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00" w:rsidRDefault="00563500" w:rsidP="00F17AD5">
      <w:pPr>
        <w:widowControl/>
        <w:shd w:val="clear" w:color="auto" w:fill="FFFFFF"/>
        <w:adjustRightInd w:val="0"/>
        <w:spacing w:line="360" w:lineRule="auto"/>
        <w:ind w:firstLineChars="200" w:firstLine="482"/>
        <w:jc w:val="left"/>
        <w:outlineLvl w:val="1"/>
        <w:rPr>
          <w:rFonts w:ascii="Times New Roman" w:eastAsia="楷体_GB2312" w:hAnsi="Times New Roman" w:cs="Times New Roman"/>
          <w:b/>
          <w:color w:val="000000"/>
          <w:kern w:val="0"/>
          <w:szCs w:val="24"/>
        </w:rPr>
      </w:pPr>
      <w:bookmarkStart w:id="0" w:name="_Toc49266296"/>
      <w:r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（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）</w:t>
      </w:r>
      <w:r w:rsidRPr="00563500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{{crop}}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秸秆产生</w:t>
      </w:r>
      <w:r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与利用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情况</w:t>
      </w:r>
      <w:bookmarkEnd w:id="0"/>
    </w:p>
    <w:p w:rsidR="00563500" w:rsidRPr="00AF5B3D" w:rsidRDefault="00563500" w:rsidP="00970AA9">
      <w:pPr>
        <w:widowControl/>
        <w:shd w:val="clear" w:color="auto" w:fill="FFFFFF"/>
        <w:adjustRightInd w:val="0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1" w:name="_Toc49266297"/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1.</w:t>
      </w:r>
      <w:r w:rsidRPr="00563500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秸秆产生情况</w:t>
      </w:r>
      <w:bookmarkEnd w:id="1"/>
    </w:p>
    <w:p w:rsidR="00563500" w:rsidRPr="00AF5B3D" w:rsidRDefault="00563500" w:rsidP="00970AA9">
      <w:pPr>
        <w:widowControl/>
        <w:shd w:val="clear" w:color="auto" w:fill="FFFFFF"/>
        <w:adjustRightInd w:val="0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（1）产生量</w:t>
      </w:r>
    </w:p>
    <w:p w:rsidR="00563500" w:rsidRPr="00AF5B3D" w:rsidRDefault="00563500" w:rsidP="00970AA9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provinceNum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proofErr w:type="gramStart"/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个</w:t>
      </w:r>
      <w:proofErr w:type="gramEnd"/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省（市、自治区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，新疆自治区含新疆建设兵团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，下同）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亿吨，占全国秸秆产生量的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theoryResourcePencent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="006916FD">
        <w:rPr>
          <w:rFonts w:asciiTheme="minorEastAsia" w:hAnsiTheme="minorEastAsia" w:cs="Times New Roman" w:hint="eastAsia"/>
          <w:color w:val="000000"/>
          <w:kern w:val="0"/>
          <w:szCs w:val="24"/>
        </w:rPr>
        <w:t>秸秆资源量居全国首位</w:t>
      </w:r>
      <w:r w:rsidR="006916FD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="00B54254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cropOne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cropOne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。其次为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="00B15B7B">
        <w:rPr>
          <w:rFonts w:asciiTheme="minorEastAsia" w:hAnsiTheme="minorEastAsia" w:cs="Times New Roman" w:hint="eastAsia"/>
          <w:color w:val="000000"/>
          <w:kern w:val="0"/>
          <w:szCs w:val="24"/>
        </w:rPr>
        <w:t>{{crop</w:t>
      </w:r>
      <w:r w:rsidR="009A1CEF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万吨，分别占全国的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秸秆产生量2000～3000万吨，分别占比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provinceSixT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provinceSeven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provinceEight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4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省（区）产生量均达到1000～2000万吨（图3-1-1，图3-1-2）。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图3-1-1  全国各省区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秸秆分布图</w:t>
      </w:r>
    </w:p>
    <w:p w:rsidR="00970AA9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pictureTwo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图3-1-2  全国各省区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秸秆产生量占比</w:t>
      </w:r>
    </w:p>
    <w:p w:rsidR="00970AA9" w:rsidRDefault="00970AA9" w:rsidP="00B343E6">
      <w:pPr>
        <w:adjustRightInd w:val="0"/>
        <w:spacing w:line="360" w:lineRule="auto"/>
        <w:ind w:firstLine="48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秸秆总产量的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A45621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8D43DB">
        <w:rPr>
          <w:rFonts w:asciiTheme="minorEastAsia" w:hAnsiTheme="minorEastAsia" w:cs="Times New Roman" w:hint="eastAsia"/>
          <w:color w:val="000000"/>
          <w:kern w:val="0"/>
          <w:szCs w:val="24"/>
        </w:rPr>
        <w:t>, 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sixRegionTwoTheoryResource</w:t>
      </w:r>
      <w:proofErr w:type="spellEnd"/>
      <w:r w:rsidR="008D43D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秸秆产生总量的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,{{</w:t>
      </w:r>
      <w:proofErr w:type="spellStart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proofErr w:type="spellEnd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r w:rsidR="00C67595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2F4567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sixRegionFive</w:t>
      </w:r>
      <w:r w:rsidR="002F4567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万吨，分别占全国玉米秸秆产生量的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30866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sixRegionFour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sixRegionFive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proofErr w:type="spellEnd"/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秸秆产生量仅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秸秆产生总量的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（图3-1-3，图3-1-4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）</w:t>
      </w:r>
    </w:p>
    <w:p w:rsidR="00B72480" w:rsidRDefault="00B72480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pictureThree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图3-1-3  全国六大区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</w:p>
    <w:p w:rsidR="00B72480" w:rsidRDefault="00B72480" w:rsidP="00B72480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pictureFour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图3-1-4  全国六大区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秸秆产生量占比</w:t>
      </w:r>
    </w:p>
    <w:p w:rsidR="00970AA9" w:rsidRPr="00251814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（2）可收集量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亿吨，占全国农作物秸秆可收集总量的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="00276057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76057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</w:t>
      </w:r>
      <w:proofErr w:type="spellEnd"/>
      <w:r w:rsidR="00276057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76057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万吨，占全国秸秆可收集量的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，居全国首位。其次为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，秸秆可收集量分别达到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万吨，都占到全国秸秆可收集量的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A1E9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5875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provinceCFour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5875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provinceCF</w:t>
      </w:r>
      <w:r w:rsidR="007D5875">
        <w:rPr>
          <w:rFonts w:asciiTheme="minorEastAsia" w:hAnsiTheme="minorEastAsia" w:cs="Times New Roman" w:hint="eastAsia"/>
          <w:color w:val="000000"/>
          <w:kern w:val="0"/>
          <w:szCs w:val="24"/>
        </w:rPr>
        <w:t>ive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6713D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D5875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C0018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9C0018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C0018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Eight</w:t>
      </w:r>
      <w:proofErr w:type="spellEnd"/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F4B85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F0B59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provinceCNine</w:t>
      </w:r>
      <w:proofErr w:type="spellEnd"/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A1E9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provinceCTen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A7C7F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provinceCNum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省（区）秸秆可收集量均达到</w:t>
      </w:r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provinceCTen</w:t>
      </w:r>
      <w:r w:rsidR="00A94403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万吨以上（图3-1-5）。</w:t>
      </w:r>
    </w:p>
    <w:p w:rsidR="00970AA9" w:rsidRDefault="004D711B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 w:rsidR="00A84B10">
        <w:rPr>
          <w:rFonts w:asciiTheme="minorEastAsia" w:hAnsiTheme="minorEastAsia" w:cs="Times New Roman" w:hint="eastAsia"/>
          <w:color w:val="000000"/>
          <w:kern w:val="0"/>
          <w:szCs w:val="24"/>
        </w:rPr>
        <w:t>pi</w:t>
      </w:r>
      <w:r w:rsidR="00970AA9">
        <w:rPr>
          <w:rFonts w:asciiTheme="minorEastAsia" w:hAnsiTheme="minorEastAsia" w:cs="Times New Roman" w:hint="eastAsia"/>
          <w:color w:val="000000"/>
          <w:kern w:val="0"/>
          <w:szCs w:val="24"/>
        </w:rPr>
        <w:t>ctureFive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C634EC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图3-1-5  全国各省区玉米秸秆可收集量占比</w:t>
      </w:r>
    </w:p>
    <w:p w:rsidR="00970AA9" w:rsidRPr="00AF5B3D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0B3318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秸秆可收集量最高，达到</w:t>
      </w:r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EC5FBA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</w:t>
      </w:r>
      <w:r w:rsidR="00EC5FBA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sixRegionCTwo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，占全国的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sixRegionCTwoPercent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sixRegionCThree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C2B5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CC2B5E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C2B5E">
        <w:rPr>
          <w:rFonts w:asciiTheme="minorEastAsia" w:hAnsiTheme="minorEastAsia" w:cs="Times New Roman" w:hint="eastAsia"/>
          <w:color w:val="000000"/>
          <w:kern w:val="0"/>
          <w:szCs w:val="24"/>
        </w:rPr>
        <w:t>sixRegionCFour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和 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>sixRegionCFive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秸秆可收集量分别占全国可收集量的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F4B85">
        <w:rPr>
          <w:rFonts w:asciiTheme="minorEastAsia" w:hAnsiTheme="minorEastAsia" w:cs="Times New Roman" w:hint="eastAsia"/>
          <w:color w:val="000000"/>
          <w:kern w:val="0"/>
          <w:szCs w:val="24"/>
        </w:rPr>
        <w:t>sixRegionCThreePercent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sixRegionCFourPercent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F32DC3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F32DC3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sixRegionCFivePercent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（图3-1-6）</w:t>
      </w:r>
    </w:p>
    <w:p w:rsidR="00970AA9" w:rsidRDefault="000B3318" w:rsidP="002961E2">
      <w:pPr>
        <w:adjustRightInd w:val="0"/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pi</w:t>
      </w:r>
      <w:r w:rsidR="00970AA9">
        <w:rPr>
          <w:rFonts w:asciiTheme="minorEastAsia" w:hAnsiTheme="minorEastAsia" w:cs="Times New Roman" w:hint="eastAsia"/>
          <w:color w:val="000000"/>
          <w:kern w:val="0"/>
          <w:szCs w:val="24"/>
        </w:rPr>
        <w:t>ctureSix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472E25" w:rsidRDefault="00970AA9" w:rsidP="00CF4B85">
      <w:pPr>
        <w:adjustRightInd w:val="0"/>
        <w:spacing w:line="360" w:lineRule="auto"/>
        <w:ind w:left="1620"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472E25">
        <w:rPr>
          <w:rFonts w:asciiTheme="minorEastAsia" w:hAnsiTheme="minorEastAsia" w:cs="Times New Roman" w:hint="eastAsia"/>
          <w:color w:val="000000"/>
          <w:kern w:val="0"/>
          <w:szCs w:val="24"/>
        </w:rPr>
        <w:t>图3-1-6  全国六大区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72E25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</w:p>
    <w:p w:rsidR="007A41CD" w:rsidRPr="00AF5B3D" w:rsidRDefault="007A41CD" w:rsidP="007A41CD">
      <w:pPr>
        <w:widowControl/>
        <w:shd w:val="clear" w:color="auto" w:fill="FFFFFF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2" w:name="_Toc49266298"/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2.</w:t>
      </w:r>
      <w:r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秸秆利用情况</w:t>
      </w:r>
      <w:bookmarkEnd w:id="2"/>
    </w:p>
    <w:p w:rsidR="007A41CD" w:rsidRPr="00AF5B3D" w:rsidRDefault="007A41CD" w:rsidP="007A41CD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（1）综合利用量</w:t>
      </w:r>
    </w:p>
    <w:p w:rsidR="002961E2" w:rsidRDefault="007A41CD" w:rsidP="002961E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秆综合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利用量</w:t>
      </w:r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proStrawUtilize</w:t>
      </w:r>
      <w:proofErr w:type="spellEnd"/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亿吨。其中，肥料化利用量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fertilising</w:t>
      </w:r>
      <w:proofErr w:type="spellEnd"/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亿吨，饲料化利用量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{{forage}}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万吨，燃料化利用量</w:t>
      </w:r>
      <w:r w:rsidR="00B52B57">
        <w:rPr>
          <w:rFonts w:asciiTheme="minorEastAsia" w:hAnsiTheme="minorEastAsia" w:cs="Times New Roman" w:hint="eastAsia"/>
          <w:color w:val="000000"/>
          <w:kern w:val="0"/>
          <w:szCs w:val="24"/>
        </w:rPr>
        <w:t>{{fuel}}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万吨，基料化利用量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{{base}}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万吨，原料化利用量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{{material}}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万吨（图3-1-9）。</w:t>
      </w:r>
    </w:p>
    <w:p w:rsidR="002961E2" w:rsidRDefault="002961E2" w:rsidP="002961E2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pictureNine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961E2" w:rsidRDefault="002961E2" w:rsidP="002961E2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hint="eastAsia"/>
          <w:color w:val="000000" w:themeColor="text1"/>
          <w:szCs w:val="21"/>
        </w:rPr>
        <w:t>图3-1-9  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秸秆“五料化”利用量</w:t>
      </w:r>
    </w:p>
    <w:p w:rsidR="002961E2" w:rsidRPr="00AF5B3D" w:rsidRDefault="002961E2" w:rsidP="002961E2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（2）综合利用率</w:t>
      </w:r>
    </w:p>
    <w:p w:rsidR="002961E2" w:rsidRDefault="002961E2" w:rsidP="002961E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comprehensive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。其中，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秸秆肥料化、饲料化、燃料化、基料化和原料化利用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比例分别为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fertilising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fuelPercent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basePercent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="00871C73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B252D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3B252D" w:rsidRPr="00AF5B3D" w:rsidRDefault="003B252D" w:rsidP="003B252D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分省来看，其中，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psuProvinceTwo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psuProvinceNumTwo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8617B2">
        <w:rPr>
          <w:rFonts w:asciiTheme="minorEastAsia" w:hAnsiTheme="minorEastAsia" w:cs="Times New Roman" w:hint="eastAsia"/>
          <w:color w:val="000000"/>
          <w:kern w:val="0"/>
          <w:szCs w:val="24"/>
        </w:rPr>
        <w:t>省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（市）秸秆综合利用率超过95%；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psuProvinceThree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psuProvinceNumThree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秸秆综合利用率90%</w:t>
      </w:r>
      <w:r w:rsidR="008617B2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95%；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psuProvinceFour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psuProvinceNumFour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省（市、区）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秸秆综合利用率超过85%</w:t>
      </w:r>
      <w:r w:rsidR="008617B2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90%；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psuProvinceOne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秸秆综合利用率最低，为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psuProvinceOnePercent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3-1-10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8F677B" w:rsidRPr="008F677B" w:rsidRDefault="008F677B" w:rsidP="008F67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图3-1-10  全国不同省区{{crop}}秸秆综合利用率</w:t>
      </w:r>
    </w:p>
    <w:p w:rsidR="002961E2" w:rsidRDefault="008F677B" w:rsidP="007D6F19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D973BC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psuSixRegionOne</w:t>
      </w:r>
      <w:proofErr w:type="spellEnd"/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秸秆综合利用率居首位，达到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psuSixRegionOnePercent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D973BC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psuSixRegionTwo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psuSixRegionThree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D505E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E2A8B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9190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psuSixRegionFive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9190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psuSixRegionSix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秸秆综合利用率分别为</w:t>
      </w:r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psuSixRegionThreePercent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82788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r w:rsidR="0082788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AE630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Five</w:t>
      </w:r>
      <w:r w:rsidR="00AE630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3B54DF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（图3-1-11）。</w:t>
      </w:r>
    </w:p>
    <w:p w:rsidR="008F677B" w:rsidRDefault="008F677B" w:rsidP="008F67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8F677B" w:rsidRDefault="008F677B" w:rsidP="008F677B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图3-1-11  全国六大区</w:t>
      </w:r>
      <w:r w:rsidR="00B52BA8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hint="eastAsia"/>
          <w:szCs w:val="21"/>
        </w:rPr>
        <w:t>秸秆综合利用分布图</w:t>
      </w:r>
    </w:p>
    <w:p w:rsidR="00B52BA8" w:rsidRPr="00B52BA8" w:rsidRDefault="008F677B" w:rsidP="00B52BA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肥料化利用比例</w:t>
      </w:r>
    </w:p>
    <w:p w:rsidR="008F677B" w:rsidRDefault="008F677B" w:rsidP="008F677B">
      <w:pPr>
        <w:spacing w:line="360" w:lineRule="auto"/>
        <w:ind w:firstLineChars="175"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="0049491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94917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fertilisingProvinceOne</w:t>
      </w:r>
      <w:proofErr w:type="spellEnd"/>
      <w:r w:rsidR="00494917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秸秆肥料化利用比例最高，达到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fertilisingProvinceOnePercent</w:t>
      </w:r>
      <w:proofErr w:type="spellEnd"/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7A47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A4700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fertilisingProvinceTwo</w:t>
      </w:r>
      <w:proofErr w:type="spellEnd"/>
      <w:r w:rsidR="007A4700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60A36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fertilisingProvinceThree</w:t>
      </w:r>
      <w:proofErr w:type="spellEnd"/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0A36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0CC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E0CC7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fertilisingProvinceFour</w:t>
      </w:r>
      <w:proofErr w:type="spellEnd"/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0CC7">
        <w:rPr>
          <w:rFonts w:asciiTheme="minorEastAsia" w:hAnsiTheme="minorEastAsia" w:cs="Times New Roman" w:hint="eastAsia"/>
          <w:color w:val="000000"/>
          <w:kern w:val="0"/>
          <w:szCs w:val="24"/>
        </w:rPr>
        <w:t>{{fertilisingProvinceFive}}</w:t>
      </w:r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="00235E32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（图3-1-12）。</w:t>
      </w:r>
    </w:p>
    <w:p w:rsidR="00235E32" w:rsidRDefault="0047199A" w:rsidP="00235E32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 w:rsidR="00235E32">
        <w:rPr>
          <w:rFonts w:asciiTheme="minorEastAsia" w:hAnsiTheme="minorEastAsia" w:cs="Times New Roman" w:hint="eastAsia"/>
          <w:color w:val="000000"/>
          <w:kern w:val="0"/>
          <w:szCs w:val="24"/>
        </w:rPr>
        <w:t>pictureEleven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35E32" w:rsidRPr="00AF5B3D" w:rsidRDefault="00235E32" w:rsidP="00235E32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图3-1-12  </w:t>
      </w:r>
      <w:r w:rsidRPr="00FC094A">
        <w:rPr>
          <w:rFonts w:asciiTheme="minorEastAsia" w:hAnsiTheme="minorEastAsia" w:cs="Times New Roman" w:hint="eastAsia"/>
          <w:color w:val="000000"/>
          <w:kern w:val="0"/>
          <w:szCs w:val="24"/>
        </w:rPr>
        <w:t>全国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不同省区玉米秸秆肥料化利用比例</w:t>
      </w:r>
    </w:p>
    <w:p w:rsidR="00235E32" w:rsidRDefault="00235E32" w:rsidP="00235E3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ertilisingSixRegionOne</w:t>
      </w:r>
      <w:proofErr w:type="spellEnd"/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C04F30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fertilisingSixRegionOnePercent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次为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fertilisingSixRegionThree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fertilisingSixRegionThreePercent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fertilisingSixRegionFive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fertilisingSixRegionFivePercent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（图3-1-13）</w:t>
      </w:r>
    </w:p>
    <w:p w:rsidR="00235E32" w:rsidRDefault="00724DF9" w:rsidP="00906A6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pictureTwelve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35E32" w:rsidRPr="00AF5B3D" w:rsidRDefault="00235E32" w:rsidP="00235E32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图3-1-13  全国六大</w:t>
      </w:r>
      <w:r w:rsidRPr="003A345C">
        <w:rPr>
          <w:rFonts w:asciiTheme="minorEastAsia" w:hAnsiTheme="minorEastAsia" w:cs="Times New Roman" w:hint="eastAsia"/>
          <w:color w:val="000000"/>
          <w:kern w:val="0"/>
          <w:szCs w:val="24"/>
        </w:rPr>
        <w:t>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B52BA8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3A345C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hint="eastAsia"/>
          <w:szCs w:val="21"/>
        </w:rPr>
        <w:t>肥料化利用比例</w:t>
      </w:r>
    </w:p>
    <w:p w:rsidR="00B52BA8" w:rsidRPr="00AF5B3D" w:rsidRDefault="00B52BA8" w:rsidP="00B52BA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饲料化利用比例</w:t>
      </w:r>
    </w:p>
    <w:p w:rsidR="00B52BA8" w:rsidRDefault="00B52BA8" w:rsidP="00B52BA8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分省来看，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forageProvinceFive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B52BA8">
        <w:rPr>
          <w:rFonts w:asciiTheme="minorEastAsia" w:hAnsiTheme="minorEastAsia" w:hint="eastAsia"/>
          <w:szCs w:val="21"/>
        </w:rPr>
        <w:t>图3-1-14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B52BA8" w:rsidRDefault="00724DF9" w:rsidP="00B52BA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pictureThirteen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52BA8" w:rsidRDefault="00B52BA8" w:rsidP="00B52BA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图3-1-14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秸秆饲料化利用比例</w:t>
      </w:r>
    </w:p>
    <w:p w:rsidR="00B52BA8" w:rsidRDefault="00B52BA8" w:rsidP="00B52BA8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forageSixRegionOne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（图3-1-15）。</w:t>
      </w:r>
    </w:p>
    <w:p w:rsidR="00AC2C59" w:rsidRPr="00E3188E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pictureFourteen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CA64FE" w:rsidRPr="00AF5B3D" w:rsidRDefault="00CA64FE" w:rsidP="00CA64FE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图3-1-15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秸秆饲料化利用比例</w:t>
      </w:r>
    </w:p>
    <w:p w:rsidR="00E3188E" w:rsidRPr="00AF5B3D" w:rsidRDefault="00E3188E" w:rsidP="00E3188E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燃料化利用比例</w:t>
      </w:r>
    </w:p>
    <w:p w:rsidR="00E3188E" w:rsidRPr="00E3188E" w:rsidRDefault="006C5338" w:rsidP="00E3188E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E3188E" w:rsidRPr="00E3188E">
        <w:rPr>
          <w:rFonts w:asciiTheme="minorEastAsia" w:hAnsiTheme="minorEastAsia" w:cs="Times New Roman" w:hint="eastAsia"/>
          <w:color w:val="000000"/>
          <w:kern w:val="0"/>
          <w:szCs w:val="24"/>
        </w:rPr>
        <w:t>（图3-1-16）。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pictureFifteen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E3188E" w:rsidRDefault="00E3188E" w:rsidP="00E3188E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图3-1-16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秸秆燃料化利用比例</w:t>
      </w:r>
    </w:p>
    <w:p w:rsidR="004171F0" w:rsidRPr="00AF5B3D" w:rsidRDefault="00E3188E" w:rsidP="004171F0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fuelSixRegionOne</w:t>
      </w:r>
      <w:proofErr w:type="spellEnd"/>
      <w:r w:rsidR="00ED6AB1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秸秆燃料化利用比例最高，达到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分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（图3-1-16）。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pictureSixteen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B44B6" w:rsidRDefault="00BB44B6" w:rsidP="00BB44B6">
      <w:pPr>
        <w:spacing w:line="360" w:lineRule="auto"/>
        <w:jc w:val="center"/>
        <w:rPr>
          <w:rFonts w:asciiTheme="minorEastAsia" w:hAnsiTheme="minorEastAsia"/>
          <w:szCs w:val="24"/>
        </w:rPr>
      </w:pPr>
      <w:r w:rsidRPr="00AF5B3D">
        <w:rPr>
          <w:rFonts w:asciiTheme="minorEastAsia" w:hAnsiTheme="minorEastAsia" w:hint="eastAsia"/>
          <w:szCs w:val="24"/>
        </w:rPr>
        <w:t>图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3-1-16  </w:t>
      </w:r>
      <w:r w:rsidRPr="00AF5B3D">
        <w:rPr>
          <w:rFonts w:asciiTheme="minorEastAsia" w:hAnsiTheme="minorEastAsia" w:hint="eastAsia"/>
          <w:szCs w:val="24"/>
        </w:rPr>
        <w:t>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4"/>
        </w:rPr>
        <w:t>秸秆燃料化利用比例</w:t>
      </w:r>
    </w:p>
    <w:p w:rsidR="00BB44B6" w:rsidRDefault="00BB44B6" w:rsidP="00BB44B6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基料化利用比例</w:t>
      </w:r>
    </w:p>
    <w:p w:rsidR="002C73D7" w:rsidRDefault="004171F0" w:rsidP="002C73D7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C73D7" w:rsidRPr="002C73D7">
        <w:rPr>
          <w:rFonts w:asciiTheme="minorEastAsia" w:hAnsiTheme="minorEastAsia" w:cs="Times New Roman" w:hint="eastAsia"/>
          <w:color w:val="000000"/>
          <w:kern w:val="0"/>
          <w:szCs w:val="24"/>
        </w:rPr>
        <w:t>（图3-1-17）。</w:t>
      </w:r>
    </w:p>
    <w:p w:rsidR="00AC2C59" w:rsidRPr="002C73D7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pictureSeventeen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C73D7" w:rsidRDefault="002C73D7" w:rsidP="002C73D7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图3-1-17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秸秆基料化利用比例</w:t>
      </w:r>
    </w:p>
    <w:p w:rsidR="002C73D7" w:rsidRPr="002C73D7" w:rsidRDefault="004171F0" w:rsidP="002C73D7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baseSixRegionOnePercent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baseSixRegionTwoPercent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baseSixRegionThreePercent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baseSixRegionFourPercent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baseSixRegionFivePercent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baseSixRegionSixPercent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C73D7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（图3-1-18）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pictureEighteen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C73D7" w:rsidRDefault="002C73D7" w:rsidP="002C73D7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hint="eastAsia"/>
          <w:szCs w:val="21"/>
        </w:rPr>
        <w:t>图3-1-18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秸秆基料化利用比例</w:t>
      </w:r>
    </w:p>
    <w:p w:rsidR="00A95192" w:rsidRDefault="00A95192" w:rsidP="00A95192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原料化利用比例</w:t>
      </w:r>
    </w:p>
    <w:p w:rsidR="00A95192" w:rsidRDefault="004171F0" w:rsidP="00A95192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95192" w:rsidRPr="00A95192">
        <w:rPr>
          <w:rFonts w:asciiTheme="minorEastAsia" w:hAnsiTheme="minorEastAsia" w:cs="Times New Roman" w:hint="eastAsia"/>
          <w:color w:val="000000"/>
          <w:kern w:val="0"/>
          <w:szCs w:val="24"/>
        </w:rPr>
        <w:t>（图3-1-19）。</w:t>
      </w:r>
    </w:p>
    <w:p w:rsidR="005D4623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pictureNineteen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5D4623" w:rsidRPr="00AF5B3D" w:rsidRDefault="005D4623" w:rsidP="005D4623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图3-1-19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秸秆基料化利用比例</w:t>
      </w:r>
    </w:p>
    <w:p w:rsidR="005D4623" w:rsidRPr="00AF5B3D" w:rsidRDefault="005D4623" w:rsidP="005D4623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materialSixRegionOne</w:t>
      </w:r>
      <w:proofErr w:type="spellEnd"/>
      <w:r w:rsidR="00ED6AB1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秸秆原料化利用比例最高，达到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materialSixRegionSix</w:t>
      </w:r>
      <w:proofErr w:type="spellEnd"/>
      <w:r w:rsidR="002C65FA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秸秆原料化利用比例分别仅为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（图3-1-20）。</w:t>
      </w:r>
    </w:p>
    <w:p w:rsidR="00431FED" w:rsidRDefault="00724DF9" w:rsidP="00431FED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proofErr w:type="gram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picture</w:t>
      </w:r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Twenty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431FED" w:rsidRDefault="00431FED" w:rsidP="00431F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图3-1-20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秸秆原料化利用比例</w:t>
      </w:r>
    </w:p>
    <w:p w:rsidR="00431FED" w:rsidRPr="00AF5B3D" w:rsidRDefault="00431FED" w:rsidP="00431FED">
      <w:pPr>
        <w:widowControl/>
        <w:shd w:val="clear" w:color="auto" w:fill="FFFFFF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3" w:name="_Toc49266299"/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3.</w:t>
      </w:r>
      <w:r w:rsidR="00724DF9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</w:t>
      </w:r>
      <w:r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还田离田情况</w:t>
      </w:r>
      <w:bookmarkEnd w:id="3"/>
    </w:p>
    <w:p w:rsidR="009C137F" w:rsidRDefault="009C137F" w:rsidP="009C137F">
      <w:pPr>
        <w:spacing w:line="360" w:lineRule="auto"/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{{year}}</w:t>
      </w:r>
      <w:r w:rsidRPr="00B36FEC">
        <w:rPr>
          <w:rFonts w:asciiTheme="minorEastAsia" w:hAnsiTheme="minorEastAsia" w:hint="eastAsia"/>
          <w:szCs w:val="24"/>
        </w:rPr>
        <w:t>年</w:t>
      </w:r>
      <w:r w:rsidRPr="00B36FEC">
        <w:rPr>
          <w:rFonts w:asciiTheme="minorEastAsia" w:hAnsiTheme="minorEastAsia"/>
          <w:szCs w:val="24"/>
        </w:rPr>
        <w:t>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秸秆直接还田量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21D34">
        <w:rPr>
          <w:rFonts w:asciiTheme="minorEastAsia" w:hAnsiTheme="minorEastAsia" w:cs="Times New Roman" w:hint="eastAsia"/>
          <w:color w:val="000000"/>
          <w:kern w:val="0"/>
          <w:szCs w:val="24"/>
        </w:rPr>
        <w:t>proStillField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亿吨</w:t>
      </w:r>
      <w:r w:rsidRPr="00B36FEC">
        <w:rPr>
          <w:rFonts w:asciiTheme="minorEastAsia" w:hAnsiTheme="minorEastAsia"/>
          <w:szCs w:val="24"/>
        </w:rPr>
        <w:t>，</w:t>
      </w:r>
      <w:r w:rsidRPr="00B36FEC">
        <w:rPr>
          <w:rFonts w:asciiTheme="minorEastAsia" w:hAnsiTheme="minorEastAsia" w:hint="eastAsia"/>
          <w:szCs w:val="24"/>
        </w:rPr>
        <w:t>秸秆</w:t>
      </w:r>
      <w:r w:rsidRPr="00B36FEC">
        <w:rPr>
          <w:rFonts w:asciiTheme="minorEastAsia" w:hAnsiTheme="minorEastAsia"/>
          <w:szCs w:val="24"/>
        </w:rPr>
        <w:t>直接还田比例</w:t>
      </w:r>
      <w:r w:rsidR="00221D34">
        <w:rPr>
          <w:rFonts w:asciiTheme="minorEastAsia" w:hAnsiTheme="minorEastAsia" w:hint="eastAsia"/>
          <w:szCs w:val="24"/>
        </w:rPr>
        <w:t>{{</w:t>
      </w:r>
      <w:proofErr w:type="spellStart"/>
      <w:r w:rsidR="00221D34">
        <w:rPr>
          <w:rFonts w:asciiTheme="minorEastAsia" w:hAnsiTheme="minorEastAsia" w:hint="eastAsia"/>
          <w:szCs w:val="24"/>
        </w:rPr>
        <w:t>returnRatio</w:t>
      </w:r>
      <w:proofErr w:type="spellEnd"/>
      <w:r w:rsidR="00221D34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；</w:t>
      </w:r>
      <w:r w:rsidRPr="00B36FEC">
        <w:rPr>
          <w:rFonts w:asciiTheme="minorEastAsia" w:hAnsiTheme="minorEastAsia"/>
          <w:szCs w:val="24"/>
        </w:rPr>
        <w:t>离田利用比例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levelUtilizationRatio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。其中，农户分散利用比例和市场主体</w:t>
      </w:r>
      <w:r w:rsidRPr="00B36FEC">
        <w:rPr>
          <w:rFonts w:asciiTheme="minorEastAsia" w:hAnsiTheme="minorEastAsia" w:hint="eastAsia"/>
          <w:szCs w:val="24"/>
        </w:rPr>
        <w:t>规模</w:t>
      </w:r>
      <w:r w:rsidRPr="00B36FEC">
        <w:rPr>
          <w:rFonts w:asciiTheme="minorEastAsia" w:hAnsiTheme="minorEastAsia"/>
          <w:szCs w:val="24"/>
        </w:rPr>
        <w:t>化利用比例分为为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disperseUtilize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和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mainUtilize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。</w:t>
      </w:r>
    </w:p>
    <w:p w:rsidR="00BD315A" w:rsidRDefault="00B517F0" w:rsidP="00BD315A">
      <w:pPr>
        <w:pStyle w:val="a8"/>
        <w:widowControl/>
        <w:numPr>
          <w:ilvl w:val="0"/>
          <w:numId w:val="8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B517F0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</w:t>
      </w:r>
      <w:r w:rsidRPr="00B517F0">
        <w:rPr>
          <w:rFonts w:asciiTheme="minorEastAsia" w:hAnsiTheme="minorEastAsia" w:cs="Times New Roman"/>
          <w:b/>
          <w:color w:val="000000"/>
          <w:kern w:val="0"/>
          <w:szCs w:val="24"/>
        </w:rPr>
        <w:t>直接还田情况</w:t>
      </w:r>
    </w:p>
    <w:p w:rsidR="00431FED" w:rsidRDefault="00BD315A" w:rsidP="00BD315A">
      <w:pPr>
        <w:widowControl/>
        <w:shd w:val="clear" w:color="auto" w:fill="FFFFFF"/>
        <w:spacing w:line="360" w:lineRule="auto"/>
        <w:ind w:firstLineChars="275" w:firstLine="66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returnProvinceOne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直接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还田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量占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可收集量的比例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达到{{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returnProvinceOnePercent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returnProvinceFivePercent</w:t>
      </w:r>
      <w:proofErr w:type="spellEnd"/>
      <w:r w:rsidR="00143ED8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returnProvinceTwo</w:t>
      </w:r>
      <w:proofErr w:type="spellEnd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returnProvinceSixPercent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returnProvinceThree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returnProvinceElevenPercent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returnProvinceFifteenPercent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；{{</w:t>
      </w:r>
      <w:proofErr w:type="spellStart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returnProvinceFor</w:t>
      </w:r>
      <w:proofErr w:type="spellEnd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returnProvinceSixteenPercent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returnProvinceTwentyPercent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（图3-1-21）。</w:t>
      </w:r>
    </w:p>
    <w:p w:rsidR="00BD315A" w:rsidRDefault="00BD315A" w:rsidP="00BD315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pictureTwentyOne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D315A" w:rsidRDefault="00BD315A" w:rsidP="00CB0023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图3-1-21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秸秆直接还田比例</w:t>
      </w:r>
    </w:p>
    <w:p w:rsidR="00CB0023" w:rsidRPr="00AF5B3D" w:rsidRDefault="00CB0023" w:rsidP="00CB0023">
      <w:pPr>
        <w:spacing w:line="360" w:lineRule="auto"/>
        <w:ind w:firstLine="480"/>
        <w:jc w:val="left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 w:rsidRPr="00CB0023">
        <w:rPr>
          <w:rFonts w:asciiTheme="minorEastAsia" w:hAnsiTheme="minorEastAsia" w:hint="eastAsia"/>
          <w:szCs w:val="21"/>
        </w:rPr>
        <w:t>returnSixRegionOne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秸秆直接还田量占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秸秆可收集量的比例最高，达到</w:t>
      </w:r>
      <w:r w:rsidR="00B1180B">
        <w:rPr>
          <w:rFonts w:asciiTheme="minorEastAsia" w:hAnsiTheme="minorEastAsia" w:hint="eastAsia"/>
          <w:szCs w:val="21"/>
        </w:rPr>
        <w:t>{{</w:t>
      </w:r>
      <w:proofErr w:type="spellStart"/>
      <w:r w:rsidR="00B1180B">
        <w:rPr>
          <w:rFonts w:asciiTheme="minorEastAsia" w:hAnsiTheme="minorEastAsia" w:hint="eastAsia"/>
          <w:szCs w:val="21"/>
        </w:rPr>
        <w:t>returnSixRegionOnePercent</w:t>
      </w:r>
      <w:proofErr w:type="spellEnd"/>
      <w:r w:rsidR="00B1180B">
        <w:rPr>
          <w:rFonts w:asciiTheme="minorEastAsia" w:hAnsiTheme="minorEastAsia" w:hint="eastAsia"/>
          <w:szCs w:val="21"/>
        </w:rPr>
        <w:t>}}；</w:t>
      </w:r>
      <w:r w:rsidRPr="00CB0023">
        <w:rPr>
          <w:rFonts w:asciiTheme="minorEastAsia" w:hAnsiTheme="minorEastAsia" w:hint="eastAsia"/>
          <w:szCs w:val="21"/>
        </w:rPr>
        <w:t>其次为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Two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Three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分别为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TwoPercent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ThreePercent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；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Four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、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Five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Six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玉米秸秆直接还田比例分别也达到了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FourPercent</w:t>
      </w:r>
      <w:proofErr w:type="spellEnd"/>
      <w:r w:rsidR="00F17AD5">
        <w:rPr>
          <w:rFonts w:asciiTheme="minorEastAsia" w:hAnsiTheme="minorEastAsia" w:hint="eastAsia"/>
          <w:szCs w:val="21"/>
        </w:rPr>
        <w:t>}}、</w:t>
      </w:r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F17AD5" w:rsidRPr="00CB0023">
        <w:rPr>
          <w:rFonts w:asciiTheme="minorEastAsia" w:hAnsiTheme="minorEastAsia" w:hint="eastAsia"/>
          <w:szCs w:val="21"/>
        </w:rPr>
        <w:t>returnSixRegion</w:t>
      </w:r>
      <w:r w:rsidR="00F17AD5">
        <w:rPr>
          <w:rFonts w:asciiTheme="minorEastAsia" w:hAnsiTheme="minorEastAsia" w:hint="eastAsia"/>
          <w:szCs w:val="21"/>
        </w:rPr>
        <w:t>FivePercent</w:t>
      </w:r>
      <w:proofErr w:type="spellEnd"/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F17AD5" w:rsidRPr="00CB0023">
        <w:rPr>
          <w:rFonts w:asciiTheme="minorEastAsia" w:hAnsiTheme="minorEastAsia" w:hint="eastAsia"/>
          <w:szCs w:val="21"/>
        </w:rPr>
        <w:t>returnSixRegion</w:t>
      </w:r>
      <w:r w:rsidR="00F17AD5">
        <w:rPr>
          <w:rFonts w:asciiTheme="minorEastAsia" w:hAnsiTheme="minorEastAsia" w:hint="eastAsia"/>
          <w:szCs w:val="21"/>
        </w:rPr>
        <w:t>SixPercent</w:t>
      </w:r>
      <w:proofErr w:type="spellEnd"/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（</w:t>
      </w:r>
      <w:r w:rsidRPr="00AF5B3D">
        <w:rPr>
          <w:rFonts w:asciiTheme="minorEastAsia" w:hAnsiTheme="minorEastAsia" w:hint="eastAsia"/>
          <w:szCs w:val="21"/>
        </w:rPr>
        <w:t>图3-1-22）。</w:t>
      </w:r>
    </w:p>
    <w:p w:rsidR="00CB0023" w:rsidRDefault="00CB0023" w:rsidP="00CB0023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pictureTwentyTwo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CB0023" w:rsidRDefault="00CB0023" w:rsidP="00777B4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 xml:space="preserve">图3-1-22  </w:t>
      </w:r>
      <w:r>
        <w:rPr>
          <w:rFonts w:asciiTheme="minorEastAsia" w:hAnsiTheme="minorEastAsia" w:hint="eastAsia"/>
          <w:szCs w:val="21"/>
        </w:rPr>
        <w:t>全国六大分</w:t>
      </w:r>
      <w:r w:rsidRPr="00AF5B3D"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秸秆直接还田比例</w:t>
      </w:r>
    </w:p>
    <w:p w:rsidR="00777B4A" w:rsidRPr="00AF5B3D" w:rsidRDefault="00777B4A" w:rsidP="00777B4A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lastRenderedPageBreak/>
        <w:t>（2）秸秆离田利用情况</w:t>
      </w:r>
    </w:p>
    <w:p w:rsidR="00777B4A" w:rsidRPr="00AF5B3D" w:rsidRDefault="00777B4A" w:rsidP="00777B4A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①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农户分散利用</w:t>
      </w:r>
    </w:p>
    <w:p w:rsidR="00E2247B" w:rsidRDefault="00E2247B" w:rsidP="00E2247B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农户分散利用量占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可收集量比例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较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高的是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disperseProvinceOne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disperseProvinceTwo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disperseProvinceThree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，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分别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disperseProvinceOnePercent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disperseProvinceTwoPercent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disperseProvinceThreePercent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disperseProvinceFive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disperseProvinceSix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disperseProvinceSeven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disperseProvinceEight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disperseProvinceNine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等7省（区）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disperseProvinceEleven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disperseProvinceTwelve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disperseProvinceThirteen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disperseProvinceFifteen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5省（市、区）农户分散利用比例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{{disperseProvinceElevenPercent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{{disperseProvinceFifteenPercent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disperseProvinceSixteen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disperseProvinceSevenTeen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disperseProvinceEighteen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disperseProvinceNineteen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disperseProvinceTwenty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op}}秸秆农户分散利用比例均不足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{{disperseProvinceSixteenPercent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{{disperseProvinceTwentyPercent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（图</w:t>
      </w:r>
      <w:r w:rsidRPr="00E2247B">
        <w:rPr>
          <w:rFonts w:asciiTheme="minorEastAsia" w:hAnsiTheme="minorEastAsia" w:hint="eastAsia"/>
          <w:szCs w:val="21"/>
        </w:rPr>
        <w:t>3-1-23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）。</w:t>
      </w:r>
    </w:p>
    <w:p w:rsidR="00E2247B" w:rsidRDefault="00E2247B" w:rsidP="00E224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pictureTwentyThree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1F007A" w:rsidRPr="001F007A" w:rsidRDefault="001F007A" w:rsidP="001F007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图3-1-23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秸秆农户分散利用比例</w:t>
      </w:r>
    </w:p>
    <w:p w:rsidR="001F007A" w:rsidRPr="00AF5B3D" w:rsidRDefault="001F007A" w:rsidP="001F007A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D95C32">
        <w:rPr>
          <w:rFonts w:asciiTheme="minorEastAsia" w:hAnsiTheme="minorEastAsia" w:hint="eastAsia"/>
          <w:szCs w:val="21"/>
        </w:rPr>
        <w:t>{{</w:t>
      </w:r>
      <w:proofErr w:type="spellStart"/>
      <w:r w:rsidR="00D95C32"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="00D95C32">
        <w:rPr>
          <w:rFonts w:asciiTheme="minorEastAsia" w:hAnsiTheme="minorEastAsia" w:hint="eastAsia"/>
          <w:kern w:val="0"/>
          <w:szCs w:val="21"/>
        </w:rPr>
        <w:t>SixRegionTwo</w:t>
      </w:r>
      <w:proofErr w:type="spellEnd"/>
      <w:r w:rsidR="00D95C32">
        <w:rPr>
          <w:rFonts w:asciiTheme="minorEastAsia" w:hAnsiTheme="minorEastAsia" w:hint="eastAsia"/>
          <w:szCs w:val="21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秸秆农户分散利用比例较高，分别达到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SixRegionOne</w:t>
      </w:r>
      <w:r>
        <w:rPr>
          <w:rFonts w:asciiTheme="minorEastAsia" w:hAnsiTheme="minorEastAsia" w:hint="eastAsia"/>
          <w:szCs w:val="21"/>
        </w:rPr>
        <w:t>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TwoPercent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秸秆农户分散利用比例稍低，分别为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最低，仅为</w:t>
      </w:r>
      <w:r w:rsidRPr="00CB0023">
        <w:rPr>
          <w:rFonts w:asciiTheme="minorEastAsia" w:hAnsiTheme="minorEastAsia" w:hint="eastAsia"/>
          <w:szCs w:val="21"/>
        </w:rPr>
        <w:lastRenderedPageBreak/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AF5B3D">
        <w:rPr>
          <w:rFonts w:asciiTheme="minorEastAsia" w:hAnsiTheme="minorEastAsia" w:hint="eastAsia"/>
          <w:szCs w:val="21"/>
        </w:rPr>
        <w:t>图3-1-24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1F007A" w:rsidRDefault="001F007A" w:rsidP="001F007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pictureTwentyFour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1F007A" w:rsidRPr="00AF5B3D" w:rsidRDefault="001F007A" w:rsidP="001F007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图3-1-24  全国六大区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秸秆农户分散利用比例</w:t>
      </w:r>
    </w:p>
    <w:p w:rsidR="00D94907" w:rsidRPr="00AF5B3D" w:rsidRDefault="00D94907" w:rsidP="00D94907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②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市场主体规模化利用</w:t>
      </w:r>
    </w:p>
    <w:p w:rsidR="00D94907" w:rsidRPr="00AF5B3D" w:rsidRDefault="00D94907" w:rsidP="00D94907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市场主体规模化利用量占可收集量的比例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较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高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分别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ProvinceOnePercent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和{{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等7省（区）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5省（市、区）农户分散利用比例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op}}秸秆农户分散利用比例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为{{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ProvinceFifteenPercent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（图3-1-25）。</w:t>
      </w:r>
    </w:p>
    <w:p w:rsidR="00D94907" w:rsidRDefault="00D94907" w:rsidP="00D94907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pictureTwentyFive</w:t>
      </w:r>
      <w:proofErr w:type="spellEnd"/>
      <w:proofErr w:type="gram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D94907" w:rsidRPr="00AF5B3D" w:rsidRDefault="00D94907" w:rsidP="00D9490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图3-1-25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秸秆市场主体规模化利用比例</w:t>
      </w:r>
    </w:p>
    <w:p w:rsidR="009715DA" w:rsidRDefault="009715DA" w:rsidP="009715DA">
      <w:pPr>
        <w:spacing w:line="360" w:lineRule="auto"/>
        <w:ind w:firstLineChars="275" w:firstLine="66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AB3981">
        <w:rPr>
          <w:rFonts w:asciiTheme="minorEastAsia" w:hAnsiTheme="minorEastAsia" w:hint="eastAsia"/>
          <w:szCs w:val="21"/>
        </w:rPr>
        <w:t>{{</w:t>
      </w:r>
      <w:bookmarkStart w:id="4" w:name="_GoBack"/>
      <w:bookmarkEnd w:id="4"/>
      <w:proofErr w:type="spellStart"/>
      <w:r w:rsidR="00AB3981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="00AB3981" w:rsidRPr="00CB0023">
        <w:rPr>
          <w:rFonts w:asciiTheme="minorEastAsia" w:hAnsiTheme="minorEastAsia" w:hint="eastAsia"/>
          <w:szCs w:val="21"/>
        </w:rPr>
        <w:t>SixRegion</w:t>
      </w:r>
      <w:r w:rsidR="00AB3981">
        <w:rPr>
          <w:rFonts w:asciiTheme="minorEastAsia" w:hAnsiTheme="minorEastAsia" w:hint="eastAsia"/>
          <w:szCs w:val="21"/>
        </w:rPr>
        <w:t>Two</w:t>
      </w:r>
      <w:proofErr w:type="spellEnd"/>
      <w:r w:rsidR="00AB3981">
        <w:rPr>
          <w:rFonts w:asciiTheme="minorEastAsia" w:hAnsiTheme="minorEastAsia" w:hint="eastAsia"/>
          <w:szCs w:val="21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秸秆农户分散利用比例较高，分别达到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SixRegionOne</w:t>
      </w:r>
      <w:r>
        <w:rPr>
          <w:rFonts w:asciiTheme="minorEastAsia" w:hAnsiTheme="minorEastAsia" w:hint="eastAsia"/>
          <w:szCs w:val="21"/>
        </w:rPr>
        <w:t>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TwoPercent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秸秆农户分散利用比例稍低，分别为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最低，仅为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AF5B3D">
        <w:rPr>
          <w:rFonts w:asciiTheme="minorEastAsia" w:hAnsiTheme="minorEastAsia" w:hint="eastAsia"/>
          <w:szCs w:val="21"/>
        </w:rPr>
        <w:t>图3-1-26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9715DA" w:rsidRPr="009715DA" w:rsidRDefault="009715DA" w:rsidP="009715D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15DA" w:rsidRPr="00AF5B3D" w:rsidRDefault="009715DA" w:rsidP="009715DA">
      <w:pPr>
        <w:spacing w:line="360" w:lineRule="auto"/>
        <w:jc w:val="center"/>
        <w:rPr>
          <w:rFonts w:asciiTheme="minorEastAsia" w:hAnsiTheme="minorEastAsia"/>
          <w:szCs w:val="24"/>
        </w:rPr>
      </w:pPr>
      <w:r w:rsidRPr="00AF5B3D">
        <w:rPr>
          <w:rFonts w:asciiTheme="minorEastAsia" w:hAnsiTheme="minorEastAsia" w:hint="eastAsia"/>
          <w:szCs w:val="24"/>
        </w:rPr>
        <w:t>图3-1-26  全国六大区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4"/>
        </w:rPr>
        <w:t>秸秆市场主体规模化利用比例</w:t>
      </w:r>
    </w:p>
    <w:p w:rsidR="009715DA" w:rsidRPr="009715DA" w:rsidRDefault="009715DA" w:rsidP="009715DA">
      <w:pPr>
        <w:spacing w:line="360" w:lineRule="auto"/>
        <w:ind w:firstLineChars="275" w:firstLine="660"/>
        <w:rPr>
          <w:rFonts w:asciiTheme="minorEastAsia" w:hAnsiTheme="minorEastAsia"/>
          <w:szCs w:val="21"/>
        </w:rPr>
      </w:pPr>
    </w:p>
    <w:p w:rsidR="00E2247B" w:rsidRPr="00D94907" w:rsidRDefault="00E2247B" w:rsidP="00D94907">
      <w:pPr>
        <w:spacing w:line="360" w:lineRule="auto"/>
        <w:ind w:firstLineChars="175" w:firstLine="420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777B4A" w:rsidRPr="00E2247B" w:rsidRDefault="00777B4A" w:rsidP="00777B4A">
      <w:pPr>
        <w:spacing w:line="360" w:lineRule="auto"/>
        <w:rPr>
          <w:rFonts w:asciiTheme="minorEastAsia" w:hAnsiTheme="minorEastAsia"/>
          <w:szCs w:val="21"/>
        </w:rPr>
      </w:pPr>
    </w:p>
    <w:p w:rsidR="00431FED" w:rsidRPr="00431FED" w:rsidRDefault="00431FED" w:rsidP="00431FED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D4623" w:rsidRPr="005D4623" w:rsidRDefault="005D4623" w:rsidP="005D4623">
      <w:pPr>
        <w:spacing w:line="360" w:lineRule="auto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D4623" w:rsidRPr="00A95192" w:rsidRDefault="005D4623" w:rsidP="00A95192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</w:p>
    <w:p w:rsidR="002C73D7" w:rsidRPr="00A95192" w:rsidRDefault="002C73D7" w:rsidP="002C73D7">
      <w:pPr>
        <w:spacing w:line="360" w:lineRule="auto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BB44B6" w:rsidRPr="002C73D7" w:rsidRDefault="00BB44B6" w:rsidP="00BB44B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</w:p>
    <w:p w:rsidR="00BB44B6" w:rsidRPr="00AF5B3D" w:rsidRDefault="00BB44B6" w:rsidP="00BB44B6">
      <w:pPr>
        <w:spacing w:line="360" w:lineRule="auto"/>
        <w:rPr>
          <w:rFonts w:asciiTheme="minorEastAsia" w:hAnsiTheme="minorEastAsia"/>
          <w:szCs w:val="24"/>
        </w:rPr>
      </w:pPr>
    </w:p>
    <w:p w:rsidR="00BB44B6" w:rsidRPr="00D94907" w:rsidRDefault="00BB44B6" w:rsidP="00BB44B6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E3188E" w:rsidRPr="00E3188E" w:rsidRDefault="00E3188E" w:rsidP="00E3188E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B52BA8" w:rsidRPr="00E3188E" w:rsidRDefault="00B52BA8" w:rsidP="00B52BA8">
      <w:pPr>
        <w:spacing w:line="360" w:lineRule="auto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8F677B" w:rsidRPr="00B52BA8" w:rsidRDefault="008F677B" w:rsidP="008F677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</w:p>
    <w:p w:rsidR="008F677B" w:rsidRPr="008F677B" w:rsidRDefault="008F677B" w:rsidP="008F677B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2961E2" w:rsidRPr="002961E2" w:rsidRDefault="002961E2" w:rsidP="002961E2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2961E2" w:rsidRPr="007A41CD" w:rsidRDefault="002961E2" w:rsidP="002961E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</w:p>
    <w:sectPr w:rsidR="002961E2" w:rsidRPr="007A4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74" w:rsidRDefault="004B1374" w:rsidP="00EC62E3">
      <w:r>
        <w:separator/>
      </w:r>
    </w:p>
  </w:endnote>
  <w:endnote w:type="continuationSeparator" w:id="0">
    <w:p w:rsidR="004B1374" w:rsidRDefault="004B1374" w:rsidP="00EC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74" w:rsidRDefault="004B1374" w:rsidP="00EC62E3">
      <w:r>
        <w:separator/>
      </w:r>
    </w:p>
  </w:footnote>
  <w:footnote w:type="continuationSeparator" w:id="0">
    <w:p w:rsidR="004B1374" w:rsidRDefault="004B1374" w:rsidP="00EC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7D7"/>
    <w:multiLevelType w:val="hybridMultilevel"/>
    <w:tmpl w:val="1AD47CDC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5B1D42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9CF4C70"/>
    <w:multiLevelType w:val="hybridMultilevel"/>
    <w:tmpl w:val="662C34A0"/>
    <w:lvl w:ilvl="0" w:tplc="D2187B4A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25821563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25FC0085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33F62B9D"/>
    <w:multiLevelType w:val="hybridMultilevel"/>
    <w:tmpl w:val="014E6C20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44BF0A9B"/>
    <w:multiLevelType w:val="hybridMultilevel"/>
    <w:tmpl w:val="6C022272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6AC565F4"/>
    <w:multiLevelType w:val="hybridMultilevel"/>
    <w:tmpl w:val="132AB7D8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57"/>
    <w:rsid w:val="0001367C"/>
    <w:rsid w:val="00032A40"/>
    <w:rsid w:val="00056D6C"/>
    <w:rsid w:val="00066A15"/>
    <w:rsid w:val="000B3318"/>
    <w:rsid w:val="000C227F"/>
    <w:rsid w:val="000D1961"/>
    <w:rsid w:val="000D38E9"/>
    <w:rsid w:val="000D6B4C"/>
    <w:rsid w:val="000F0B59"/>
    <w:rsid w:val="001068FE"/>
    <w:rsid w:val="00143ED8"/>
    <w:rsid w:val="001A628E"/>
    <w:rsid w:val="001B109C"/>
    <w:rsid w:val="001C7818"/>
    <w:rsid w:val="001D14D7"/>
    <w:rsid w:val="001F007A"/>
    <w:rsid w:val="00204F7B"/>
    <w:rsid w:val="00221D34"/>
    <w:rsid w:val="00233D06"/>
    <w:rsid w:val="00235E32"/>
    <w:rsid w:val="00251814"/>
    <w:rsid w:val="002578E4"/>
    <w:rsid w:val="002605CF"/>
    <w:rsid w:val="00276057"/>
    <w:rsid w:val="00282456"/>
    <w:rsid w:val="00282B65"/>
    <w:rsid w:val="002838B7"/>
    <w:rsid w:val="002854A9"/>
    <w:rsid w:val="002961E2"/>
    <w:rsid w:val="002C024A"/>
    <w:rsid w:val="002C343B"/>
    <w:rsid w:val="002C65FA"/>
    <w:rsid w:val="002C73D7"/>
    <w:rsid w:val="002D32C5"/>
    <w:rsid w:val="002E5ECC"/>
    <w:rsid w:val="002E707E"/>
    <w:rsid w:val="002F0982"/>
    <w:rsid w:val="002F4567"/>
    <w:rsid w:val="00302600"/>
    <w:rsid w:val="00311424"/>
    <w:rsid w:val="0031250A"/>
    <w:rsid w:val="0031287C"/>
    <w:rsid w:val="00313C3A"/>
    <w:rsid w:val="00315169"/>
    <w:rsid w:val="00330866"/>
    <w:rsid w:val="00360A36"/>
    <w:rsid w:val="00361A5F"/>
    <w:rsid w:val="0036713D"/>
    <w:rsid w:val="003725A7"/>
    <w:rsid w:val="00396567"/>
    <w:rsid w:val="003A345C"/>
    <w:rsid w:val="003A7C7F"/>
    <w:rsid w:val="003B252D"/>
    <w:rsid w:val="003B54DF"/>
    <w:rsid w:val="003D3E80"/>
    <w:rsid w:val="003E0CC7"/>
    <w:rsid w:val="003E2A8B"/>
    <w:rsid w:val="0040060C"/>
    <w:rsid w:val="00405D7E"/>
    <w:rsid w:val="00412531"/>
    <w:rsid w:val="004171F0"/>
    <w:rsid w:val="00431FED"/>
    <w:rsid w:val="004405C1"/>
    <w:rsid w:val="004421A2"/>
    <w:rsid w:val="0047199A"/>
    <w:rsid w:val="00472E25"/>
    <w:rsid w:val="004820C4"/>
    <w:rsid w:val="0049011D"/>
    <w:rsid w:val="00494906"/>
    <w:rsid w:val="00494917"/>
    <w:rsid w:val="004A2A03"/>
    <w:rsid w:val="004B1374"/>
    <w:rsid w:val="004B16B5"/>
    <w:rsid w:val="004C6557"/>
    <w:rsid w:val="004D650A"/>
    <w:rsid w:val="004D711B"/>
    <w:rsid w:val="004E25C9"/>
    <w:rsid w:val="004F0A4D"/>
    <w:rsid w:val="004F4A07"/>
    <w:rsid w:val="004F73C6"/>
    <w:rsid w:val="00527289"/>
    <w:rsid w:val="005546D9"/>
    <w:rsid w:val="00556B46"/>
    <w:rsid w:val="00563500"/>
    <w:rsid w:val="00581574"/>
    <w:rsid w:val="0059190E"/>
    <w:rsid w:val="00594822"/>
    <w:rsid w:val="005A1E9E"/>
    <w:rsid w:val="005B49C5"/>
    <w:rsid w:val="005D4623"/>
    <w:rsid w:val="005E6907"/>
    <w:rsid w:val="00615DAB"/>
    <w:rsid w:val="00657DCA"/>
    <w:rsid w:val="006774B4"/>
    <w:rsid w:val="00680A7B"/>
    <w:rsid w:val="006916FD"/>
    <w:rsid w:val="006A266A"/>
    <w:rsid w:val="006A5D03"/>
    <w:rsid w:val="006C5338"/>
    <w:rsid w:val="00705588"/>
    <w:rsid w:val="00723ACE"/>
    <w:rsid w:val="00724DF9"/>
    <w:rsid w:val="00737922"/>
    <w:rsid w:val="00777B4A"/>
    <w:rsid w:val="00783B13"/>
    <w:rsid w:val="00795E13"/>
    <w:rsid w:val="007A41CD"/>
    <w:rsid w:val="007A4700"/>
    <w:rsid w:val="007B5A99"/>
    <w:rsid w:val="007B7674"/>
    <w:rsid w:val="007C225E"/>
    <w:rsid w:val="007D5875"/>
    <w:rsid w:val="007D6F19"/>
    <w:rsid w:val="007D6F70"/>
    <w:rsid w:val="007E6BAD"/>
    <w:rsid w:val="008117C7"/>
    <w:rsid w:val="0082788A"/>
    <w:rsid w:val="008459F9"/>
    <w:rsid w:val="0086017D"/>
    <w:rsid w:val="008617B2"/>
    <w:rsid w:val="00871C73"/>
    <w:rsid w:val="00895B9B"/>
    <w:rsid w:val="008B62A2"/>
    <w:rsid w:val="008C0F10"/>
    <w:rsid w:val="008D140B"/>
    <w:rsid w:val="008D43DB"/>
    <w:rsid w:val="008E7BEB"/>
    <w:rsid w:val="008F677B"/>
    <w:rsid w:val="00906A68"/>
    <w:rsid w:val="00914611"/>
    <w:rsid w:val="00921073"/>
    <w:rsid w:val="00921D54"/>
    <w:rsid w:val="00923440"/>
    <w:rsid w:val="0092610E"/>
    <w:rsid w:val="00932BD8"/>
    <w:rsid w:val="00936D47"/>
    <w:rsid w:val="00941701"/>
    <w:rsid w:val="00970AA9"/>
    <w:rsid w:val="009715DA"/>
    <w:rsid w:val="009A1CEF"/>
    <w:rsid w:val="009A5B0E"/>
    <w:rsid w:val="009C0018"/>
    <w:rsid w:val="009C137F"/>
    <w:rsid w:val="009D3F49"/>
    <w:rsid w:val="009E296F"/>
    <w:rsid w:val="00A01A2F"/>
    <w:rsid w:val="00A10C7A"/>
    <w:rsid w:val="00A453CC"/>
    <w:rsid w:val="00A45621"/>
    <w:rsid w:val="00A55BE6"/>
    <w:rsid w:val="00A613D4"/>
    <w:rsid w:val="00A72CC6"/>
    <w:rsid w:val="00A828CF"/>
    <w:rsid w:val="00A84B10"/>
    <w:rsid w:val="00A84DDF"/>
    <w:rsid w:val="00A94403"/>
    <w:rsid w:val="00A95192"/>
    <w:rsid w:val="00AA750C"/>
    <w:rsid w:val="00AB3981"/>
    <w:rsid w:val="00AB3A6E"/>
    <w:rsid w:val="00AB571F"/>
    <w:rsid w:val="00AC2C59"/>
    <w:rsid w:val="00AE630A"/>
    <w:rsid w:val="00AF0E90"/>
    <w:rsid w:val="00AF3C5D"/>
    <w:rsid w:val="00B1180B"/>
    <w:rsid w:val="00B15B7B"/>
    <w:rsid w:val="00B343E6"/>
    <w:rsid w:val="00B412C4"/>
    <w:rsid w:val="00B517F0"/>
    <w:rsid w:val="00B52B57"/>
    <w:rsid w:val="00B52BA8"/>
    <w:rsid w:val="00B54254"/>
    <w:rsid w:val="00B61D68"/>
    <w:rsid w:val="00B67F59"/>
    <w:rsid w:val="00B72062"/>
    <w:rsid w:val="00B72480"/>
    <w:rsid w:val="00B823D1"/>
    <w:rsid w:val="00B849CC"/>
    <w:rsid w:val="00B9382C"/>
    <w:rsid w:val="00BB44B6"/>
    <w:rsid w:val="00BD315A"/>
    <w:rsid w:val="00BE3891"/>
    <w:rsid w:val="00C04F30"/>
    <w:rsid w:val="00C25004"/>
    <w:rsid w:val="00C25504"/>
    <w:rsid w:val="00C32E4F"/>
    <w:rsid w:val="00C634EC"/>
    <w:rsid w:val="00C67595"/>
    <w:rsid w:val="00C96C4A"/>
    <w:rsid w:val="00CA5D8C"/>
    <w:rsid w:val="00CA64FE"/>
    <w:rsid w:val="00CB0023"/>
    <w:rsid w:val="00CB118A"/>
    <w:rsid w:val="00CB4E66"/>
    <w:rsid w:val="00CC2B5E"/>
    <w:rsid w:val="00CF4B85"/>
    <w:rsid w:val="00CF51B0"/>
    <w:rsid w:val="00D01F51"/>
    <w:rsid w:val="00D505EA"/>
    <w:rsid w:val="00D55701"/>
    <w:rsid w:val="00D60F3B"/>
    <w:rsid w:val="00D61435"/>
    <w:rsid w:val="00D70406"/>
    <w:rsid w:val="00D71FFF"/>
    <w:rsid w:val="00D94907"/>
    <w:rsid w:val="00D95C32"/>
    <w:rsid w:val="00D973BC"/>
    <w:rsid w:val="00DC494D"/>
    <w:rsid w:val="00DD6D45"/>
    <w:rsid w:val="00DF1337"/>
    <w:rsid w:val="00DF2BD4"/>
    <w:rsid w:val="00E21A8C"/>
    <w:rsid w:val="00E2247B"/>
    <w:rsid w:val="00E3188E"/>
    <w:rsid w:val="00E553DC"/>
    <w:rsid w:val="00E66E35"/>
    <w:rsid w:val="00EC0E3C"/>
    <w:rsid w:val="00EC5FBA"/>
    <w:rsid w:val="00EC62E3"/>
    <w:rsid w:val="00ED6AB1"/>
    <w:rsid w:val="00F165C6"/>
    <w:rsid w:val="00F16919"/>
    <w:rsid w:val="00F17AD5"/>
    <w:rsid w:val="00F260DE"/>
    <w:rsid w:val="00F32DC3"/>
    <w:rsid w:val="00F33EC4"/>
    <w:rsid w:val="00F51C4C"/>
    <w:rsid w:val="00F64330"/>
    <w:rsid w:val="00F65DB9"/>
    <w:rsid w:val="00FA67D5"/>
    <w:rsid w:val="00FB20C3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5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4C65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4C6557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4C6557"/>
  </w:style>
  <w:style w:type="paragraph" w:styleId="a5">
    <w:name w:val="Balloon Text"/>
    <w:basedOn w:val="a"/>
    <w:link w:val="Char0"/>
    <w:uiPriority w:val="99"/>
    <w:semiHidden/>
    <w:unhideWhenUsed/>
    <w:rsid w:val="004C65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C6557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C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C62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C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C62E3"/>
    <w:rPr>
      <w:sz w:val="18"/>
      <w:szCs w:val="18"/>
    </w:rPr>
  </w:style>
  <w:style w:type="paragraph" w:styleId="a8">
    <w:name w:val="List Paragraph"/>
    <w:basedOn w:val="a"/>
    <w:uiPriority w:val="34"/>
    <w:qFormat/>
    <w:rsid w:val="008F67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5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4C65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4C6557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4C6557"/>
  </w:style>
  <w:style w:type="paragraph" w:styleId="a5">
    <w:name w:val="Balloon Text"/>
    <w:basedOn w:val="a"/>
    <w:link w:val="Char0"/>
    <w:uiPriority w:val="99"/>
    <w:semiHidden/>
    <w:unhideWhenUsed/>
    <w:rsid w:val="004C65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C6557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C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C62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C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C62E3"/>
    <w:rPr>
      <w:sz w:val="18"/>
      <w:szCs w:val="18"/>
    </w:rPr>
  </w:style>
  <w:style w:type="paragraph" w:styleId="a8">
    <w:name w:val="List Paragraph"/>
    <w:basedOn w:val="a"/>
    <w:uiPriority w:val="34"/>
    <w:qFormat/>
    <w:rsid w:val="008F6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C41D-234F-43CA-A9C9-F70A4ED0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200</cp:revision>
  <dcterms:created xsi:type="dcterms:W3CDTF">2020-12-10T09:55:00Z</dcterms:created>
  <dcterms:modified xsi:type="dcterms:W3CDTF">2020-12-21T03:52:00Z</dcterms:modified>
</cp:coreProperties>
</file>