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01" w:rsidRPr="00D87301" w:rsidRDefault="00D87301" w:rsidP="00D87301">
      <w:pPr>
        <w:pageBreakBefore/>
        <w:widowControl/>
        <w:shd w:val="clear" w:color="auto" w:fill="FFFFFF"/>
        <w:spacing w:line="360" w:lineRule="auto"/>
        <w:jc w:val="left"/>
        <w:outlineLvl w:val="0"/>
        <w:rPr>
          <w:rFonts w:ascii="黑体" w:eastAsia="黑体" w:hAnsi="黑体" w:cs="Arial" w:hint="eastAsia"/>
          <w:color w:val="000000"/>
          <w:kern w:val="0"/>
          <w:sz w:val="32"/>
          <w:szCs w:val="24"/>
        </w:rPr>
      </w:pPr>
      <w:bookmarkStart w:id="0" w:name="_Toc46671699"/>
      <w:bookmarkStart w:id="1" w:name="_Toc49266271"/>
      <w:bookmarkStart w:id="2" w:name="_Toc21952994"/>
      <w:bookmarkStart w:id="3" w:name="_Toc46671700"/>
      <w:bookmarkStart w:id="4" w:name="_Toc49266272"/>
      <w:bookmarkStart w:id="5" w:name="_Toc46671698"/>
      <w:bookmarkStart w:id="6" w:name="_Toc49266270"/>
      <w:r>
        <w:rPr>
          <w:rFonts w:ascii="黑体" w:eastAsia="黑体" w:hAnsi="黑体" w:cs="Arial" w:hint="eastAsia"/>
          <w:color w:val="000000"/>
          <w:kern w:val="0"/>
          <w:sz w:val="32"/>
          <w:szCs w:val="24"/>
        </w:rPr>
        <w:t>三</w:t>
      </w:r>
      <w:r w:rsidRPr="00B6333D">
        <w:rPr>
          <w:rFonts w:ascii="黑体" w:eastAsia="黑体" w:hAnsi="黑体" w:cs="Arial" w:hint="eastAsia"/>
          <w:color w:val="000000"/>
          <w:kern w:val="0"/>
          <w:sz w:val="32"/>
          <w:szCs w:val="24"/>
        </w:rPr>
        <w:t>、不同地区秸秆产生与利用情况</w:t>
      </w:r>
      <w:bookmarkEnd w:id="5"/>
      <w:bookmarkEnd w:id="6"/>
      <w:r>
        <w:rPr>
          <w:rFonts w:ascii="黑体" w:eastAsia="黑体" w:hAnsi="黑体" w:cs="Arial" w:hint="eastAsia"/>
          <w:color w:val="000000"/>
          <w:kern w:val="0"/>
          <w:sz w:val="32"/>
          <w:szCs w:val="24"/>
        </w:rPr>
        <w:t>分析</w:t>
      </w:r>
      <w:bookmarkStart w:id="7" w:name="_GoBack"/>
      <w:bookmarkEnd w:id="7"/>
    </w:p>
    <w:p w:rsidR="00125A9C" w:rsidRPr="00B868E9" w:rsidRDefault="00125A9C" w:rsidP="00125A9C">
      <w:pPr>
        <w:widowControl/>
        <w:shd w:val="clear" w:color="auto" w:fill="FFFFFF"/>
        <w:spacing w:line="360" w:lineRule="auto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gramStart"/>
      <w:r>
        <w:rPr>
          <w:rFonts w:asciiTheme="minorEastAsia" w:hAnsiTheme="minorEastAsia" w:cs="Times New Roman" w:hint="eastAsia"/>
          <w:color w:val="000000"/>
          <w:kern w:val="0"/>
          <w:szCs w:val="24"/>
        </w:rPr>
        <w:t>?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differentRegion</w:t>
      </w:r>
      <w:proofErr w:type="spellEnd"/>
      <w:proofErr w:type="gram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D71AA9" w:rsidRPr="00D71AA9" w:rsidRDefault="00D71AA9" w:rsidP="00125A9C">
      <w:pPr>
        <w:spacing w:line="360" w:lineRule="auto"/>
        <w:ind w:firstLineChars="98" w:firstLine="236"/>
        <w:outlineLvl w:val="1"/>
        <w:rPr>
          <w:rFonts w:ascii="楷体" w:eastAsia="楷体" w:hAnsi="楷体"/>
          <w:b/>
        </w:rPr>
      </w:pPr>
      <w:r w:rsidRPr="00C9006D">
        <w:rPr>
          <w:rFonts w:ascii="楷体" w:eastAsia="楷体" w:hAnsi="楷体" w:hint="eastAsia"/>
          <w:b/>
        </w:rPr>
        <w:t>（）</w:t>
      </w:r>
      <w:bookmarkEnd w:id="0"/>
      <w:bookmarkEnd w:id="1"/>
      <w:r w:rsidR="001F0F48" w:rsidRPr="001F0F48">
        <w:rPr>
          <w:rFonts w:ascii="楷体" w:eastAsia="楷体" w:hAnsi="楷体" w:hint="eastAsia"/>
          <w:b/>
        </w:rPr>
        <w:t>{{</w:t>
      </w:r>
      <w:proofErr w:type="spellStart"/>
      <w:r w:rsidR="001F0F48" w:rsidRPr="001F0F48">
        <w:rPr>
          <w:rFonts w:ascii="楷体" w:eastAsia="楷体" w:hAnsi="楷体" w:hint="eastAsia"/>
          <w:b/>
        </w:rPr>
        <w:t>dbq</w:t>
      </w:r>
      <w:proofErr w:type="spellEnd"/>
      <w:r w:rsidR="001F0F48" w:rsidRPr="001F0F48">
        <w:rPr>
          <w:rFonts w:ascii="楷体" w:eastAsia="楷体" w:hAnsi="楷体" w:hint="eastAsia"/>
          <w:b/>
        </w:rPr>
        <w:t>}}</w:t>
      </w:r>
    </w:p>
    <w:p w:rsidR="00D71AA9" w:rsidRPr="00202B25" w:rsidRDefault="00D71AA9" w:rsidP="00202B25">
      <w:pPr>
        <w:widowControl/>
        <w:shd w:val="clear" w:color="auto" w:fill="FFFFFF"/>
        <w:spacing w:line="360" w:lineRule="auto"/>
        <w:ind w:firstLineChars="200" w:firstLine="482"/>
        <w:jc w:val="left"/>
        <w:outlineLvl w:val="2"/>
        <w:rPr>
          <w:rFonts w:ascii="宋体" w:eastAsia="宋体" w:hAnsi="宋体" w:cs="Arial"/>
          <w:b/>
          <w:kern w:val="0"/>
          <w:szCs w:val="24"/>
        </w:rPr>
      </w:pPr>
      <w:r w:rsidRPr="00081FC8">
        <w:rPr>
          <w:rFonts w:ascii="宋体" w:eastAsia="宋体" w:hAnsi="宋体" w:cs="Arial" w:hint="eastAsia"/>
          <w:b/>
          <w:kern w:val="0"/>
          <w:szCs w:val="24"/>
        </w:rPr>
        <w:t>1</w:t>
      </w:r>
      <w:r w:rsidRPr="00081FC8">
        <w:rPr>
          <w:rFonts w:ascii="宋体" w:eastAsia="宋体" w:hAnsi="宋体" w:cs="Arial"/>
          <w:b/>
          <w:kern w:val="0"/>
          <w:szCs w:val="24"/>
        </w:rPr>
        <w:t>.</w:t>
      </w:r>
      <w:r w:rsidRPr="00081FC8">
        <w:rPr>
          <w:rFonts w:ascii="宋体" w:eastAsia="宋体" w:hAnsi="宋体" w:cs="Arial" w:hint="eastAsia"/>
          <w:b/>
          <w:kern w:val="0"/>
          <w:szCs w:val="24"/>
        </w:rPr>
        <w:t>秸秆产生情况</w:t>
      </w:r>
      <w:bookmarkEnd w:id="2"/>
      <w:bookmarkEnd w:id="3"/>
      <w:bookmarkEnd w:id="4"/>
    </w:p>
    <w:p w:rsidR="00D71AA9" w:rsidRPr="00081FC8" w:rsidRDefault="00D71AA9" w:rsidP="00D71AA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Arial"/>
          <w:b/>
          <w:kern w:val="0"/>
          <w:szCs w:val="24"/>
        </w:rPr>
      </w:pPr>
      <w:r w:rsidRPr="00081FC8">
        <w:rPr>
          <w:rFonts w:ascii="宋体" w:eastAsia="宋体" w:hAnsi="宋体" w:cs="Arial" w:hint="eastAsia"/>
          <w:b/>
          <w:kern w:val="0"/>
          <w:szCs w:val="24"/>
        </w:rPr>
        <w:t>（1）</w:t>
      </w:r>
      <w:r>
        <w:rPr>
          <w:rFonts w:ascii="宋体" w:eastAsia="宋体" w:hAnsi="宋体" w:cs="Arial"/>
          <w:b/>
          <w:kern w:val="0"/>
          <w:szCs w:val="24"/>
        </w:rPr>
        <w:t>产生量</w:t>
      </w:r>
    </w:p>
    <w:p w:rsidR="001F0F48" w:rsidRDefault="00D71AA9" w:rsidP="001F0F48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D71AA9">
        <w:rPr>
          <w:rFonts w:ascii="宋体" w:eastAsia="宋体" w:hAnsi="宋体" w:cs="Arial" w:hint="eastAsia"/>
          <w:kern w:val="0"/>
          <w:szCs w:val="24"/>
        </w:rPr>
        <w:t>年，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D71AA9">
        <w:rPr>
          <w:rFonts w:ascii="宋体" w:eastAsia="宋体" w:hAnsi="宋体" w:cs="Arial" w:hint="eastAsia"/>
          <w:kern w:val="0"/>
          <w:szCs w:val="24"/>
        </w:rPr>
        <w:t>秸秆产生量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dbTheoryResource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D71AA9">
        <w:rPr>
          <w:rFonts w:ascii="宋体" w:eastAsia="宋体" w:hAnsi="宋体" w:cs="Arial" w:hint="eastAsia"/>
          <w:kern w:val="0"/>
          <w:szCs w:val="24"/>
        </w:rPr>
        <w:t>亿吨，占全国秸秆产生量的</w:t>
      </w:r>
      <w:r w:rsid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F0F48">
        <w:rPr>
          <w:rFonts w:ascii="宋体" w:eastAsia="宋体" w:hAnsi="宋体" w:cs="Arial" w:hint="eastAsia"/>
          <w:kern w:val="0"/>
          <w:szCs w:val="24"/>
        </w:rPr>
        <w:t>dbTheoryResource</w:t>
      </w:r>
      <w:r w:rsidR="00972A04">
        <w:rPr>
          <w:rFonts w:ascii="宋体" w:eastAsia="宋体" w:hAnsi="宋体" w:cs="Arial" w:hint="eastAsia"/>
          <w:kern w:val="0"/>
          <w:szCs w:val="24"/>
        </w:rPr>
        <w:t>Percent</w:t>
      </w:r>
      <w:proofErr w:type="spellEnd"/>
      <w:r w:rsidR="001F0F48">
        <w:rPr>
          <w:rFonts w:ascii="宋体" w:eastAsia="宋体" w:hAnsi="宋体" w:cs="Arial" w:hint="eastAsia"/>
          <w:kern w:val="0"/>
          <w:szCs w:val="24"/>
        </w:rPr>
        <w:t>}}</w:t>
      </w:r>
      <w:r w:rsidRPr="00D71AA9">
        <w:rPr>
          <w:rFonts w:ascii="宋体" w:eastAsia="宋体" w:hAnsi="宋体" w:cs="Arial" w:hint="eastAsia"/>
          <w:kern w:val="0"/>
          <w:szCs w:val="24"/>
        </w:rPr>
        <w:t>，较</w:t>
      </w:r>
      <w:r w:rsid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F0F48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1F0F48">
        <w:rPr>
          <w:rFonts w:ascii="宋体" w:eastAsia="宋体" w:hAnsi="宋体" w:cs="Arial" w:hint="eastAsia"/>
          <w:kern w:val="0"/>
          <w:szCs w:val="24"/>
        </w:rPr>
        <w:t>}}</w:t>
      </w:r>
      <w:r w:rsidRPr="00D71AA9">
        <w:rPr>
          <w:rFonts w:ascii="宋体" w:eastAsia="宋体" w:hAnsi="宋体" w:cs="Arial" w:hint="eastAsia"/>
          <w:kern w:val="0"/>
          <w:szCs w:val="24"/>
        </w:rPr>
        <w:t>年</w:t>
      </w:r>
      <w:r w:rsid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F0F48">
        <w:rPr>
          <w:rFonts w:ascii="宋体" w:eastAsia="宋体" w:hAnsi="宋体" w:cs="Arial" w:hint="eastAsia"/>
          <w:kern w:val="0"/>
          <w:szCs w:val="24"/>
        </w:rPr>
        <w:t>upOrDownPercent</w:t>
      </w:r>
      <w:proofErr w:type="spellEnd"/>
      <w:r w:rsidR="001F0F48"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D71AA9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D71AA9">
        <w:rPr>
          <w:rFonts w:ascii="宋体" w:eastAsia="宋体" w:hAnsi="宋体" w:cs="Arial" w:hint="eastAsia"/>
          <w:kern w:val="0"/>
          <w:szCs w:val="24"/>
        </w:rPr>
        <w:t>百</w:t>
      </w:r>
      <w:r w:rsidRPr="001F0F48">
        <w:rPr>
          <w:rFonts w:ascii="宋体" w:eastAsia="宋体" w:hAnsi="宋体" w:cs="Arial" w:hint="eastAsia"/>
          <w:kern w:val="0"/>
          <w:szCs w:val="24"/>
        </w:rPr>
        <w:t>分</w:t>
      </w:r>
      <w:r w:rsidRPr="00D71AA9">
        <w:rPr>
          <w:rFonts w:ascii="宋体" w:eastAsia="宋体" w:hAnsi="宋体" w:cs="Arial" w:hint="eastAsia"/>
          <w:kern w:val="0"/>
          <w:szCs w:val="24"/>
        </w:rPr>
        <w:t>点</w:t>
      </w:r>
      <w:r w:rsidRPr="00081FC8">
        <w:rPr>
          <w:rFonts w:ascii="宋体" w:eastAsia="宋体" w:hAnsi="宋体" w:cs="Arial" w:hint="eastAsia"/>
          <w:kern w:val="0"/>
          <w:szCs w:val="24"/>
        </w:rPr>
        <w:t>。</w:t>
      </w:r>
    </w:p>
    <w:p w:rsidR="001F0F48" w:rsidRDefault="001F0F48" w:rsidP="001F0F48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r w:rsidR="00125A9C">
        <w:rPr>
          <w:rFonts w:ascii="宋体" w:eastAsia="宋体" w:hAnsi="宋体" w:cs="Arial" w:hint="eastAsia"/>
          <w:kern w:val="0"/>
          <w:szCs w:val="24"/>
        </w:rPr>
        <w:t>@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pictureOne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1F0F48" w:rsidRDefault="001F0F48" w:rsidP="001F0F48">
      <w:pPr>
        <w:widowControl/>
        <w:shd w:val="clear" w:color="auto" w:fill="FFFFFF"/>
        <w:spacing w:line="360" w:lineRule="auto"/>
        <w:jc w:val="center"/>
        <w:rPr>
          <w:rFonts w:ascii="Arial" w:eastAsia="宋体" w:hAnsi="Arial" w:cs="Arial"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>图</w:t>
      </w:r>
      <w:r>
        <w:rPr>
          <w:rFonts w:ascii="宋体" w:eastAsia="宋体" w:hAnsi="宋体" w:cs="Arial" w:hint="eastAsia"/>
          <w:kern w:val="0"/>
          <w:szCs w:val="24"/>
        </w:rPr>
        <w:t xml:space="preserve"> 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Arial" w:eastAsia="宋体" w:hAnsi="Arial" w:cs="Arial" w:hint="eastAsia"/>
          <w:kern w:val="0"/>
          <w:szCs w:val="24"/>
        </w:rPr>
        <w:t>不同</w:t>
      </w:r>
      <w:r w:rsidRPr="00081FC8">
        <w:rPr>
          <w:rFonts w:ascii="Arial" w:eastAsia="宋体" w:hAnsi="Arial" w:cs="Arial" w:hint="eastAsia"/>
          <w:kern w:val="0"/>
          <w:szCs w:val="24"/>
        </w:rPr>
        <w:t>农作物秸秆</w:t>
      </w:r>
      <w:r>
        <w:rPr>
          <w:rFonts w:ascii="Arial" w:eastAsia="宋体" w:hAnsi="Arial" w:cs="Arial" w:hint="eastAsia"/>
          <w:kern w:val="0"/>
          <w:szCs w:val="24"/>
        </w:rPr>
        <w:t>产生量构成</w:t>
      </w:r>
    </w:p>
    <w:p w:rsidR="001F0F48" w:rsidRPr="00081FC8" w:rsidRDefault="001F0F48" w:rsidP="001F0F48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 w:rsidRPr="001F0F48">
        <w:rPr>
          <w:rFonts w:ascii="宋体" w:eastAsia="宋体" w:hAnsi="宋体" w:cs="Arial" w:hint="eastAsia"/>
          <w:kern w:val="0"/>
          <w:szCs w:val="24"/>
        </w:rPr>
        <w:t>分作物来看，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="00CD1BA7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CD1BA7">
        <w:rPr>
          <w:rFonts w:ascii="宋体" w:eastAsia="宋体" w:hAnsi="宋体" w:cs="Arial" w:hint="eastAsia"/>
          <w:kern w:val="0"/>
          <w:szCs w:val="24"/>
        </w:rPr>
        <w:t>cropOne</w:t>
      </w:r>
      <w:proofErr w:type="spellEnd"/>
      <w:r w:rsidR="00CD1BA7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秸秆资源最为丰富，</w:t>
      </w:r>
      <w:r w:rsidR="001D0938">
        <w:rPr>
          <w:rFonts w:ascii="宋体" w:eastAsia="宋体" w:hAnsi="宋体" w:cs="Arial" w:hint="eastAsia"/>
          <w:kern w:val="0"/>
          <w:szCs w:val="24"/>
        </w:rPr>
        <w:t>{{year}}</w:t>
      </w:r>
      <w:r w:rsidRPr="001F0F48">
        <w:rPr>
          <w:rFonts w:ascii="宋体" w:eastAsia="宋体" w:hAnsi="宋体" w:cs="Arial" w:hint="eastAsia"/>
          <w:kern w:val="0"/>
          <w:szCs w:val="24"/>
        </w:rPr>
        <w:t>年秸秆产生量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db</w:t>
      </w:r>
      <w:r w:rsidR="0061263E">
        <w:rPr>
          <w:rFonts w:ascii="宋体" w:eastAsia="宋体" w:hAnsi="宋体" w:cs="Arial" w:hint="eastAsia"/>
          <w:kern w:val="0"/>
          <w:szCs w:val="24"/>
        </w:rPr>
        <w:t>cropOne</w:t>
      </w:r>
      <w:r w:rsidR="001D0938">
        <w:rPr>
          <w:rFonts w:ascii="宋体" w:eastAsia="宋体" w:hAnsi="宋体" w:cs="Arial" w:hint="eastAsia"/>
          <w:kern w:val="0"/>
          <w:szCs w:val="24"/>
        </w:rPr>
        <w:t>TheoryResource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亿吨，占该区秸秆产生量的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dbCrop</w:t>
      </w:r>
      <w:r w:rsidR="0061263E">
        <w:rPr>
          <w:rFonts w:ascii="宋体" w:eastAsia="宋体" w:hAnsi="宋体" w:cs="Arial" w:hint="eastAsia"/>
          <w:kern w:val="0"/>
          <w:szCs w:val="24"/>
        </w:rPr>
        <w:t>One</w:t>
      </w:r>
      <w:r w:rsidR="001D0938">
        <w:rPr>
          <w:rFonts w:ascii="宋体" w:eastAsia="宋体" w:hAnsi="宋体" w:cs="Arial" w:hint="eastAsia"/>
          <w:kern w:val="0"/>
          <w:szCs w:val="24"/>
        </w:rPr>
        <w:t>TheoryResourcePercent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，较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年占比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upOrDownPercent</w:t>
      </w:r>
      <w:r w:rsidR="00974508">
        <w:rPr>
          <w:rFonts w:ascii="宋体" w:eastAsia="宋体" w:hAnsi="宋体" w:cs="Arial" w:hint="eastAsia"/>
          <w:kern w:val="0"/>
          <w:szCs w:val="24"/>
        </w:rPr>
        <w:t>One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个百分点；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="00C94C4F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C94C4F">
        <w:rPr>
          <w:rFonts w:ascii="宋体" w:eastAsia="宋体" w:hAnsi="宋体" w:cs="Arial" w:hint="eastAsia"/>
          <w:kern w:val="0"/>
          <w:szCs w:val="24"/>
        </w:rPr>
        <w:t>cropOne</w:t>
      </w:r>
      <w:proofErr w:type="spellEnd"/>
      <w:r w:rsidR="00C94C4F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秸秆产生量占全国</w:t>
      </w:r>
      <w:r w:rsidR="000B458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0B458E">
        <w:rPr>
          <w:rFonts w:ascii="宋体" w:eastAsia="宋体" w:hAnsi="宋体" w:cs="Arial" w:hint="eastAsia"/>
          <w:kern w:val="0"/>
          <w:szCs w:val="24"/>
        </w:rPr>
        <w:t>cropOne</w:t>
      </w:r>
      <w:proofErr w:type="spellEnd"/>
      <w:r w:rsidR="000B458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秸秆产生量的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dbTheoryResourceTwo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，较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年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upOrDownPercent</w:t>
      </w:r>
      <w:r w:rsidR="00974508">
        <w:rPr>
          <w:rFonts w:ascii="宋体" w:eastAsia="宋体" w:hAnsi="宋体" w:cs="Arial" w:hint="eastAsia"/>
          <w:kern w:val="0"/>
          <w:szCs w:val="24"/>
        </w:rPr>
        <w:t>Two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个百分点。其次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dbCropTwo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，秸秆产生量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dbcropTwoTheoryResource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万吨，占该区秸秆产生量的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dbcropTwoTheoryResourcePecent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，较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年占比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upOrDownPercent</w:t>
      </w:r>
      <w:r w:rsidR="00974508">
        <w:rPr>
          <w:rFonts w:ascii="宋体" w:eastAsia="宋体" w:hAnsi="宋体" w:cs="Arial" w:hint="eastAsia"/>
          <w:kern w:val="0"/>
          <w:szCs w:val="24"/>
        </w:rPr>
        <w:t>Three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1F0F48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1F0F48">
        <w:rPr>
          <w:rFonts w:ascii="宋体" w:eastAsia="宋体" w:hAnsi="宋体" w:cs="Arial" w:hint="eastAsia"/>
          <w:kern w:val="0"/>
          <w:szCs w:val="24"/>
        </w:rPr>
        <w:t>百分点。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cropThree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秸秆产生量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dbcropThreeTheoryResource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万吨，占比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dbcropThreeTheoryResourcePercent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="00482E84">
        <w:rPr>
          <w:rFonts w:ascii="宋体" w:eastAsia="宋体" w:hAnsi="宋体" w:cs="Arial" w:hint="eastAsia"/>
          <w:kern w:val="0"/>
          <w:szCs w:val="24"/>
        </w:rPr>
        <w:t>，</w:t>
      </w:r>
      <w:r w:rsidR="00482E84" w:rsidRPr="00643C51">
        <w:rPr>
          <w:rFonts w:ascii="宋体" w:eastAsia="宋体" w:hAnsi="宋体" w:cs="Arial" w:hint="eastAsia"/>
          <w:kern w:val="0"/>
          <w:szCs w:val="24"/>
        </w:rPr>
        <w:t>较</w:t>
      </w:r>
      <w:r w:rsidR="00482E84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82E84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482E84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年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upOrDownPercent</w:t>
      </w:r>
      <w:r w:rsidR="00974508">
        <w:rPr>
          <w:rFonts w:ascii="宋体" w:eastAsia="宋体" w:hAnsi="宋体" w:cs="Arial" w:hint="eastAsia"/>
          <w:kern w:val="0"/>
          <w:szCs w:val="24"/>
        </w:rPr>
        <w:t>Four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个百分点。</w:t>
      </w:r>
    </w:p>
    <w:p w:rsidR="00643C51" w:rsidRPr="00081FC8" w:rsidRDefault="00643C51" w:rsidP="00643C51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Arial"/>
          <w:b/>
          <w:kern w:val="0"/>
          <w:szCs w:val="24"/>
        </w:rPr>
      </w:pPr>
      <w:r w:rsidRPr="00081FC8">
        <w:rPr>
          <w:rFonts w:ascii="宋体" w:eastAsia="宋体" w:hAnsi="宋体" w:cs="Arial" w:hint="eastAsia"/>
          <w:b/>
          <w:kern w:val="0"/>
          <w:szCs w:val="24"/>
        </w:rPr>
        <w:t>（2）</w:t>
      </w:r>
      <w:r>
        <w:rPr>
          <w:rFonts w:ascii="宋体" w:eastAsia="宋体" w:hAnsi="宋体" w:cs="Arial" w:hint="eastAsia"/>
          <w:b/>
          <w:kern w:val="0"/>
          <w:szCs w:val="24"/>
        </w:rPr>
        <w:t>可收集量</w:t>
      </w:r>
    </w:p>
    <w:p w:rsidR="00974508" w:rsidRDefault="00643C51" w:rsidP="00974508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643C51">
        <w:rPr>
          <w:rFonts w:ascii="宋体" w:eastAsia="宋体" w:hAnsi="宋体" w:cs="Arial" w:hint="eastAsia"/>
          <w:kern w:val="0"/>
          <w:szCs w:val="24"/>
        </w:rPr>
        <w:t>年，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秸秆可收集量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dbCollectResource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亿吨，占全国秸秆可收集量的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dbCollectResourcePercent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，较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年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cRUpOrDownPercent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643C51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643C51">
        <w:rPr>
          <w:rFonts w:ascii="宋体" w:eastAsia="宋体" w:hAnsi="宋体" w:cs="Arial" w:hint="eastAsia"/>
          <w:kern w:val="0"/>
          <w:szCs w:val="24"/>
        </w:rPr>
        <w:t>百分点。</w:t>
      </w:r>
    </w:p>
    <w:p w:rsidR="00CE277F" w:rsidRDefault="00643C51" w:rsidP="00CE277F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 w:rsidRPr="00643C51">
        <w:rPr>
          <w:rFonts w:ascii="宋体" w:eastAsia="宋体" w:hAnsi="宋体" w:cs="Arial" w:hint="eastAsia"/>
          <w:kern w:val="0"/>
          <w:szCs w:val="24"/>
        </w:rPr>
        <w:t>分作物来看，</w:t>
      </w: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643C51">
        <w:rPr>
          <w:rFonts w:ascii="宋体" w:eastAsia="宋体" w:hAnsi="宋体" w:cs="Arial" w:hint="eastAsia"/>
          <w:kern w:val="0"/>
          <w:szCs w:val="24"/>
        </w:rPr>
        <w:t>年</w:t>
      </w:r>
      <w:r w:rsidR="0093033A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3033A"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="0093033A">
        <w:rPr>
          <w:rFonts w:ascii="宋体" w:eastAsia="宋体" w:hAnsi="宋体" w:cs="Arial" w:hint="eastAsia"/>
          <w:kern w:val="0"/>
          <w:szCs w:val="24"/>
        </w:rPr>
        <w:t>}}</w:t>
      </w:r>
      <w:r w:rsidR="004D03B0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4D03B0">
        <w:rPr>
          <w:rFonts w:ascii="宋体" w:eastAsia="宋体" w:hAnsi="宋体" w:cs="Arial" w:hint="eastAsia"/>
          <w:kern w:val="0"/>
          <w:szCs w:val="24"/>
        </w:rPr>
        <w:t>ropOne</w:t>
      </w:r>
      <w:proofErr w:type="spellEnd"/>
      <w:r w:rsidR="004D03B0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秸秆可收集量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74508">
        <w:rPr>
          <w:rFonts w:ascii="宋体" w:eastAsia="宋体" w:hAnsi="宋体" w:cs="Arial" w:hint="eastAsia"/>
          <w:kern w:val="0"/>
          <w:szCs w:val="24"/>
        </w:rPr>
        <w:t>dbcropOneCollectResource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亿吨，占该区秸秆可收集量的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74508">
        <w:rPr>
          <w:rFonts w:ascii="宋体" w:eastAsia="宋体" w:hAnsi="宋体" w:cs="Arial" w:hint="eastAsia"/>
          <w:kern w:val="0"/>
          <w:szCs w:val="24"/>
        </w:rPr>
        <w:t>dbCropOneCollectResourcePercent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，较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74508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年占比</w:t>
      </w:r>
      <w:r w:rsidR="00974508">
        <w:rPr>
          <w:rFonts w:ascii="宋体" w:eastAsia="宋体" w:hAnsi="宋体" w:cs="Arial" w:hint="eastAsia"/>
          <w:kern w:val="0"/>
          <w:szCs w:val="24"/>
        </w:rPr>
        <w:lastRenderedPageBreak/>
        <w:t>{{</w:t>
      </w:r>
      <w:proofErr w:type="spellStart"/>
      <w:r w:rsidR="00974508">
        <w:rPr>
          <w:rFonts w:ascii="宋体" w:eastAsia="宋体" w:hAnsi="宋体" w:cs="Arial" w:hint="eastAsia"/>
          <w:kern w:val="0"/>
          <w:szCs w:val="24"/>
        </w:rPr>
        <w:t>cRUpOrDownPercentOne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643C51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643C51">
        <w:rPr>
          <w:rFonts w:ascii="宋体" w:eastAsia="宋体" w:hAnsi="宋体" w:cs="Arial" w:hint="eastAsia"/>
          <w:kern w:val="0"/>
          <w:szCs w:val="24"/>
        </w:rPr>
        <w:t>百分点。其次为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74508" w:rsidRPr="002E7BA9">
        <w:rPr>
          <w:rFonts w:ascii="宋体" w:eastAsia="宋体" w:hAnsi="宋体" w:cs="Arial" w:hint="eastAsia"/>
          <w:kern w:val="0"/>
          <w:szCs w:val="24"/>
        </w:rPr>
        <w:t>dbCropTwo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，秸秆可收集量</w:t>
      </w:r>
      <w:r w:rsidR="00F6385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974508">
        <w:rPr>
          <w:rFonts w:ascii="宋体" w:eastAsia="宋体" w:hAnsi="宋体" w:cs="Arial" w:hint="eastAsia"/>
          <w:kern w:val="0"/>
          <w:szCs w:val="24"/>
        </w:rPr>
        <w:t>ropTwoCollectResource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万吨，占该区秸秆可收集量的</w:t>
      </w:r>
      <w:r w:rsidR="00F6385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974508">
        <w:rPr>
          <w:rFonts w:ascii="宋体" w:eastAsia="宋体" w:hAnsi="宋体" w:cs="Arial" w:hint="eastAsia"/>
          <w:kern w:val="0"/>
          <w:szCs w:val="24"/>
        </w:rPr>
        <w:t>ropTwoCollectResourcePe</w:t>
      </w:r>
      <w:r w:rsidR="002E7BA9">
        <w:rPr>
          <w:rFonts w:ascii="宋体" w:eastAsia="宋体" w:hAnsi="宋体" w:cs="Arial" w:hint="eastAsia"/>
          <w:kern w:val="0"/>
          <w:szCs w:val="24"/>
        </w:rPr>
        <w:t>r</w:t>
      </w:r>
      <w:r w:rsidR="00974508">
        <w:rPr>
          <w:rFonts w:ascii="宋体" w:eastAsia="宋体" w:hAnsi="宋体" w:cs="Arial" w:hint="eastAsia"/>
          <w:kern w:val="0"/>
          <w:szCs w:val="24"/>
        </w:rPr>
        <w:t>cent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，较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74508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年占比增长了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B0340">
        <w:rPr>
          <w:rFonts w:ascii="宋体" w:eastAsia="宋体" w:hAnsi="宋体" w:cs="Arial" w:hint="eastAsia"/>
          <w:kern w:val="0"/>
          <w:szCs w:val="24"/>
        </w:rPr>
        <w:t>cRU</w:t>
      </w:r>
      <w:r w:rsidR="00974508">
        <w:rPr>
          <w:rFonts w:ascii="宋体" w:eastAsia="宋体" w:hAnsi="宋体" w:cs="Arial" w:hint="eastAsia"/>
          <w:kern w:val="0"/>
          <w:szCs w:val="24"/>
        </w:rPr>
        <w:t>pOrDownPercentTwo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643C51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643C51">
        <w:rPr>
          <w:rFonts w:ascii="宋体" w:eastAsia="宋体" w:hAnsi="宋体" w:cs="Arial" w:hint="eastAsia"/>
          <w:kern w:val="0"/>
          <w:szCs w:val="24"/>
        </w:rPr>
        <w:t>百分点。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974508">
        <w:rPr>
          <w:rFonts w:ascii="宋体" w:eastAsia="宋体" w:hAnsi="宋体" w:cs="Arial" w:hint="eastAsia"/>
          <w:kern w:val="0"/>
          <w:szCs w:val="24"/>
        </w:rPr>
        <w:t>ropThree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秸秆可收集量</w:t>
      </w:r>
      <w:r w:rsidR="00F6385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974508">
        <w:rPr>
          <w:rFonts w:ascii="宋体" w:eastAsia="宋体" w:hAnsi="宋体" w:cs="Arial" w:hint="eastAsia"/>
          <w:kern w:val="0"/>
          <w:szCs w:val="24"/>
        </w:rPr>
        <w:t>ropThreeCollectResource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万吨，占比</w:t>
      </w:r>
      <w:r w:rsidR="00F6385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974508">
        <w:rPr>
          <w:rFonts w:ascii="宋体" w:eastAsia="宋体" w:hAnsi="宋体" w:cs="Arial" w:hint="eastAsia"/>
          <w:kern w:val="0"/>
          <w:szCs w:val="24"/>
        </w:rPr>
        <w:t>ropThree</w:t>
      </w:r>
      <w:r w:rsidR="00026999">
        <w:rPr>
          <w:rFonts w:ascii="宋体" w:eastAsia="宋体" w:hAnsi="宋体" w:cs="Arial" w:hint="eastAsia"/>
          <w:kern w:val="0"/>
          <w:szCs w:val="24"/>
        </w:rPr>
        <w:t>CollectResource</w:t>
      </w:r>
      <w:r w:rsidR="000D5BA5">
        <w:rPr>
          <w:rFonts w:ascii="宋体" w:eastAsia="宋体" w:hAnsi="宋体" w:cs="Arial" w:hint="eastAsia"/>
          <w:kern w:val="0"/>
          <w:szCs w:val="24"/>
        </w:rPr>
        <w:t>Percent</w:t>
      </w:r>
      <w:proofErr w:type="spellEnd"/>
      <w:r w:rsidR="000D5BA5">
        <w:rPr>
          <w:rFonts w:ascii="宋体" w:eastAsia="宋体" w:hAnsi="宋体" w:cs="Arial" w:hint="eastAsia"/>
          <w:kern w:val="0"/>
          <w:szCs w:val="24"/>
        </w:rPr>
        <w:t>}}</w:t>
      </w:r>
      <w:r w:rsidR="00AD7EDF">
        <w:rPr>
          <w:rFonts w:ascii="宋体" w:eastAsia="宋体" w:hAnsi="宋体" w:cs="Arial" w:hint="eastAsia"/>
          <w:kern w:val="0"/>
          <w:szCs w:val="24"/>
        </w:rPr>
        <w:t>，较{{</w:t>
      </w:r>
      <w:proofErr w:type="spellStart"/>
      <w:r w:rsidR="00AD7EDF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AD7EDF">
        <w:rPr>
          <w:rFonts w:ascii="宋体" w:eastAsia="宋体" w:hAnsi="宋体" w:cs="Arial" w:hint="eastAsia"/>
          <w:kern w:val="0"/>
          <w:szCs w:val="24"/>
        </w:rPr>
        <w:t>}}</w:t>
      </w:r>
      <w:r w:rsidR="005A7C89">
        <w:rPr>
          <w:rFonts w:ascii="宋体" w:eastAsia="宋体" w:hAnsi="宋体" w:cs="Arial" w:hint="eastAsia"/>
          <w:kern w:val="0"/>
          <w:szCs w:val="24"/>
        </w:rPr>
        <w:t>年</w:t>
      </w:r>
      <w:r w:rsidR="007B0340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B0340">
        <w:rPr>
          <w:rFonts w:ascii="宋体" w:eastAsia="宋体" w:hAnsi="宋体" w:cs="Arial" w:hint="eastAsia"/>
          <w:kern w:val="0"/>
          <w:szCs w:val="24"/>
        </w:rPr>
        <w:t>cRU</w:t>
      </w:r>
      <w:r w:rsidR="00974508">
        <w:rPr>
          <w:rFonts w:ascii="宋体" w:eastAsia="宋体" w:hAnsi="宋体" w:cs="Arial" w:hint="eastAsia"/>
          <w:kern w:val="0"/>
          <w:szCs w:val="24"/>
        </w:rPr>
        <w:t>pOrDownPercentThree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643C51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643C51">
        <w:rPr>
          <w:rFonts w:ascii="宋体" w:eastAsia="宋体" w:hAnsi="宋体" w:cs="Arial" w:hint="eastAsia"/>
          <w:kern w:val="0"/>
          <w:szCs w:val="24"/>
        </w:rPr>
        <w:t>百分点</w:t>
      </w:r>
      <w:r w:rsidR="00974508" w:rsidRPr="00CD0468">
        <w:rPr>
          <w:rFonts w:ascii="宋体" w:eastAsia="宋体" w:hAnsi="宋体" w:cs="Arial" w:hint="eastAsia"/>
          <w:kern w:val="0"/>
          <w:szCs w:val="24"/>
        </w:rPr>
        <w:t>。</w:t>
      </w:r>
    </w:p>
    <w:p w:rsidR="00CE277F" w:rsidRDefault="00CE277F" w:rsidP="00CE277F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r w:rsidR="00125A9C">
        <w:rPr>
          <w:rFonts w:ascii="宋体" w:eastAsia="宋体" w:hAnsi="宋体" w:cs="Arial" w:hint="eastAsia"/>
          <w:kern w:val="0"/>
          <w:szCs w:val="24"/>
        </w:rPr>
        <w:t>@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pictureTwo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974508" w:rsidRDefault="00974508" w:rsidP="00974508">
      <w:pPr>
        <w:widowControl/>
        <w:shd w:val="clear" w:color="auto" w:fill="FFFFFF"/>
        <w:spacing w:line="360" w:lineRule="auto"/>
        <w:jc w:val="center"/>
        <w:rPr>
          <w:rFonts w:ascii="Arial" w:eastAsia="宋体" w:hAnsi="Arial" w:cs="Arial"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>图</w:t>
      </w:r>
      <w:r>
        <w:rPr>
          <w:rFonts w:ascii="宋体" w:eastAsia="宋体" w:hAnsi="宋体" w:cs="Arial" w:hint="eastAsia"/>
          <w:kern w:val="0"/>
          <w:szCs w:val="24"/>
        </w:rPr>
        <w:t xml:space="preserve">   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不同</w:t>
      </w:r>
      <w:r w:rsidRPr="00081FC8">
        <w:rPr>
          <w:rFonts w:ascii="宋体" w:eastAsia="宋体" w:hAnsi="宋体" w:cs="Arial" w:hint="eastAsia"/>
          <w:kern w:val="0"/>
          <w:szCs w:val="24"/>
        </w:rPr>
        <w:t>农作物秸秆</w:t>
      </w:r>
      <w:r>
        <w:rPr>
          <w:rFonts w:ascii="宋体" w:eastAsia="宋体" w:hAnsi="宋体" w:cs="Arial" w:hint="eastAsia"/>
          <w:kern w:val="0"/>
          <w:szCs w:val="24"/>
        </w:rPr>
        <w:t>可收集量</w:t>
      </w:r>
      <w:r>
        <w:rPr>
          <w:rFonts w:ascii="Arial" w:eastAsia="宋体" w:hAnsi="Arial" w:cs="Arial" w:hint="eastAsia"/>
          <w:kern w:val="0"/>
          <w:szCs w:val="24"/>
        </w:rPr>
        <w:t>构成</w:t>
      </w:r>
    </w:p>
    <w:p w:rsidR="00974508" w:rsidRPr="00081FC8" w:rsidRDefault="00974508" w:rsidP="00974508">
      <w:pPr>
        <w:widowControl/>
        <w:shd w:val="clear" w:color="auto" w:fill="FFFFFF"/>
        <w:spacing w:line="360" w:lineRule="auto"/>
        <w:ind w:firstLineChars="200" w:firstLine="482"/>
        <w:jc w:val="left"/>
        <w:outlineLvl w:val="2"/>
        <w:rPr>
          <w:rFonts w:ascii="宋体" w:eastAsia="宋体" w:hAnsi="宋体" w:cs="Arial"/>
          <w:b/>
          <w:kern w:val="0"/>
          <w:szCs w:val="24"/>
        </w:rPr>
      </w:pPr>
      <w:bookmarkStart w:id="8" w:name="_Toc21952995"/>
      <w:bookmarkStart w:id="9" w:name="_Toc46671701"/>
      <w:bookmarkStart w:id="10" w:name="_Toc49266273"/>
      <w:r w:rsidRPr="00081FC8">
        <w:rPr>
          <w:rFonts w:ascii="宋体" w:eastAsia="宋体" w:hAnsi="宋体" w:cs="Arial" w:hint="eastAsia"/>
          <w:b/>
          <w:kern w:val="0"/>
          <w:szCs w:val="24"/>
        </w:rPr>
        <w:t>2</w:t>
      </w:r>
      <w:r w:rsidRPr="00081FC8">
        <w:rPr>
          <w:rFonts w:ascii="宋体" w:eastAsia="宋体" w:hAnsi="宋体" w:cs="Arial"/>
          <w:b/>
          <w:kern w:val="0"/>
          <w:szCs w:val="24"/>
        </w:rPr>
        <w:t>.</w:t>
      </w:r>
      <w:r w:rsidRPr="00081FC8">
        <w:rPr>
          <w:rFonts w:ascii="宋体" w:eastAsia="宋体" w:hAnsi="宋体" w:cs="Arial" w:hint="eastAsia"/>
          <w:b/>
          <w:kern w:val="0"/>
          <w:szCs w:val="24"/>
        </w:rPr>
        <w:t>秸秆利用情况</w:t>
      </w:r>
      <w:bookmarkEnd w:id="8"/>
      <w:bookmarkEnd w:id="9"/>
      <w:bookmarkEnd w:id="10"/>
    </w:p>
    <w:p w:rsidR="00CD53B9" w:rsidRPr="00CD53B9" w:rsidRDefault="00CD53B9" w:rsidP="00CD53B9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CD53B9">
        <w:rPr>
          <w:rFonts w:ascii="宋体" w:eastAsia="宋体" w:hAnsi="宋体" w:cs="Arial" w:hint="eastAsia"/>
          <w:kern w:val="0"/>
          <w:szCs w:val="24"/>
        </w:rPr>
        <w:t>年，</w:t>
      </w: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CD53B9">
        <w:rPr>
          <w:rFonts w:ascii="宋体" w:eastAsia="宋体" w:hAnsi="宋体" w:cs="Arial" w:hint="eastAsia"/>
          <w:kern w:val="0"/>
          <w:szCs w:val="24"/>
        </w:rPr>
        <w:t>秸秆利用量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dbProStrawUtilize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亿吨。其中，肥料化利用量</w:t>
      </w:r>
      <w:r w:rsidR="002D0DD4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2D0DD4">
        <w:rPr>
          <w:rFonts w:ascii="宋体" w:eastAsia="宋体" w:hAnsi="宋体" w:cs="Arial" w:hint="eastAsia"/>
          <w:kern w:val="0"/>
          <w:szCs w:val="24"/>
        </w:rPr>
        <w:t>dbFertilising</w:t>
      </w:r>
      <w:proofErr w:type="spellEnd"/>
      <w:r w:rsidR="002D0DD4"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万吨，饲料化利用量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dbForage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万吨，燃料化利用量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dbFuel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万吨，基料化利用量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dbbase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万吨，原料化利用量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dbMaterial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万吨。</w:t>
      </w:r>
    </w:p>
    <w:p w:rsidR="00CD53B9" w:rsidRDefault="00CD53B9" w:rsidP="00CD53B9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CD53B9">
        <w:rPr>
          <w:rFonts w:ascii="宋体" w:eastAsia="宋体" w:hAnsi="宋体" w:cs="Arial" w:hint="eastAsia"/>
          <w:kern w:val="0"/>
          <w:szCs w:val="24"/>
        </w:rPr>
        <w:t>年，东北区秸秆综合利用率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dbcomprehensive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，较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年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psuUpOrDownPercent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CD53B9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CD53B9">
        <w:rPr>
          <w:rFonts w:ascii="宋体" w:eastAsia="宋体" w:hAnsi="宋体" w:cs="Arial" w:hint="eastAsia"/>
          <w:kern w:val="0"/>
          <w:szCs w:val="24"/>
        </w:rPr>
        <w:t>百分点。其中，肥料化、饲料化、燃料化、基料化和原料化利用量分别占该地区秸秆可收集量的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dbFertilisingPercent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、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dbForagePercent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、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dbFuelPercent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、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dbBasePercent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dbMaterialPercent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。</w:t>
      </w:r>
    </w:p>
    <w:p w:rsidR="004247F1" w:rsidRPr="004247F1" w:rsidRDefault="004247F1" w:rsidP="004247F1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r w:rsidR="00125A9C">
        <w:rPr>
          <w:rFonts w:ascii="宋体" w:eastAsia="宋体" w:hAnsi="宋体" w:cs="Arial" w:hint="eastAsia"/>
          <w:kern w:val="0"/>
          <w:szCs w:val="24"/>
        </w:rPr>
        <w:t>@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pictureThree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100495" w:rsidRDefault="00100495" w:rsidP="00100495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Arial"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>图</w:t>
      </w:r>
      <w:r>
        <w:rPr>
          <w:rFonts w:ascii="宋体" w:eastAsia="宋体" w:hAnsi="宋体" w:cs="Arial" w:hint="eastAsia"/>
          <w:kern w:val="0"/>
          <w:szCs w:val="24"/>
        </w:rPr>
        <w:t xml:space="preserve">  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秸秆“五料化”利用</w:t>
      </w:r>
      <w:r>
        <w:rPr>
          <w:rFonts w:ascii="宋体" w:eastAsia="宋体" w:hAnsi="宋体" w:cs="Arial" w:hint="eastAsia"/>
          <w:kern w:val="0"/>
          <w:szCs w:val="24"/>
        </w:rPr>
        <w:t>构成</w:t>
      </w:r>
    </w:p>
    <w:p w:rsidR="00100495" w:rsidRDefault="00100495" w:rsidP="00100495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分作物来看</w:t>
      </w:r>
      <w:r w:rsidRPr="00081FC8">
        <w:rPr>
          <w:rFonts w:ascii="宋体" w:eastAsia="宋体" w:hAnsi="宋体" w:cs="Arial" w:hint="eastAsia"/>
          <w:kern w:val="0"/>
          <w:szCs w:val="24"/>
        </w:rPr>
        <w:t>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psuC</w:t>
      </w:r>
      <w:r w:rsidR="00B8617E">
        <w:rPr>
          <w:rFonts w:ascii="宋体" w:eastAsia="宋体" w:hAnsi="宋体" w:cs="Arial" w:hint="eastAsia"/>
          <w:kern w:val="0"/>
          <w:szCs w:val="24"/>
        </w:rPr>
        <w:t>ropOne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="000B0D15" w:rsidRPr="000B0D15">
        <w:rPr>
          <w:rFonts w:ascii="宋体" w:eastAsia="宋体" w:hAnsi="宋体" w:cs="Arial" w:hint="eastAsia"/>
          <w:kern w:val="0"/>
          <w:szCs w:val="24"/>
        </w:rPr>
        <w:t>、</w:t>
      </w:r>
      <w:r w:rsidR="00825C00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psuC</w:t>
      </w:r>
      <w:r w:rsidR="00B8617E">
        <w:rPr>
          <w:rFonts w:ascii="宋体" w:eastAsia="宋体" w:hAnsi="宋体" w:cs="Arial" w:hint="eastAsia"/>
          <w:kern w:val="0"/>
          <w:szCs w:val="24"/>
        </w:rPr>
        <w:t>ropTwo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="000B0D15" w:rsidRPr="000B0D15">
        <w:rPr>
          <w:rFonts w:ascii="宋体" w:eastAsia="宋体" w:hAnsi="宋体" w:cs="Arial" w:hint="eastAsia"/>
          <w:kern w:val="0"/>
          <w:szCs w:val="24"/>
        </w:rPr>
        <w:t>、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psuC</w:t>
      </w:r>
      <w:r w:rsidR="00B8617E">
        <w:rPr>
          <w:rFonts w:ascii="宋体" w:eastAsia="宋体" w:hAnsi="宋体" w:cs="Arial" w:hint="eastAsia"/>
          <w:kern w:val="0"/>
          <w:szCs w:val="24"/>
        </w:rPr>
        <w:t>ropThree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="000B0D15" w:rsidRPr="000B0D15">
        <w:rPr>
          <w:rFonts w:ascii="宋体" w:eastAsia="宋体" w:hAnsi="宋体" w:cs="Arial" w:hint="eastAsia"/>
          <w:kern w:val="0"/>
          <w:szCs w:val="24"/>
        </w:rPr>
        <w:t>、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psuC</w:t>
      </w:r>
      <w:r w:rsidR="00B8617E">
        <w:rPr>
          <w:rFonts w:ascii="宋体" w:eastAsia="宋体" w:hAnsi="宋体" w:cs="Arial" w:hint="eastAsia"/>
          <w:kern w:val="0"/>
          <w:szCs w:val="24"/>
        </w:rPr>
        <w:t>ropFour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="000B0D15" w:rsidRPr="000B0D15">
        <w:rPr>
          <w:rFonts w:ascii="宋体" w:eastAsia="宋体" w:hAnsi="宋体" w:cs="Arial" w:hint="eastAsia"/>
          <w:kern w:val="0"/>
          <w:szCs w:val="24"/>
        </w:rPr>
        <w:t>和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pusC</w:t>
      </w:r>
      <w:r w:rsidR="00B8617E">
        <w:rPr>
          <w:rFonts w:ascii="宋体" w:eastAsia="宋体" w:hAnsi="宋体" w:cs="Arial" w:hint="eastAsia"/>
          <w:kern w:val="0"/>
          <w:szCs w:val="24"/>
        </w:rPr>
        <w:t>ropFive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秸秆综合利用率</w:t>
      </w:r>
      <w:r>
        <w:rPr>
          <w:rFonts w:ascii="宋体" w:eastAsia="宋体" w:hAnsi="宋体" w:cs="Arial" w:hint="eastAsia"/>
          <w:kern w:val="0"/>
          <w:szCs w:val="24"/>
        </w:rPr>
        <w:t>均</w:t>
      </w:r>
      <w:r w:rsidRPr="00081FC8">
        <w:rPr>
          <w:rFonts w:ascii="宋体" w:eastAsia="宋体" w:hAnsi="宋体" w:cs="Arial" w:hint="eastAsia"/>
          <w:kern w:val="0"/>
          <w:szCs w:val="24"/>
        </w:rPr>
        <w:t>超过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pusCropFive</w:t>
      </w:r>
      <w:r w:rsidR="00B8617E">
        <w:rPr>
          <w:rFonts w:ascii="宋体" w:eastAsia="宋体" w:hAnsi="宋体" w:cs="Arial" w:hint="eastAsia"/>
          <w:kern w:val="0"/>
          <w:szCs w:val="24"/>
        </w:rPr>
        <w:t>Percent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，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pusC</w:t>
      </w:r>
      <w:r w:rsidR="00B8617E">
        <w:rPr>
          <w:rFonts w:ascii="宋体" w:eastAsia="宋体" w:hAnsi="宋体" w:cs="Arial" w:hint="eastAsia"/>
          <w:kern w:val="0"/>
          <w:szCs w:val="24"/>
        </w:rPr>
        <w:t>ropFourteen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Pr="000B0D15">
        <w:rPr>
          <w:rFonts w:ascii="宋体" w:eastAsia="宋体" w:hAnsi="宋体" w:cs="Arial" w:hint="eastAsia"/>
          <w:kern w:val="0"/>
          <w:szCs w:val="24"/>
        </w:rPr>
        <w:t>秸秆综合利用率最低，为</w:t>
      </w:r>
      <w:r w:rsidR="00825C00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pusC</w:t>
      </w:r>
      <w:r w:rsidR="00B8617E">
        <w:rPr>
          <w:rFonts w:ascii="宋体" w:eastAsia="宋体" w:hAnsi="宋体" w:cs="Arial" w:hint="eastAsia"/>
          <w:kern w:val="0"/>
          <w:szCs w:val="24"/>
        </w:rPr>
        <w:t>ropFourteenPercent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。</w:t>
      </w:r>
    </w:p>
    <w:p w:rsidR="00CE277F" w:rsidRDefault="00CE277F" w:rsidP="00CE277F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r w:rsidR="00125A9C">
        <w:rPr>
          <w:rFonts w:ascii="宋体" w:eastAsia="宋体" w:hAnsi="宋体" w:cs="Arial" w:hint="eastAsia"/>
          <w:kern w:val="0"/>
          <w:szCs w:val="24"/>
        </w:rPr>
        <w:t>@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picture</w:t>
      </w:r>
      <w:r w:rsidR="004247F1">
        <w:rPr>
          <w:rFonts w:ascii="宋体" w:eastAsia="宋体" w:hAnsi="宋体" w:cs="Arial" w:hint="eastAsia"/>
          <w:kern w:val="0"/>
          <w:szCs w:val="24"/>
        </w:rPr>
        <w:t>Four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CE277F" w:rsidRPr="00081FC8" w:rsidRDefault="00CE277F" w:rsidP="00CE277F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Arial" w:eastAsia="宋体" w:hAnsi="Arial" w:cs="Arial"/>
          <w:b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>图</w:t>
      </w:r>
      <w:r>
        <w:rPr>
          <w:rFonts w:ascii="宋体" w:eastAsia="宋体" w:hAnsi="宋体" w:cs="Arial" w:hint="eastAsia"/>
          <w:kern w:val="0"/>
          <w:szCs w:val="24"/>
        </w:rPr>
        <w:t xml:space="preserve"> 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Arial" w:eastAsia="宋体" w:hAnsi="Arial" w:cs="Arial" w:hint="eastAsia"/>
          <w:kern w:val="0"/>
          <w:szCs w:val="24"/>
        </w:rPr>
        <w:t>各类农作物秸秆综合利用率</w:t>
      </w:r>
    </w:p>
    <w:p w:rsidR="00CE277F" w:rsidRDefault="00CE277F" w:rsidP="00CE277F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CE277F">
        <w:rPr>
          <w:rFonts w:ascii="宋体" w:eastAsia="宋体" w:hAnsi="宋体" w:cs="Arial" w:hint="eastAsia"/>
          <w:kern w:val="0"/>
          <w:szCs w:val="24"/>
        </w:rPr>
        <w:t>年，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E277F">
        <w:rPr>
          <w:rFonts w:ascii="宋体" w:eastAsia="宋体" w:hAnsi="宋体" w:cs="Arial" w:hint="eastAsia"/>
          <w:kern w:val="0"/>
          <w:szCs w:val="24"/>
        </w:rPr>
        <w:t>秸秆综合利用能力指数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dbComprehensiveIndex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E277F">
        <w:rPr>
          <w:rFonts w:ascii="宋体" w:eastAsia="宋体" w:hAnsi="宋体" w:cs="Arial" w:hint="eastAsia"/>
          <w:kern w:val="0"/>
          <w:szCs w:val="24"/>
        </w:rPr>
        <w:t>；产业化利用能力指数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dbIndustryIndex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E277F">
        <w:rPr>
          <w:rFonts w:ascii="宋体" w:eastAsia="宋体" w:hAnsi="宋体" w:cs="Arial" w:hint="eastAsia"/>
          <w:kern w:val="0"/>
          <w:szCs w:val="24"/>
        </w:rPr>
        <w:t>，</w:t>
      </w:r>
      <w:r w:rsidR="00D00E56">
        <w:rPr>
          <w:rFonts w:ascii="宋体" w:eastAsia="宋体" w:hAnsi="宋体" w:cs="Arial" w:hint="eastAsia"/>
          <w:kern w:val="0"/>
          <w:szCs w:val="24"/>
        </w:rPr>
        <w:t xml:space="preserve"> 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upOrDownIndustryIndex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E277F">
        <w:rPr>
          <w:rFonts w:ascii="宋体" w:eastAsia="宋体" w:hAnsi="宋体" w:cs="Arial" w:hint="eastAsia"/>
          <w:kern w:val="0"/>
          <w:szCs w:val="24"/>
        </w:rPr>
        <w:t>。</w:t>
      </w:r>
    </w:p>
    <w:p w:rsidR="00CE277F" w:rsidRPr="00081FC8" w:rsidRDefault="00CE277F" w:rsidP="00CE277F">
      <w:pPr>
        <w:widowControl/>
        <w:shd w:val="clear" w:color="auto" w:fill="FFFFFF"/>
        <w:spacing w:line="360" w:lineRule="auto"/>
        <w:ind w:firstLineChars="200" w:firstLine="482"/>
        <w:jc w:val="left"/>
        <w:outlineLvl w:val="2"/>
        <w:rPr>
          <w:rFonts w:ascii="宋体" w:eastAsia="宋体" w:hAnsi="宋体" w:cs="Arial"/>
          <w:b/>
          <w:kern w:val="0"/>
          <w:szCs w:val="24"/>
        </w:rPr>
      </w:pPr>
      <w:bookmarkStart w:id="11" w:name="_Toc21952996"/>
      <w:bookmarkStart w:id="12" w:name="_Toc46671702"/>
      <w:bookmarkStart w:id="13" w:name="_Toc49266274"/>
      <w:r w:rsidRPr="00081FC8">
        <w:rPr>
          <w:rFonts w:ascii="宋体" w:eastAsia="宋体" w:hAnsi="宋体" w:cs="Arial" w:hint="eastAsia"/>
          <w:b/>
          <w:kern w:val="0"/>
          <w:szCs w:val="24"/>
        </w:rPr>
        <w:lastRenderedPageBreak/>
        <w:t>3</w:t>
      </w:r>
      <w:r>
        <w:rPr>
          <w:rFonts w:ascii="宋体" w:eastAsia="宋体" w:hAnsi="宋体" w:cs="Arial"/>
          <w:b/>
          <w:kern w:val="0"/>
          <w:szCs w:val="24"/>
        </w:rPr>
        <w:t>.</w:t>
      </w:r>
      <w:r w:rsidRPr="00081FC8">
        <w:rPr>
          <w:rFonts w:ascii="宋体" w:eastAsia="宋体" w:hAnsi="宋体" w:cs="Arial" w:hint="eastAsia"/>
          <w:b/>
          <w:kern w:val="0"/>
          <w:szCs w:val="24"/>
        </w:rPr>
        <w:t>秸秆还田离田情况</w:t>
      </w:r>
      <w:bookmarkEnd w:id="11"/>
      <w:bookmarkEnd w:id="12"/>
      <w:bookmarkEnd w:id="13"/>
    </w:p>
    <w:p w:rsidR="00CE277F" w:rsidRPr="00081FC8" w:rsidRDefault="00CE277F" w:rsidP="00CE277F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081FC8">
        <w:rPr>
          <w:rFonts w:ascii="宋体" w:eastAsia="宋体" w:hAnsi="宋体" w:cs="Arial" w:hint="eastAsia"/>
          <w:kern w:val="0"/>
          <w:szCs w:val="24"/>
        </w:rPr>
        <w:t>年，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秸秆直接还田量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</w:t>
      </w:r>
      <w:r w:rsidR="005F20B4">
        <w:rPr>
          <w:rFonts w:ascii="宋体" w:eastAsia="宋体" w:hAnsi="宋体" w:cs="Arial" w:hint="eastAsia"/>
          <w:kern w:val="0"/>
          <w:szCs w:val="24"/>
        </w:rPr>
        <w:t>ReturnResource</w:t>
      </w:r>
      <w:proofErr w:type="spellEnd"/>
      <w:r w:rsidR="00242EA9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万</w:t>
      </w:r>
      <w:r w:rsidRPr="00081FC8">
        <w:rPr>
          <w:rFonts w:ascii="宋体" w:eastAsia="宋体" w:hAnsi="宋体" w:cs="Arial" w:hint="eastAsia"/>
          <w:kern w:val="0"/>
          <w:szCs w:val="24"/>
        </w:rPr>
        <w:t>吨，占</w:t>
      </w:r>
      <w:r>
        <w:rPr>
          <w:rFonts w:ascii="宋体" w:eastAsia="宋体" w:hAnsi="宋体" w:cs="Arial" w:hint="eastAsia"/>
          <w:kern w:val="0"/>
          <w:szCs w:val="24"/>
        </w:rPr>
        <w:t>该区</w:t>
      </w:r>
      <w:r w:rsidRPr="00081FC8">
        <w:rPr>
          <w:rFonts w:ascii="宋体" w:eastAsia="宋体" w:hAnsi="宋体" w:cs="Arial" w:hint="eastAsia"/>
          <w:kern w:val="0"/>
          <w:szCs w:val="24"/>
        </w:rPr>
        <w:t>秸秆</w:t>
      </w:r>
      <w:r>
        <w:rPr>
          <w:rFonts w:ascii="宋体" w:eastAsia="宋体" w:hAnsi="宋体" w:cs="Arial" w:hint="eastAsia"/>
          <w:kern w:val="0"/>
          <w:szCs w:val="24"/>
        </w:rPr>
        <w:t>可收集</w:t>
      </w:r>
      <w:r w:rsidRPr="00081FC8">
        <w:rPr>
          <w:rFonts w:ascii="宋体" w:eastAsia="宋体" w:hAnsi="宋体" w:cs="Arial" w:hint="eastAsia"/>
          <w:kern w:val="0"/>
          <w:szCs w:val="24"/>
        </w:rPr>
        <w:t>量的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</w:t>
      </w:r>
      <w:r w:rsidR="005F20B4">
        <w:rPr>
          <w:rFonts w:ascii="宋体" w:eastAsia="宋体" w:hAnsi="宋体" w:cs="Arial" w:hint="eastAsia"/>
          <w:kern w:val="0"/>
          <w:szCs w:val="24"/>
        </w:rPr>
        <w:t>ReturnResource</w:t>
      </w:r>
      <w:r w:rsidR="004438E9">
        <w:rPr>
          <w:rFonts w:ascii="宋体" w:eastAsia="宋体" w:hAnsi="宋体" w:cs="Arial" w:hint="eastAsia"/>
          <w:kern w:val="0"/>
          <w:szCs w:val="24"/>
        </w:rPr>
        <w:t>Percent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；秸秆离田利用量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dbLeaveField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万</w:t>
      </w:r>
      <w:r w:rsidRPr="00081FC8">
        <w:rPr>
          <w:rFonts w:ascii="宋体" w:eastAsia="宋体" w:hAnsi="宋体" w:cs="Arial" w:hint="eastAsia"/>
          <w:kern w:val="0"/>
          <w:szCs w:val="24"/>
        </w:rPr>
        <w:t>吨，其中农户分散离田利用量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dbDisperseLeaveField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万吨，市场化主体利用量</w:t>
      </w:r>
      <w:r w:rsidR="00C44327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C44327">
        <w:rPr>
          <w:rFonts w:ascii="宋体" w:eastAsia="宋体" w:hAnsi="宋体" w:cs="Arial" w:hint="eastAsia"/>
          <w:kern w:val="0"/>
          <w:szCs w:val="24"/>
        </w:rPr>
        <w:t>dbMainUtilize</w:t>
      </w:r>
      <w:proofErr w:type="spellEnd"/>
      <w:r w:rsidR="00C44327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万吨，</w:t>
      </w:r>
      <w:r>
        <w:rPr>
          <w:rFonts w:ascii="宋体" w:eastAsia="宋体" w:hAnsi="宋体" w:cs="Arial" w:hint="eastAsia"/>
          <w:kern w:val="0"/>
          <w:szCs w:val="24"/>
        </w:rPr>
        <w:t>分别</w:t>
      </w:r>
      <w:r w:rsidRPr="00081FC8">
        <w:rPr>
          <w:rFonts w:ascii="宋体" w:eastAsia="宋体" w:hAnsi="宋体" w:cs="Arial" w:hint="eastAsia"/>
          <w:kern w:val="0"/>
          <w:szCs w:val="24"/>
        </w:rPr>
        <w:t>占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 w:rsidRPr="007128CA">
        <w:rPr>
          <w:rFonts w:ascii="宋体" w:eastAsia="宋体" w:hAnsi="宋体" w:cs="Arial" w:hint="eastAsia"/>
          <w:kern w:val="0"/>
          <w:szCs w:val="24"/>
        </w:rPr>
        <w:t>秸秆</w:t>
      </w:r>
      <w:r>
        <w:rPr>
          <w:rFonts w:ascii="宋体" w:eastAsia="宋体" w:hAnsi="宋体" w:cs="Arial" w:hint="eastAsia"/>
          <w:kern w:val="0"/>
          <w:szCs w:val="24"/>
        </w:rPr>
        <w:t>可收集</w:t>
      </w:r>
      <w:r w:rsidRPr="007128CA">
        <w:rPr>
          <w:rFonts w:ascii="宋体" w:eastAsia="宋体" w:hAnsi="宋体" w:cs="Arial" w:hint="eastAsia"/>
          <w:kern w:val="0"/>
          <w:szCs w:val="24"/>
        </w:rPr>
        <w:t>量</w:t>
      </w:r>
      <w:r>
        <w:rPr>
          <w:rFonts w:ascii="宋体" w:eastAsia="宋体" w:hAnsi="宋体" w:cs="Arial" w:hint="eastAsia"/>
          <w:kern w:val="0"/>
          <w:szCs w:val="24"/>
        </w:rPr>
        <w:t>的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dbqDisperseLeaveFieldPercent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和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dbMainUtilizePercent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。</w:t>
      </w:r>
    </w:p>
    <w:p w:rsidR="00CE277F" w:rsidRDefault="004438E9" w:rsidP="00CE277F">
      <w:pPr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秸秆直接还田</w:t>
      </w:r>
      <w:r w:rsidR="00CE277F">
        <w:rPr>
          <w:rFonts w:ascii="宋体" w:eastAsia="宋体" w:hAnsi="宋体" w:cs="Arial" w:hint="eastAsia"/>
          <w:kern w:val="0"/>
          <w:szCs w:val="24"/>
        </w:rPr>
        <w:t>比例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较高的</w:t>
      </w:r>
      <w:r w:rsidR="00CE277F" w:rsidRPr="002444D8">
        <w:rPr>
          <w:rFonts w:ascii="宋体" w:eastAsia="宋体" w:hAnsi="宋体" w:cs="Arial" w:hint="eastAsia"/>
          <w:kern w:val="0"/>
          <w:szCs w:val="24"/>
        </w:rPr>
        <w:t>是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CropOne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2444D8">
        <w:rPr>
          <w:rFonts w:ascii="宋体" w:eastAsia="宋体" w:hAnsi="宋体" w:cs="Arial" w:hint="eastAsia"/>
          <w:kern w:val="0"/>
          <w:szCs w:val="24"/>
        </w:rPr>
        <w:t>，达到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CropOnePercent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2444D8">
        <w:rPr>
          <w:rFonts w:ascii="宋体" w:eastAsia="宋体" w:hAnsi="宋体" w:cs="Arial" w:hint="eastAsia"/>
          <w:kern w:val="0"/>
          <w:szCs w:val="24"/>
        </w:rPr>
        <w:t>；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CropTwo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0598F">
        <w:rPr>
          <w:rFonts w:ascii="宋体" w:eastAsia="宋体" w:hAnsi="宋体" w:cs="Arial" w:hint="eastAsia"/>
          <w:kern w:val="0"/>
          <w:szCs w:val="24"/>
        </w:rPr>
        <w:t>、</w:t>
      </w:r>
      <w:r w:rsidR="0039265B">
        <w:rPr>
          <w:rFonts w:ascii="宋体" w:eastAsia="宋体" w:hAnsi="宋体" w:cs="Arial" w:hint="eastAsia"/>
          <w:kern w:val="0"/>
          <w:szCs w:val="24"/>
        </w:rPr>
        <w:t xml:space="preserve"> </w:t>
      </w:r>
      <w:r w:rsidR="00C0598F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C0598F">
        <w:rPr>
          <w:rFonts w:ascii="宋体" w:eastAsia="宋体" w:hAnsi="宋体" w:cs="Arial" w:hint="eastAsia"/>
          <w:kern w:val="0"/>
          <w:szCs w:val="24"/>
        </w:rPr>
        <w:t>rrCropThree</w:t>
      </w:r>
      <w:proofErr w:type="spellEnd"/>
      <w:r w:rsidR="00C0598F">
        <w:rPr>
          <w:rFonts w:ascii="宋体" w:eastAsia="宋体" w:hAnsi="宋体" w:cs="Arial" w:hint="eastAsia"/>
          <w:kern w:val="0"/>
          <w:szCs w:val="24"/>
        </w:rPr>
        <w:t>}}、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CropFour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4438E9">
        <w:rPr>
          <w:rFonts w:ascii="宋体" w:eastAsia="宋体" w:hAnsi="宋体" w:cs="Arial" w:hint="eastAsia"/>
          <w:kern w:val="0"/>
          <w:szCs w:val="24"/>
        </w:rPr>
        <w:t>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CropFive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2444D8">
        <w:rPr>
          <w:rFonts w:ascii="宋体" w:eastAsia="宋体" w:hAnsi="宋体" w:cs="Arial" w:hint="eastAsia"/>
          <w:kern w:val="0"/>
          <w:szCs w:val="24"/>
        </w:rPr>
        <w:t>秸秆</w:t>
      </w:r>
      <w:r w:rsidR="00CE277F">
        <w:rPr>
          <w:rFonts w:ascii="宋体" w:eastAsia="宋体" w:hAnsi="宋体" w:cs="Arial" w:hint="eastAsia"/>
          <w:kern w:val="0"/>
          <w:szCs w:val="24"/>
        </w:rPr>
        <w:t>直接还田比例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CropFivePercent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8A4199">
        <w:rPr>
          <w:rFonts w:ascii="Times New Roman" w:eastAsia="宋体" w:hAnsi="Times New Roman" w:cs="Times New Roman"/>
          <w:kern w:val="0"/>
          <w:szCs w:val="24"/>
        </w:rPr>
        <w:t>~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CropTwoPercent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2444D8">
        <w:rPr>
          <w:rFonts w:ascii="宋体" w:eastAsia="宋体" w:hAnsi="宋体" w:cs="Arial" w:hint="eastAsia"/>
          <w:kern w:val="0"/>
          <w:szCs w:val="24"/>
        </w:rPr>
        <w:t>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CropFourteen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>
        <w:rPr>
          <w:rFonts w:ascii="宋体" w:eastAsia="宋体" w:hAnsi="宋体" w:cs="Arial" w:hint="eastAsia"/>
          <w:kern w:val="0"/>
          <w:szCs w:val="24"/>
        </w:rPr>
        <w:t>秸秆直接还田比例最低，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仅为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CropFourteenPercent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（图</w:t>
      </w:r>
      <w:r w:rsidR="00CE277F">
        <w:rPr>
          <w:rFonts w:ascii="宋体" w:eastAsia="宋体" w:hAnsi="宋体" w:cs="Arial" w:hint="eastAsia"/>
          <w:kern w:val="0"/>
          <w:szCs w:val="24"/>
        </w:rPr>
        <w:t>2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-</w:t>
      </w:r>
      <w:r w:rsidR="00CE277F">
        <w:rPr>
          <w:rFonts w:ascii="宋体" w:eastAsia="宋体" w:hAnsi="宋体" w:cs="Arial" w:hint="eastAsia"/>
          <w:kern w:val="0"/>
          <w:szCs w:val="24"/>
        </w:rPr>
        <w:t>1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-</w:t>
      </w:r>
      <w:r w:rsidR="00CE277F">
        <w:rPr>
          <w:rFonts w:ascii="宋体" w:eastAsia="宋体" w:hAnsi="宋体" w:cs="Arial" w:hint="eastAsia"/>
          <w:kern w:val="0"/>
          <w:szCs w:val="24"/>
        </w:rPr>
        <w:t>5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）。</w:t>
      </w:r>
    </w:p>
    <w:p w:rsidR="004438E9" w:rsidRDefault="004438E9" w:rsidP="004438E9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r w:rsidR="00125A9C">
        <w:rPr>
          <w:rFonts w:ascii="宋体" w:eastAsia="宋体" w:hAnsi="宋体" w:cs="Arial" w:hint="eastAsia"/>
          <w:kern w:val="0"/>
          <w:szCs w:val="24"/>
        </w:rPr>
        <w:t>@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picture</w:t>
      </w:r>
      <w:r w:rsidR="004247F1">
        <w:rPr>
          <w:rFonts w:ascii="宋体" w:eastAsia="宋体" w:hAnsi="宋体" w:cs="Arial" w:hint="eastAsia"/>
          <w:kern w:val="0"/>
          <w:szCs w:val="24"/>
        </w:rPr>
        <w:t>Five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4438E9" w:rsidRDefault="004438E9" w:rsidP="004438E9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>图</w:t>
      </w:r>
      <w:r>
        <w:rPr>
          <w:rFonts w:ascii="宋体" w:eastAsia="宋体" w:hAnsi="宋体" w:cs="Arial" w:hint="eastAsia"/>
          <w:kern w:val="0"/>
          <w:szCs w:val="24"/>
        </w:rPr>
        <w:t xml:space="preserve"> 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Arial" w:eastAsia="宋体" w:hAnsi="Arial" w:cs="Arial" w:hint="eastAsia"/>
          <w:kern w:val="0"/>
          <w:szCs w:val="24"/>
        </w:rPr>
        <w:t>各</w:t>
      </w:r>
      <w:r w:rsidRPr="00081FC8">
        <w:rPr>
          <w:rFonts w:ascii="宋体" w:eastAsia="宋体" w:hAnsi="宋体" w:cs="Arial" w:hint="eastAsia"/>
          <w:kern w:val="0"/>
          <w:szCs w:val="24"/>
        </w:rPr>
        <w:t>类农作物秸秆直接还田</w:t>
      </w:r>
      <w:r>
        <w:rPr>
          <w:rFonts w:ascii="宋体" w:eastAsia="宋体" w:hAnsi="宋体" w:cs="Arial" w:hint="eastAsia"/>
          <w:kern w:val="0"/>
          <w:szCs w:val="24"/>
        </w:rPr>
        <w:t>比例</w:t>
      </w:r>
    </w:p>
    <w:p w:rsidR="004438E9" w:rsidRPr="00081FC8" w:rsidRDefault="004438E9" w:rsidP="004438E9">
      <w:pPr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农户分散利用比例较高的是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disCropOne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，</w:t>
      </w:r>
      <w:r>
        <w:rPr>
          <w:rFonts w:ascii="宋体" w:eastAsia="宋体" w:hAnsi="宋体" w:cs="Arial" w:hint="eastAsia"/>
          <w:kern w:val="0"/>
          <w:szCs w:val="24"/>
        </w:rPr>
        <w:t>达到{{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disCropOnePercent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；其次为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disCropTwo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、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disCropThree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disCropFour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}}秸秆</w:t>
      </w:r>
      <w:r w:rsidRPr="00081FC8">
        <w:rPr>
          <w:rFonts w:ascii="宋体" w:eastAsia="宋体" w:hAnsi="宋体" w:cs="Arial" w:hint="eastAsia"/>
          <w:kern w:val="0"/>
          <w:szCs w:val="24"/>
        </w:rPr>
        <w:t>，农户分散利用</w:t>
      </w:r>
      <w:r>
        <w:rPr>
          <w:rFonts w:ascii="宋体" w:eastAsia="宋体" w:hAnsi="宋体" w:cs="Arial" w:hint="eastAsia"/>
          <w:kern w:val="0"/>
          <w:szCs w:val="24"/>
        </w:rPr>
        <w:t>比例</w:t>
      </w:r>
      <w:r w:rsidR="007204B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204B2">
        <w:rPr>
          <w:rFonts w:ascii="宋体" w:eastAsia="宋体" w:hAnsi="宋体" w:cs="Arial" w:hint="eastAsia"/>
          <w:kern w:val="0"/>
          <w:szCs w:val="24"/>
        </w:rPr>
        <w:t>disCropFourPercent</w:t>
      </w:r>
      <w:proofErr w:type="spellEnd"/>
      <w:r w:rsidR="007204B2">
        <w:rPr>
          <w:rFonts w:ascii="宋体" w:eastAsia="宋体" w:hAnsi="宋体" w:cs="Arial" w:hint="eastAsia"/>
          <w:kern w:val="0"/>
          <w:szCs w:val="24"/>
        </w:rPr>
        <w:t>}}</w:t>
      </w:r>
      <w:r w:rsidRPr="008A4199">
        <w:rPr>
          <w:rFonts w:ascii="Times New Roman" w:eastAsia="宋体" w:hAnsi="Times New Roman" w:cs="Times New Roman"/>
          <w:kern w:val="0"/>
          <w:szCs w:val="24"/>
        </w:rPr>
        <w:t>~</w:t>
      </w:r>
      <w:r w:rsidR="007204B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204B2">
        <w:rPr>
          <w:rFonts w:ascii="宋体" w:eastAsia="宋体" w:hAnsi="宋体" w:cs="Arial" w:hint="eastAsia"/>
          <w:kern w:val="0"/>
          <w:szCs w:val="24"/>
        </w:rPr>
        <w:t>disCropTwoPercent</w:t>
      </w:r>
      <w:proofErr w:type="spellEnd"/>
      <w:r w:rsidR="007204B2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；</w:t>
      </w:r>
      <w:r w:rsidR="007204B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204B2">
        <w:rPr>
          <w:rFonts w:ascii="宋体" w:eastAsia="宋体" w:hAnsi="宋体" w:cs="Arial" w:hint="eastAsia"/>
          <w:kern w:val="0"/>
          <w:szCs w:val="24"/>
        </w:rPr>
        <w:t>disCropFourteen</w:t>
      </w:r>
      <w:proofErr w:type="spellEnd"/>
      <w:r w:rsidR="007204B2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秸秆农户分散利用</w:t>
      </w:r>
      <w:r>
        <w:rPr>
          <w:rFonts w:ascii="宋体" w:eastAsia="宋体" w:hAnsi="宋体" w:cs="Arial" w:hint="eastAsia"/>
          <w:kern w:val="0"/>
          <w:szCs w:val="24"/>
        </w:rPr>
        <w:t>比例</w:t>
      </w:r>
      <w:r w:rsidRPr="00081FC8">
        <w:rPr>
          <w:rFonts w:ascii="宋体" w:eastAsia="宋体" w:hAnsi="宋体" w:cs="Arial" w:hint="eastAsia"/>
          <w:kern w:val="0"/>
          <w:szCs w:val="24"/>
        </w:rPr>
        <w:t>相对较低，</w:t>
      </w:r>
      <w:r>
        <w:rPr>
          <w:rFonts w:ascii="宋体" w:eastAsia="宋体" w:hAnsi="宋体" w:cs="Arial" w:hint="eastAsia"/>
          <w:kern w:val="0"/>
          <w:szCs w:val="24"/>
        </w:rPr>
        <w:t>仅为</w:t>
      </w:r>
      <w:r w:rsidR="007204B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204B2">
        <w:rPr>
          <w:rFonts w:ascii="宋体" w:eastAsia="宋体" w:hAnsi="宋体" w:cs="Arial" w:hint="eastAsia"/>
          <w:kern w:val="0"/>
          <w:szCs w:val="24"/>
        </w:rPr>
        <w:t>disCropFourteenPercent</w:t>
      </w:r>
      <w:proofErr w:type="spellEnd"/>
      <w:r w:rsidR="007204B2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（图</w:t>
      </w:r>
      <w:r>
        <w:rPr>
          <w:rFonts w:ascii="宋体" w:eastAsia="宋体" w:hAnsi="宋体" w:cs="Arial" w:hint="eastAsia"/>
          <w:kern w:val="0"/>
          <w:szCs w:val="24"/>
        </w:rPr>
        <w:t>2</w:t>
      </w:r>
      <w:r w:rsidRPr="00081FC8">
        <w:rPr>
          <w:rFonts w:ascii="宋体" w:eastAsia="宋体" w:hAnsi="宋体" w:cs="Arial" w:hint="eastAsia"/>
          <w:kern w:val="0"/>
          <w:szCs w:val="24"/>
        </w:rPr>
        <w:t>-</w:t>
      </w:r>
      <w:r>
        <w:rPr>
          <w:rFonts w:ascii="宋体" w:eastAsia="宋体" w:hAnsi="宋体" w:cs="Arial" w:hint="eastAsia"/>
          <w:kern w:val="0"/>
          <w:szCs w:val="24"/>
        </w:rPr>
        <w:t>1</w:t>
      </w:r>
      <w:r w:rsidRPr="00081FC8">
        <w:rPr>
          <w:rFonts w:ascii="宋体" w:eastAsia="宋体" w:hAnsi="宋体" w:cs="Arial" w:hint="eastAsia"/>
          <w:kern w:val="0"/>
          <w:szCs w:val="24"/>
        </w:rPr>
        <w:t>-</w:t>
      </w:r>
      <w:r>
        <w:rPr>
          <w:rFonts w:ascii="宋体" w:eastAsia="宋体" w:hAnsi="宋体" w:cs="Arial" w:hint="eastAsia"/>
          <w:kern w:val="0"/>
          <w:szCs w:val="24"/>
        </w:rPr>
        <w:t>6</w:t>
      </w:r>
      <w:r w:rsidRPr="00081FC8">
        <w:rPr>
          <w:rFonts w:ascii="宋体" w:eastAsia="宋体" w:hAnsi="宋体" w:cs="Arial" w:hint="eastAsia"/>
          <w:kern w:val="0"/>
          <w:szCs w:val="24"/>
        </w:rPr>
        <w:t>）。</w:t>
      </w:r>
    </w:p>
    <w:p w:rsidR="007204B2" w:rsidRDefault="007204B2" w:rsidP="007204B2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r w:rsidR="00125A9C">
        <w:rPr>
          <w:rFonts w:ascii="宋体" w:eastAsia="宋体" w:hAnsi="宋体" w:cs="Arial" w:hint="eastAsia"/>
          <w:kern w:val="0"/>
          <w:szCs w:val="24"/>
        </w:rPr>
        <w:t>@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picture</w:t>
      </w:r>
      <w:r w:rsidR="004247F1">
        <w:rPr>
          <w:rFonts w:ascii="宋体" w:eastAsia="宋体" w:hAnsi="宋体" w:cs="Arial" w:hint="eastAsia"/>
          <w:kern w:val="0"/>
          <w:szCs w:val="24"/>
        </w:rPr>
        <w:t>Six</w:t>
      </w:r>
      <w:proofErr w:type="spellEnd"/>
      <w:r w:rsidR="004247F1">
        <w:rPr>
          <w:rFonts w:ascii="宋体" w:eastAsia="宋体" w:hAnsi="宋体" w:cs="Arial" w:hint="eastAsia"/>
          <w:kern w:val="0"/>
          <w:szCs w:val="24"/>
        </w:rPr>
        <w:t>}}</w:t>
      </w:r>
    </w:p>
    <w:p w:rsidR="007204B2" w:rsidRDefault="007204B2" w:rsidP="007204B2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Arial"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 xml:space="preserve">图 </w:t>
      </w:r>
      <w:r>
        <w:rPr>
          <w:rFonts w:ascii="宋体" w:eastAsia="宋体" w:hAnsi="宋体" w:cs="Arial" w:hint="eastAsia"/>
          <w:kern w:val="0"/>
          <w:szCs w:val="24"/>
        </w:rPr>
        <w:t xml:space="preserve">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Arial" w:eastAsia="宋体" w:hAnsi="Arial" w:cs="Arial" w:hint="eastAsia"/>
          <w:kern w:val="0"/>
          <w:szCs w:val="24"/>
        </w:rPr>
        <w:t>各</w:t>
      </w:r>
      <w:r w:rsidRPr="00081FC8">
        <w:rPr>
          <w:rFonts w:ascii="宋体" w:eastAsia="宋体" w:hAnsi="宋体" w:cs="Arial" w:hint="eastAsia"/>
          <w:kern w:val="0"/>
          <w:szCs w:val="24"/>
        </w:rPr>
        <w:t>类农作物秸秆农户分散利用</w:t>
      </w:r>
      <w:r>
        <w:rPr>
          <w:rFonts w:ascii="宋体" w:eastAsia="宋体" w:hAnsi="宋体" w:cs="Arial" w:hint="eastAsia"/>
          <w:kern w:val="0"/>
          <w:szCs w:val="24"/>
        </w:rPr>
        <w:t>比例</w:t>
      </w:r>
    </w:p>
    <w:p w:rsidR="007204B2" w:rsidRDefault="007204B2" w:rsidP="007204B2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}}市场主体规模化利用比例最高的是</w:t>
      </w:r>
      <w:r w:rsidR="00A4405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A44052">
        <w:rPr>
          <w:rFonts w:ascii="宋体" w:eastAsia="宋体" w:hAnsi="宋体" w:cs="Arial" w:hint="eastAsia"/>
          <w:kern w:val="0"/>
          <w:szCs w:val="24"/>
        </w:rPr>
        <w:t>mainCropOne</w:t>
      </w:r>
      <w:proofErr w:type="spellEnd"/>
      <w:r w:rsidR="00A44052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秸秆，达到</w:t>
      </w:r>
      <w:r w:rsidR="0008438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084388">
        <w:rPr>
          <w:rFonts w:ascii="宋体" w:eastAsia="宋体" w:hAnsi="宋体" w:cs="Arial" w:hint="eastAsia"/>
          <w:kern w:val="0"/>
          <w:szCs w:val="24"/>
        </w:rPr>
        <w:t>mainCropOnePercent</w:t>
      </w:r>
      <w:proofErr w:type="spellEnd"/>
      <w:r w:rsidR="00084388">
        <w:rPr>
          <w:rFonts w:ascii="宋体" w:eastAsia="宋体" w:hAnsi="宋体" w:cs="Arial" w:hint="eastAsia"/>
          <w:kern w:val="0"/>
          <w:szCs w:val="24"/>
        </w:rPr>
        <w:t>}}；</w:t>
      </w:r>
      <w:r w:rsidR="006240A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240A8" w:rsidRPr="007204B2">
        <w:rPr>
          <w:rFonts w:ascii="宋体" w:eastAsia="宋体" w:hAnsi="宋体" w:cs="Arial" w:hint="eastAsia"/>
          <w:kern w:val="0"/>
          <w:szCs w:val="24"/>
        </w:rPr>
        <w:t>mainCropTwo</w:t>
      </w:r>
      <w:proofErr w:type="spellEnd"/>
      <w:r w:rsidR="006240A8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、</w:t>
      </w:r>
      <w:r w:rsidR="006240A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240A8" w:rsidRPr="007204B2">
        <w:rPr>
          <w:rFonts w:ascii="宋体" w:eastAsia="宋体" w:hAnsi="宋体" w:cs="Arial" w:hint="eastAsia"/>
          <w:kern w:val="0"/>
          <w:szCs w:val="24"/>
        </w:rPr>
        <w:t>mainCropThree</w:t>
      </w:r>
      <w:proofErr w:type="spellEnd"/>
      <w:r w:rsidR="006240A8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、</w:t>
      </w:r>
      <w:r w:rsidR="006240A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240A8" w:rsidRPr="007204B2">
        <w:rPr>
          <w:rFonts w:ascii="宋体" w:eastAsia="宋体" w:hAnsi="宋体" w:cs="Arial" w:hint="eastAsia"/>
          <w:kern w:val="0"/>
          <w:szCs w:val="24"/>
        </w:rPr>
        <w:t>mainCropFour</w:t>
      </w:r>
      <w:proofErr w:type="spellEnd"/>
      <w:r w:rsidR="006240A8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和</w:t>
      </w:r>
      <w:r w:rsidR="006240A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240A8" w:rsidRPr="007204B2">
        <w:rPr>
          <w:rFonts w:ascii="宋体" w:eastAsia="宋体" w:hAnsi="宋体" w:cs="Arial" w:hint="eastAsia"/>
          <w:kern w:val="0"/>
          <w:szCs w:val="24"/>
        </w:rPr>
        <w:t>mainCropFive</w:t>
      </w:r>
      <w:proofErr w:type="spellEnd"/>
      <w:r w:rsidR="006240A8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秸秆市场主体规模化利用比例{{</w:t>
      </w:r>
      <w:proofErr w:type="spellStart"/>
      <w:r w:rsidRPr="007204B2">
        <w:rPr>
          <w:rFonts w:ascii="宋体" w:eastAsia="宋体" w:hAnsi="宋体" w:cs="Arial" w:hint="eastAsia"/>
          <w:kern w:val="0"/>
          <w:szCs w:val="24"/>
        </w:rPr>
        <w:t>mainCropFivePercent</w:t>
      </w:r>
      <w:proofErr w:type="spellEnd"/>
      <w:r w:rsidRPr="007204B2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Times New Roman" w:eastAsia="宋体" w:hAnsi="Times New Roman" w:cs="Times New Roman"/>
          <w:kern w:val="0"/>
          <w:szCs w:val="24"/>
        </w:rPr>
        <w:t>~</w:t>
      </w:r>
      <w:r w:rsidR="00D420D1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D420D1" w:rsidRPr="007204B2">
        <w:rPr>
          <w:rFonts w:ascii="宋体" w:eastAsia="宋体" w:hAnsi="宋体" w:cs="Arial" w:hint="eastAsia"/>
          <w:kern w:val="0"/>
          <w:szCs w:val="24"/>
        </w:rPr>
        <w:t>mainCropTwoPercent</w:t>
      </w:r>
      <w:proofErr w:type="spellEnd"/>
      <w:r w:rsidR="00D420D1">
        <w:rPr>
          <w:rFonts w:ascii="宋体" w:eastAsia="宋体" w:hAnsi="宋体" w:cs="Arial" w:hint="eastAsia"/>
          <w:kern w:val="0"/>
          <w:szCs w:val="24"/>
        </w:rPr>
        <w:t>}}；</w:t>
      </w:r>
      <w:r w:rsidR="00432E4B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32E4B" w:rsidRPr="007204B2">
        <w:rPr>
          <w:rFonts w:ascii="宋体" w:eastAsia="宋体" w:hAnsi="宋体" w:cs="Arial" w:hint="eastAsia"/>
          <w:kern w:val="0"/>
          <w:szCs w:val="24"/>
        </w:rPr>
        <w:t>mainCropTwelve</w:t>
      </w:r>
      <w:proofErr w:type="spellEnd"/>
      <w:r w:rsidR="00432E4B">
        <w:rPr>
          <w:rFonts w:ascii="宋体" w:eastAsia="宋体" w:hAnsi="宋体" w:cs="Arial" w:hint="eastAsia"/>
          <w:kern w:val="0"/>
          <w:szCs w:val="24"/>
        </w:rPr>
        <w:t>}}、</w:t>
      </w:r>
      <w:r w:rsidR="00E60105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E60105" w:rsidRPr="007204B2">
        <w:rPr>
          <w:rFonts w:ascii="宋体" w:eastAsia="宋体" w:hAnsi="宋体" w:cs="Arial" w:hint="eastAsia"/>
          <w:kern w:val="0"/>
          <w:szCs w:val="24"/>
        </w:rPr>
        <w:t>mainCropThirteen</w:t>
      </w:r>
      <w:proofErr w:type="spellEnd"/>
      <w:r w:rsidR="00E60105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和</w:t>
      </w:r>
      <w:r w:rsidR="00E60105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E60105" w:rsidRPr="007204B2">
        <w:rPr>
          <w:rFonts w:ascii="宋体" w:eastAsia="宋体" w:hAnsi="宋体" w:cs="Arial" w:hint="eastAsia"/>
          <w:kern w:val="0"/>
          <w:szCs w:val="24"/>
        </w:rPr>
        <w:t>mainCropFourteen</w:t>
      </w:r>
      <w:proofErr w:type="spellEnd"/>
      <w:r w:rsidR="00E60105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秸秆的市场主体规模化利用比例均不足</w:t>
      </w:r>
      <w:r w:rsidR="00EA5210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EA5210" w:rsidRPr="007204B2">
        <w:rPr>
          <w:rFonts w:ascii="宋体" w:eastAsia="宋体" w:hAnsi="宋体" w:cs="Arial" w:hint="eastAsia"/>
          <w:kern w:val="0"/>
          <w:szCs w:val="24"/>
        </w:rPr>
        <w:t>mainCropTwelvePercent</w:t>
      </w:r>
      <w:proofErr w:type="spellEnd"/>
      <w:r w:rsidR="00EA5210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。</w:t>
      </w:r>
    </w:p>
    <w:p w:rsidR="00861B68" w:rsidRDefault="00861B68" w:rsidP="00861B68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r w:rsidR="00125A9C">
        <w:rPr>
          <w:rFonts w:ascii="宋体" w:eastAsia="宋体" w:hAnsi="宋体" w:cs="Arial" w:hint="eastAsia"/>
          <w:kern w:val="0"/>
          <w:szCs w:val="24"/>
        </w:rPr>
        <w:t>@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picture</w:t>
      </w:r>
      <w:r w:rsidR="004247F1">
        <w:rPr>
          <w:rFonts w:ascii="宋体" w:eastAsia="宋体" w:hAnsi="宋体" w:cs="Arial" w:hint="eastAsia"/>
          <w:kern w:val="0"/>
          <w:szCs w:val="24"/>
        </w:rPr>
        <w:t>Seven</w:t>
      </w:r>
      <w:proofErr w:type="spellEnd"/>
      <w:r w:rsidR="004247F1">
        <w:rPr>
          <w:rFonts w:ascii="宋体" w:eastAsia="宋体" w:hAnsi="宋体" w:cs="Arial" w:hint="eastAsia"/>
          <w:kern w:val="0"/>
          <w:szCs w:val="24"/>
        </w:rPr>
        <w:t>}}</w:t>
      </w:r>
    </w:p>
    <w:p w:rsidR="007204B2" w:rsidRPr="00081FC8" w:rsidRDefault="00B868E9" w:rsidP="007204B2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 xml:space="preserve">图    </w:t>
      </w:r>
      <w:r w:rsidR="007204B2"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204B2"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="007204B2" w:rsidRPr="001F0F48">
        <w:rPr>
          <w:rFonts w:ascii="宋体" w:eastAsia="宋体" w:hAnsi="宋体" w:cs="Arial" w:hint="eastAsia"/>
          <w:kern w:val="0"/>
          <w:szCs w:val="24"/>
        </w:rPr>
        <w:t>}}</w:t>
      </w:r>
      <w:r w:rsidR="007204B2" w:rsidRPr="00081FC8">
        <w:rPr>
          <w:rFonts w:ascii="宋体" w:eastAsia="宋体" w:hAnsi="宋体" w:cs="Arial" w:hint="eastAsia"/>
          <w:kern w:val="0"/>
          <w:szCs w:val="24"/>
        </w:rPr>
        <w:t>各类农作物秸秆市场化主体利用</w:t>
      </w:r>
      <w:r w:rsidR="007204B2">
        <w:rPr>
          <w:rFonts w:ascii="宋体" w:eastAsia="宋体" w:hAnsi="宋体" w:cs="Arial" w:hint="eastAsia"/>
          <w:kern w:val="0"/>
          <w:szCs w:val="24"/>
        </w:rPr>
        <w:t>比例</w:t>
      </w:r>
    </w:p>
    <w:p w:rsidR="007204B2" w:rsidRPr="00B868E9" w:rsidRDefault="00125A9C" w:rsidP="007204B2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r>
        <w:rPr>
          <w:rFonts w:asciiTheme="minorEastAsia" w:hAnsiTheme="minorEastAsia" w:cs="Times New Roman" w:hint="eastAsia"/>
          <w:color w:val="000000"/>
          <w:kern w:val="0"/>
          <w:szCs w:val="24"/>
        </w:rPr>
        <w:t>/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differentRegion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974508" w:rsidRPr="00974508" w:rsidRDefault="00974508" w:rsidP="00125A9C">
      <w:pPr>
        <w:widowControl/>
        <w:shd w:val="clear" w:color="auto" w:fill="FFFFFF"/>
        <w:spacing w:line="360" w:lineRule="auto"/>
        <w:rPr>
          <w:rFonts w:ascii="宋体" w:eastAsia="宋体" w:hAnsi="宋体" w:cs="Arial"/>
          <w:kern w:val="0"/>
          <w:szCs w:val="24"/>
        </w:rPr>
      </w:pPr>
    </w:p>
    <w:sectPr w:rsidR="00974508" w:rsidRPr="00974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CCD" w:rsidRDefault="00482CCD" w:rsidP="00CD1BA7">
      <w:r>
        <w:separator/>
      </w:r>
    </w:p>
  </w:endnote>
  <w:endnote w:type="continuationSeparator" w:id="0">
    <w:p w:rsidR="00482CCD" w:rsidRDefault="00482CCD" w:rsidP="00CD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CCD" w:rsidRDefault="00482CCD" w:rsidP="00CD1BA7">
      <w:r>
        <w:separator/>
      </w:r>
    </w:p>
  </w:footnote>
  <w:footnote w:type="continuationSeparator" w:id="0">
    <w:p w:rsidR="00482CCD" w:rsidRDefault="00482CCD" w:rsidP="00CD1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A9"/>
    <w:rsid w:val="00026999"/>
    <w:rsid w:val="00052B0C"/>
    <w:rsid w:val="00067C8A"/>
    <w:rsid w:val="00084388"/>
    <w:rsid w:val="0008628D"/>
    <w:rsid w:val="00095638"/>
    <w:rsid w:val="000B0D15"/>
    <w:rsid w:val="000B458E"/>
    <w:rsid w:val="000D14B5"/>
    <w:rsid w:val="000D5BA5"/>
    <w:rsid w:val="000E771B"/>
    <w:rsid w:val="000F7579"/>
    <w:rsid w:val="00100495"/>
    <w:rsid w:val="00125A9C"/>
    <w:rsid w:val="00144897"/>
    <w:rsid w:val="00156E4C"/>
    <w:rsid w:val="001A2728"/>
    <w:rsid w:val="001D0938"/>
    <w:rsid w:val="001E762E"/>
    <w:rsid w:val="001F0F48"/>
    <w:rsid w:val="00202B25"/>
    <w:rsid w:val="00223FD0"/>
    <w:rsid w:val="00242EA9"/>
    <w:rsid w:val="00253F82"/>
    <w:rsid w:val="002D0DD4"/>
    <w:rsid w:val="002E7BA9"/>
    <w:rsid w:val="0031514A"/>
    <w:rsid w:val="00334648"/>
    <w:rsid w:val="0039265B"/>
    <w:rsid w:val="003B24D9"/>
    <w:rsid w:val="003C1C77"/>
    <w:rsid w:val="004247F1"/>
    <w:rsid w:val="00432E4B"/>
    <w:rsid w:val="004438E9"/>
    <w:rsid w:val="00482CCD"/>
    <w:rsid w:val="00482E84"/>
    <w:rsid w:val="00497FFA"/>
    <w:rsid w:val="004D03B0"/>
    <w:rsid w:val="0053572E"/>
    <w:rsid w:val="00592BB3"/>
    <w:rsid w:val="005A7C89"/>
    <w:rsid w:val="005B4DB3"/>
    <w:rsid w:val="005B5744"/>
    <w:rsid w:val="005D6808"/>
    <w:rsid w:val="005F20B4"/>
    <w:rsid w:val="0061263E"/>
    <w:rsid w:val="0061342E"/>
    <w:rsid w:val="006240A8"/>
    <w:rsid w:val="00643C51"/>
    <w:rsid w:val="006C78D6"/>
    <w:rsid w:val="00713B8F"/>
    <w:rsid w:val="007204B2"/>
    <w:rsid w:val="007B0340"/>
    <w:rsid w:val="007D61BD"/>
    <w:rsid w:val="00811D81"/>
    <w:rsid w:val="00825C00"/>
    <w:rsid w:val="0084366B"/>
    <w:rsid w:val="00861B68"/>
    <w:rsid w:val="0093033A"/>
    <w:rsid w:val="009504D2"/>
    <w:rsid w:val="00972A04"/>
    <w:rsid w:val="00974508"/>
    <w:rsid w:val="00A44052"/>
    <w:rsid w:val="00A525D3"/>
    <w:rsid w:val="00AB6E22"/>
    <w:rsid w:val="00AD7EDF"/>
    <w:rsid w:val="00B52FFA"/>
    <w:rsid w:val="00B8617E"/>
    <w:rsid w:val="00B868E9"/>
    <w:rsid w:val="00BE720B"/>
    <w:rsid w:val="00C0598F"/>
    <w:rsid w:val="00C44327"/>
    <w:rsid w:val="00C94C4F"/>
    <w:rsid w:val="00CD1BA7"/>
    <w:rsid w:val="00CD53B9"/>
    <w:rsid w:val="00CE277F"/>
    <w:rsid w:val="00D00E56"/>
    <w:rsid w:val="00D420D1"/>
    <w:rsid w:val="00D5644D"/>
    <w:rsid w:val="00D71AA9"/>
    <w:rsid w:val="00D857D4"/>
    <w:rsid w:val="00D87301"/>
    <w:rsid w:val="00E60105"/>
    <w:rsid w:val="00E7792E"/>
    <w:rsid w:val="00EA4892"/>
    <w:rsid w:val="00EA5210"/>
    <w:rsid w:val="00F42839"/>
    <w:rsid w:val="00F510E3"/>
    <w:rsid w:val="00F54335"/>
    <w:rsid w:val="00F6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AA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71AA9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D71AA9"/>
    <w:pPr>
      <w:jc w:val="left"/>
    </w:pPr>
    <w:rPr>
      <w:sz w:val="21"/>
    </w:rPr>
  </w:style>
  <w:style w:type="character" w:customStyle="1" w:styleId="Char">
    <w:name w:val="批注文字 Char"/>
    <w:basedOn w:val="a0"/>
    <w:link w:val="a4"/>
    <w:uiPriority w:val="99"/>
    <w:rsid w:val="00D71AA9"/>
  </w:style>
  <w:style w:type="paragraph" w:styleId="a5">
    <w:name w:val="Balloon Text"/>
    <w:basedOn w:val="a"/>
    <w:link w:val="Char0"/>
    <w:uiPriority w:val="99"/>
    <w:semiHidden/>
    <w:unhideWhenUsed/>
    <w:rsid w:val="00D71AA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71AA9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D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D1BA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D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D1B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AA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71AA9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D71AA9"/>
    <w:pPr>
      <w:jc w:val="left"/>
    </w:pPr>
    <w:rPr>
      <w:sz w:val="21"/>
    </w:rPr>
  </w:style>
  <w:style w:type="character" w:customStyle="1" w:styleId="Char">
    <w:name w:val="批注文字 Char"/>
    <w:basedOn w:val="a0"/>
    <w:link w:val="a4"/>
    <w:uiPriority w:val="99"/>
    <w:rsid w:val="00D71AA9"/>
  </w:style>
  <w:style w:type="paragraph" w:styleId="a5">
    <w:name w:val="Balloon Text"/>
    <w:basedOn w:val="a"/>
    <w:link w:val="Char0"/>
    <w:uiPriority w:val="99"/>
    <w:semiHidden/>
    <w:unhideWhenUsed/>
    <w:rsid w:val="00D71AA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71AA9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D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D1BA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D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D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DDE82-4EDF-481A-95DD-7D9835FC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153</cp:revision>
  <dcterms:created xsi:type="dcterms:W3CDTF">2020-12-21T05:50:00Z</dcterms:created>
  <dcterms:modified xsi:type="dcterms:W3CDTF">2020-12-31T06:18:00Z</dcterms:modified>
</cp:coreProperties>
</file>