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till lock, parked sales, IMEI check</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adds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Sell now, and Close the 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The other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work that must be done now.</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or customer. Type a phone number, an invoice number, or a buyer name. The system jumps you to that record.</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goods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Supplier is optional when you only book goods on the way.</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goods you have ordered from a supplier and will receive into a shop. You order, wait, check the carton, type IMEIs, then the goods sit in the shop. This is different from Goods on the way. Goods on the way is the early booking before the carton is in your hands. Goods from supplier is the buy record with money and supplier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Buying and paying a supplier must leave a money trail. Booking a carton that is still travelling must not pretend the phones are already yours to sell.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Accounts wants to know what we still owe a supplier. They open the purchase. They see the invoice total and what has been paid. They do not change old lines. They post a payment.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a purchase if one exists.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Follow the steps on the page: Order, On the way, Check goods, Enter IMEIs, In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purchase has its own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Received quantity and money owed are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IMEIs entered here become In shop after the receive steps, not Coming.</w:t>
      </w:r>
    </w:p>
    <w:p>
      <w:pPr>
        <w:pStyle w:val="Heading2"/>
        <w:spacing w:after="120" w:before="280"/>
      </w:pPr>
      <w:r>
        <w:rPr>
          <w:rFonts w:ascii="Calibri" w:cs="Calibri" w:eastAsia="Calibri" w:hAnsi="Calibri"/>
          <w:b/>
          <w:bCs/>
          <w:i w:val="false"/>
          <w:iCs w:val="false"/>
          <w:color w:val="000000"/>
          <w:sz w:val="26"/>
          <w:szCs w:val="26"/>
        </w:rPr>
        <w:t xml:space="preserve">10.11 Send to another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to Challenge, or the other way. You pick the IMEIs. They leave this shop. The other shop must paste the numbers that actually arrived.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If the other shop does not confirm, the system still knows the phones are on the way,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two iPhones to Challenge. Challenge opens the transfer,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Send to another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transfer from Iwo Road to Challenge with one In shop IMEI (use a test unit leadership accepts).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the same transfer and confirm arrival.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Status moves from on the way to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alone is not enough.</w:t>
      </w:r>
    </w:p>
    <w:p>
      <w:pPr>
        <w:pStyle w:val="Heading2"/>
        <w:spacing w:after="120" w:before="280"/>
      </w:pPr>
      <w:r>
        <w:rPr>
          <w:rFonts w:ascii="Calibri" w:cs="Calibri" w:eastAsia="Calibri" w:hAnsi="Calibri"/>
          <w:b/>
          <w:bCs/>
          <w:i w:val="false"/>
          <w:iCs w:val="false"/>
          <w:color w:val="000000"/>
          <w:sz w:val="26"/>
          <w:szCs w:val="26"/>
        </w:rPr>
        <w:t xml:space="preserve">10.12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or replace.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or move to repair.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10.13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10.14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10.15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should not type a new stock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counts iPhone 14. The shelf has 3. The system expected 4. The count shows a difference. The manager checks the missing IMEI, then approves. Only then does the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counted quantities.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Heading2"/>
        <w:spacing w:after="120" w:before="280"/>
      </w:pPr>
      <w:r>
        <w:rPr>
          <w:rFonts w:ascii="Calibri" w:cs="Calibri" w:eastAsia="Calibri" w:hAnsi="Calibri"/>
          <w:b/>
          <w:bCs/>
          <w:i w:val="false"/>
          <w:iCs w:val="false"/>
          <w:color w:val="000000"/>
          <w:sz w:val="26"/>
          <w:szCs w:val="26"/>
        </w:rPr>
        <w:t xml:space="preserve">10.16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10.17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10.18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10.19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10.20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10.21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10.22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10.23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today’s real numbers: sales, money collected, stock value, swaps, returns, and who still owes. You can print the report or export sales as a file.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prints Reports. Iwo Road and Challenge are compared. Low stock items are listed.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Print report. Cancel if you do not need paper.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10.24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Heading2"/>
        <w:spacing w:after="120" w:before="280"/>
      </w:pPr>
      <w:r>
        <w:rPr>
          <w:rFonts w:ascii="Calibri" w:cs="Calibri" w:eastAsia="Calibri" w:hAnsi="Calibri"/>
          <w:b/>
          <w:bCs/>
          <w:i w:val="false"/>
          <w:iCs w:val="false"/>
          <w:color w:val="000000"/>
          <w:sz w:val="26"/>
          <w:szCs w:val="26"/>
        </w:rPr>
        <w:t xml:space="preserve">10.25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10.26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shows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use these values.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Transfer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must confirm. Then stock moves.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2026-09-06T23:17:04.383Z</dcterms:created>
  <dcterms:modified xsi:type="dcterms:W3CDTF">2026-09-06T23:17:04.384Z</dcterms:modified>
</cp:coreProperties>
</file>

<file path=docProps/custom.xml><?xml version="1.0" encoding="utf-8"?>
<Properties xmlns="http://schemas.openxmlformats.org/officeDocument/2006/custom-properties" xmlns:vt="http://schemas.openxmlformats.org/officeDocument/2006/docPropsVTypes"/>
</file>