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1.49</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branded wait screens with percent and shop-named status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or remove lets you edit details, reduce stock, or take the item off the active list.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 Warranty days start at 0. Type the days of cover if the buyer needs them.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scan a phone that is Faulty. Sell now should refuse it.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12.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start at 0. The cashier can type the days on that line before Complete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refused on Sell now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You record the return item value from the original sale. If the outcome is Replace from our stock, you pick the In shop unit and its value. The balance is Receivable if the replacement is worth more, or Payable if the returned item is worth more. Save sends Needs approval. After yes, Apply moves stock and settles the money. The old invoice is not rewritten.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only write a quantity, the true money of the return is hidden. A clearer return shows stock and value together.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phone bought for 450,000 and takes a higher phone as replacement. The cashier logs return value 450,000, picks the In shop phone at 520,000, and sees Receivable 70,000. The manager says yes. Apply moves stock and collects the difference. The original invoice still shows the first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sold device. Confirm return item value.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Replace from our stock when giving another unit. Pick the In shop unit and its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Apply outcome. Collect or pay the balance on a Replace.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Log a return shows the goods and the money, not quantity alone.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Replace uses a dropdown of In shop units with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or remove on a cord. Reduce stock by pieces. On a phone, Reduce stock asks for IMEI lines. Remove item hides a used name or deletes an unused one.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2026-09-17T18:04:47.342Z</dcterms:created>
  <dcterms:modified xsi:type="dcterms:W3CDTF">2026-09-17T18:04:47.344Z</dcterms:modified>
</cp:coreProperties>
</file>

<file path=docProps/custom.xml><?xml version="1.0" encoding="utf-8"?>
<Properties xmlns="http://schemas.openxmlformats.org/officeDocument/2006/custom-properties" xmlns:vt="http://schemas.openxmlformats.org/officeDocument/2006/docPropsVTypes"/>
</file>