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I suppose, here is something, that could be used for Infra Computing department purposes.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20200616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Черных Александр:heavy_check_mark:  4:29 PM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Коллеги, имя нашего дорогого </w:t>
      </w:r>
      <w:r w:rsidDel="00000000" w:rsidR="00000000" w:rsidRPr="00000000">
        <w:rPr>
          <w:color w:val="0000ff"/>
          <w:rtl w:val="0"/>
        </w:rPr>
        <w:t xml:space="preserve">gitlab.tcsbank.ru</w:t>
      </w:r>
      <w:r w:rsidDel="00000000" w:rsidR="00000000" w:rsidRPr="00000000">
        <w:rPr>
          <w:rtl w:val="0"/>
        </w:rPr>
        <w:t xml:space="preserve"> понадобилось под общий gitlab ГК.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Просьба до 24 июня изменить свои pipeline для работы с именем </w:t>
      </w:r>
      <w:r w:rsidDel="00000000" w:rsidR="00000000" w:rsidRPr="00000000">
        <w:rPr>
          <w:color w:val="0000ff"/>
          <w:rtl w:val="0"/>
        </w:rPr>
        <w:t xml:space="preserve">vm-gitlab01.tcsbank.ru</w:t>
      </w:r>
      <w:r w:rsidDel="00000000" w:rsidR="00000000" w:rsidRPr="00000000">
        <w:rPr>
          <w:rtl w:val="0"/>
        </w:rPr>
        <w:t xml:space="preserve">, IP меняться не будет.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Если возникают какие-то проблемы с реализацией перехода на новое имя просьба сообщить мне.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m-gitlab01.tcsbank.ru/infra-compute" TargetMode="External"/><Relationship Id="rId7" Type="http://schemas.openxmlformats.org/officeDocument/2006/relationships/hyperlink" Target="https://vm-gitlab01.tcs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