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https://wiki.tcsbank.ru/pages/viewpage.action?title=Linux+Virtual+Server+%28LVS%29+Tunneling&amp;spaceKey=TECHSUPPORT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"https://wiki.tcsbank.ru/display/TECHSUPPORT/Linux+Virtual+Server+%28LVS%29+Tunneling"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Linux Virtual Server (LVS) Tunneling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В статье описан порядок настройки LVS с использованием туннелирования (IPIP tunneling).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60" w:line="360" w:lineRule="auto"/>
        <w:rPr>
          <w:color w:val="333333"/>
          <w:highlight w:val="white"/>
        </w:rPr>
      </w:pPr>
      <w:bookmarkStart w:colFirst="0" w:colLast="0" w:name="_y5tfhscptzc6" w:id="0"/>
      <w:bookmarkEnd w:id="0"/>
      <w:r w:rsidDel="00000000" w:rsidR="00000000" w:rsidRPr="00000000">
        <w:rPr>
          <w:color w:val="333333"/>
          <w:highlight w:val="white"/>
          <w:rtl w:val="0"/>
        </w:rPr>
        <w:t xml:space="preserve">Тестовый стенд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Состоит из следующих компонентов: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60" w:line="327.27272727272725" w:lineRule="auto"/>
        <w:ind w:left="720" w:hanging="360"/>
        <w:rPr/>
      </w:pPr>
      <w:r w:rsidDel="00000000" w:rsidR="00000000" w:rsidRPr="00000000">
        <w:rPr>
          <w:color w:val="333333"/>
          <w:highlight w:val="white"/>
          <w:rtl w:val="0"/>
        </w:rPr>
        <w:t xml:space="preserve">lb01, lb02 - Director, узлы, осуществляющие роутинг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327.27272727272725" w:lineRule="auto"/>
        <w:ind w:left="720" w:hanging="360"/>
        <w:rPr/>
      </w:pPr>
      <w:r w:rsidDel="00000000" w:rsidR="00000000" w:rsidRPr="00000000">
        <w:rPr>
          <w:color w:val="333333"/>
          <w:highlight w:val="white"/>
          <w:rtl w:val="0"/>
        </w:rPr>
        <w:t xml:space="preserve">www01, www02 - Realserver, реальные сервера, которые участвуют в балансировке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Сервера lb01 и lb02 имеют 2 интерфейса: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eth0 - private, сеть в ДЦ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eth1 - public, растянутая сеть между ДЦ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Сервера www01 и www02 имеют по одному приватному интерфейсу, подключенному к сети в ДЦ.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VIP (виртуальный IP) находится в публичной сети (растянутой).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Мы будем балансировать трафик на узлы фермы www01 и www02 по порту 80 (TCP).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</w:rPr>
        <w:drawing>
          <wp:inline distB="114300" distT="114300" distL="114300" distR="114300">
            <wp:extent cx="4352925" cy="4619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461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60" w:line="360" w:lineRule="auto"/>
        <w:rPr>
          <w:color w:val="333333"/>
          <w:highlight w:val="white"/>
        </w:rPr>
      </w:pPr>
      <w:bookmarkStart w:colFirst="0" w:colLast="0" w:name="_xi3t5omw71kk" w:id="1"/>
      <w:bookmarkEnd w:id="1"/>
      <w:r w:rsidDel="00000000" w:rsidR="00000000" w:rsidRPr="00000000">
        <w:rPr>
          <w:color w:val="333333"/>
          <w:highlight w:val="white"/>
          <w:rtl w:val="0"/>
        </w:rPr>
        <w:t xml:space="preserve">Что же делать?!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60" w:line="327.27272727272725" w:lineRule="auto"/>
        <w:ind w:left="720" w:hanging="360"/>
        <w:rPr/>
      </w:pPr>
      <w:r w:rsidDel="00000000" w:rsidR="00000000" w:rsidRPr="00000000">
        <w:rPr>
          <w:i w:val="1"/>
          <w:color w:val="333333"/>
          <w:highlight w:val="white"/>
          <w:rtl w:val="0"/>
        </w:rPr>
        <w:t xml:space="preserve">Ставим пакеты на сервера lb01, lb02; добавляем сервисы в автозагрузку: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327.27272727272725" w:lineRule="auto"/>
        <w:ind w:left="720" w:hanging="360"/>
        <w:rPr/>
      </w:pPr>
      <w:r w:rsidDel="00000000" w:rsidR="00000000" w:rsidRPr="00000000">
        <w:rPr>
          <w:color w:val="333333"/>
          <w:highlight w:val="white"/>
          <w:rtl w:val="0"/>
        </w:rPr>
        <w:t xml:space="preserve"> </w:t>
      </w:r>
    </w:p>
    <w:tbl>
      <w:tblPr>
        <w:tblStyle w:val="Table1"/>
        <w:tblW w:w="15703.937007874018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32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# yum install ipvsadm keepalived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# chkconfig keepalived on</w:t>
            </w:r>
          </w:p>
        </w:tc>
      </w:tr>
    </w:tbl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ind w:left="720" w:hanging="360"/>
        <w:rPr/>
      </w:pPr>
      <w:r w:rsidDel="00000000" w:rsidR="00000000" w:rsidRPr="00000000">
        <w:rPr>
          <w:color w:val="333333"/>
          <w:highlight w:val="white"/>
          <w:rtl w:val="0"/>
        </w:rPr>
        <w:t xml:space="preserve">Редактируем конфигурацию keepalived на lb01, lb02 (/etc/keepalived/keepalived.conf). Параметр router_id должен быть уникальным на каждом сервере. Также, параметр state на основном сервере должен быть MASTER, на резервном - BACKUP.</w:t>
      </w:r>
    </w:p>
    <w:tbl>
      <w:tblPr>
        <w:tblStyle w:val="Table2"/>
        <w:tblW w:w="15703.937007874018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5.5449509385553"/>
        <w:gridCol w:w="15008.392056935461"/>
        <w:tblGridChange w:id="0">
          <w:tblGrid>
            <w:gridCol w:w="695.5449509385553"/>
            <w:gridCol w:w="15008.392056935461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shd w:fill="1b242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32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23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27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31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32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33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34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35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36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37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38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39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40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41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42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43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44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45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46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47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48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49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32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global_defs {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notification_email {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  admin@tinkoff.ru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router_id LVS_DC1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vrrp_instance VI_1 {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 state MASTER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 interface eth1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 virtual_router_id 51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 priority 100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 advert_int 1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 authentication {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     auth_type PASS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     auth_pass 1111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 virtual_ipaddress {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     192.168.0.100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virtual_server 192.168.0.100 80 {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 delay_loop 6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 lb_algo rr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 lb_kind TUN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 nat_mask 255.255.255.0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 persistence_timeout 50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 protocol TCP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 real_server 172.16.1.20 80 {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     weight 1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     HTTP_GET {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         url {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             path /system/lbstatus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             status_code 200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         connect_port 80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         connect_timeout 2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 real_server 172.16.2.20 80 {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     weight 1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     HTTP_GET {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         url {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             path /system/lbstatus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             status_code 200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         connect_port 80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         connect_timeout 2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7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ind w:left="720" w:hanging="360"/>
        <w:rPr/>
      </w:pPr>
      <w:r w:rsidDel="00000000" w:rsidR="00000000" w:rsidRPr="00000000">
        <w:rPr>
          <w:color w:val="333333"/>
          <w:highlight w:val="white"/>
          <w:rtl w:val="0"/>
        </w:rPr>
        <w:t xml:space="preserve">Необходимо убедиться, что значения параметров ядра на серверах lb01 и lb02 установлены верно. Если значения отличаются - изменить в /etc/sysctl.conf:</w:t>
      </w:r>
    </w:p>
    <w:tbl>
      <w:tblPr>
        <w:tblStyle w:val="Table3"/>
        <w:tblW w:w="15703.937007874018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1.6601327349106"/>
        <w:gridCol w:w="15092.276875139107"/>
        <w:tblGridChange w:id="0">
          <w:tblGrid>
            <w:gridCol w:w="611.6601327349106"/>
            <w:gridCol w:w="15092.276875139107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shd w:fill="1b242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32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32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net.ipv4.ip_forward = 1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net.ipv4.conf.default.rp_filter = 1</w:t>
            </w:r>
          </w:p>
        </w:tc>
      </w:tr>
    </w:tbl>
    <w:p w:rsidR="00000000" w:rsidDel="00000000" w:rsidP="00000000" w:rsidRDefault="00000000" w:rsidRPr="00000000" w14:paraId="0000008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60" w:line="327.27272727272725" w:lineRule="auto"/>
        <w:ind w:left="720" w:hanging="360"/>
        <w:rPr/>
      </w:pPr>
      <w:r w:rsidDel="00000000" w:rsidR="00000000" w:rsidRPr="00000000">
        <w:rPr>
          <w:color w:val="333333"/>
          <w:highlight w:val="white"/>
          <w:rtl w:val="0"/>
        </w:rPr>
        <w:t xml:space="preserve">Т. к. на серверах lb01 и lb02 присутствуют 2 сетевых интерфейса, необходимо создать новую таблицу маршрутизации и описать правила, после чего перезапустить сервис network: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beforeAutospacing="0" w:line="327.27272727272725" w:lineRule="auto"/>
        <w:ind w:left="720" w:hanging="360"/>
        <w:rPr/>
      </w:pPr>
      <w:r w:rsidDel="00000000" w:rsidR="00000000" w:rsidRPr="00000000">
        <w:rPr>
          <w:b w:val="1"/>
          <w:color w:val="333333"/>
          <w:shd w:fill="f5f5f5" w:val="clear"/>
          <w:rtl w:val="0"/>
        </w:rPr>
        <w:t xml:space="preserve">Для lb01 и lb02</w:t>
      </w:r>
    </w:p>
    <w:tbl>
      <w:tblPr>
        <w:tblStyle w:val="Table4"/>
        <w:tblW w:w="15703.937007874018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1.6601327349106"/>
        <w:gridCol w:w="15092.276875139107"/>
        <w:tblGridChange w:id="0">
          <w:tblGrid>
            <w:gridCol w:w="611.6601327349106"/>
            <w:gridCol w:w="15092.276875139107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shd w:fill="1b242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32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32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# echo "1 interdc" &gt;&gt; /etc/iproute2/rt_tables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# cat /etc/sysconfig/network-scripts/rule-eth1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from 192.168.0.100/32 t interdc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to 192.168.0.100/32 t interdc</w:t>
            </w:r>
          </w:p>
        </w:tc>
      </w:tr>
    </w:tbl>
    <w:p w:rsidR="00000000" w:rsidDel="00000000" w:rsidP="00000000" w:rsidRDefault="00000000" w:rsidRPr="00000000" w14:paraId="0000008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327.27272727272725" w:lineRule="auto"/>
        <w:ind w:left="720" w:hanging="360"/>
        <w:rPr/>
      </w:pPr>
      <w:r w:rsidDel="00000000" w:rsidR="00000000" w:rsidRPr="00000000">
        <w:rPr>
          <w:b w:val="1"/>
          <w:color w:val="333333"/>
          <w:shd w:fill="f5f5f5" w:val="clear"/>
          <w:rtl w:val="0"/>
        </w:rPr>
        <w:t xml:space="preserve">Для lb01</w:t>
      </w:r>
    </w:p>
    <w:tbl>
      <w:tblPr>
        <w:tblStyle w:val="Table5"/>
        <w:tblW w:w="15703.937007874018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1.6601327349106"/>
        <w:gridCol w:w="15092.276875139107"/>
        <w:tblGridChange w:id="0">
          <w:tblGrid>
            <w:gridCol w:w="611.6601327349106"/>
            <w:gridCol w:w="15092.276875139107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shd w:fill="1b242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32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32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# cat /etc/sysconfig/network-scripts/route-eth1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192.168.0.0/24 dev eth1 src 192.168.0.10 table interdc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default via 192.168.0.254 dev eth1 table interdc</w:t>
            </w:r>
          </w:p>
        </w:tc>
      </w:tr>
    </w:tbl>
    <w:p w:rsidR="00000000" w:rsidDel="00000000" w:rsidP="00000000" w:rsidRDefault="00000000" w:rsidRPr="00000000" w14:paraId="0000009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327.27272727272725" w:lineRule="auto"/>
        <w:ind w:left="720" w:hanging="360"/>
        <w:rPr/>
      </w:pPr>
      <w:r w:rsidDel="00000000" w:rsidR="00000000" w:rsidRPr="00000000">
        <w:rPr>
          <w:b w:val="1"/>
          <w:color w:val="333333"/>
          <w:shd w:fill="f5f5f5" w:val="clear"/>
          <w:rtl w:val="0"/>
        </w:rPr>
        <w:t xml:space="preserve">Для lb02</w:t>
      </w:r>
    </w:p>
    <w:tbl>
      <w:tblPr>
        <w:tblStyle w:val="Table6"/>
        <w:tblW w:w="15703.937007874018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1.6601327349106"/>
        <w:gridCol w:w="15092.276875139107"/>
        <w:tblGridChange w:id="0">
          <w:tblGrid>
            <w:gridCol w:w="611.6601327349106"/>
            <w:gridCol w:w="15092.276875139107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shd w:fill="1b242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32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shd w:fill="1b2426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32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# cat /etc/sysconfig/network-scripts/route-eth1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192.168.0.0/24 dev eth1 src 192.168.0.11 table interdc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default via 192.168.0.254 dev eth1 table interdc</w:t>
            </w:r>
          </w:p>
        </w:tc>
      </w:tr>
    </w:tbl>
    <w:p w:rsidR="00000000" w:rsidDel="00000000" w:rsidP="00000000" w:rsidRDefault="00000000" w:rsidRPr="00000000" w14:paraId="0000009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327.27272727272725" w:lineRule="auto"/>
        <w:ind w:left="720" w:hanging="360"/>
        <w:rPr/>
      </w:pPr>
      <w:r w:rsidDel="00000000" w:rsidR="00000000" w:rsidRPr="00000000">
        <w:rPr>
          <w:b w:val="1"/>
          <w:color w:val="333333"/>
          <w:shd w:fill="f5f5f5" w:val="clear"/>
          <w:rtl w:val="0"/>
        </w:rPr>
        <w:t xml:space="preserve">На lb01 и lb02</w:t>
      </w:r>
    </w:p>
    <w:tbl>
      <w:tblPr>
        <w:tblStyle w:val="Table7"/>
        <w:tblW w:w="15703.937007874018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32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# service network restart</w:t>
            </w:r>
          </w:p>
        </w:tc>
      </w:tr>
    </w:tbl>
    <w:p w:rsidR="00000000" w:rsidDel="00000000" w:rsidP="00000000" w:rsidRDefault="00000000" w:rsidRPr="00000000" w14:paraId="0000009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ind w:left="720" w:hanging="360"/>
        <w:rPr/>
      </w:pPr>
      <w:r w:rsidDel="00000000" w:rsidR="00000000" w:rsidRPr="00000000">
        <w:rPr>
          <w:color w:val="333333"/>
          <w:highlight w:val="white"/>
          <w:rtl w:val="0"/>
        </w:rPr>
        <w:t xml:space="preserve">Запускаем сервис keepalived на серверах lb01 и lb02, проверяем:</w:t>
      </w:r>
    </w:p>
    <w:tbl>
      <w:tblPr>
        <w:tblStyle w:val="Table8"/>
        <w:tblW w:w="15703.937007874018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32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# service keepalived start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# ipvsadm -L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IP Virtual Server version 1.2.1 (size=4096)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Prot LocalAddress:Port Scheduler Flags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-&gt; RemoteAddress:Port       </w:t>
              <w:tab/>
              <w:t xml:space="preserve">Forward Weight ActiveConn InActConn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TCP  lb.local:80 rr persistent 50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-&gt; www01.local:80            </w:t>
              <w:tab/>
              <w:t xml:space="preserve">Tunnel  1  </w:t>
              <w:tab/>
              <w:t xml:space="preserve">0      </w:t>
              <w:tab/>
              <w:t xml:space="preserve">0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-&gt; www02.local:80            </w:t>
              <w:tab/>
              <w:t xml:space="preserve">Tunnel  1  </w:t>
              <w:tab/>
              <w:t xml:space="preserve">0      </w:t>
              <w:tab/>
              <w:t xml:space="preserve">0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# ip a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1: lo: &lt;LOOPBACK,UP,LOWER_UP&gt; mtu 16436 qdisc noqueue state UNKNOWN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 link/loopback 00:00:00:00:00:00 brd 00:00:00:00:00:00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 inet 127.0.0.1/8 scope host lo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2: eth0: &lt;BROADCAST,MULTICAST,UP,LOWER_UP&gt; mtu 1500 qdisc mq state UP qlen 1000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 link/ether 00:00:00:00:00:00 brd ff:ff:ff:ff:ff:ff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 inet 172.16.1.10/24 brd 172.16.1.255 scope global eth0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3: eth1: &lt;BROADCAST,MULTICAST,UP,LOWER_UP&gt; mtu 1500 qdisc mq state UP qlen 1000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 link/ether 00:00:00:00:00:01 brd ff:ff:ff:ff:ff:ff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 inet 192.168.0.10/24 brd 192.168.0.255 scope global eth1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    inet 192.168.0.100/32 scope global eth1 </w:t>
            </w:r>
          </w:p>
        </w:tc>
      </w:tr>
    </w:tbl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Несмотря на то, что настройки на директорах выполнены, при попытке обращения по адресу 192.168.0.100:80 ничего не произойдет - трафик уйдет на сервера www01/www02, но будет отброшен, поскольку адрес назначения не будет совпадать с адресами этих серверов.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Окай, выполним настройку хостов www01 и www02.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ind w:left="720" w:hanging="360"/>
        <w:rPr/>
      </w:pPr>
      <w:r w:rsidDel="00000000" w:rsidR="00000000" w:rsidRPr="00000000">
        <w:rPr>
          <w:color w:val="333333"/>
          <w:highlight w:val="white"/>
          <w:rtl w:val="0"/>
        </w:rPr>
        <w:t xml:space="preserve">Добавим на обоих серверах туннельный интерфейс:</w:t>
      </w:r>
    </w:p>
    <w:tbl>
      <w:tblPr>
        <w:tblStyle w:val="Table9"/>
        <w:tblW w:w="15703.937007874018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32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$ cat /etc/sysconfig/network-scripts/ifcfg-tunl0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DEVICE=tunl0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IPADDR=192.168.0.100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NETMASK=255.255.255.255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BROADCAST=192.168.0.100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ONBOOT=yes</w:t>
            </w:r>
          </w:p>
        </w:tc>
      </w:tr>
    </w:tbl>
    <w:p w:rsidR="00000000" w:rsidDel="00000000" w:rsidP="00000000" w:rsidRDefault="00000000" w:rsidRPr="00000000" w14:paraId="000000B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ind w:left="720" w:hanging="360"/>
        <w:rPr/>
      </w:pPr>
      <w:r w:rsidDel="00000000" w:rsidR="00000000" w:rsidRPr="00000000">
        <w:rPr>
          <w:color w:val="333333"/>
          <w:highlight w:val="white"/>
          <w:rtl w:val="0"/>
        </w:rPr>
        <w:t xml:space="preserve">На обоих серверах установим параметры ядра:</w:t>
      </w:r>
    </w:p>
    <w:tbl>
      <w:tblPr>
        <w:tblStyle w:val="Table10"/>
        <w:tblW w:w="15703.937007874018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32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net.ipv4.ip_forward = 0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net.ipv4.conf.tunl0.rp_filter = 0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net.ipv4.conf.eth0.rp_filter = 0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beforeAutospacing="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net.ipv4.conf.all.rp_filter = 0</w:t>
            </w:r>
          </w:p>
        </w:tc>
      </w:tr>
    </w:tbl>
    <w:p w:rsidR="00000000" w:rsidDel="00000000" w:rsidP="00000000" w:rsidRDefault="00000000" w:rsidRPr="00000000" w14:paraId="000000B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ind w:left="720" w:hanging="360"/>
        <w:rPr/>
      </w:pPr>
      <w:r w:rsidDel="00000000" w:rsidR="00000000" w:rsidRPr="00000000">
        <w:rPr>
          <w:color w:val="333333"/>
          <w:highlight w:val="white"/>
          <w:rtl w:val="0"/>
        </w:rPr>
        <w:t xml:space="preserve">Перезапустим сервис network на обоих серверах:</w:t>
      </w:r>
    </w:p>
    <w:tbl>
      <w:tblPr>
        <w:tblStyle w:val="Table11"/>
        <w:tblW w:w="15703.937007874018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320" w:line="327.27272727272725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# service network restart</w:t>
            </w:r>
          </w:p>
        </w:tc>
      </w:tr>
    </w:tbl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Вы восхитительны! Теперь при обращении к 192.168.0.100:80 нам должен ответить один их серверов - www01 или www02.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Описанная схема работает на серверах ds-ins-lb01.ti.local и m1-ins-lb01.ti.local.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2"/>
        <w:szCs w:val="22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2"/>
        <w:szCs w:val="22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2"/>
        <w:szCs w:val="22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