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20160412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was opened by me special case. In that case I asked to explain some details related with licences we have on our Dell servers.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received warning email from Dell OpenManage Essentials. This email inform about 90 days of warranty expiration. Can you consult me about this issue. How is this important for us? And what does it means in details?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that we have two licenses on our servers: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 Hour Pro Support/1Yr ProSupport 4hr Mission Critical.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Parts Only.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of each of this licences?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will we loose if #2 licence expire?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that we have several licences named: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NBD ProSupport.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explain what this licence allow for us?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66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972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874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720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vm-dell-ome01t@tcsbank.ru [mailto:vm-dell-ome01t@tcsbank.ru]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08, 2016 8:15 PM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Warranty Report from Dell OpenManage Essentials - Devices with Less Than 90 Days of Warranty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12300.0" w:type="dxa"/>
        <w:jc w:val="left"/>
        <w:tblInd w:w="8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45"/>
        <w:gridCol w:w="1080"/>
        <w:gridCol w:w="1290"/>
        <w:gridCol w:w="1215"/>
        <w:gridCol w:w="1245"/>
        <w:gridCol w:w="1245"/>
        <w:gridCol w:w="1380"/>
        <w:gridCol w:w="915"/>
        <w:gridCol w:w="1185"/>
        <w:tblGridChange w:id="0">
          <w:tblGrid>
            <w:gridCol w:w="2745"/>
            <w:gridCol w:w="1080"/>
            <w:gridCol w:w="1290"/>
            <w:gridCol w:w="1215"/>
            <w:gridCol w:w="1245"/>
            <w:gridCol w:w="1245"/>
            <w:gridCol w:w="1380"/>
            <w:gridCol w:w="915"/>
            <w:gridCol w:w="1185"/>
          </w:tblGrid>
        </w:tblGridChange>
      </w:tblGrid>
      <w:tr>
        <w:tc>
          <w:tcPr>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Device Name</w:t>
            </w:r>
          </w:p>
        </w:tc>
        <w:tc>
          <w:tcPr>
            <w:shd w:fill="auto" w:val="clear"/>
            <w:tcMar>
              <w:top w:w="80.0" w:type="dxa"/>
              <w:left w:w="80.0" w:type="dxa"/>
              <w:bottom w:w="80.0" w:type="dxa"/>
              <w:right w:w="8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Device Type Name</w:t>
            </w:r>
          </w:p>
        </w:tc>
        <w:tc>
          <w:tcPr>
            <w:shd w:fill="auto" w:val="clear"/>
            <w:tcMar>
              <w:top w:w="80.0" w:type="dxa"/>
              <w:left w:w="80.0" w:type="dxa"/>
              <w:bottom w:w="80.0" w:type="dxa"/>
              <w:right w:w="8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Service Days Remaining</w:t>
            </w:r>
          </w:p>
        </w:tc>
        <w:tc>
          <w:tcPr>
            <w:shd w:fill="auto" w:val="clear"/>
            <w:tcMar>
              <w:top w:w="80.0" w:type="dxa"/>
              <w:left w:w="80.0" w:type="dxa"/>
              <w:bottom w:w="80.0" w:type="dxa"/>
              <w:right w:w="8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Device Service Tag</w:t>
            </w:r>
          </w:p>
        </w:tc>
        <w:tc>
          <w:tcPr>
            <w:shd w:fill="auto" w:val="clear"/>
            <w:tcMar>
              <w:top w:w="80.0" w:type="dxa"/>
              <w:left w:w="80.0" w:type="dxa"/>
              <w:bottom w:w="80.0" w:type="dxa"/>
              <w:right w:w="8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Service Start Date</w:t>
            </w:r>
          </w:p>
        </w:tc>
        <w:tc>
          <w:tcPr>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Service End Date</w:t>
            </w:r>
          </w:p>
        </w:tc>
        <w:tc>
          <w:tcPr>
            <w:shd w:fill="auto" w:val="clear"/>
            <w:tcMar>
              <w:top w:w="80.0" w:type="dxa"/>
              <w:left w:w="80.0" w:type="dxa"/>
              <w:bottom w:w="80.0" w:type="dxa"/>
              <w:right w:w="8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Entitlement Type</w:t>
            </w:r>
          </w:p>
        </w:tc>
        <w:tc>
          <w:tcPr>
            <w:shd w:fill="auto" w:val="clear"/>
            <w:tcMar>
              <w:top w:w="80.0" w:type="dxa"/>
              <w:left w:w="80.0" w:type="dxa"/>
              <w:bottom w:w="80.0" w:type="dxa"/>
              <w:right w:w="8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Service Level Code</w:t>
            </w:r>
          </w:p>
        </w:tc>
        <w:tc>
          <w:tcPr>
            <w:shd w:fill="auto" w:val="clear"/>
            <w:tcMar>
              <w:top w:w="80.0" w:type="dxa"/>
              <w:left w:w="80.0" w:type="dxa"/>
              <w:bottom w:w="80.0" w:type="dxa"/>
              <w:right w:w="8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Renew Warranty</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2dbv762.mgmt.tcsbank.ru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2DBV762</w:t>
            </w:r>
          </w:p>
        </w:tc>
        <w:tc>
          <w:tcPr>
            <w:shd w:fill="auto" w:val="clear"/>
            <w:tcMar>
              <w:top w:w="80.0" w:type="dxa"/>
              <w:left w:w="80.0" w:type="dxa"/>
              <w:bottom w:w="80.0" w:type="dxa"/>
              <w:right w:w="8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"http://lt.dell.com/lt/lt.aspx?CID=72399&amp;LID=1833144&amp;DGC=AF&amp;DGSeg=SLG&amp;DURL=http://www.dell.com/support/troubleshooting/us/en/04/Index?c%3dus%26l%3den%26s%3dbsd%26cs%3d04%26t%3dwarranty%26servicetag%3d2DBV762"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7dbv762.mgmt.tcsbank.ru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7DBV762</w:t>
            </w:r>
          </w:p>
        </w:tc>
        <w:tc>
          <w:tcPr>
            <w:shd w:fill="auto" w:val="clear"/>
            <w:tcMar>
              <w:top w:w="80.0" w:type="dxa"/>
              <w:left w:w="80.0" w:type="dxa"/>
              <w:bottom w:w="80.0" w:type="dxa"/>
              <w:right w:w="8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"http://lt.dell.com/lt/lt.aspx?CID=72399&amp;LID=1833144&amp;DGC=AF&amp;DGSeg=SLG&amp;DURL=http://www.dell.com/support/troubleshooting/us/en/04/Index?c%3dus%26l%3den%26s%3dbsd%26cs%3d04%26t%3dwarranty%26servicetag%3d7DBV762"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9kcv762.mgmt.tcsbank.ru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9KCV762</w:t>
            </w:r>
          </w:p>
        </w:tc>
        <w:tc>
          <w:tcPr>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"http://lt.dell.com/lt/lt.aspx?CID=72399&amp;LID=1833144&amp;DGC=AF&amp;DGSeg=SLG&amp;DURL=http://www.dell.com/support/troubleshooting/us/en/04/Index?c%3dus%26l%3den%26s%3dbsd%26cs%3d04%26t%3dwarranty%26servicetag%3d9KCV762"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blcv762.mgmt.tcsbank.ru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BLCV762</w:t>
            </w:r>
          </w:p>
        </w:tc>
        <w:tc>
          <w:tcPr>
            <w:shd w:fill="auto" w:val="clear"/>
            <w:tcMar>
              <w:top w:w="80.0" w:type="dxa"/>
              <w:left w:w="80.0" w:type="dxa"/>
              <w:bottom w:w="80.0" w:type="dxa"/>
              <w:right w:w="8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"http://lt.dell.com/lt/lt.aspx?CID=72399&amp;LID=1833144&amp;DGC=AF&amp;DGSeg=SLG&amp;DURL=http://www.dell.com/support/troubleshooting/us/en/04/Index?c%3dus%26l%3den%26s%3dbsd%26cs%3d04%26t%3dwarranty%26servicetag%3dBLCV762"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gjcv762.mgmt.tcsbank.ru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GJCV762</w:t>
            </w:r>
          </w:p>
        </w:tc>
        <w:tc>
          <w:tcPr>
            <w:shd w:fill="auto" w:val="clear"/>
            <w:tcMar>
              <w:top w:w="80.0" w:type="dxa"/>
              <w:left w:w="80.0" w:type="dxa"/>
              <w:bottom w:w="80.0" w:type="dxa"/>
              <w:right w:w="8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"http://lt.dell.com/lt/lt.aspx?CID=72399&amp;LID=1833144&amp;DGC=AF&amp;DGSeg=SLG&amp;DURL=http://www.dell.com/support/troubleshooting/us/en/04/Index?c%3dus%26l%3den%26s%3dbsd%26cs%3d04%26t%3dwarranty%26servicetag%3dGJCV762"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2mcv762.mgmt.tcsbank.ru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2MCV762</w:t>
            </w:r>
          </w:p>
        </w:tc>
        <w:tc>
          <w:tcPr>
            <w:shd w:fill="auto" w:val="clear"/>
            <w:tcMar>
              <w:top w:w="80.0" w:type="dxa"/>
              <w:left w:w="80.0" w:type="dxa"/>
              <w:bottom w:w="80.0" w:type="dxa"/>
              <w:right w:w="8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"http://lt.dell.com/lt/lt.aspx?CID=72399&amp;LID=1833144&amp;DGC=AF&amp;DGSeg=SLG&amp;DURL=http://www.dell.com/support/troubleshooting/us/en/04/Index?c%3dus%26l%3den%26s%3dbsd%26cs%3d04%26t%3dwarranty%26servicetag%3d2MCV762"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8fbv762.mgmt.tcsbank.ru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8FBV762</w:t>
            </w:r>
          </w:p>
        </w:tc>
        <w:tc>
          <w:tcPr>
            <w:shd w:fill="auto" w:val="clear"/>
            <w:tcMar>
              <w:top w:w="80.0" w:type="dxa"/>
              <w:left w:w="80.0" w:type="dxa"/>
              <w:bottom w:w="80.0" w:type="dxa"/>
              <w:right w:w="8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"http://lt.dell.com/lt/lt.aspx?CID=72399&amp;LID=1833144&amp;DGC=AF&amp;DGSeg=SLG&amp;DURL=http://www.dell.com/support/troubleshooting/us/en/04/Index?c%3dus%26l%3den%26s%3dbsd%26cs%3d04%26t%3dwarranty%26servicetag%3d8FBV762"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2fbv762.mgmt.tcsbank.ru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2FBV762</w:t>
            </w:r>
          </w:p>
        </w:tc>
        <w:tc>
          <w:tcPr>
            <w:shd w:fill="auto" w:val="clear"/>
            <w:tcMar>
              <w:top w:w="80.0" w:type="dxa"/>
              <w:left w:w="80.0" w:type="dxa"/>
              <w:bottom w:w="80.0" w:type="dxa"/>
              <w:right w:w="8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"http://lt.dell.com/lt/lt.aspx?CID=72399&amp;LID=1833144&amp;DGC=AF&amp;DGSeg=SLG&amp;DURL=http://www.dell.com/support/troubleshooting/us/en/04/Index?c%3dus%26l%3den%26s%3dbsd%26cs%3d04%26t%3dwarranty%26servicetag%3d2FBV762"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FCBV762</w:t>
            </w:r>
          </w:p>
        </w:tc>
        <w:tc>
          <w:tcPr>
            <w:shd w:fill="auto" w:val="clear"/>
            <w:tcMar>
              <w:top w:w="80.0" w:type="dxa"/>
              <w:left w:w="80.0" w:type="dxa"/>
              <w:bottom w:w="80.0" w:type="dxa"/>
              <w:right w:w="8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"http://lt.dell.com/lt/lt.aspx?CID=72399&amp;LID=1833144&amp;DGC=AF&amp;DGSeg=SLG&amp;DURL=http://www.dell.com/support/troubleshooting/us/en/04/Index?c%3dus%26l%3den%26s%3dbsd%26cs%3d04%26t%3dwarranty%26servicetag%3dFCBV762"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488v762.mgmt.tcsbank.ru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488V762</w:t>
            </w:r>
          </w:p>
        </w:tc>
        <w:tc>
          <w:tcPr>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"http://lt.dell.com/lt/lt.aspx?CID=72399&amp;LID=1833144&amp;DGC=AF&amp;DGSeg=SLG&amp;DURL=http://www.dell.com/support/troubleshooting/us/en/04/Index?c%3dus%26l%3den%26s%3dbsd%26cs%3d04%26t%3dwarranty%26servicetag%3d488V762"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6lcv762.mgmt.tcsbank.ru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6LCV762</w:t>
            </w:r>
          </w:p>
        </w:tc>
        <w:tc>
          <w:tcPr>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"http://lt.dell.com/lt/lt.aspx?CID=72399&amp;LID=1833144&amp;DGC=AF&amp;DGSeg=SLG&amp;DURL=http://www.dell.com/support/troubleshooting/us/en/04/Index?c%3dus%26l%3den%26s%3dbsd%26cs%3d04%26t%3dwarranty%26servicetag%3d6LCV762"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668v762.mgmt.tcsbank.ru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668V762</w:t>
            </w:r>
          </w:p>
        </w:tc>
        <w:tc>
          <w:tcPr>
            <w:shd w:fill="auto" w:val="clear"/>
            <w:tcMar>
              <w:top w:w="80.0" w:type="dxa"/>
              <w:left w:w="80.0" w:type="dxa"/>
              <w:bottom w:w="80.0" w:type="dxa"/>
              <w:right w:w="8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"http://lt.dell.com/lt/lt.aspx?CID=72399&amp;LID=1833144&amp;DGC=AF&amp;DGSeg=SLG&amp;DURL=http://www.dell.com/support/troubleshooting/us/en/04/Index?c%3dus%26l%3den%26s%3dbsd%26cs%3d04%26t%3dwarranty%26servicetag%3d668V762"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778v762.mgmt.tcsbank.ru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778V762</w:t>
            </w:r>
          </w:p>
        </w:tc>
        <w:tc>
          <w:tcPr>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"http://lt.dell.com/lt/lt.aspx?CID=72399&amp;LID=1833144&amp;DGC=AF&amp;DGSeg=SLG&amp;DURL=http://www.dell.com/support/troubleshooting/us/en/04/Index?c%3dus%26l%3den%26s%3dbsd%26cs%3d04%26t%3dwarranty%26servicetag%3d778V762"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jbbv762.mgmt.tcsbank.ru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JBBV762</w:t>
            </w:r>
          </w:p>
        </w:tc>
        <w:tc>
          <w:tcPr>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"http://lt.dell.com/lt/lt.aspx?CID=72399&amp;LID=1833144&amp;DGC=AF&amp;DGSeg=SLG&amp;DURL=http://www.dell.com/support/troubleshooting/us/en/04/Index?c%3dus%26l%3den%26s%3dbsd%26cs%3d04%26t%3dwarranty%26servicetag%3dJBBV762"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b58v762.mgmt.tcsbank.ru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B58V762</w:t>
            </w:r>
          </w:p>
        </w:tc>
        <w:tc>
          <w:tcPr>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"http://lt.dell.com/lt/lt.aspx?CID=72399&amp;LID=1833144&amp;DGC=AF&amp;DGSeg=SLG&amp;DURL=http://www.dell.com/support/troubleshooting/us/en/04/Index?c%3dus%26l%3den%26s%3dbsd%26cs%3d04%26t%3dwarranty%26servicetag%3dB58V762"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f68v762.mgmt.tcsbank.ru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F68V762</w:t>
            </w:r>
          </w:p>
        </w:tc>
        <w:tc>
          <w:tcPr>
            <w:shd w:fill="auto" w:val="clear"/>
            <w:tcMar>
              <w:top w:w="80.0" w:type="dxa"/>
              <w:left w:w="80.0" w:type="dxa"/>
              <w:bottom w:w="80.0" w:type="dxa"/>
              <w:right w:w="8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"http://lt.dell.com/lt/lt.aspx?CID=72399&amp;LID=1833144&amp;DGC=AF&amp;DGSeg=SLG&amp;DURL=http://www.dell.com/support/troubleshooting/us/en/04/Index?c%3dus%26l%3den%26s%3dbsd%26cs%3d04%26t%3dwarranty%26servicetag%3dF68V762"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hkcv762.mgmt.tcsbank.ru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HKCV762</w:t>
            </w:r>
          </w:p>
        </w:tc>
        <w:tc>
          <w:tcPr>
            <w:shd w:fill="auto" w:val="clear"/>
            <w:tcMar>
              <w:top w:w="80.0" w:type="dxa"/>
              <w:left w:w="80.0" w:type="dxa"/>
              <w:bottom w:w="80.0" w:type="dxa"/>
              <w:right w:w="8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"http://lt.dell.com/lt/lt.aspx?CID=72399&amp;LID=1833144&amp;DGC=AF&amp;DGSeg=SLG&amp;DURL=http://www.dell.com/support/troubleshooting/us/en/04/Index?c%3dus%26l%3den%26s%3dbsd%26cs%3d04%26t%3dwarranty%26servicetag%3dHKCV762"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498v762.mgmt.tcsbank.ru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498V762</w:t>
            </w:r>
          </w:p>
        </w:tc>
        <w:tc>
          <w:tcPr>
            <w:shd w:fill="auto" w:val="clear"/>
            <w:tcMar>
              <w:top w:w="80.0" w:type="dxa"/>
              <w:left w:w="80.0" w:type="dxa"/>
              <w:bottom w:w="80.0" w:type="dxa"/>
              <w:right w:w="8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"http://lt.dell.com/lt/lt.aspx?CID=72399&amp;LID=1833144&amp;DGC=AF&amp;DGSeg=SLG&amp;DURL=http://www.dell.com/support/troubleshooting/us/en/04/Index?c%3dus%26l%3den%26s%3dbsd%26cs%3d04%26t%3dwarranty%26servicetag%3d498V762"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4fbv762.mgmt.tcsbank.ru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4FBV762</w:t>
            </w:r>
          </w:p>
        </w:tc>
        <w:tc>
          <w:tcPr>
            <w:shd w:fill="auto" w:val="clear"/>
            <w:tcMar>
              <w:top w:w="80.0" w:type="dxa"/>
              <w:left w:w="80.0" w:type="dxa"/>
              <w:bottom w:w="80.0" w:type="dxa"/>
              <w:right w:w="8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"http://lt.dell.com/lt/lt.aspx?CID=72399&amp;LID=1833144&amp;DGC=AF&amp;DGSeg=SLG&amp;DURL=http://www.dell.com/support/troubleshooting/us/en/04/Index?c%3dus%26l%3den%26s%3dbsd%26cs%3d04%26t%3dwarranty%26servicetag%3d4FBV762"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bjcv762.mgmt.tcsbank.ru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BJCV762</w:t>
            </w:r>
          </w:p>
        </w:tc>
        <w:tc>
          <w:tcPr>
            <w:shd w:fill="auto" w:val="clear"/>
            <w:tcMar>
              <w:top w:w="80.0" w:type="dxa"/>
              <w:left w:w="80.0" w:type="dxa"/>
              <w:bottom w:w="80.0" w:type="dxa"/>
              <w:right w:w="8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"http://lt.dell.com/lt/lt.aspx?CID=72399&amp;LID=1833144&amp;DGC=AF&amp;DGSeg=SLG&amp;DURL=http://www.dell.com/support/troubleshooting/us/en/04/Index?c%3dus%26l%3den%26s%3dbsd%26cs%3d04%26t%3dwarranty%26servicetag%3dBJCV762"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3kcv762.mgmt.tcsbank.ru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w:t>
            </w:r>
          </w:p>
        </w:tc>
        <w:tc>
          <w:tcPr>
            <w:shd w:fill="auto" w:val="clear"/>
            <w:tcMar>
              <w:top w:w="80.0" w:type="dxa"/>
              <w:left w:w="80.0" w:type="dxa"/>
              <w:bottom w:w="80.0" w:type="dxa"/>
              <w:right w:w="8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3KCV762</w:t>
            </w:r>
          </w:p>
        </w:tc>
        <w:tc>
          <w:tcPr>
            <w:shd w:fill="auto" w:val="clear"/>
            <w:tcMar>
              <w:top w:w="80.0" w:type="dxa"/>
              <w:left w:w="80.0" w:type="dxa"/>
              <w:bottom w:w="80.0" w:type="dxa"/>
              <w:right w:w="8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04.07.2015</w:t>
            </w:r>
          </w:p>
        </w:tc>
        <w:tc>
          <w:tcPr>
            <w:shd w:fill="auto" w:val="clear"/>
            <w:tcMar>
              <w:top w:w="80.0" w:type="dxa"/>
              <w:left w:w="80.0" w:type="dxa"/>
              <w:bottom w:w="80.0" w:type="dxa"/>
              <w:right w:w="8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05.07.2016</w:t>
            </w:r>
          </w:p>
        </w:tc>
        <w:tc>
          <w:tcPr>
            <w:shd w:fill="auto" w:val="clear"/>
            <w:tcMar>
              <w:top w:w="80.0" w:type="dxa"/>
              <w:left w:w="80.0" w:type="dxa"/>
              <w:bottom w:w="80.0" w:type="dxa"/>
              <w:right w:w="8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"http://lt.dell.com/lt/lt.aspx?CID=72399&amp;LID=1833144&amp;DGC=AF&amp;DGSeg=SLG&amp;DURL=http://www.dell.com/support/troubleshooting/us/en/04/Index?c%3dus%26l%3den%26s%3dbsd%26cs%3d04%26t%3dwarranty%26servicetag%3d3KCV762"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1cbv762.mgmt.tcsbank.ru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1CBV762</w:t>
            </w:r>
          </w:p>
        </w:tc>
        <w:tc>
          <w:tcPr>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"http://lt.dell.com/lt/lt.aspx?CID=72399&amp;LID=1833144&amp;DGC=AF&amp;DGSeg=SLG&amp;DURL=http://www.dell.com/support/troubleshooting/us/en/04/Index?c%3dus%26l%3den%26s%3dbsd%26cs%3d04%26t%3dwarranty%26servicetag%3d1CBV762"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fdbv762.mgmt.tcsbank.ru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FDBV762</w:t>
            </w:r>
          </w:p>
        </w:tc>
        <w:tc>
          <w:tcPr>
            <w:shd w:fill="auto" w:val="clear"/>
            <w:tcMar>
              <w:top w:w="80.0" w:type="dxa"/>
              <w:left w:w="80.0" w:type="dxa"/>
              <w:bottom w:w="80.0" w:type="dxa"/>
              <w:right w:w="8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"http://lt.dell.com/lt/lt.aspx?CID=72399&amp;LID=1833144&amp;DGC=AF&amp;DGSeg=SLG&amp;DURL=http://www.dell.com/support/troubleshooting/us/en/04/Index?c%3dus%26l%3den%26s%3dbsd%26cs%3d04%26t%3dwarranty%26servicetag%3dFDBV762"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7bbv762.mgmt.tcsbank.ru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84</w:t>
            </w:r>
          </w:p>
        </w:tc>
        <w:tc>
          <w:tcPr>
            <w:shd w:fill="auto" w:val="clear"/>
            <w:tcMar>
              <w:top w:w="80.0" w:type="dxa"/>
              <w:left w:w="80.0" w:type="dxa"/>
              <w:bottom w:w="80.0" w:type="dxa"/>
              <w:right w:w="8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7BBV762</w:t>
            </w:r>
          </w:p>
        </w:tc>
        <w:tc>
          <w:tcPr>
            <w:shd w:fill="auto" w:val="clear"/>
            <w:tcMar>
              <w:top w:w="80.0" w:type="dxa"/>
              <w:left w:w="80.0" w:type="dxa"/>
              <w:bottom w:w="80.0" w:type="dxa"/>
              <w:right w:w="8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"http://lt.dell.com/lt/lt.aspx?CID=72399&amp;LID=1833144&amp;DGC=AF&amp;DGSeg=SLG&amp;DURL=http://www.dell.com/support/troubleshooting/us/en/04/Index?c%3dus%26l%3den%26s%3dbsd%26cs%3d04%26t%3dwarranty%26servicetag%3d7BBV762"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2q9v762.mgmt.tcsbank.ru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2Q9V762</w:t>
            </w:r>
          </w:p>
        </w:tc>
        <w:tc>
          <w:tcPr>
            <w:shd w:fill="auto" w:val="clear"/>
            <w:tcMar>
              <w:top w:w="80.0" w:type="dxa"/>
              <w:left w:w="80.0" w:type="dxa"/>
              <w:bottom w:w="80.0" w:type="dxa"/>
              <w:right w:w="8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"http://lt.dell.com/lt/lt.aspx?CID=72399&amp;LID=1833144&amp;DGC=AF&amp;DGSeg=SLG&amp;DURL=http://www.dell.com/support/troubleshooting/us/en/04/Index?c%3dus%26l%3den%26s%3dbsd%26cs%3d04%26t%3dwarranty%26servicetag%3d2Q9V762"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2S6V762</w:t>
            </w:r>
          </w:p>
        </w:tc>
        <w:tc>
          <w:tcPr>
            <w:shd w:fill="auto" w:val="clear"/>
            <w:tcMar>
              <w:top w:w="80.0" w:type="dxa"/>
              <w:left w:w="80.0" w:type="dxa"/>
              <w:bottom w:w="80.0" w:type="dxa"/>
              <w:right w:w="8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"http://lt.dell.com/lt/lt.aspx?CID=72399&amp;LID=1833144&amp;DGC=AF&amp;DGSeg=SLG&amp;DURL=http://www.dell.com/support/troubleshooting/us/en/04/Index?c%3dus%26l%3den%26s%3dbsd%26cs%3d04%26t%3dwarranty%26servicetag%3d2S6V762"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3r9v762.mgmt.tcsbank.ru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3R9V762</w:t>
            </w:r>
          </w:p>
        </w:tc>
        <w:tc>
          <w:tcPr>
            <w:shd w:fill="auto" w:val="clear"/>
            <w:tcMar>
              <w:top w:w="80.0" w:type="dxa"/>
              <w:left w:w="80.0" w:type="dxa"/>
              <w:bottom w:w="80.0" w:type="dxa"/>
              <w:right w:w="8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"http://lt.dell.com/lt/lt.aspx?CID=72399&amp;LID=1833144&amp;DGC=AF&amp;DGSeg=SLG&amp;DURL=http://www.dell.com/support/troubleshooting/us/en/04/Index?c%3dus%26l%3den%26s%3dbsd%26cs%3d04%26t%3dwarranty%26servicetag%3d3R9V762"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3S9V762</w:t>
            </w:r>
          </w:p>
        </w:tc>
        <w:tc>
          <w:tcPr>
            <w:shd w:fill="auto" w:val="clear"/>
            <w:tcMar>
              <w:top w:w="80.0" w:type="dxa"/>
              <w:left w:w="80.0" w:type="dxa"/>
              <w:bottom w:w="80.0" w:type="dxa"/>
              <w:right w:w="8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"http://lt.dell.com/lt/lt.aspx?CID=72399&amp;LID=1833144&amp;DGC=AF&amp;DGSeg=SLG&amp;DURL=http://www.dell.com/support/troubleshooting/us/en/04/Index?c%3dus%26l%3den%26s%3dbsd%26cs%3d04%26t%3dwarranty%26servicetag%3d3S9V762"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4q6v762.mgmt.tcsbank.ru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4Q6V762</w:t>
            </w:r>
          </w:p>
        </w:tc>
        <w:tc>
          <w:tcPr>
            <w:shd w:fill="auto" w:val="clear"/>
            <w:tcMar>
              <w:top w:w="80.0" w:type="dxa"/>
              <w:left w:w="80.0" w:type="dxa"/>
              <w:bottom w:w="80.0" w:type="dxa"/>
              <w:right w:w="8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"http://lt.dell.com/lt/lt.aspx?CID=72399&amp;LID=1833144&amp;DGC=AF&amp;DGSeg=SLG&amp;DURL=http://www.dell.com/support/troubleshooting/us/en/04/Index?c%3dus%26l%3den%26s%3dbsd%26cs%3d04%26t%3dwarranty%26servicetag%3d4Q6V762"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6p9v762.mgmt.tcsbank.ru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6P9V762</w:t>
            </w:r>
          </w:p>
        </w:tc>
        <w:tc>
          <w:tcPr>
            <w:shd w:fill="auto" w:val="clear"/>
            <w:tcMar>
              <w:top w:w="80.0" w:type="dxa"/>
              <w:left w:w="80.0" w:type="dxa"/>
              <w:bottom w:w="80.0" w:type="dxa"/>
              <w:right w:w="8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"http://lt.dell.com/lt/lt.aspx?CID=72399&amp;LID=1833144&amp;DGC=AF&amp;DGSeg=SLG&amp;DURL=http://www.dell.com/support/troubleshooting/us/en/04/Index?c%3dus%26l%3den%26s%3dbsd%26cs%3d04%26t%3dwarranty%26servicetag%3d6P9V762"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7r6v762.mgmt.tcsbank.ru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7R6V762</w:t>
            </w:r>
          </w:p>
        </w:tc>
        <w:tc>
          <w:tcPr>
            <w:shd w:fill="auto" w:val="clear"/>
            <w:tcMar>
              <w:top w:w="80.0" w:type="dxa"/>
              <w:left w:w="80.0" w:type="dxa"/>
              <w:bottom w:w="80.0" w:type="dxa"/>
              <w:right w:w="8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"http://lt.dell.com/lt/lt.aspx?CID=72399&amp;LID=1833144&amp;DGC=AF&amp;DGSeg=SLG&amp;DURL=http://www.dell.com/support/troubleshooting/us/en/04/Index?c%3dus%26l%3den%26s%3dbsd%26cs%3d04%26t%3dwarranty%26servicetag%3d7R6V762"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9r9v762.mgmt.tcsbank.ru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9R9V762</w:t>
            </w:r>
          </w:p>
        </w:tc>
        <w:tc>
          <w:tcPr>
            <w:shd w:fill="auto" w:val="clear"/>
            <w:tcMar>
              <w:top w:w="80.0" w:type="dxa"/>
              <w:left w:w="80.0" w:type="dxa"/>
              <w:bottom w:w="80.0" w:type="dxa"/>
              <w:right w:w="8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"http://lt.dell.com/lt/lt.aspx?CID=72399&amp;LID=1833144&amp;DGC=AF&amp;DGSeg=SLG&amp;DURL=http://www.dell.com/support/troubleshooting/us/en/04/Index?c%3dus%26l%3den%26s%3dbsd%26cs%3d04%26t%3dwarranty%26servicetag%3d9R9V762"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dq9v762.mgmt.tcsbank.ru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85</w:t>
            </w:r>
          </w:p>
        </w:tc>
        <w:tc>
          <w:tcPr>
            <w:shd w:fill="auto" w:val="clear"/>
            <w:tcMar>
              <w:top w:w="80.0" w:type="dxa"/>
              <w:left w:w="80.0" w:type="dxa"/>
              <w:bottom w:w="80.0" w:type="dxa"/>
              <w:right w:w="8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DQ9V762</w:t>
            </w:r>
          </w:p>
        </w:tc>
        <w:tc>
          <w:tcPr>
            <w:shd w:fill="auto" w:val="clear"/>
            <w:tcMar>
              <w:top w:w="80.0" w:type="dxa"/>
              <w:left w:w="80.0" w:type="dxa"/>
              <w:bottom w:w="80.0" w:type="dxa"/>
              <w:right w:w="8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01.07.2015</w:t>
            </w:r>
          </w:p>
        </w:tc>
        <w:tc>
          <w:tcPr>
            <w:shd w:fill="auto" w:val="clear"/>
            <w:tcMar>
              <w:top w:w="80.0" w:type="dxa"/>
              <w:left w:w="80.0" w:type="dxa"/>
              <w:bottom w:w="80.0" w:type="dxa"/>
              <w:right w:w="8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02.07.2016</w:t>
            </w:r>
          </w:p>
        </w:tc>
        <w:tc>
          <w:tcPr>
            <w:shd w:fill="auto" w:val="clear"/>
            <w:tcMar>
              <w:top w:w="80.0" w:type="dxa"/>
              <w:left w:w="80.0" w:type="dxa"/>
              <w:bottom w:w="80.0" w:type="dxa"/>
              <w:right w:w="8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"http://lt.dell.com/lt/lt.aspx?CID=72399&amp;LID=1833144&amp;DGC=AF&amp;DGSeg=SLG&amp;DURL=http://www.dell.com/support/troubleshooting/us/en/04/Index?c%3dus%26l%3den%26s%3dbsd%26cs%3d04%26t%3dwarranty%26servicetag%3dDQ9V762"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fx6v762.mgmt.tcsbank.ru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FX6V762</w:t>
            </w:r>
          </w:p>
        </w:tc>
        <w:tc>
          <w:tcPr>
            <w:shd w:fill="auto" w:val="clear"/>
            <w:tcMar>
              <w:top w:w="80.0" w:type="dxa"/>
              <w:left w:w="80.0" w:type="dxa"/>
              <w:bottom w:w="80.0" w:type="dxa"/>
              <w:right w:w="8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"http://lt.dell.com/lt/lt.aspx?CID=72399&amp;LID=1833144&amp;DGC=AF&amp;DGSeg=SLG&amp;DURL=http://www.dell.com/support/troubleshooting/us/en/04/Index?c%3dus%26l%3den%26s%3dbsd%26cs%3d04%26t%3dwarranty%26servicetag%3dFX6V762"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hs6v762.mgmt.tcsbank.ru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HS6V762</w:t>
            </w:r>
          </w:p>
        </w:tc>
        <w:tc>
          <w:tcPr>
            <w:shd w:fill="auto" w:val="clear"/>
            <w:tcMar>
              <w:top w:w="80.0" w:type="dxa"/>
              <w:left w:w="80.0" w:type="dxa"/>
              <w:bottom w:w="80.0" w:type="dxa"/>
              <w:right w:w="8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"http://lt.dell.com/lt/lt.aspx?CID=72399&amp;LID=1833144&amp;DGC=AF&amp;DGSeg=SLG&amp;DURL=http://www.dell.com/support/troubleshooting/us/en/04/Index?c%3dus%26l%3den%26s%3dbsd%26cs%3d04%26t%3dwarranty%26servicetag%3dHS6V762"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jt6v762.mgmt.tcsbank.ru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w:t>
            </w:r>
          </w:p>
        </w:tc>
        <w:tc>
          <w:tcPr>
            <w:shd w:fill="auto" w:val="clear"/>
            <w:tcMar>
              <w:top w:w="80.0" w:type="dxa"/>
              <w:left w:w="80.0" w:type="dxa"/>
              <w:bottom w:w="80.0" w:type="dxa"/>
              <w:right w:w="8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JT6V762</w:t>
            </w:r>
          </w:p>
        </w:tc>
        <w:tc>
          <w:tcPr>
            <w:shd w:fill="auto" w:val="clear"/>
            <w:tcMar>
              <w:top w:w="80.0" w:type="dxa"/>
              <w:left w:w="80.0" w:type="dxa"/>
              <w:bottom w:w="80.0" w:type="dxa"/>
              <w:right w:w="8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"http://lt.dell.com/lt/lt.aspx?CID=72399&amp;LID=1833144&amp;DGC=AF&amp;DGSeg=SLG&amp;DURL=http://www.dell.com/support/troubleshooting/us/en/04/Index?c%3dus%26l%3den%26s%3dbsd%26cs%3d04%26t%3dwarranty%26servicetag%3dJT6V762"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4p7v762.mgmt.tcsbank.ru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4P7V762</w:t>
            </w:r>
          </w:p>
        </w:tc>
        <w:tc>
          <w:tcPr>
            <w:shd w:fill="auto" w:val="clear"/>
            <w:tcMar>
              <w:top w:w="80.0" w:type="dxa"/>
              <w:left w:w="80.0" w:type="dxa"/>
              <w:bottom w:w="80.0" w:type="dxa"/>
              <w:right w:w="8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"http://lt.dell.com/lt/lt.aspx?CID=72399&amp;LID=1833144&amp;DGC=AF&amp;DGSeg=SLG&amp;DURL=http://www.dell.com/support/troubleshooting/us/en/04/Index?c%3dus%26l%3den%26s%3dbsd%26cs%3d04%26t%3dwarranty%26servicetag%3d4P7V762"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1j7v762.mgmt.tcsbank.ru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1J7V762</w:t>
            </w:r>
          </w:p>
        </w:tc>
        <w:tc>
          <w:tcPr>
            <w:shd w:fill="auto" w:val="clear"/>
            <w:tcMar>
              <w:top w:w="80.0" w:type="dxa"/>
              <w:left w:w="80.0" w:type="dxa"/>
              <w:bottom w:w="80.0" w:type="dxa"/>
              <w:right w:w="8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"http://lt.dell.com/lt/lt.aspx?CID=72399&amp;LID=1833144&amp;DGC=AF&amp;DGSeg=SLG&amp;DURL=http://www.dell.com/support/troubleshooting/us/en/04/Index?c%3dus%26l%3den%26s%3dbsd%26cs%3d04%26t%3dwarranty%26servicetag%3d1J7V762"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4q7v762.mgmt.tcsbank.ru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4Q7V762</w:t>
            </w:r>
          </w:p>
        </w:tc>
        <w:tc>
          <w:tcPr>
            <w:shd w:fill="auto" w:val="clear"/>
            <w:tcMar>
              <w:top w:w="80.0" w:type="dxa"/>
              <w:left w:w="80.0" w:type="dxa"/>
              <w:bottom w:w="80.0" w:type="dxa"/>
              <w:right w:w="8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"http://lt.dell.com/lt/lt.aspx?CID=72399&amp;LID=1833144&amp;DGC=AF&amp;DGSeg=SLG&amp;DURL=http://www.dell.com/support/troubleshooting/us/en/04/Index?c%3dus%26l%3den%26s%3dbsd%26cs%3d04%26t%3dwarranty%26servicetag%3d4Q7V762"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5k7v762.mgmt.tcsbank.ru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5K7V762</w:t>
            </w:r>
          </w:p>
        </w:tc>
        <w:tc>
          <w:tcPr>
            <w:shd w:fill="auto" w:val="clear"/>
            <w:tcMar>
              <w:top w:w="80.0" w:type="dxa"/>
              <w:left w:w="80.0" w:type="dxa"/>
              <w:bottom w:w="80.0" w:type="dxa"/>
              <w:right w:w="8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"http://lt.dell.com/lt/lt.aspx?CID=72399&amp;LID=1833144&amp;DGC=AF&amp;DGSeg=SLG&amp;DURL=http://www.dell.com/support/troubleshooting/us/en/04/Index?c%3dus%26l%3den%26s%3dbsd%26cs%3d04%26t%3dwarranty%26servicetag%3d5K7V762"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6m7v762.mgmt.tcsbank.ru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6M7V762</w:t>
            </w:r>
          </w:p>
        </w:tc>
        <w:tc>
          <w:tcPr>
            <w:shd w:fill="auto" w:val="clear"/>
            <w:tcMar>
              <w:top w:w="80.0" w:type="dxa"/>
              <w:left w:w="80.0" w:type="dxa"/>
              <w:bottom w:w="80.0" w:type="dxa"/>
              <w:right w:w="8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"http://lt.dell.com/lt/lt.aspx?CID=72399&amp;LID=1833144&amp;DGC=AF&amp;DGSeg=SLG&amp;DURL=http://www.dell.com/support/troubleshooting/us/en/04/Index?c%3dus%26l%3den%26s%3dbsd%26cs%3d04%26t%3dwarranty%26servicetag%3d6M7V762"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gk7v762.mgmt.tcsbank.ru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83</w:t>
            </w:r>
          </w:p>
        </w:tc>
        <w:tc>
          <w:tcPr>
            <w:shd w:fill="auto" w:val="clear"/>
            <w:tcMar>
              <w:top w:w="80.0" w:type="dxa"/>
              <w:left w:w="80.0" w:type="dxa"/>
              <w:bottom w:w="80.0" w:type="dxa"/>
              <w:right w:w="8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GK7V762</w:t>
            </w:r>
          </w:p>
        </w:tc>
        <w:tc>
          <w:tcPr>
            <w:shd w:fill="auto" w:val="clear"/>
            <w:tcMar>
              <w:top w:w="80.0" w:type="dxa"/>
              <w:left w:w="80.0" w:type="dxa"/>
              <w:bottom w:w="80.0" w:type="dxa"/>
              <w:right w:w="8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29.06.2015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"http://lt.dell.com/lt/lt.aspx?CID=72399&amp;LID=1833144&amp;DGC=AF&amp;DGSeg=SLG&amp;DURL=http://www.dell.com/support/troubleshooting/us/en/04/Index?c%3dus%26l%3den%26s%3dbsd%26cs%3d04%26t%3dwarranty%26servicetag%3dGK7V762"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2n9v762.mgmt.tcsbank.ru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2N9V762</w:t>
            </w:r>
          </w:p>
        </w:tc>
        <w:tc>
          <w:tcPr>
            <w:shd w:fill="auto" w:val="clear"/>
            <w:tcMar>
              <w:top w:w="80.0" w:type="dxa"/>
              <w:left w:w="80.0" w:type="dxa"/>
              <w:bottom w:w="80.0" w:type="dxa"/>
              <w:right w:w="8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"http://lt.dell.com/lt/lt.aspx?CID=72399&amp;LID=1833144&amp;DGC=AF&amp;DGSeg=SLG&amp;DURL=http://www.dell.com/support/troubleshooting/us/en/04/Index?c%3dus%26l%3den%26s%3dbsd%26cs%3d04%26t%3dwarranty%26servicetag%3d2N9V762"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888V762</w:t>
            </w:r>
          </w:p>
        </w:tc>
        <w:tc>
          <w:tcPr>
            <w:shd w:fill="auto" w:val="clear"/>
            <w:tcMar>
              <w:top w:w="80.0" w:type="dxa"/>
              <w:left w:w="80.0" w:type="dxa"/>
              <w:bottom w:w="80.0" w:type="dxa"/>
              <w:right w:w="8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"http://lt.dell.com/lt/lt.aspx?CID=72399&amp;LID=1833144&amp;DGC=AF&amp;DGSeg=SLG&amp;DURL=http://www.dell.com/support/troubleshooting/us/en/04/Index?c%3dus%26l%3den%26s%3dbsd%26cs%3d04%26t%3dwarranty%26servicetag%3d888V762"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9b8v762.mgmt.tcsbank.ru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9B8V762</w:t>
            </w:r>
          </w:p>
        </w:tc>
        <w:tc>
          <w:tcPr>
            <w:shd w:fill="auto" w:val="clear"/>
            <w:tcMar>
              <w:top w:w="80.0" w:type="dxa"/>
              <w:left w:w="80.0" w:type="dxa"/>
              <w:bottom w:w="80.0" w:type="dxa"/>
              <w:right w:w="8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"http://lt.dell.com/lt/lt.aspx?CID=72399&amp;LID=1833144&amp;DGC=AF&amp;DGSeg=SLG&amp;DURL=http://www.dell.com/support/troubleshooting/us/en/04/Index?c%3dus%26l%3den%26s%3dbsd%26cs%3d04%26t%3dwarranty%26servicetag%3d9B8V762"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jb8v762.mgmt.tcsbank.ru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JB8V762</w:t>
            </w:r>
          </w:p>
        </w:tc>
        <w:tc>
          <w:tcPr>
            <w:shd w:fill="auto" w:val="clear"/>
            <w:tcMar>
              <w:top w:w="80.0" w:type="dxa"/>
              <w:left w:w="80.0" w:type="dxa"/>
              <w:bottom w:w="80.0" w:type="dxa"/>
              <w:right w:w="8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"http://lt.dell.com/lt/lt.aspx?CID=72399&amp;LID=1833144&amp;DGC=AF&amp;DGSeg=SLG&amp;DURL=http://www.dell.com/support/troubleshooting/us/en/04/Index?c%3dus%26l%3den%26s%3dbsd%26cs%3d04%26t%3dwarranty%26servicetag%3dJB8V762"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bc8v762.mgmt.tcsbank.ru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BC8V762</w:t>
            </w:r>
          </w:p>
        </w:tc>
        <w:tc>
          <w:tcPr>
            <w:shd w:fill="auto" w:val="clear"/>
            <w:tcMar>
              <w:top w:w="80.0" w:type="dxa"/>
              <w:left w:w="80.0" w:type="dxa"/>
              <w:bottom w:w="80.0" w:type="dxa"/>
              <w:right w:w="8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"http://lt.dell.com/lt/lt.aspx?CID=72399&amp;LID=1833144&amp;DGC=AF&amp;DGSeg=SLG&amp;DURL=http://www.dell.com/support/troubleshooting/us/en/04/Index?c%3dus%26l%3den%26s%3dbsd%26cs%3d04%26t%3dwarranty%26servicetag%3dBC8V762"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h98v762.mgmt.tcsbank.ru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H98V762</w:t>
            </w:r>
          </w:p>
        </w:tc>
        <w:tc>
          <w:tcPr>
            <w:shd w:fill="auto" w:val="clear"/>
            <w:tcMar>
              <w:top w:w="80.0" w:type="dxa"/>
              <w:left w:w="80.0" w:type="dxa"/>
              <w:bottom w:w="80.0" w:type="dxa"/>
              <w:right w:w="8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"http://lt.dell.com/lt/lt.aspx?CID=72399&amp;LID=1833144&amp;DGC=AF&amp;DGSeg=SLG&amp;DURL=http://www.dell.com/support/troubleshooting/us/en/04/Index?c%3dus%26l%3den%26s%3dbsd%26cs%3d04%26t%3dwarranty%26servicetag%3dH98V762" </w:instrText>
              <w:fldChar w:fldCharType="separate"/>
            </w:r>
            <w:r w:rsidDel="00000000" w:rsidR="00000000" w:rsidRPr="00000000">
              <w:rPr>
                <w:color w:val="1155cc"/>
                <w:u w:val="single"/>
                <w:rtl w:val="0"/>
              </w:rPr>
              <w:t xml:space="preserve">Renew</w:t>
            </w:r>
            <w:r w:rsidDel="00000000" w:rsidR="00000000" w:rsidRPr="00000000">
              <w:fldChar w:fldCharType="end"/>
            </w:r>
          </w:p>
        </w:tc>
      </w:tr>
      <w:tr>
        <w:tc>
          <w:tcPr>
            <w:shd w:fill="auto" w:val="clear"/>
            <w:tcMar>
              <w:top w:w="80.0" w:type="dxa"/>
              <w:left w:w="80.0" w:type="dxa"/>
              <w:bottom w:w="80.0" w:type="dxa"/>
              <w:right w:w="8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jc8v762.mgmt.tcsbank.ru</w:t>
            </w:r>
          </w:p>
        </w:tc>
        <w:tc>
          <w:tcPr>
            <w:shd w:fill="auto" w:val="clear"/>
            <w:tcMar>
              <w:top w:w="80.0" w:type="dxa"/>
              <w:left w:w="80.0" w:type="dxa"/>
              <w:bottom w:w="80.0" w:type="dxa"/>
              <w:right w:w="8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SERVER</w:t>
            </w:r>
          </w:p>
        </w:tc>
        <w:tc>
          <w:tcPr>
            <w:shd w:fill="auto" w:val="clear"/>
            <w:tcMar>
              <w:top w:w="80.0" w:type="dxa"/>
              <w:left w:w="80.0" w:type="dxa"/>
              <w:bottom w:w="80.0" w:type="dxa"/>
              <w:right w:w="8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w:t>
            </w:r>
          </w:p>
        </w:tc>
        <w:tc>
          <w:tcPr>
            <w:shd w:fill="auto" w:val="clear"/>
            <w:tcMar>
              <w:top w:w="80.0" w:type="dxa"/>
              <w:left w:w="80.0" w:type="dxa"/>
              <w:bottom w:w="80.0" w:type="dxa"/>
              <w:right w:w="8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JC8V762</w:t>
            </w:r>
          </w:p>
        </w:tc>
        <w:tc>
          <w:tcPr>
            <w:shd w:fill="auto" w:val="clear"/>
            <w:tcMar>
              <w:top w:w="80.0" w:type="dxa"/>
              <w:left w:w="80.0" w:type="dxa"/>
              <w:bottom w:w="80.0" w:type="dxa"/>
              <w:right w:w="8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27.06.2015</w:t>
            </w:r>
          </w:p>
        </w:tc>
        <w:tc>
          <w:tcPr>
            <w:shd w:fill="auto" w:val="clear"/>
            <w:tcMar>
              <w:top w:w="80.0" w:type="dxa"/>
              <w:left w:w="80.0" w:type="dxa"/>
              <w:bottom w:w="80.0" w:type="dxa"/>
              <w:right w:w="8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28.06.2016</w:t>
            </w:r>
          </w:p>
        </w:tc>
        <w:tc>
          <w:tcPr>
            <w:shd w:fill="auto" w:val="clear"/>
            <w:tcMar>
              <w:top w:w="80.0" w:type="dxa"/>
              <w:left w:w="80.0" w:type="dxa"/>
              <w:bottom w:w="80.0" w:type="dxa"/>
              <w:right w:w="8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w:t>
            </w:r>
          </w:p>
        </w:tc>
        <w:tc>
          <w:tcPr>
            <w:shd w:fill="auto" w:val="clear"/>
            <w:tcMar>
              <w:top w:w="80.0" w:type="dxa"/>
              <w:left w:w="80.0" w:type="dxa"/>
              <w:bottom w:w="80.0" w:type="dxa"/>
              <w:right w:w="8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t>
            </w:r>
          </w:p>
        </w:tc>
        <w:tc>
          <w:tcPr>
            <w:shd w:fill="auto" w:val="clear"/>
            <w:tcMar>
              <w:top w:w="80.0" w:type="dxa"/>
              <w:left w:w="80.0" w:type="dxa"/>
              <w:bottom w:w="80.0" w:type="dxa"/>
              <w:right w:w="8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u w:val="single"/>
              </w:rPr>
            </w:pPr>
            <w:r w:rsidDel="00000000" w:rsidR="00000000" w:rsidRPr="00000000">
              <w:fldChar w:fldCharType="begin"/>
              <w:instrText xml:space="preserve"> HYPERLINK "http://lt.dell.com/lt/lt.aspx?CID=72399&amp;LID=1833144&amp;DGC=AF&amp;DGSeg=SLG&amp;DURL=http://www.dell.com/support/troubleshooting/us/en/04/Index?c%3dus%26l%3den%26s%3dbsd%26cs%3d04%26t%3dwarranty%26servicetag%3dJC8V762" </w:instrText>
              <w:fldChar w:fldCharType="separate"/>
            </w:r>
            <w:r w:rsidDel="00000000" w:rsidR="00000000" w:rsidRPr="00000000">
              <w:rPr>
                <w:color w:val="1155cc"/>
                <w:u w:val="single"/>
                <w:rtl w:val="0"/>
              </w:rPr>
              <w:t xml:space="preserve">Renew</w:t>
            </w:r>
            <w:r w:rsidDel="00000000" w:rsidR="00000000" w:rsidRPr="00000000">
              <w:fldChar w:fldCharType="end"/>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 generated by Dell OpenManage Essentials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64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972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Style w:val="Heading1"/>
        <w:keepNext w:val="0"/>
        <w:keepLines w:val="0"/>
        <w:pBdr>
          <w:top w:space="0" w:sz="0" w:val="nil"/>
          <w:left w:space="0" w:sz="0" w:val="nil"/>
          <w:bottom w:space="0" w:sz="0" w:val="nil"/>
          <w:right w:space="0" w:sz="0" w:val="nil"/>
          <w:between w:space="0" w:sz="0" w:val="nil"/>
        </w:pBdr>
        <w:shd w:fill="auto" w:val="clear"/>
        <w:spacing w:after="160" w:before="0" w:lineRule="auto"/>
        <w:rPr>
          <w:rFonts w:ascii="Trebuchet MS" w:cs="Trebuchet MS" w:eastAsia="Trebuchet MS" w:hAnsi="Trebuchet MS"/>
          <w:b w:val="0"/>
          <w:color w:val="1181c1"/>
          <w:sz w:val="20"/>
          <w:szCs w:val="20"/>
        </w:rPr>
      </w:pPr>
      <w:bookmarkStart w:colFirst="0" w:colLast="0" w:name="_ahbdo8f5maxi" w:id="0"/>
      <w:bookmarkEnd w:id="0"/>
      <w:r w:rsidDel="00000000" w:rsidR="00000000" w:rsidRPr="00000000">
        <w:rPr>
          <w:b w:val="0"/>
          <w:sz w:val="30"/>
          <w:szCs w:val="30"/>
          <w:rtl w:val="0"/>
        </w:rPr>
        <w:t xml:space="preserve">Technical Support Case: 928063480    </w:t>
      </w:r>
      <w:r w:rsidDel="00000000" w:rsidR="00000000" w:rsidRPr="00000000">
        <w:rPr>
          <w:rFonts w:ascii="Trebuchet MS" w:cs="Trebuchet MS" w:eastAsia="Trebuchet MS" w:hAnsi="Trebuchet MS"/>
          <w:b w:val="0"/>
          <w:color w:val="1181c1"/>
          <w:sz w:val="20"/>
          <w:szCs w:val="20"/>
          <w:rtl w:val="0"/>
        </w:rPr>
        <w:t xml:space="preserve">Active Technical Support Cases &gt;</w:t>
      </w:r>
    </w:p>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720" w:hanging="360"/>
        <w:rPr>
          <w:color w:val="40a1d6"/>
        </w:rPr>
      </w:pPr>
      <w:hyperlink r:id="rId9">
        <w:r w:rsidDel="00000000" w:rsidR="00000000" w:rsidRPr="00000000">
          <w:rPr>
            <w:rFonts w:ascii="Trebuchet MS" w:cs="Trebuchet MS" w:eastAsia="Trebuchet MS" w:hAnsi="Trebuchet MS"/>
            <w:color w:val="1181c1"/>
            <w:sz w:val="20"/>
            <w:szCs w:val="20"/>
            <w:rtl w:val="0"/>
          </w:rPr>
          <w:t xml:space="preserve">Collapse All</w:t>
        </w:r>
      </w:hyperlink>
      <w:r w:rsidDel="00000000" w:rsidR="00000000" w:rsidRPr="00000000">
        <w:rPr>
          <w:color w:val="40a1d6"/>
          <w:rtl w:val="0"/>
        </w:rPr>
        <w:t xml:space="preserve"> |</w:t>
      </w:r>
    </w:p>
    <w:p w:rsidR="00000000" w:rsidDel="00000000" w:rsidP="00000000" w:rsidRDefault="00000000" w:rsidRPr="00000000" w14:paraId="00000226">
      <w:pPr>
        <w:numPr>
          <w:ilvl w:val="0"/>
          <w:numId w:val="2"/>
        </w:numPr>
        <w:pBdr>
          <w:top w:space="0" w:sz="0" w:val="nil"/>
          <w:left w:space="0" w:sz="0" w:val="nil"/>
          <w:bottom w:space="0" w:sz="0" w:val="nil"/>
          <w:right w:space="0" w:sz="0" w:val="nil"/>
          <w:between w:space="0" w:sz="0" w:val="nil"/>
        </w:pBdr>
        <w:shd w:fill="auto" w:val="clear"/>
        <w:spacing w:after="160" w:lineRule="auto"/>
        <w:ind w:left="720" w:hanging="360"/>
        <w:rPr>
          <w:color w:val="40a1d6"/>
        </w:rPr>
      </w:pPr>
      <w:r w:rsidDel="00000000" w:rsidR="00000000" w:rsidRPr="00000000">
        <w:rPr>
          <w:rtl w:val="0"/>
        </w:rPr>
        <w:t xml:space="preserve"> </w:t>
      </w:r>
      <w:r w:rsidDel="00000000" w:rsidR="00000000" w:rsidRPr="00000000">
        <w:fldChar w:fldCharType="begin"/>
        <w:instrText xml:space="preserve"> HYPERLINK "https://techdirect.dell.com/Portal/usercontrols/#" </w:instrText>
        <w:fldChar w:fldCharType="separate"/>
      </w:r>
      <w:r w:rsidDel="00000000" w:rsidR="00000000" w:rsidRPr="00000000">
        <w:rPr>
          <w:rFonts w:ascii="Trebuchet MS" w:cs="Trebuchet MS" w:eastAsia="Trebuchet MS" w:hAnsi="Trebuchet MS"/>
          <w:color w:val="1181c1"/>
          <w:sz w:val="20"/>
          <w:szCs w:val="20"/>
          <w:rtl w:val="0"/>
        </w:rPr>
        <w:t xml:space="preserve">Expand All</w:t>
      </w:r>
    </w:p>
    <w:p w:rsidR="00000000" w:rsidDel="00000000" w:rsidP="00000000" w:rsidRDefault="00000000" w:rsidRPr="00000000" w14:paraId="00000227">
      <w:pPr>
        <w:pStyle w:val="Heading2"/>
        <w:keepNext w:val="0"/>
        <w:keepLines w:val="0"/>
        <w:pBdr>
          <w:top w:space="0" w:sz="0" w:val="nil"/>
          <w:left w:space="0" w:sz="0" w:val="nil"/>
          <w:bottom w:space="0" w:sz="0" w:val="nil"/>
          <w:right w:space="0" w:sz="0" w:val="nil"/>
          <w:between w:space="0" w:sz="0" w:val="nil"/>
        </w:pBdr>
        <w:shd w:fill="auto" w:val="clear"/>
        <w:spacing w:after="460" w:before="0" w:line="769.090909090909" w:lineRule="auto"/>
        <w:rPr>
          <w:rFonts w:ascii="Trebuchet MS" w:cs="Trebuchet MS" w:eastAsia="Trebuchet MS" w:hAnsi="Trebuchet MS"/>
          <w:sz w:val="20"/>
          <w:szCs w:val="20"/>
        </w:rPr>
      </w:pPr>
      <w:bookmarkStart w:colFirst="0" w:colLast="0" w:name="_tg10olcnejwx" w:id="1"/>
      <w:bookmarkEnd w:id="1"/>
      <w:r w:rsidDel="00000000" w:rsidR="00000000" w:rsidRPr="00000000">
        <w:fldChar w:fldCharType="end"/>
      </w:r>
      <w:r w:rsidDel="00000000" w:rsidR="00000000" w:rsidRPr="00000000">
        <w:rPr>
          <w:rFonts w:ascii="Trebuchet MS" w:cs="Trebuchet MS" w:eastAsia="Trebuchet MS" w:hAnsi="Trebuchet MS"/>
          <w:sz w:val="20"/>
          <w:szCs w:val="20"/>
          <w:rtl w:val="0"/>
        </w:rPr>
        <w:t xml:space="preserve">Incident Information</w:t>
      </w:r>
    </w:p>
    <w:p w:rsidR="00000000" w:rsidDel="00000000" w:rsidP="00000000" w:rsidRDefault="00000000" w:rsidRPr="00000000" w14:paraId="00000228">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rPr>
      </w:pPr>
      <w:r w:rsidDel="00000000" w:rsidR="00000000" w:rsidRPr="00000000">
        <w:rPr>
          <w:rFonts w:ascii="Trebuchet MS" w:cs="Trebuchet MS" w:eastAsia="Trebuchet MS" w:hAnsi="Trebuchet MS"/>
          <w:b w:val="1"/>
          <w:color w:val="959595"/>
          <w:sz w:val="17"/>
          <w:szCs w:val="17"/>
          <w:rtl w:val="0"/>
        </w:rPr>
        <w:t xml:space="preserve">Service Tag:</w:t>
      </w:r>
      <w:r w:rsidDel="00000000" w:rsidR="00000000" w:rsidRPr="00000000">
        <w:rPr>
          <w:rFonts w:ascii="Trebuchet MS" w:cs="Trebuchet MS" w:eastAsia="Trebuchet MS" w:hAnsi="Trebuchet MS"/>
          <w:color w:val="333333"/>
          <w:sz w:val="20"/>
          <w:szCs w:val="20"/>
          <w:rtl w:val="0"/>
        </w:rPr>
        <w:t xml:space="preserve">1CBV762</w:t>
      </w:r>
    </w:p>
    <w:p w:rsidR="00000000" w:rsidDel="00000000" w:rsidP="00000000" w:rsidRDefault="00000000" w:rsidRPr="00000000" w14:paraId="00000229">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Incident Type:</w:t>
      </w:r>
      <w:r w:rsidDel="00000000" w:rsidR="00000000" w:rsidRPr="00000000">
        <w:rPr>
          <w:rFonts w:ascii="Trebuchet MS" w:cs="Trebuchet MS" w:eastAsia="Trebuchet MS" w:hAnsi="Trebuchet MS"/>
          <w:color w:val="333333"/>
          <w:sz w:val="20"/>
          <w:szCs w:val="20"/>
          <w:shd w:fill="f3f3f3" w:val="clear"/>
          <w:rtl w:val="0"/>
        </w:rPr>
        <w:t xml:space="preserve">[RU] 1CBV762 - 928063480 [R730xd] Warranty info</w:t>
      </w:r>
    </w:p>
    <w:p w:rsidR="00000000" w:rsidDel="00000000" w:rsidP="00000000" w:rsidRDefault="00000000" w:rsidRPr="00000000" w14:paraId="0000022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rtl w:val="0"/>
        </w:rPr>
        <w:t xml:space="preserve">Severity Level:</w:t>
      </w:r>
      <w:r w:rsidDel="00000000" w:rsidR="00000000" w:rsidRPr="00000000">
        <w:rPr>
          <w:rFonts w:ascii="Trebuchet MS" w:cs="Trebuchet MS" w:eastAsia="Trebuchet MS" w:hAnsi="Trebuchet MS"/>
          <w:color w:val="333333"/>
          <w:sz w:val="20"/>
          <w:szCs w:val="20"/>
          <w:rtl w:val="0"/>
        </w:rPr>
        <w:t xml:space="preserve">Medium</w:t>
      </w:r>
    </w:p>
    <w:p w:rsidR="00000000" w:rsidDel="00000000" w:rsidP="00000000" w:rsidRDefault="00000000" w:rsidRPr="00000000" w14:paraId="0000022B">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Status:</w:t>
      </w:r>
      <w:r w:rsidDel="00000000" w:rsidR="00000000" w:rsidRPr="00000000">
        <w:rPr>
          <w:rFonts w:ascii="Trebuchet MS" w:cs="Trebuchet MS" w:eastAsia="Trebuchet MS" w:hAnsi="Trebuchet MS"/>
          <w:color w:val="333333"/>
          <w:sz w:val="20"/>
          <w:szCs w:val="20"/>
          <w:shd w:fill="f3f3f3" w:val="clear"/>
          <w:rtl w:val="0"/>
        </w:rPr>
        <w:t xml:space="preserve">Open</w:t>
      </w:r>
    </w:p>
    <w:p w:rsidR="00000000" w:rsidDel="00000000" w:rsidP="00000000" w:rsidRDefault="00000000" w:rsidRPr="00000000" w14:paraId="0000022C">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rtl w:val="0"/>
        </w:rPr>
        <w:t xml:space="preserve">Sub status:</w:t>
      </w:r>
      <w:r w:rsidDel="00000000" w:rsidR="00000000" w:rsidRPr="00000000">
        <w:rPr>
          <w:rFonts w:ascii="Trebuchet MS" w:cs="Trebuchet MS" w:eastAsia="Trebuchet MS" w:hAnsi="Trebuchet MS"/>
          <w:color w:val="333333"/>
          <w:sz w:val="20"/>
          <w:szCs w:val="20"/>
          <w:rtl w:val="0"/>
        </w:rPr>
        <w:t xml:space="preserve">Assigned</w:t>
      </w:r>
    </w:p>
    <w:p w:rsidR="00000000" w:rsidDel="00000000" w:rsidP="00000000" w:rsidRDefault="00000000" w:rsidRPr="00000000" w14:paraId="0000022D">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Problem Details:</w:t>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Status:</w:t>
      </w:r>
      <w:r w:rsidDel="00000000" w:rsidR="00000000" w:rsidRPr="00000000">
        <w:rPr>
          <w:rFonts w:ascii="Trebuchet MS" w:cs="Trebuchet MS" w:eastAsia="Trebuchet MS" w:hAnsi="Trebuchet MS"/>
          <w:b w:val="1"/>
          <w:color w:val="333333"/>
          <w:sz w:val="20"/>
          <w:szCs w:val="20"/>
          <w:shd w:fill="f3f3f3" w:val="clear"/>
          <w:rtl w:val="0"/>
        </w:rPr>
        <w:t xml:space="preserve">Done</w:t>
      </w:r>
    </w:p>
    <w:p w:rsidR="00000000" w:rsidDel="00000000" w:rsidP="00000000" w:rsidRDefault="00000000" w:rsidRPr="00000000" w14:paraId="0000022F">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Type:</w:t>
      </w:r>
      <w:r w:rsidDel="00000000" w:rsidR="00000000" w:rsidRPr="00000000">
        <w:rPr>
          <w:rFonts w:ascii="Trebuchet MS" w:cs="Trebuchet MS" w:eastAsia="Trebuchet MS" w:hAnsi="Trebuchet MS"/>
          <w:b w:val="1"/>
          <w:color w:val="333333"/>
          <w:sz w:val="20"/>
          <w:szCs w:val="20"/>
          <w:shd w:fill="f3f3f3" w:val="clear"/>
          <w:rtl w:val="0"/>
        </w:rPr>
        <w:t xml:space="preserve">Follow Up</w:t>
      </w:r>
    </w:p>
    <w:p w:rsidR="00000000" w:rsidDel="00000000" w:rsidP="00000000" w:rsidRDefault="00000000" w:rsidRPr="00000000" w14:paraId="00000230">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Date:</w:t>
      </w:r>
      <w:r w:rsidDel="00000000" w:rsidR="00000000" w:rsidRPr="00000000">
        <w:rPr>
          <w:rFonts w:ascii="Trebuchet MS" w:cs="Trebuchet MS" w:eastAsia="Trebuchet MS" w:hAnsi="Trebuchet MS"/>
          <w:b w:val="1"/>
          <w:color w:val="333333"/>
          <w:sz w:val="20"/>
          <w:szCs w:val="20"/>
          <w:shd w:fill="f3f3f3" w:val="clear"/>
          <w:rtl w:val="0"/>
        </w:rPr>
        <w:t xml:space="preserve">11.04.2016</w:t>
      </w:r>
    </w:p>
    <w:p w:rsidR="00000000" w:rsidDel="00000000" w:rsidP="00000000" w:rsidRDefault="00000000" w:rsidRPr="00000000" w14:paraId="00000231">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information given</w:t>
      </w:r>
    </w:p>
    <w:p w:rsidR="00000000" w:rsidDel="00000000" w:rsidP="00000000" w:rsidRDefault="00000000" w:rsidRPr="00000000" w14:paraId="00000232">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Status:</w:t>
      </w:r>
      <w:r w:rsidDel="00000000" w:rsidR="00000000" w:rsidRPr="00000000">
        <w:rPr>
          <w:rFonts w:ascii="Trebuchet MS" w:cs="Trebuchet MS" w:eastAsia="Trebuchet MS" w:hAnsi="Trebuchet MS"/>
          <w:b w:val="1"/>
          <w:color w:val="333333"/>
          <w:sz w:val="20"/>
          <w:szCs w:val="20"/>
          <w:shd w:fill="f3f3f3" w:val="clear"/>
          <w:rtl w:val="0"/>
        </w:rPr>
        <w:t xml:space="preserve">Done</w:t>
      </w:r>
    </w:p>
    <w:p w:rsidR="00000000" w:rsidDel="00000000" w:rsidP="00000000" w:rsidRDefault="00000000" w:rsidRPr="00000000" w14:paraId="00000233">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Type:</w:t>
      </w:r>
      <w:r w:rsidDel="00000000" w:rsidR="00000000" w:rsidRPr="00000000">
        <w:rPr>
          <w:rFonts w:ascii="Trebuchet MS" w:cs="Trebuchet MS" w:eastAsia="Trebuchet MS" w:hAnsi="Trebuchet MS"/>
          <w:b w:val="1"/>
          <w:color w:val="333333"/>
          <w:sz w:val="20"/>
          <w:szCs w:val="20"/>
          <w:shd w:fill="f3f3f3" w:val="clear"/>
          <w:rtl w:val="0"/>
        </w:rPr>
        <w:t xml:space="preserve">Follow Up</w:t>
      </w:r>
    </w:p>
    <w:p w:rsidR="00000000" w:rsidDel="00000000" w:rsidP="00000000" w:rsidRDefault="00000000" w:rsidRPr="00000000" w14:paraId="00000234">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Date:</w:t>
      </w:r>
      <w:r w:rsidDel="00000000" w:rsidR="00000000" w:rsidRPr="00000000">
        <w:rPr>
          <w:rFonts w:ascii="Trebuchet MS" w:cs="Trebuchet MS" w:eastAsia="Trebuchet MS" w:hAnsi="Trebuchet MS"/>
          <w:b w:val="1"/>
          <w:color w:val="333333"/>
          <w:sz w:val="20"/>
          <w:szCs w:val="20"/>
          <w:shd w:fill="f3f3f3" w:val="clear"/>
          <w:rtl w:val="0"/>
        </w:rPr>
        <w:t xml:space="preserve">11.04.2016</w:t>
      </w:r>
    </w:p>
    <w:p w:rsidR="00000000" w:rsidDel="00000000" w:rsidP="00000000" w:rsidRDefault="00000000" w:rsidRPr="00000000" w14:paraId="00000235">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case opened</w:t>
      </w:r>
    </w:p>
    <w:p w:rsidR="00000000" w:rsidDel="00000000" w:rsidP="00000000" w:rsidRDefault="00000000" w:rsidRPr="00000000" w14:paraId="00000236">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Status:</w:t>
      </w:r>
      <w:r w:rsidDel="00000000" w:rsidR="00000000" w:rsidRPr="00000000">
        <w:rPr>
          <w:rFonts w:ascii="Trebuchet MS" w:cs="Trebuchet MS" w:eastAsia="Trebuchet MS" w:hAnsi="Trebuchet MS"/>
          <w:b w:val="1"/>
          <w:color w:val="333333"/>
          <w:sz w:val="20"/>
          <w:szCs w:val="20"/>
          <w:shd w:fill="f3f3f3" w:val="clear"/>
          <w:rtl w:val="0"/>
        </w:rPr>
        <w:t xml:space="preserve">Done</w:t>
      </w:r>
    </w:p>
    <w:p w:rsidR="00000000" w:rsidDel="00000000" w:rsidP="00000000" w:rsidRDefault="00000000" w:rsidRPr="00000000" w14:paraId="00000237">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Type:</w:t>
      </w:r>
      <w:r w:rsidDel="00000000" w:rsidR="00000000" w:rsidRPr="00000000">
        <w:rPr>
          <w:rFonts w:ascii="Trebuchet MS" w:cs="Trebuchet MS" w:eastAsia="Trebuchet MS" w:hAnsi="Trebuchet MS"/>
          <w:b w:val="1"/>
          <w:color w:val="333333"/>
          <w:sz w:val="20"/>
          <w:szCs w:val="20"/>
          <w:shd w:fill="f3f3f3" w:val="clear"/>
          <w:rtl w:val="0"/>
        </w:rPr>
        <w:t xml:space="preserve">No Contact</w:t>
      </w:r>
    </w:p>
    <w:p w:rsidR="00000000" w:rsidDel="00000000" w:rsidP="00000000" w:rsidRDefault="00000000" w:rsidRPr="00000000" w14:paraId="00000238">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Date:</w:t>
      </w:r>
      <w:r w:rsidDel="00000000" w:rsidR="00000000" w:rsidRPr="00000000">
        <w:rPr>
          <w:rFonts w:ascii="Trebuchet MS" w:cs="Trebuchet MS" w:eastAsia="Trebuchet MS" w:hAnsi="Trebuchet MS"/>
          <w:b w:val="1"/>
          <w:color w:val="333333"/>
          <w:sz w:val="20"/>
          <w:szCs w:val="20"/>
          <w:shd w:fill="f3f3f3" w:val="clear"/>
          <w:rtl w:val="0"/>
        </w:rPr>
        <w:t xml:space="preserve">11.04.2016</w:t>
      </w:r>
    </w:p>
    <w:p w:rsidR="00000000" w:rsidDel="00000000" w:rsidP="00000000" w:rsidRDefault="00000000" w:rsidRPr="00000000" w14:paraId="00000239">
      <w:pPr>
        <w:numPr>
          <w:ilvl w:val="0"/>
          <w:numId w:val="4"/>
        </w:numPr>
        <w:pBdr>
          <w:top w:space="0" w:sz="0" w:val="nil"/>
          <w:left w:space="0" w:sz="0" w:val="nil"/>
          <w:bottom w:space="0" w:sz="0" w:val="nil"/>
          <w:right w:space="0" w:sz="0" w:val="nil"/>
          <w:between w:space="0" w:sz="0" w:val="nil"/>
        </w:pBdr>
        <w:shd w:fill="auto" w:val="clear"/>
        <w:spacing w:after="0" w:afterAutospacing="0" w:line="306"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sz w:val="20"/>
          <w:szCs w:val="20"/>
          <w:shd w:fill="f3f3f3" w:val="clear"/>
          <w:rtl w:val="0"/>
        </w:rPr>
        <w:t xml:space="preserve">Attached File(s) With This Service Request: https://techdirect.dell.com/Portal/attachment.aspx?file=C8147063B23FD00C73174D34B7498B036DDEF7122F8E93149790992EC28B73FDCFF215DEC97B2B6EF82C327CCE8AD8FDB9007A03458D50A83E3FB367F0C06D1C596CDDC7344A6E71FB5ED1A6EA4DD9C6412BD5DCCDB2C1EEAC70E72CD47C38348D9C09959DF5430D315F5B643F0568A787C65C64929025F256503EF5818AE955D3A373FA908AB92227266EDCC587048780D3B00C; https://techdirect.dell.com/Portal/attachment.aspx?file=05EFCEAADC2718DDBFF83248D7872F50DB71A810DADD5343553A56B48FD16520AEF31793C2F39FFC9EC37792D813B064EDA205366873C2E3B0568045D2B67583E7B682F86A4EFD3B913451F9ABA44B1ABF62E79519210BD5F5273E2562BBAF9F665C9C9DA768BFBA4787048969011AB24A88A1A55C956CE9BF5F5DF12AEB4FEDAD4B1C7D2AAFA4E8A7C5569A9E20B71605B108C5; https://techdirect.dell.com/Portal/attachment.aspx?file=8966C53E56DF25B0A65C609533DD51D9D8D64EE82492252E10C62F94C8AB0F81F258BA097110E03DBF1EE4C4C55D2FA06FA0F65B4515AF4A15B876D316C747899562B98CF7D562D05668454C970E7DA3990AEF15FE5C5A53F00E6DBC72F7C40BE25793DF58A0B685595FCB76A87E1FDC0E28096EB24EB3D559E5B4B2801522FE7871BF62A3D5351088422C01B438B77FEA8C76AA; First Name:Sergey; Last Name:Belogrud; Email:s.belogrud@tinkoff.ru; Phone:+74956481000ext.2173; AddressLine1:1-st Volokolamsky lane; AddressLine2:10 building; AddressLine3:1 structure; City:Moscow; State Province:Moscow region; Country:RU; Zip Postal Code:123060; Problem Description Text: Hello. I have received warning email from Dell OpenManage Essentials. This email inform about 90 days of warranty expiration. Can you consult me about this issue. How is this important for us? And what does it means in details? I see, that we have two licenses on our servers: 1. 4 Hour Pro Support/1Yr ProSupport 4hr Mission Critical. 2. Parts Only. What do of each of this licences? What will we loose if #2 licence expire? I see, that we have several licences named: 3. NBD ProSupport. Can you explain what this licence allow for us? Red Hat - Enterprise</w:t>
      </w:r>
    </w:p>
    <w:p w:rsidR="00000000" w:rsidDel="00000000" w:rsidP="00000000" w:rsidRDefault="00000000" w:rsidRPr="00000000" w14:paraId="0000023A">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960" w:right="7580" w:hanging="360"/>
        <w:rPr>
          <w:color w:val="959595"/>
        </w:rPr>
      </w:pPr>
      <w:r w:rsidDel="00000000" w:rsidR="00000000" w:rsidRPr="00000000">
        <w:fldChar w:fldCharType="begin"/>
        <w:instrText xml:space="preserve"> HYPERLINK "https://techdirect.dell.com/Portal/ServiceCentral.Controls.SCAttachmentControl.AttachmentHandler.aspx?ID=D5A11F8975F14150928BEFBBBBFDFD80" </w:instrText>
        <w:fldChar w:fldCharType="separate"/>
      </w:r>
      <w:r w:rsidDel="00000000" w:rsidR="00000000" w:rsidRPr="00000000">
        <w:rPr>
          <w:rFonts w:ascii="Trebuchet MS" w:cs="Trebuchet MS" w:eastAsia="Trebuchet MS" w:hAnsi="Trebuchet MS"/>
          <w:color w:val="1155cc"/>
          <w:sz w:val="20"/>
          <w:szCs w:val="20"/>
          <w:shd w:fill="f3f3f3" w:val="clear"/>
          <w:rtl w:val="0"/>
        </w:rPr>
        <w:t xml:space="preserve">20160411-1517.10 My Products and Services _ Dell US - Google Chrome.png undefined</w:t>
      </w:r>
    </w:p>
    <w:p w:rsidR="00000000" w:rsidDel="00000000" w:rsidP="00000000" w:rsidRDefault="00000000" w:rsidRPr="00000000" w14:paraId="0000023B">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960" w:right="7580" w:hanging="360"/>
        <w:rPr>
          <w:color w:val="959595"/>
        </w:rPr>
      </w:pPr>
      <w:r w:rsidDel="00000000" w:rsidR="00000000" w:rsidRPr="00000000">
        <w:fldChar w:fldCharType="end"/>
      </w:r>
      <w:r w:rsidDel="00000000" w:rsidR="00000000" w:rsidRPr="00000000">
        <w:fldChar w:fldCharType="begin"/>
        <w:instrText xml:space="preserve"> HYPERLINK "https://techdirect.dell.com/Portal/ServiceCentral.Controls.SCAttachmentControl.AttachmentHandler.aspx?ID=C5349E3874944A299BB54ADC25E9DF96" </w:instrText>
        <w:fldChar w:fldCharType="separate"/>
      </w:r>
      <w:r w:rsidDel="00000000" w:rsidR="00000000" w:rsidRPr="00000000">
        <w:rPr>
          <w:rFonts w:ascii="Trebuchet MS" w:cs="Trebuchet MS" w:eastAsia="Trebuchet MS" w:hAnsi="Trebuchet MS"/>
          <w:color w:val="1155cc"/>
          <w:sz w:val="20"/>
          <w:szCs w:val="20"/>
          <w:shd w:fill="f3f3f3" w:val="clear"/>
          <w:rtl w:val="0"/>
        </w:rPr>
        <w:t xml:space="preserve">20160411-1541.22 My Products and Services _ Dell US - Google Chrome.png undefined</w:t>
      </w:r>
    </w:p>
    <w:p w:rsidR="00000000" w:rsidDel="00000000" w:rsidP="00000000" w:rsidRDefault="00000000" w:rsidRPr="00000000" w14:paraId="0000023C">
      <w:pPr>
        <w:numPr>
          <w:ilvl w:val="1"/>
          <w:numId w:val="4"/>
        </w:numPr>
        <w:pBdr>
          <w:top w:space="0" w:sz="0" w:val="nil"/>
          <w:left w:space="0" w:sz="0" w:val="nil"/>
          <w:bottom w:space="0" w:sz="0" w:val="nil"/>
          <w:right w:space="0" w:sz="0" w:val="nil"/>
          <w:between w:space="0" w:sz="0" w:val="nil"/>
        </w:pBdr>
        <w:shd w:fill="auto" w:val="clear"/>
        <w:spacing w:after="380" w:lineRule="auto"/>
        <w:ind w:left="1960" w:right="7580" w:hanging="360"/>
        <w:rPr>
          <w:color w:val="959595"/>
        </w:rPr>
      </w:pPr>
      <w:r w:rsidDel="00000000" w:rsidR="00000000" w:rsidRPr="00000000">
        <w:fldChar w:fldCharType="end"/>
      </w:r>
      <w:r w:rsidDel="00000000" w:rsidR="00000000" w:rsidRPr="00000000">
        <w:fldChar w:fldCharType="begin"/>
        <w:instrText xml:space="preserve"> HYPERLINK "https://techdirect.dell.com/Portal/ServiceCentral.Controls.SCAttachmentControl.AttachmentHandler.aspx?ID=F64BF7C6CBF14F76B49C4327946A3A3C" </w:instrText>
        <w:fldChar w:fldCharType="separate"/>
      </w:r>
      <w:r w:rsidDel="00000000" w:rsidR="00000000" w:rsidRPr="00000000">
        <w:rPr>
          <w:rFonts w:ascii="Trebuchet MS" w:cs="Trebuchet MS" w:eastAsia="Trebuchet MS" w:hAnsi="Trebuchet MS"/>
          <w:color w:val="1155cc"/>
          <w:sz w:val="20"/>
          <w:szCs w:val="20"/>
          <w:shd w:fill="f3f3f3" w:val="clear"/>
          <w:rtl w:val="0"/>
        </w:rPr>
        <w:t xml:space="preserve">Warranty Report from Dell OpenManage Essentials - Devices with Less Than 90 Days of Warranty.htm undefined</w:t>
      </w:r>
    </w:p>
    <w:p w:rsidR="00000000" w:rsidDel="00000000" w:rsidP="00000000" w:rsidRDefault="00000000" w:rsidRPr="00000000" w14:paraId="0000023D">
      <w:pPr>
        <w:pStyle w:val="Heading2"/>
        <w:keepNext w:val="0"/>
        <w:keepLines w:val="0"/>
        <w:pBdr>
          <w:top w:space="0" w:sz="0" w:val="nil"/>
          <w:left w:space="0" w:sz="0" w:val="nil"/>
          <w:bottom w:space="0" w:sz="0" w:val="nil"/>
          <w:right w:space="0" w:sz="0" w:val="nil"/>
          <w:between w:space="0" w:sz="0" w:val="nil"/>
        </w:pBdr>
        <w:shd w:fill="auto" w:val="clear"/>
        <w:spacing w:after="460" w:before="0" w:line="769.090909090909" w:lineRule="auto"/>
        <w:rPr>
          <w:rFonts w:ascii="Trebuchet MS" w:cs="Trebuchet MS" w:eastAsia="Trebuchet MS" w:hAnsi="Trebuchet MS"/>
          <w:sz w:val="20"/>
          <w:szCs w:val="20"/>
        </w:rPr>
      </w:pPr>
      <w:bookmarkStart w:colFirst="0" w:colLast="0" w:name="_ghhacflgaou2" w:id="2"/>
      <w:bookmarkEnd w:id="2"/>
      <w:r w:rsidDel="00000000" w:rsidR="00000000" w:rsidRPr="00000000">
        <w:fldChar w:fldCharType="end"/>
      </w:r>
      <w:r w:rsidDel="00000000" w:rsidR="00000000" w:rsidRPr="00000000">
        <w:rPr>
          <w:rFonts w:ascii="Trebuchet MS" w:cs="Trebuchet MS" w:eastAsia="Trebuchet MS" w:hAnsi="Trebuchet MS"/>
          <w:sz w:val="20"/>
          <w:szCs w:val="20"/>
          <w:rtl w:val="0"/>
        </w:rPr>
        <w:t xml:space="preserve">Contact Information</w:t>
      </w:r>
    </w:p>
    <w:p w:rsidR="00000000" w:rsidDel="00000000" w:rsidP="00000000" w:rsidRDefault="00000000" w:rsidRPr="00000000" w14:paraId="0000023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rPr>
      </w:pPr>
      <w:r w:rsidDel="00000000" w:rsidR="00000000" w:rsidRPr="00000000">
        <w:rPr>
          <w:rFonts w:ascii="Trebuchet MS" w:cs="Trebuchet MS" w:eastAsia="Trebuchet MS" w:hAnsi="Trebuchet MS"/>
          <w:b w:val="1"/>
          <w:color w:val="959595"/>
          <w:sz w:val="17"/>
          <w:szCs w:val="17"/>
          <w:rtl w:val="0"/>
        </w:rPr>
        <w:t xml:space="preserve">First Name:</w:t>
      </w:r>
      <w:r w:rsidDel="00000000" w:rsidR="00000000" w:rsidRPr="00000000">
        <w:rPr>
          <w:rFonts w:ascii="Trebuchet MS" w:cs="Trebuchet MS" w:eastAsia="Trebuchet MS" w:hAnsi="Trebuchet MS"/>
          <w:color w:val="333333"/>
          <w:sz w:val="20"/>
          <w:szCs w:val="20"/>
          <w:rtl w:val="0"/>
        </w:rPr>
        <w:t xml:space="preserve">Sergey</w:t>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Last Name:</w:t>
      </w:r>
      <w:r w:rsidDel="00000000" w:rsidR="00000000" w:rsidRPr="00000000">
        <w:rPr>
          <w:rFonts w:ascii="Trebuchet MS" w:cs="Trebuchet MS" w:eastAsia="Trebuchet MS" w:hAnsi="Trebuchet MS"/>
          <w:color w:val="333333"/>
          <w:sz w:val="20"/>
          <w:szCs w:val="20"/>
          <w:shd w:fill="f3f3f3" w:val="clear"/>
          <w:rtl w:val="0"/>
        </w:rPr>
        <w:t xml:space="preserve">Belogrud</w:t>
      </w:r>
    </w:p>
    <w:p w:rsidR="00000000" w:rsidDel="00000000" w:rsidP="00000000" w:rsidRDefault="00000000" w:rsidRPr="00000000" w14:paraId="0000024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rtl w:val="0"/>
        </w:rPr>
        <w:t xml:space="preserve">Email:</w:t>
      </w:r>
      <w:r w:rsidDel="00000000" w:rsidR="00000000" w:rsidRPr="00000000">
        <w:rPr>
          <w:rFonts w:ascii="Trebuchet MS" w:cs="Trebuchet MS" w:eastAsia="Trebuchet MS" w:hAnsi="Trebuchet MS"/>
          <w:color w:val="333333"/>
          <w:sz w:val="20"/>
          <w:szCs w:val="20"/>
          <w:rtl w:val="0"/>
        </w:rPr>
        <w:t xml:space="preserve">s.belogrud@tinkoff.ru</w:t>
      </w:r>
    </w:p>
    <w:p w:rsidR="00000000" w:rsidDel="00000000" w:rsidP="00000000" w:rsidRDefault="00000000" w:rsidRPr="00000000" w14:paraId="00000241">
      <w:pPr>
        <w:numPr>
          <w:ilvl w:val="0"/>
          <w:numId w:val="3"/>
        </w:numPr>
        <w:pBdr>
          <w:top w:space="0" w:sz="0" w:val="nil"/>
          <w:left w:space="0" w:sz="0" w:val="nil"/>
          <w:bottom w:space="0" w:sz="0" w:val="nil"/>
          <w:right w:space="0" w:sz="0" w:val="nil"/>
          <w:between w:space="0" w:sz="0" w:val="nil"/>
        </w:pBdr>
        <w:shd w:fill="auto" w:val="clear"/>
        <w:spacing w:after="32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Phone:</w:t>
      </w:r>
      <w:r w:rsidDel="00000000" w:rsidR="00000000" w:rsidRPr="00000000">
        <w:rPr>
          <w:rFonts w:ascii="Trebuchet MS" w:cs="Trebuchet MS" w:eastAsia="Trebuchet MS" w:hAnsi="Trebuchet MS"/>
          <w:color w:val="333333"/>
          <w:sz w:val="20"/>
          <w:szCs w:val="20"/>
          <w:shd w:fill="f3f3f3" w:val="clear"/>
          <w:rtl w:val="0"/>
        </w:rPr>
        <w:t xml:space="preserve">+74956481000ext2173 000000000000000.0000</w:t>
      </w:r>
    </w:p>
    <w:p w:rsidR="00000000" w:rsidDel="00000000" w:rsidP="00000000" w:rsidRDefault="00000000" w:rsidRPr="00000000" w14:paraId="00000242">
      <w:pPr>
        <w:pStyle w:val="Heading2"/>
        <w:keepNext w:val="0"/>
        <w:keepLines w:val="0"/>
        <w:pBdr>
          <w:top w:space="0" w:sz="0" w:val="nil"/>
          <w:left w:space="0" w:sz="0" w:val="nil"/>
          <w:bottom w:space="0" w:sz="0" w:val="nil"/>
          <w:right w:space="0" w:sz="0" w:val="nil"/>
          <w:between w:space="0" w:sz="0" w:val="nil"/>
        </w:pBdr>
        <w:shd w:fill="auto" w:val="clear"/>
        <w:spacing w:after="460" w:before="0" w:line="769.090909090909" w:lineRule="auto"/>
        <w:rPr>
          <w:rFonts w:ascii="Trebuchet MS" w:cs="Trebuchet MS" w:eastAsia="Trebuchet MS" w:hAnsi="Trebuchet MS"/>
          <w:sz w:val="20"/>
          <w:szCs w:val="20"/>
        </w:rPr>
      </w:pPr>
      <w:bookmarkStart w:colFirst="0" w:colLast="0" w:name="_keqkoybjiwnu" w:id="3"/>
      <w:bookmarkEnd w:id="3"/>
      <w:r w:rsidDel="00000000" w:rsidR="00000000" w:rsidRPr="00000000">
        <w:rPr>
          <w:rFonts w:ascii="Trebuchet MS" w:cs="Trebuchet MS" w:eastAsia="Trebuchet MS" w:hAnsi="Trebuchet MS"/>
          <w:sz w:val="20"/>
          <w:szCs w:val="20"/>
          <w:rtl w:val="0"/>
        </w:rPr>
        <w:t xml:space="preserve">Service Location Information</w:t>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rPr>
      </w:pPr>
      <w:r w:rsidDel="00000000" w:rsidR="00000000" w:rsidRPr="00000000">
        <w:rPr>
          <w:rFonts w:ascii="Trebuchet MS" w:cs="Trebuchet MS" w:eastAsia="Trebuchet MS" w:hAnsi="Trebuchet MS"/>
          <w:b w:val="1"/>
          <w:color w:val="959595"/>
          <w:sz w:val="17"/>
          <w:szCs w:val="17"/>
          <w:rtl w:val="0"/>
        </w:rPr>
        <w:t xml:space="preserve">Address:</w:t>
      </w:r>
      <w:r w:rsidDel="00000000" w:rsidR="00000000" w:rsidRPr="00000000">
        <w:rPr>
          <w:rFonts w:ascii="Trebuchet MS" w:cs="Trebuchet MS" w:eastAsia="Trebuchet MS" w:hAnsi="Trebuchet MS"/>
          <w:color w:val="333333"/>
          <w:sz w:val="20"/>
          <w:szCs w:val="20"/>
          <w:rtl w:val="0"/>
        </w:rPr>
        <w:t xml:space="preserve">1-st Volokolamsky lane, 10 building, 1 structure</w:t>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City:</w:t>
      </w:r>
      <w:r w:rsidDel="00000000" w:rsidR="00000000" w:rsidRPr="00000000">
        <w:rPr>
          <w:rFonts w:ascii="Trebuchet MS" w:cs="Trebuchet MS" w:eastAsia="Trebuchet MS" w:hAnsi="Trebuchet MS"/>
          <w:color w:val="333333"/>
          <w:sz w:val="20"/>
          <w:szCs w:val="20"/>
          <w:shd w:fill="f3f3f3" w:val="clear"/>
          <w:rtl w:val="0"/>
        </w:rPr>
        <w:t xml:space="preserve">Moscow</w:t>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rtl w:val="0"/>
        </w:rPr>
        <w:t xml:space="preserve">State/Province:</w:t>
      </w:r>
      <w:r w:rsidDel="00000000" w:rsidR="00000000" w:rsidRPr="00000000">
        <w:rPr>
          <w:rFonts w:ascii="Trebuchet MS" w:cs="Trebuchet MS" w:eastAsia="Trebuchet MS" w:hAnsi="Trebuchet MS"/>
          <w:color w:val="333333"/>
          <w:sz w:val="20"/>
          <w:szCs w:val="20"/>
          <w:rtl w:val="0"/>
        </w:rPr>
        <w:t xml:space="preserve">Moscow region</w:t>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shd w:fill="f3f3f3" w:val="clear"/>
          <w:rtl w:val="0"/>
        </w:rPr>
        <w:t xml:space="preserve">Country:</w:t>
      </w:r>
      <w:r w:rsidDel="00000000" w:rsidR="00000000" w:rsidRPr="00000000">
        <w:rPr>
          <w:rFonts w:ascii="Trebuchet MS" w:cs="Trebuchet MS" w:eastAsia="Trebuchet MS" w:hAnsi="Trebuchet MS"/>
          <w:color w:val="333333"/>
          <w:sz w:val="20"/>
          <w:szCs w:val="20"/>
          <w:shd w:fill="f3f3f3" w:val="clear"/>
          <w:rtl w:val="0"/>
        </w:rPr>
        <w:t xml:space="preserve">RU</w:t>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spacing w:after="320" w:lineRule="auto"/>
        <w:ind w:left="1240" w:hanging="360"/>
        <w:rPr>
          <w:rFonts w:ascii="Trebuchet MS" w:cs="Trebuchet MS" w:eastAsia="Trebuchet MS" w:hAnsi="Trebuchet MS"/>
          <w:b w:val="1"/>
          <w:color w:val="959595"/>
          <w:sz w:val="17"/>
          <w:szCs w:val="17"/>
          <w:shd w:fill="f3f3f3" w:val="clear"/>
        </w:rPr>
      </w:pPr>
      <w:r w:rsidDel="00000000" w:rsidR="00000000" w:rsidRPr="00000000">
        <w:rPr>
          <w:rFonts w:ascii="Trebuchet MS" w:cs="Trebuchet MS" w:eastAsia="Trebuchet MS" w:hAnsi="Trebuchet MS"/>
          <w:b w:val="1"/>
          <w:color w:val="959595"/>
          <w:sz w:val="17"/>
          <w:szCs w:val="17"/>
          <w:rtl w:val="0"/>
        </w:rPr>
        <w:t xml:space="preserve">ZIP/Postal Code:</w:t>
      </w:r>
      <w:r w:rsidDel="00000000" w:rsidR="00000000" w:rsidRPr="00000000">
        <w:rPr>
          <w:rFonts w:ascii="Trebuchet MS" w:cs="Trebuchet MS" w:eastAsia="Trebuchet MS" w:hAnsi="Trebuchet MS"/>
          <w:color w:val="333333"/>
          <w:sz w:val="20"/>
          <w:szCs w:val="20"/>
          <w:rtl w:val="0"/>
        </w:rPr>
        <w:t xml:space="preserve">123060</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12, 2016 3:58 PM</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'Piotr_Kretkiewicz@Dell.com'</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928063480 [R730xd]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Пётр.</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Могли бы Вы ещё пояснить, что выполняют выделенные на скриншоте настройки.</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64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972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64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972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13, 2016 12:35 PM</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928063480 [R730xd]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настройка обозначет частотность обновления базы данных OpenManage по информации о гарантии добовленых серверов. Так что если опция будет включена и Вы в то же время продлите гарантию на одном с  серверов, ПО обновить все эти информации в своей базе.</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16"/>
          <w:szCs w:val="16"/>
          <w:u w:val="single"/>
        </w:rPr>
      </w:pPr>
      <w:r w:rsidDel="00000000" w:rsidR="00000000" w:rsidRPr="00000000">
        <w:rPr>
          <w:rFonts w:ascii="Trebuchet MS" w:cs="Trebuchet MS" w:eastAsia="Trebuchet MS" w:hAnsi="Trebuchet MS"/>
          <w:color w:val="0000ff"/>
          <w:sz w:val="16"/>
          <w:szCs w:val="16"/>
          <w:u w:val="single"/>
          <w:rtl w:val="0"/>
        </w:rPr>
        <w:t xml:space="preserve">piotr_kretkiewicz@dell.com</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Trebuchet MS" w:cs="Trebuchet MS" w:eastAsia="Trebuchet MS" w:hAnsi="Trebuchet MS"/>
        <w:b w:val="0"/>
        <w:color w:val="333333"/>
        <w:sz w:val="17"/>
        <w:szCs w:val="17"/>
        <w:u w:val="none"/>
        <w:shd w:fill="f3f3f3"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hyperlink" Target="https://techdirect.dell.com/Portal/usercontrol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