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20131105</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Isaev, Danila (Daniel) &lt;disaev@hp.com&gt;</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regards,</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Danila Isaev</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Solutions Consultant</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GSD Customer Solutions Center Russia</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Russia</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125171 | Moscow | Leningradskoe shosse, 16a, bld. 3</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20131031</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Данные инженера HP</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Албутов Андрей Петрович, 08.07.1988 гр, паспорт  9708 647102, выдан 29.07.2008  ТП УФМС России по Чувашской Республике в Янтиковском районе, рег-я: г. Москва, ул. Бориса Галушкина, д. 11, кв. Общ, ноутбук модель: HP Elitebook 8460p s/n: CZC21811S9. Автомобиль Форд Фокус, универсал легковой, черный. Рег. номер: Н497ХЕ 197rus</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Моб Андрея +7-910-499-57-36</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080808@hp.com</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Степина Лилия.</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Мой моб. +7 – 915-414-70-75</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20131022</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Contact person from Hewlett Packard:</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Сысоев Иван</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с.т. +7 910 467 78 72</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Sysoev, Ivan (GSD CSC Rus) &lt;</w:t>
      </w:r>
      <w:hyperlink r:id="rId6">
        <w:r w:rsidDel="00000000" w:rsidR="00000000" w:rsidRPr="00000000">
          <w:rPr>
            <w:color w:val="1155cc"/>
            <w:u w:val="single"/>
            <w:rtl w:val="0"/>
          </w:rPr>
          <w:t xml:space="preserve">ivan.sysoev@hp.com</w:t>
        </w:r>
      </w:hyperlink>
      <w:r w:rsidDel="00000000" w:rsidR="00000000" w:rsidRPr="00000000">
        <w:rPr>
          <w:rtl w:val="0"/>
        </w:rPr>
        <w:t xml:space="preserve">&gt;</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color w:val="404040"/>
          <w:sz w:val="20"/>
          <w:szCs w:val="20"/>
          <w:highlight w:val="white"/>
        </w:rPr>
      </w:pPr>
      <w:r w:rsidDel="00000000" w:rsidR="00000000" w:rsidRPr="00000000">
        <w:rPr>
          <w:color w:val="404040"/>
          <w:sz w:val="20"/>
          <w:szCs w:val="20"/>
          <w:highlight w:val="white"/>
          <w:rtl w:val="0"/>
        </w:rPr>
        <w:t xml:space="preserve">Technical Solutions Consultant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color w:val="0070c0"/>
          <w:sz w:val="20"/>
          <w:szCs w:val="20"/>
          <w:highlight w:val="white"/>
        </w:rPr>
      </w:pPr>
      <w:r w:rsidDel="00000000" w:rsidR="00000000" w:rsidRPr="00000000">
        <w:rPr>
          <w:b w:val="1"/>
          <w:color w:val="0070c0"/>
          <w:sz w:val="20"/>
          <w:szCs w:val="20"/>
          <w:highlight w:val="white"/>
          <w:rtl w:val="0"/>
        </w:rPr>
        <w:t xml:space="preserve">GSD CSC Russia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color w:val="0070c0"/>
          <w:sz w:val="20"/>
          <w:szCs w:val="20"/>
          <w:highlight w:val="white"/>
        </w:rPr>
      </w:pPr>
      <w:r w:rsidDel="00000000" w:rsidR="00000000" w:rsidRPr="00000000">
        <w:rPr>
          <w:color w:val="0070c0"/>
          <w:sz w:val="20"/>
          <w:szCs w:val="20"/>
          <w:highlight w:val="white"/>
          <w:rtl w:val="0"/>
        </w:rPr>
        <w:t xml:space="preserve">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color w:val="1f497d"/>
          <w:sz w:val="18"/>
          <w:szCs w:val="18"/>
          <w:highlight w:val="white"/>
        </w:rPr>
      </w:pPr>
      <w:r w:rsidDel="00000000" w:rsidR="00000000" w:rsidRPr="00000000">
        <w:rPr>
          <w:color w:val="1f497d"/>
          <w:sz w:val="18"/>
          <w:szCs w:val="18"/>
          <w:highlight w:val="white"/>
          <w:rtl w:val="0"/>
        </w:rPr>
        <w:t xml:space="preserve">Tel:                                                                                  +7 (495) 411 69 07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color w:val="1f497d"/>
          <w:sz w:val="18"/>
          <w:szCs w:val="18"/>
          <w:highlight w:val="white"/>
        </w:rPr>
      </w:pPr>
      <w:r w:rsidDel="00000000" w:rsidR="00000000" w:rsidRPr="00000000">
        <w:rPr>
          <w:color w:val="1f497d"/>
          <w:sz w:val="18"/>
          <w:szCs w:val="18"/>
          <w:highlight w:val="white"/>
          <w:rtl w:val="0"/>
        </w:rPr>
        <w:t xml:space="preserve">Toll Free (бесплатный для регионов):                 +7 (800) 500 92 55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color w:val="1155cc"/>
          <w:sz w:val="18"/>
          <w:szCs w:val="18"/>
          <w:highlight w:val="white"/>
        </w:rPr>
      </w:pPr>
      <w:r w:rsidDel="00000000" w:rsidR="00000000" w:rsidRPr="00000000">
        <w:rPr>
          <w:color w:val="1f497d"/>
          <w:sz w:val="18"/>
          <w:szCs w:val="18"/>
          <w:highlight w:val="white"/>
          <w:rtl w:val="0"/>
        </w:rPr>
        <w:t xml:space="preserve">E-mail:                                                                            </w:t>
      </w:r>
      <w:r w:rsidDel="00000000" w:rsidR="00000000" w:rsidRPr="00000000">
        <w:rPr>
          <w:color w:val="1155cc"/>
          <w:sz w:val="18"/>
          <w:szCs w:val="18"/>
          <w:highlight w:val="white"/>
          <w:rtl w:val="0"/>
        </w:rPr>
        <w:t xml:space="preserve">support_desk@hp.com</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14708.0"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940"/>
        <w:gridCol w:w="3768"/>
        <w:tblGridChange w:id="0">
          <w:tblGrid>
            <w:gridCol w:w="10940"/>
            <w:gridCol w:w="3768"/>
          </w:tblGrid>
        </w:tblGridChange>
      </w:tblGrid>
      <w:tr>
        <w:tc>
          <w:tcPr>
            <w:shd w:fill="74a8b8" w:val="clear"/>
            <w:tcMar>
              <w:top w:w="40.0" w:type="dxa"/>
              <w:left w:w="40.0" w:type="dxa"/>
              <w:bottom w:w="40.0" w:type="dxa"/>
              <w:right w:w="4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Fonts w:ascii="Verdana" w:cs="Verdana" w:eastAsia="Verdana" w:hAnsi="Verdana"/>
                <w:color w:val="ffffff"/>
                <w:sz w:val="20"/>
                <w:szCs w:val="20"/>
                <w:shd w:fill="74a8b8" w:val="clear"/>
                <w:rtl w:val="0"/>
              </w:rPr>
              <w:t xml:space="preserve">Параметры запроса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shd w:fill="d4e3f3" w:val="clear"/>
              </w:rPr>
            </w:pPr>
            <w:r w:rsidDel="00000000" w:rsidR="00000000" w:rsidRPr="00000000">
              <w:fldChar w:fldCharType="begin"/>
              <w:instrText xml:space="preserve"> HYPERLINK "http://servicedesk/fx/$guic/ru.naumen.guic.components.forms.form_jsp?uuid=svcall1bc2gv00000k1sr9f3kd3n3dvk&amp;activeComponent=ServiceCall.Container.Column_1.ServiceCallProps.SetCriticality" </w:instrText>
              <w:fldChar w:fldCharType="separate"/>
            </w:r>
            <w:r w:rsidDel="00000000" w:rsidR="00000000" w:rsidRPr="00000000">
              <w:rPr>
                <w:rFonts w:ascii="Verdana" w:cs="Verdana" w:eastAsia="Verdana" w:hAnsi="Verdana"/>
                <w:sz w:val="16"/>
                <w:szCs w:val="16"/>
                <w:shd w:fill="d4e3f3" w:val="clear"/>
                <w:rtl w:val="0"/>
              </w:rPr>
              <w:t xml:space="preserve">[редактировать критичность]</w:t>
            </w:r>
            <w:r w:rsidDel="00000000" w:rsidR="00000000" w:rsidRPr="00000000">
              <w:fldChar w:fldCharType="end"/>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tl w:val="0"/>
              </w:rPr>
            </w:r>
          </w:p>
        </w:tc>
      </w:tr>
    </w:tbl>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bl>
      <w:tblPr>
        <w:tblStyle w:val="Table2"/>
        <w:tblW w:w="14706.141732283464"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873.976312806459"/>
        <w:gridCol w:w="5832.165419477005"/>
        <w:tblGridChange w:id="0">
          <w:tblGrid>
            <w:gridCol w:w="8873.976312806459"/>
            <w:gridCol w:w="5832.165419477005"/>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Номер</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192829</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Название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Arial Unicode MS" w:cs="Arial Unicode MS" w:eastAsia="Arial Unicode MS" w:hAnsi="Arial Unicode MS"/>
                <w:b w:val="1"/>
                <w:sz w:val="16"/>
                <w:szCs w:val="16"/>
                <w:shd w:fill="d4e3f3" w:val="clear"/>
                <w:rtl w:val="0"/>
              </w:rPr>
              <w:t xml:space="preserve">№192829</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Приоритет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e5e5e5" w:val="clear"/>
                <w:rtl w:val="0"/>
              </w:rPr>
              <w:t xml:space="preserve">Средний</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Класс обслуживания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7">
              <w:r w:rsidDel="00000000" w:rsidR="00000000" w:rsidRPr="00000000">
                <w:rPr>
                  <w:rFonts w:ascii="Verdana" w:cs="Verdana" w:eastAsia="Verdana" w:hAnsi="Verdana"/>
                  <w:sz w:val="16"/>
                  <w:szCs w:val="16"/>
                  <w:shd w:fill="d4e3f3" w:val="clear"/>
                  <w:rtl w:val="0"/>
                </w:rPr>
                <w:t xml:space="preserve">9x5</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Дата и время обращения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06.09.2013 17:15</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Дата регистрации</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06.09.2013 17:15</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Тип запроса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Запрос на обслуживание</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Категория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Критичность</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e5e5e5" w:val="clear"/>
                <w:rtl w:val="0"/>
              </w:rPr>
              <w:t xml:space="preserve">1 - 1-10 клиентов</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Срочность</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Низкая</w:t>
            </w:r>
            <w:r w:rsidDel="00000000" w:rsidR="00000000" w:rsidRPr="00000000">
              <w:rPr>
                <w:rtl w:val="0"/>
              </w:rPr>
            </w:r>
          </w:p>
        </w:tc>
      </w:tr>
      <w:tr>
        <w:tc>
          <w:tcPr>
            <w:shd w:fill="ee7621" w:val="clear"/>
            <w:tcMar>
              <w:top w:w="40.0" w:type="dxa"/>
              <w:left w:w="40.0" w:type="dxa"/>
              <w:bottom w:w="40.0" w:type="dxa"/>
              <w:right w:w="4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bl>
            <w:tblPr>
              <w:tblStyle w:val="Table3"/>
              <w:tblW w:w="7178.122084117924" w:type="dxa"/>
              <w:jc w:val="left"/>
              <w:tblLayout w:type="fixed"/>
              <w:tblLook w:val="0600"/>
            </w:tblPr>
            <w:tblGrid>
              <w:gridCol w:w="7178.122084117924"/>
              <w:tblGridChange w:id="0">
                <w:tblGrid>
                  <w:gridCol w:w="7178.122084117924"/>
                </w:tblGrid>
              </w:tblGridChange>
            </w:tblGrid>
            <w:tr>
              <w:tc>
                <w:tcPr>
                  <w:shd w:fill="ee7621" w:val="clear"/>
                  <w:tcMar>
                    <w:top w:w="0.0" w:type="dxa"/>
                    <w:left w:w="0.0" w:type="dxa"/>
                    <w:bottom w:w="0.0" w:type="dxa"/>
                    <w:right w:w="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Описание запроса</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Для полноценной работы AFS требуется восстановить сервер ds-afs-prod и настроить синхронизацию с m1-afs-prod.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Для тестового AFS создать виртуалку с IIS по аналогии с промышленной vm-afs-web01.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Настроить удаление файлов старше 1мес. в папке integration2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Андрей Головин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Старший специалист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[cid:image001.gif@01CEA999.A53CD1C0]&lt;</w:t>
                  </w:r>
                  <w:hyperlink r:id="rId8">
                    <w:r w:rsidDel="00000000" w:rsidR="00000000" w:rsidRPr="00000000">
                      <w:rPr>
                        <w:rFonts w:ascii="Verdana" w:cs="Verdana" w:eastAsia="Verdana" w:hAnsi="Verdana"/>
                        <w:sz w:val="16"/>
                        <w:szCs w:val="16"/>
                        <w:highlight w:val="white"/>
                        <w:rtl w:val="0"/>
                      </w:rPr>
                      <w:t xml:space="preserve">http://www.tcsbank.ru/</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Ленинградское шоссе, дом 39А&lt;</w:t>
                  </w:r>
                  <w:hyperlink r:id="rId9">
                    <w:r w:rsidDel="00000000" w:rsidR="00000000" w:rsidRPr="00000000">
                      <w:rPr>
                        <w:rFonts w:ascii="Verdana" w:cs="Verdana" w:eastAsia="Verdana" w:hAnsi="Verdana"/>
                        <w:sz w:val="16"/>
                        <w:szCs w:val="16"/>
                        <w:highlight w:val="white"/>
                        <w:rtl w:val="0"/>
                      </w:rPr>
                      <w:t xml:space="preserve">http://maps.google.com/maps?f=q&amp;sour...</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Москва, Россия, 125212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Тел: +7 (495) 648 1000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Факс: +7 (495) 645 5909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E-mail: a.golovin@tcsbank.ru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&lt;mailto:a.golovin@tcsbank.ru&gt;</w:t>
                  </w:r>
                  <w:r w:rsidDel="00000000" w:rsidR="00000000" w:rsidRPr="00000000">
                    <w:rPr>
                      <w:rFonts w:ascii="Verdana" w:cs="Verdana" w:eastAsia="Verdana" w:hAnsi="Verdana"/>
                      <w:sz w:val="16"/>
                      <w:szCs w:val="16"/>
                      <w:highlight w:val="white"/>
                      <w:rtl w:val="0"/>
                    </w:rPr>
                    <w:t xml:space="preserve">http://www.tcsbank.ru&lt;http://www.tcs...</w:t>
                  </w:r>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&lt;Тинькофф Кредитные Системы&gt; Банк (закрытое акционерное общество) по т. +7 495 648 1000.</w:t>
                  </w:r>
                </w:p>
              </w:tc>
            </w:tr>
          </w:tbl>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Текущее состояние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99ffff" w:val="clear"/>
                <w:rtl w:val="0"/>
              </w:rPr>
              <w:t xml:space="preserve">Принят на обработку</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Автор</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0">
              <w:r w:rsidDel="00000000" w:rsidR="00000000" w:rsidRPr="00000000">
                <w:rPr>
                  <w:rFonts w:ascii="Verdana" w:cs="Verdana" w:eastAsia="Verdana" w:hAnsi="Verdana"/>
                  <w:sz w:val="16"/>
                  <w:szCs w:val="16"/>
                  <w:shd w:fill="d4e3f3" w:val="clear"/>
                  <w:rtl w:val="0"/>
                </w:rPr>
                <w:t xml:space="preserve">system</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Ответственный за запрос</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1">
              <w:r w:rsidDel="00000000" w:rsidR="00000000" w:rsidRPr="00000000">
                <w:rPr>
                  <w:rFonts w:ascii="Verdana" w:cs="Verdana" w:eastAsia="Verdana" w:hAnsi="Verdana"/>
                  <w:sz w:val="16"/>
                  <w:szCs w:val="16"/>
                  <w:shd w:fill="d4e3f3" w:val="clear"/>
                  <w:rtl w:val="0"/>
                </w:rPr>
                <w:t xml:space="preserve">Белогруд Сергей</w:t>
              </w:r>
            </w:hyperlink>
            <w:r w:rsidDel="00000000" w:rsidR="00000000" w:rsidRPr="00000000">
              <w:rPr>
                <w:rFonts w:ascii="Verdana" w:cs="Verdana" w:eastAsia="Verdana" w:hAnsi="Verdana"/>
                <w:sz w:val="16"/>
                <w:szCs w:val="16"/>
                <w:shd w:fill="d4e3f3" w:val="clear"/>
                <w:rtl w:val="0"/>
              </w:rPr>
              <w:t xml:space="preserve"> / </w:t>
            </w:r>
            <w:hyperlink r:id="rId12">
              <w:r w:rsidDel="00000000" w:rsidR="00000000" w:rsidRPr="00000000">
                <w:rPr>
                  <w:rFonts w:ascii="Verdana" w:cs="Verdana" w:eastAsia="Verdana" w:hAnsi="Verdana"/>
                  <w:sz w:val="16"/>
                  <w:szCs w:val="16"/>
                  <w:shd w:fill="d4e3f3" w:val="clear"/>
                  <w:rtl w:val="0"/>
                </w:rPr>
                <w:t xml:space="preserve">Отдел технической поддержки и информационных систем (группа)</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Кем решен</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Кем закрыт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Массовая проблема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нет</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Количество задач (активных/всего)</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 / 0</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Количество файлов</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w:t>
            </w:r>
            <w:r w:rsidDel="00000000" w:rsidR="00000000" w:rsidRPr="00000000">
              <w:rPr>
                <w:rtl w:val="0"/>
              </w:rPr>
            </w:r>
          </w:p>
        </w:tc>
      </w:tr>
    </w:tbl>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pPr>
      <w:hyperlink r:id="rId13">
        <w:r w:rsidDel="00000000" w:rsidR="00000000" w:rsidRPr="00000000">
          <w:rPr>
            <w:color w:val="1155cc"/>
            <w:u w:val="single"/>
            <w:rtl w:val="0"/>
          </w:rPr>
          <w:t xml:space="preserve">https://cmdb.tcsbank.ru/?do=view&amp;sn=CZ23090FNB&amp;type=x86</w:t>
        </w:r>
      </w:hyperlink>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Style w:val="Heading2"/>
        <w:keepNext w:val="0"/>
        <w:keepLines w:val="0"/>
        <w:widowControl w:val="0"/>
        <w:pBdr>
          <w:top w:space="0" w:sz="0" w:val="nil"/>
          <w:left w:space="0" w:sz="0" w:val="nil"/>
          <w:bottom w:space="0" w:sz="0" w:val="nil"/>
          <w:right w:space="0" w:sz="0" w:val="nil"/>
          <w:between w:space="0" w:sz="0" w:val="nil"/>
        </w:pBdr>
        <w:shd w:fill="auto" w:val="clear"/>
        <w:spacing w:after="80" w:before="360" w:lineRule="auto"/>
        <w:rPr>
          <w:sz w:val="34"/>
          <w:szCs w:val="34"/>
        </w:rPr>
      </w:pPr>
      <w:bookmarkStart w:colFirst="0" w:colLast="0" w:name="_t4w940hmrmgm" w:id="0"/>
      <w:bookmarkEnd w:id="0"/>
      <w:r w:rsidDel="00000000" w:rsidR="00000000" w:rsidRPr="00000000">
        <w:rPr>
          <w:sz w:val="34"/>
          <w:szCs w:val="34"/>
          <w:rtl w:val="0"/>
        </w:rPr>
        <w:t xml:space="preserve">Summary</w:t>
      </w:r>
    </w:p>
    <w:tbl>
      <w:tblPr>
        <w:tblStyle w:val="Table4"/>
        <w:tblW w:w="6835.0" w:type="dxa"/>
        <w:jc w:val="left"/>
        <w:tblInd w:w="8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5"/>
        <w:gridCol w:w="1730"/>
        <w:gridCol w:w="1745"/>
        <w:gridCol w:w="455"/>
        <w:gridCol w:w="1130"/>
        <w:tblGridChange w:id="0">
          <w:tblGrid>
            <w:gridCol w:w="1775"/>
            <w:gridCol w:w="1730"/>
            <w:gridCol w:w="1745"/>
            <w:gridCol w:w="455"/>
            <w:gridCol w:w="1130"/>
          </w:tblGrid>
        </w:tblGridChange>
      </w:tblGrid>
      <w:tr>
        <w:tc>
          <w:tcPr>
            <w:shd w:fill="auto" w:val="clear"/>
            <w:tcMar>
              <w:top w:w="80.0" w:type="dxa"/>
              <w:left w:w="80.0" w:type="dxa"/>
              <w:bottom w:w="80.0" w:type="dxa"/>
              <w:right w:w="8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b w:val="1"/>
                <w:color w:val="363636"/>
                <w:sz w:val="16"/>
                <w:szCs w:val="16"/>
                <w:shd w:fill="f6f6f6" w:val="clear"/>
                <w:rtl w:val="0"/>
              </w:rPr>
              <w:t xml:space="preserve">Property</w:t>
            </w:r>
            <w:r w:rsidDel="00000000" w:rsidR="00000000" w:rsidRPr="00000000">
              <w:rPr>
                <w:rtl w:val="0"/>
              </w:rPr>
            </w:r>
          </w:p>
        </w:tc>
        <w:tc>
          <w:tcPr>
            <w:shd w:fill="auto" w:val="clear"/>
            <w:tcMar>
              <w:top w:w="80.0" w:type="dxa"/>
              <w:left w:w="80.0" w:type="dxa"/>
              <w:bottom w:w="80.0" w:type="dxa"/>
              <w:right w:w="8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b w:val="1"/>
                <w:color w:val="363636"/>
                <w:sz w:val="16"/>
                <w:szCs w:val="16"/>
                <w:shd w:fill="f6f6f6" w:val="clear"/>
                <w:rtl w:val="0"/>
              </w:rPr>
              <w:t xml:space="preserve">Current</w:t>
            </w:r>
            <w:r w:rsidDel="00000000" w:rsidR="00000000" w:rsidRPr="00000000">
              <w:rPr>
                <w:rtl w:val="0"/>
              </w:rPr>
            </w:r>
          </w:p>
        </w:tc>
        <w:tc>
          <w:tcPr>
            <w:shd w:fill="auto" w:val="clear"/>
            <w:tcMar>
              <w:top w:w="80.0" w:type="dxa"/>
              <w:left w:w="80.0" w:type="dxa"/>
              <w:bottom w:w="80.0" w:type="dxa"/>
              <w:right w:w="8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b w:val="1"/>
                <w:color w:val="363636"/>
                <w:sz w:val="16"/>
                <w:szCs w:val="16"/>
                <w:shd w:fill="f6f6f6" w:val="clear"/>
                <w:rtl w:val="0"/>
              </w:rPr>
              <w:t xml:space="preserve">Puppet</w:t>
            </w:r>
            <w:r w:rsidDel="00000000" w:rsidR="00000000" w:rsidRPr="00000000">
              <w:rPr>
                <w:rtl w:val="0"/>
              </w:rPr>
            </w:r>
          </w:p>
        </w:tc>
        <w:tc>
          <w:tcPr>
            <w:shd w:fill="auto" w:val="clear"/>
            <w:tcMar>
              <w:top w:w="80.0" w:type="dxa"/>
              <w:left w:w="80.0" w:type="dxa"/>
              <w:bottom w:w="80.0" w:type="dxa"/>
              <w:right w:w="8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b w:val="1"/>
                <w:color w:val="363636"/>
                <w:sz w:val="16"/>
                <w:szCs w:val="16"/>
                <w:shd w:fill="f6f6f6" w:val="clear"/>
                <w:rtl w:val="0"/>
              </w:rPr>
              <w:t xml:space="preserve">AD</w:t>
            </w:r>
            <w:r w:rsidDel="00000000" w:rsidR="00000000" w:rsidRPr="00000000">
              <w:rPr>
                <w:rtl w:val="0"/>
              </w:rPr>
            </w:r>
          </w:p>
        </w:tc>
        <w:tc>
          <w:tcPr>
            <w:shd w:fill="auto" w:val="clear"/>
            <w:tcMar>
              <w:top w:w="80.0" w:type="dxa"/>
              <w:left w:w="80.0" w:type="dxa"/>
              <w:bottom w:w="80.0" w:type="dxa"/>
              <w:right w:w="8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b w:val="1"/>
                <w:color w:val="363636"/>
                <w:sz w:val="16"/>
                <w:szCs w:val="16"/>
                <w:shd w:fill="f6f6f6" w:val="clear"/>
                <w:rtl w:val="0"/>
              </w:rPr>
              <w:t xml:space="preserve">Manual audit</w:t>
            </w:r>
            <w:r w:rsidDel="00000000" w:rsidR="00000000" w:rsidRPr="00000000">
              <w:rPr>
                <w:rtl w:val="0"/>
              </w:rPr>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hostname</w:t>
            </w:r>
          </w:p>
        </w:tc>
        <w:tc>
          <w:tcPr>
            <w:shd w:fill="auto" w:val="clear"/>
            <w:tcMar>
              <w:top w:w="80.0" w:type="dxa"/>
              <w:left w:w="80.0" w:type="dxa"/>
              <w:bottom w:w="80.0" w:type="dxa"/>
              <w:right w:w="8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ds-afs-prod</w:t>
            </w:r>
          </w:p>
        </w:tc>
        <w:tc>
          <w:tcPr>
            <w:shd w:fill="auto" w:val="clear"/>
            <w:tcMar>
              <w:top w:w="80.0" w:type="dxa"/>
              <w:left w:w="80.0" w:type="dxa"/>
              <w:bottom w:w="80.0" w:type="dxa"/>
              <w:right w:w="8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ds-afs-prod</w:t>
            </w:r>
          </w:p>
        </w:tc>
        <w:tc>
          <w:tcPr>
            <w:shd w:fill="auto" w:val="clear"/>
            <w:tcMar>
              <w:top w:w="80.0" w:type="dxa"/>
              <w:left w:w="80.0" w:type="dxa"/>
              <w:bottom w:w="80.0" w:type="dxa"/>
              <w:right w:w="8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vendor</w:t>
            </w:r>
          </w:p>
        </w:tc>
        <w:tc>
          <w:tcPr>
            <w:shd w:fill="auto" w:val="clear"/>
            <w:tcMar>
              <w:top w:w="80.0" w:type="dxa"/>
              <w:left w:w="80.0" w:type="dxa"/>
              <w:bottom w:w="80.0" w:type="dxa"/>
              <w:right w:w="8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HP</w:t>
            </w:r>
          </w:p>
        </w:tc>
        <w:tc>
          <w:tcPr>
            <w:shd w:fill="auto" w:val="clear"/>
            <w:tcMar>
              <w:top w:w="80.0" w:type="dxa"/>
              <w:left w:w="80.0" w:type="dxa"/>
              <w:bottom w:w="80.0" w:type="dxa"/>
              <w:right w:w="8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HP</w:t>
            </w:r>
          </w:p>
        </w:tc>
        <w:tc>
          <w:tcPr>
            <w:shd w:fill="auto" w:val="clear"/>
            <w:tcMar>
              <w:top w:w="80.0" w:type="dxa"/>
              <w:left w:w="80.0" w:type="dxa"/>
              <w:bottom w:w="80.0" w:type="dxa"/>
              <w:right w:w="8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model</w:t>
            </w:r>
          </w:p>
        </w:tc>
        <w:tc>
          <w:tcPr>
            <w:shd w:fill="auto" w:val="clear"/>
            <w:tcMar>
              <w:top w:w="80.0" w:type="dxa"/>
              <w:left w:w="80.0" w:type="dxa"/>
              <w:bottom w:w="80.0" w:type="dxa"/>
              <w:right w:w="8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ProLiant DL380p Gen8</w:t>
            </w:r>
          </w:p>
        </w:tc>
        <w:tc>
          <w:tcPr>
            <w:shd w:fill="auto" w:val="clear"/>
            <w:tcMar>
              <w:top w:w="80.0" w:type="dxa"/>
              <w:left w:w="80.0" w:type="dxa"/>
              <w:bottom w:w="80.0" w:type="dxa"/>
              <w:right w:w="8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ProLiant DL380p Gen8</w:t>
            </w:r>
          </w:p>
        </w:tc>
        <w:tc>
          <w:tcPr>
            <w:shd w:fill="auto" w:val="clear"/>
            <w:tcMar>
              <w:top w:w="80.0" w:type="dxa"/>
              <w:left w:w="80.0" w:type="dxa"/>
              <w:bottom w:w="80.0" w:type="dxa"/>
              <w:right w:w="8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pn</w:t>
            </w:r>
          </w:p>
        </w:tc>
        <w:tc>
          <w:tcPr>
            <w:shd w:fill="auto" w:val="clear"/>
            <w:tcMar>
              <w:top w:w="80.0" w:type="dxa"/>
              <w:left w:w="80.0" w:type="dxa"/>
              <w:bottom w:w="80.0" w:type="dxa"/>
              <w:right w:w="8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642106-421</w:t>
            </w:r>
          </w:p>
        </w:tc>
        <w:tc>
          <w:tcPr>
            <w:shd w:fill="auto" w:val="clear"/>
            <w:tcMar>
              <w:top w:w="80.0" w:type="dxa"/>
              <w:left w:w="80.0" w:type="dxa"/>
              <w:bottom w:w="80.0" w:type="dxa"/>
              <w:right w:w="8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sn</w:t>
            </w:r>
          </w:p>
        </w:tc>
        <w:tc>
          <w:tcPr>
            <w:shd w:fill="auto" w:val="clear"/>
            <w:tcMar>
              <w:top w:w="80.0" w:type="dxa"/>
              <w:left w:w="80.0" w:type="dxa"/>
              <w:bottom w:w="80.0" w:type="dxa"/>
              <w:right w:w="8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CZ23090FNB</w:t>
            </w:r>
          </w:p>
        </w:tc>
        <w:tc>
          <w:tcPr>
            <w:shd w:fill="auto" w:val="clear"/>
            <w:tcMar>
              <w:top w:w="80.0" w:type="dxa"/>
              <w:left w:w="80.0" w:type="dxa"/>
              <w:bottom w:w="80.0" w:type="dxa"/>
              <w:right w:w="8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CZ23090FNB</w:t>
            </w:r>
          </w:p>
        </w:tc>
        <w:tc>
          <w:tcPr>
            <w:shd w:fill="auto" w:val="clear"/>
            <w:tcMar>
              <w:top w:w="80.0" w:type="dxa"/>
              <w:left w:w="80.0" w:type="dxa"/>
              <w:bottom w:w="80.0" w:type="dxa"/>
              <w:right w:w="8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service</w:t>
            </w:r>
          </w:p>
        </w:tc>
        <w:tc>
          <w:tcPr>
            <w:shd w:fill="auto" w:val="clear"/>
            <w:tcMar>
              <w:top w:w="80.0" w:type="dxa"/>
              <w:left w:w="80.0" w:type="dxa"/>
              <w:bottom w:w="80.0" w:type="dxa"/>
              <w:right w:w="8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afs</w:t>
            </w:r>
          </w:p>
        </w:tc>
        <w:tc>
          <w:tcPr>
            <w:shd w:fill="auto" w:val="clear"/>
            <w:tcMar>
              <w:top w:w="80.0" w:type="dxa"/>
              <w:left w:w="80.0" w:type="dxa"/>
              <w:bottom w:w="80.0" w:type="dxa"/>
              <w:right w:w="8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os</w:t>
            </w:r>
          </w:p>
        </w:tc>
        <w:tc>
          <w:tcPr>
            <w:shd w:fill="auto" w:val="clear"/>
            <w:tcMar>
              <w:top w:w="80.0" w:type="dxa"/>
              <w:left w:w="80.0" w:type="dxa"/>
              <w:bottom w:w="80.0" w:type="dxa"/>
              <w:right w:w="8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RedHat</w:t>
            </w:r>
          </w:p>
        </w:tc>
        <w:tc>
          <w:tcPr>
            <w:shd w:fill="auto" w:val="clear"/>
            <w:tcMar>
              <w:top w:w="80.0" w:type="dxa"/>
              <w:left w:w="80.0" w:type="dxa"/>
              <w:bottom w:w="80.0" w:type="dxa"/>
              <w:right w:w="8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RedHat</w:t>
            </w:r>
          </w:p>
        </w:tc>
        <w:tc>
          <w:tcPr>
            <w:shd w:fill="auto" w:val="clear"/>
            <w:tcMar>
              <w:top w:w="80.0" w:type="dxa"/>
              <w:left w:w="80.0" w:type="dxa"/>
              <w:bottom w:w="80.0" w:type="dxa"/>
              <w:right w:w="8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ip</w:t>
            </w:r>
          </w:p>
        </w:tc>
        <w:tc>
          <w:tcPr>
            <w:shd w:fill="auto" w:val="clear"/>
            <w:tcMar>
              <w:top w:w="80.0" w:type="dxa"/>
              <w:left w:w="80.0" w:type="dxa"/>
              <w:bottom w:w="80.0" w:type="dxa"/>
              <w:right w:w="8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10.216.32.102</w:t>
            </w:r>
          </w:p>
        </w:tc>
        <w:tc>
          <w:tcPr>
            <w:shd w:fill="auto" w:val="clear"/>
            <w:tcMar>
              <w:top w:w="80.0" w:type="dxa"/>
              <w:left w:w="80.0" w:type="dxa"/>
              <w:bottom w:w="80.0" w:type="dxa"/>
              <w:right w:w="8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10.216.32.102</w:t>
            </w:r>
          </w:p>
        </w:tc>
        <w:tc>
          <w:tcPr>
            <w:shd w:fill="auto" w:val="clear"/>
            <w:tcMar>
              <w:top w:w="80.0" w:type="dxa"/>
              <w:left w:w="80.0" w:type="dxa"/>
              <w:bottom w:w="80.0" w:type="dxa"/>
              <w:right w:w="8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consoleip</w:t>
            </w:r>
          </w:p>
        </w:tc>
        <w:tc>
          <w:tcPr>
            <w:shd w:fill="auto" w:val="clear"/>
            <w:tcMar>
              <w:top w:w="80.0" w:type="dxa"/>
              <w:left w:w="80.0" w:type="dxa"/>
              <w:bottom w:w="80.0" w:type="dxa"/>
              <w:right w:w="8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10.219.10.99</w:t>
            </w:r>
          </w:p>
        </w:tc>
        <w:tc>
          <w:tcPr>
            <w:shd w:fill="auto" w:val="clear"/>
            <w:tcMar>
              <w:top w:w="80.0" w:type="dxa"/>
              <w:left w:w="80.0" w:type="dxa"/>
              <w:bottom w:w="80.0" w:type="dxa"/>
              <w:right w:w="8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dc</w:t>
            </w:r>
          </w:p>
        </w:tc>
        <w:tc>
          <w:tcPr>
            <w:shd w:fill="auto" w:val="clear"/>
            <w:tcMar>
              <w:top w:w="80.0" w:type="dxa"/>
              <w:left w:w="80.0" w:type="dxa"/>
              <w:bottom w:w="80.0" w:type="dxa"/>
              <w:right w:w="8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ds</w:t>
            </w:r>
          </w:p>
        </w:tc>
        <w:tc>
          <w:tcPr>
            <w:shd w:fill="auto" w:val="clear"/>
            <w:tcMar>
              <w:top w:w="80.0" w:type="dxa"/>
              <w:left w:w="80.0" w:type="dxa"/>
              <w:bottom w:w="80.0" w:type="dxa"/>
              <w:right w:w="8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rack</w:t>
            </w:r>
          </w:p>
        </w:tc>
        <w:tc>
          <w:tcPr>
            <w:shd w:fill="auto" w:val="clear"/>
            <w:tcMar>
              <w:top w:w="80.0" w:type="dxa"/>
              <w:left w:w="80.0" w:type="dxa"/>
              <w:bottom w:w="80.0" w:type="dxa"/>
              <w:right w:w="8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e3</w:t>
            </w:r>
          </w:p>
        </w:tc>
        <w:tc>
          <w:tcPr>
            <w:shd w:fill="auto" w:val="clear"/>
            <w:tcMar>
              <w:top w:w="80.0" w:type="dxa"/>
              <w:left w:w="80.0" w:type="dxa"/>
              <w:bottom w:w="80.0" w:type="dxa"/>
              <w:right w:w="8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unit</w:t>
            </w:r>
          </w:p>
        </w:tc>
        <w:tc>
          <w:tcPr>
            <w:shd w:fill="auto" w:val="clear"/>
            <w:tcMar>
              <w:top w:w="80.0" w:type="dxa"/>
              <w:left w:w="80.0" w:type="dxa"/>
              <w:bottom w:w="80.0" w:type="dxa"/>
              <w:right w:w="8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u20</w:t>
            </w:r>
          </w:p>
        </w:tc>
        <w:tc>
          <w:tcPr>
            <w:shd w:fill="auto" w:val="clear"/>
            <w:tcMar>
              <w:top w:w="80.0" w:type="dxa"/>
              <w:left w:w="80.0" w:type="dxa"/>
              <w:bottom w:w="80.0" w:type="dxa"/>
              <w:right w:w="8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owner</w:t>
            </w:r>
          </w:p>
        </w:tc>
        <w:tc>
          <w:tcPr>
            <w:shd w:fill="auto" w:val="clear"/>
            <w:tcMar>
              <w:top w:w="80.0" w:type="dxa"/>
              <w:left w:w="80.0" w:type="dxa"/>
              <w:bottom w:w="80.0" w:type="dxa"/>
              <w:right w:w="8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Kireyko</w:t>
            </w:r>
          </w:p>
        </w:tc>
        <w:tc>
          <w:tcPr>
            <w:shd w:fill="auto" w:val="clear"/>
            <w:tcMar>
              <w:top w:w="80.0" w:type="dxa"/>
              <w:left w:w="80.0" w:type="dxa"/>
              <w:bottom w:w="80.0" w:type="dxa"/>
              <w:right w:w="8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syscontact</w:t>
            </w:r>
          </w:p>
        </w:tc>
        <w:tc>
          <w:tcPr>
            <w:shd w:fill="auto" w:val="clear"/>
            <w:tcMar>
              <w:top w:w="80.0" w:type="dxa"/>
              <w:left w:w="80.0" w:type="dxa"/>
              <w:bottom w:w="80.0" w:type="dxa"/>
              <w:right w:w="8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unix admins</w:t>
            </w:r>
          </w:p>
        </w:tc>
        <w:tc>
          <w:tcPr>
            <w:shd w:fill="auto" w:val="clear"/>
            <w:tcMar>
              <w:top w:w="80.0" w:type="dxa"/>
              <w:left w:w="80.0" w:type="dxa"/>
              <w:bottom w:w="80.0" w:type="dxa"/>
              <w:right w:w="8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appcontact</w:t>
            </w:r>
          </w:p>
        </w:tc>
        <w:tc>
          <w:tcPr>
            <w:shd w:fill="auto" w:val="clear"/>
            <w:tcMar>
              <w:top w:w="80.0" w:type="dxa"/>
              <w:left w:w="80.0" w:type="dxa"/>
              <w:bottom w:w="80.0" w:type="dxa"/>
              <w:right w:w="8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A. Golovin</w:t>
            </w:r>
          </w:p>
        </w:tc>
        <w:tc>
          <w:tcPr>
            <w:shd w:fill="auto" w:val="clear"/>
            <w:tcMar>
              <w:top w:w="80.0" w:type="dxa"/>
              <w:left w:w="80.0" w:type="dxa"/>
              <w:bottom w:w="80.0" w:type="dxa"/>
              <w:right w:w="8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osver</w:t>
            </w:r>
          </w:p>
        </w:tc>
        <w:tc>
          <w:tcPr>
            <w:shd w:fill="auto" w:val="clear"/>
            <w:tcMar>
              <w:top w:w="80.0" w:type="dxa"/>
              <w:left w:w="80.0" w:type="dxa"/>
              <w:bottom w:w="80.0" w:type="dxa"/>
              <w:right w:w="8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6.2</w:t>
            </w:r>
          </w:p>
        </w:tc>
        <w:tc>
          <w:tcPr>
            <w:shd w:fill="auto" w:val="clear"/>
            <w:tcMar>
              <w:top w:w="80.0" w:type="dxa"/>
              <w:left w:w="80.0" w:type="dxa"/>
              <w:bottom w:w="80.0" w:type="dxa"/>
              <w:right w:w="8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6.2</w:t>
            </w:r>
          </w:p>
        </w:tc>
        <w:tc>
          <w:tcPr>
            <w:shd w:fill="auto" w:val="clear"/>
            <w:tcMar>
              <w:top w:w="80.0" w:type="dxa"/>
              <w:left w:w="80.0" w:type="dxa"/>
              <w:bottom w:w="80.0" w:type="dxa"/>
              <w:right w:w="8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status</w:t>
            </w:r>
          </w:p>
        </w:tc>
        <w:tc>
          <w:tcPr>
            <w:shd w:fill="auto" w:val="clear"/>
            <w:tcMar>
              <w:top w:w="80.0" w:type="dxa"/>
              <w:left w:w="80.0" w:type="dxa"/>
              <w:bottom w:w="80.0" w:type="dxa"/>
              <w:right w:w="8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In Work</w:t>
            </w:r>
          </w:p>
        </w:tc>
        <w:tc>
          <w:tcPr>
            <w:shd w:fill="auto" w:val="clear"/>
            <w:tcMar>
              <w:top w:w="80.0" w:type="dxa"/>
              <w:left w:w="80.0" w:type="dxa"/>
              <w:bottom w:w="80.0" w:type="dxa"/>
              <w:right w:w="8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r>
      <w:tr>
        <w:tc>
          <w:tcPr>
            <w:shd w:fill="auto" w:val="clear"/>
            <w:tcMar>
              <w:top w:w="80.0" w:type="dxa"/>
              <w:left w:w="80.0" w:type="dxa"/>
              <w:bottom w:w="80.0" w:type="dxa"/>
              <w:right w:w="8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update_timestamp</w:t>
            </w:r>
          </w:p>
        </w:tc>
        <w:tc>
          <w:tcPr>
            <w:shd w:fill="auto" w:val="clear"/>
            <w:tcMar>
              <w:top w:w="80.0" w:type="dxa"/>
              <w:left w:w="80.0" w:type="dxa"/>
              <w:bottom w:w="80.0" w:type="dxa"/>
              <w:right w:w="8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2013-05-21 11:23:51</w:t>
            </w:r>
          </w:p>
        </w:tc>
        <w:tc>
          <w:tcPr>
            <w:shd w:fill="auto" w:val="clear"/>
            <w:tcMar>
              <w:top w:w="80.0" w:type="dxa"/>
              <w:left w:w="80.0" w:type="dxa"/>
              <w:bottom w:w="80.0" w:type="dxa"/>
              <w:right w:w="8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2013-05-08 17:28:40</w:t>
            </w:r>
          </w:p>
        </w:tc>
        <w:tc>
          <w:tcPr>
            <w:shd w:fill="auto" w:val="clear"/>
            <w:tcMar>
              <w:top w:w="80.0" w:type="dxa"/>
              <w:left w:w="80.0" w:type="dxa"/>
              <w:bottom w:w="80.0" w:type="dxa"/>
              <w:right w:w="8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c>
          <w:tcPr>
            <w:shd w:fill="auto" w:val="clear"/>
            <w:tcMar>
              <w:top w:w="80.0" w:type="dxa"/>
              <w:left w:w="80.0" w:type="dxa"/>
              <w:bottom w:w="80.0" w:type="dxa"/>
              <w:right w:w="8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color w:val="363636"/>
                <w:sz w:val="16"/>
                <w:szCs w:val="16"/>
                <w:shd w:fill="f6f6f6" w:val="clear"/>
              </w:rPr>
            </w:pPr>
            <w:r w:rsidDel="00000000" w:rsidR="00000000" w:rsidRPr="00000000">
              <w:rPr>
                <w:rFonts w:ascii="Verdana" w:cs="Verdana" w:eastAsia="Verdana" w:hAnsi="Verdana"/>
                <w:color w:val="363636"/>
                <w:sz w:val="16"/>
                <w:szCs w:val="16"/>
                <w:shd w:fill="f6f6f6" w:val="clear"/>
                <w:rtl w:val="0"/>
              </w:rPr>
              <w:t xml:space="preserve"> </w:t>
            </w:r>
          </w:p>
        </w:tc>
      </w:tr>
    </w:tbl>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5476875"/>
            <wp:effectExtent b="0" l="0" r="0" t="0"/>
            <wp:docPr id="6"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7620000" cy="547687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5419725"/>
            <wp:effectExtent b="0" l="0" r="0" t="0"/>
            <wp:docPr id="28"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7620000" cy="541972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5429250"/>
            <wp:effectExtent b="0" l="0" r="0" t="0"/>
            <wp:docPr id="1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762000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формате csv.</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"id","Severity","Class","Last Update","Initial Update","Count","Description",</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"13","Repaired","Power","05/28/2013 15:10","05/28/2013 15:10","1","System Power Supplies Not Redundant",</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"12","Repaired","Power","05/28/2013 15:10","05/28/2013 15:10","1","System Power Supply: Input Power Loss or Unplugged Power Cord, Verify Power Supply Input (Power Supply 1)",</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"6","Informational","Maintenance","12/20/2012 14:02","12/20/2012 14:02","1","Maintenance note: Updated Power Management Controller firmware to version 3.1",</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"5","Informational","System Revision","12/20/2012 13:59","12/20/2012 13:59","1","Firmware flashed (iLO 4 1.20)",</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"0","Informational","Maintenance","03/02/2013 09:54","03/02/2013 09:54","1","Maintenance note: IML cleared through hpasmcli",</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"11","Caution","Main Memory","05/21/2013 14:32","05/21/2013 14:32","1","Corrected Memory Error threshold exceeded ((Processor 2, Memory Module 2))",</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"10","Caution","Main Memory","05/15/2013 15:14","05/15/2013 15:14","1","Corrected Memory Error threshold exceeded ((Processor 2, Memory Module 2))",</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"9","Caution","Main Memory","05/07/2013 08:52","05/07/2013 08:52","1","Corrected Memory Error threshold exceeded ((Processor 2, Memory Module 2))",</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"7","Caution","Main Memory","04/27/2013 07:33","04/27/2013 07:33","1","Corrected Memory Error threshold exceeded ((Processor 2, Memory Module 2))",</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"4","Caution","Power","12/14/2012 00:09","12/14/2012 00:06","2","System Power Supplies Not Redundant",</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"3","Caution","Power","12/14/2012 00:09","12/14/2012 00:06","2","System Power Supply: Input Power Loss or Unplugged Power Cord, Verify Power Supply Input (Power Supply 2)",</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"2","Caution","Power","[NOT SET] ","[NOT SET] ","1","System Power Supplies Not Redundant",</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"1","Caution","Power","[NOT SET] ","[NOT SET] ","1","System Power Supply: Input Power Loss or Unplugged Power Cord, Verify Power Supply Input (Power Supply 2)",</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"17","Critical","Main Memory","08/06/2013 12:39","08/06/2013 12:39","4","Uncorrectable Memory Error detected by ROM-based memory validation (Board 2, Memory Module 2)",</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"16","Critical","Main Memory","08/06/2013 13:39","08/06/2013 13:39","1","Uncorrectable Memory Error ((Processor 2, Memory Module 3))",</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"15","Critical","Main Memory","08/06/2013 11:04","08/06/2013 11:04","1","Uncorrectable Memory Error detected by ROM-based memory validation (Board 2, Memory Module 2)",</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"14","Critical","Main Memory","08/06/2013 12:04","08/06/2013 12:04","1","Uncorrectable Memory Error ((Processor 2, Memory Module 11))",</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"8","Critical","Drive Array","05/01/2013 10:49","05/01/2013 10:49","1","Drive Array Controller Failure (Slot 0)",</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00950" cy="3238500"/>
            <wp:effectExtent b="0" l="0" r="0" t="0"/>
            <wp:docPr id="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76009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543800" cy="3067050"/>
            <wp:effectExtent b="0" l="0" r="0" t="0"/>
            <wp:docPr id="1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75438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553325" cy="3409950"/>
            <wp:effectExtent b="0" l="0" r="0" t="0"/>
            <wp:docPr id="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553325"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Скачал.</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ftp://ftp.hp.com/pub/softlib2/software1/pubsw-linux/p1434822916/v88719/hpdiags-9.5.0-938.linux.x86_64.rpm</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cat mnt/share/</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20130902 Информация о процессорах/       anaconda-ks.cfg                          .screenrc</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20130913.backup.ds-afs-prod.etc.tgz      hpdiags-9.5.0-938.linux.x86_64.rpm       .vimrc</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20130913.backup.ds-afs-prod.var.log.tgz  lldpd_package/</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cat mnt/share/hpdiags-9.5.0-938.linux.x86_64.rpm | ssh bsv@ds-afs-prod "( cat - &gt; /tmp/hpdiags-9.5.0-938.linux.x86_64.rpm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bsv@ds-afs-prod's password:</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 bsv@ds-afs-prod</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bsv@ds-afs-prod's password:</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login: Fri Sep 13 15:42:07 2013 from tcs4500.tcsbank.ru</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[bsv@ds-afs-prod ~]$ sudo -i</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password for bsv:</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[root@ds-afs-prod ~]# cd /tmp</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[root@ds-afs-prod tmp]# ls</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1.stack                      3.stack               files.tmp                  find-requires.ksyms.g2Vym  find-requires.ksyms.usP0B           kernel.out</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20130913.backup.etc.tgz      apache-tomcat-7.0.40  find-requires.ksyms.4O0nP  find-requires.ksyms.j63IB  find-requires.ksyms.ZciNK           procList</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20130913.backup.var.log.tgz  blacklist.csv         find-requires.ksyms.77WFn  find-requires.ksyms.mZVIh  fs_root.txt                         stack.trace</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2.stack                      collector.sh          find-requires.ksyms.9NPnx  find-requires.ksyms.RAfal  hpdiags-9.5.0-938.linux.x86_64.rpm  strace.txt</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[root@ds-afs-prod tmp]# rpm -Uvh hpdiags-9.5.0-938.linux.x86_64.rpm</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Preparing...                ########################################### [100%]</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1:hpdiags                ########################################### [100%]</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Stopping hpsmhd: [  OK  ]</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hpsmhd: [  OK  ]</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[root@ds-afs-prod tmp]#</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[root@ds-afs-prod tmp]# rpm -ql hpdiags</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                        </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/opt/hp/hpdiags/DVC_TestImage.bmp      </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/opt/hp/hpdiags/MemorySpareParts.xml   </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/opt/hp/hpdiags/MemoryVendorNameDatabase.xml</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/opt/hp/hpdiags/Readme.txt                  </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/opt/hp/hpdiags/VerifierScript.xml          </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/opt/hp/hpdiags/allboards.xml               </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/opt/hp/hpdiags/backupPower.xml             </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/opt/hp/hpdiags/common.de.xml               </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/opt/hp/hpdiags/common.es.xml               </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/opt/hp/hpdiags/common.fr.xml               </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/opt/hp/hpdiags/common.it.xml               </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/opt/hp/hpdiags/common.ja.xml               </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/opt/hp/hpdiags/common.zh.xml               </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/opt/hp/hpdiags/de                          </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/opt/hp/hpdiags/de/tcstorage.hddfail.htm    </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/opt/hp/hpdiags/de/tcstorage.hddidentifydrive.htm</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/opt/hp/hpdiags/de/tcstorage.hddidledsunavailable.htm</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/opt/hp/hpdiags/de/tcstorage.hddpass.htm             </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/opt/hp/hpdiags/de/tcstorage.hddpassamber.htm        </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/opt/hp/hpdiags/de/tcstorage.hddunknownamber.htm     </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/opt/hp/hpdiags/de/tcstorage.ldfail.htm              </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/opt/hp/hpdiags/de/tcstorage.ldmissinghdds.htm       </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/opt/hp/hpdiags/de/tcstorage.ldpass.htm              </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/opt/hp/hpdiags/de/tcsysman.psCommError.htm          </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/opt/hp/hpdiags/de/tcsysman.psFanFailure.htm         </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/opt/hp/hpdiags/de/tcsysman.psGeneralFailure.htm     </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/opt/hp/hpdiags/de/tcsysman.psOverCurrent.htm        </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/opt/hp/hpdiags/de/tcsysman.psOverTemp.htm           </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/opt/hp/hpdiags/de/tcsysman.psOverVoltage.htm        </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/opt/hp/hpdiags/de/tcsysman.pspass.htm               </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/opt/hp/hpdiags/diagconfig.xml                       </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/opt/hp/hpdiags/en                                   </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/opt/hp/hpdiags/en/tcstorage.hddfail.htm             </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/opt/hp/hpdiags/en/tcstorage.hddidentifydrive.htm    </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/opt/hp/hpdiags/en/tcstorage.hddidledsunavailable.htm</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/opt/hp/hpdiags/en/tcstorage.hddpass.htm             </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/opt/hp/hpdiags/en/tcstorage.hddpassamber.htm        </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/opt/hp/hpdiags/en/tcstorage.hddunknownamber.htm     </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/opt/hp/hpdiags/en/tcstorage.ldfail.htm              </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/opt/hp/hpdiags/en/tcstorage.ldmissinghdds.htm       </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/opt/hp/hpdiags/en/tcstorage.ldpass.htm              </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/opt/hp/hpdiags/en/tcsysman.psCommError.htm          </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/opt/hp/hpdiags/en/tcsysman.psFanFailure.htm         </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/opt/hp/hpdiags/en/tcsysman.psGeneralFailure.htm     </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/opt/hp/hpdiags/en/tcsysman.psOverCurrent.htm        </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/opt/hp/hpdiags/en/tcsysman.psOverTemp.htm           </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/opt/hp/hpdiags/en/tcsysman.psOverVoltage.htm        </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/opt/hp/hpdiags/en/tcsysman.pspass.htm               </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/opt/hp/hpdiags/es                                   </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/opt/hp/hpdiags/es/tcstorage.hddfail.htm             </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/opt/hp/hpdiags/es/tcstorage.hddidentifydrive.htm    </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/opt/hp/hpdiags/es/tcstorage.hddidledsunavailable.htm</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/opt/hp/hpdiags/es/tcstorage.hddpass.htm             </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/opt/hp/hpdiags/es/tcstorage.hddpassamber.htm        </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/opt/hp/hpdiags/es/tcstorage.hddunknownamber.htm     </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/opt/hp/hpdiags/es/tcstorage.ldfail.htm              </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/opt/hp/hpdiags/es/tcstorage.ldmissinghdds.htm       </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/opt/hp/hpdiags/es/tcstorage.ldpass.htm              </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/opt/hp/hpdiags/es/tcsysman.psCommError.htm          </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/opt/hp/hpdiags/es/tcsysman.psFanFailure.htm         </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/opt/hp/hpdiags/es/tcsysman.psGeneralFailure.htm     </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/opt/hp/hpdiags/es/tcsysman.psOverCurrent.htm        </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/opt/hp/hpdiags/es/tcsysman.psOverTemp.htm           </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/opt/hp/hpdiags/es/tcsysman.psOverVoltage.htm        </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/opt/hp/hpdiags/es/tcsysman.pspass.htm               </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/opt/hp/hpdiags/fan.py                               </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/opt/hp/hpdiags/fr                                   </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/opt/hp/hpdiags/fr/tcstorage.hddfail.htm             </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/opt/hp/hpdiags/fr/tcstorage.hddidentifydrive.htm    </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/opt/hp/hpdiags/fr/tcstorage.hddidledsunavailable.htm</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/opt/hp/hpdiags/fr/tcstorage.hddpass.htm             </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/opt/hp/hpdiags/fr/tcstorage.hddpassamber.htm        </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/opt/hp/hpdiags/fr/tcstorage.hddunknownamber.htm     </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/opt/hp/hpdiags/fr/tcstorage.ldfail.htm              </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/opt/hp/hpdiags/fr/tcstorage.ldmissinghdds.htm       </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/opt/hp/hpdiags/fr/tcstorage.ldpass.htm              </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/opt/hp/hpdiags/fr/tcsysman.psCommError.htm          </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/opt/hp/hpdiags/fr/tcsysman.psFanFailure.htm         </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/opt/hp/hpdiags/fr/tcsysman.psGeneralFailure.htm     </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/opt/hp/hpdiags/fr/tcsysman.psOverCurrent.htm        </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/opt/hp/hpdiags/fr/tcsysman.psOverTemp.htm           </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/opt/hp/hpdiags/fr/tcsysman.psOverVoltage.htm        </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/opt/hp/hpdiags/fr/tcsysman.pspass.htm               </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/opt/hp/hpdiags/hpMemExerciser                       </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/opt/hp/hpdiags/hpdiags                              </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/opt/hp/hpdiags/hpdiagsai                            </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/opt/hp/hpdiags/hpdiagstc                            </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/opt/hp/hpdiags/it                                   </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/opt/hp/hpdiags/it/tcstorage.hddfail.htm             </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/opt/hp/hpdiags/it/tcstorage.hddidentifydrive.htm    </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/opt/hp/hpdiags/it/tcstorage.hddidledsunavailable.htm</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/opt/hp/hpdiags/it/tcstorage.hddpass.htm             </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/opt/hp/hpdiags/it/tcstorage.hddpassamber.htm        </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/opt/hp/hpdiags/it/tcstorage.hddunknownamber.htm     </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/opt/hp/hpdiags/it/tcstorage.ldfail.htm              </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/opt/hp/hpdiags/it/tcstorage.ldmissinghdds.htm       </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/opt/hp/hpdiags/it/tcstorage.ldpass.htm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/opt/hp/hpdiags/it/tcsysman.psCommError.htm          </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/opt/hp/hpdiags/it/tcsysman.psFanFailure.htm         </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/opt/hp/hpdiags/it/tcsysman.psGeneralFailure.htm     </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/opt/hp/hpdiags/it/tcsysman.psOverCurrent.htm        </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/opt/hp/hpdiags/it/tcsysman.psOverTemp.htm           </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/opt/hp/hpdiags/it/tcsysman.psOverVoltage.htm        </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/opt/hp/hpdiags/it/tcsysman.pspass.htm               </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/opt/hp/hpdiags/ja                                   </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/opt/hp/hpdiags/ja/tcstorage.hddfail.htm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/opt/hp/hpdiags/ja/tcstorage.hddidentifydrive.htm    </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/opt/hp/hpdiags/ja/tcstorage.hddidledsunavailable.htm</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/opt/hp/hpdiags/ja/tcstorage.hddpass.htm             </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/opt/hp/hpdiags/ja/tcstorage.hddpassamber.htm        </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/opt/hp/hpdiags/ja/tcstorage.hddunknownamber.htm     </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/opt/hp/hpdiags/ja/tcstorage.ldfail.htm              </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/opt/hp/hpdiags/ja/tcstorage.ldmissinghdds.htm       </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/opt/hp/hpdiags/ja/tcstorage.ldpass.htm              </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/opt/hp/hpdiags/ja/tcsysman.psCommError.htm          </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/opt/hp/hpdiags/ja/tcsysman.psFanFailure.htm         </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/opt/hp/hpdiags/ja/tcsysman.psGeneralFailure.htm     </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/opt/hp/hpdiags/ja/tcsysman.psOverCurrent.htm        </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/opt/hp/hpdiags/ja/tcsysman.psOverTemp.htm           </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/opt/hp/hpdiags/ja/tcsysman.psOverVoltage.htm        </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/opt/hp/hpdiags/ja/tcsysman.pspass.htm               </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/opt/hp/hpdiags/lib                                  </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/opt/hp/hpdiags/lib/libcommon.so                     </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/opt/hp/hpdiags/lib/libcommon.so.3.3.0               </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/opt/hp/hpdiags/lib/libcommon.so.3.3.0.6640          </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/opt/hp/hpdiags/libHBAAPI.so                         </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/opt/hp/hpdiags/libbmapi_x64.so                      </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/opt/hp/hpdiags/libbmapi_x64.so.6                    </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/opt/hp/hpdiags/libmdacommon.so                      </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/opt/hp/hpdiags/libtcaudio.so                        </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/opt/hp/hpdiags/libtcinspect.so                      </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/opt/hp/hpdiags/libtckeyboard.so                     </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/opt/hp/hpdiags/libtcmemory.so                       </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/opt/hp/hpdiags/libtcmouse.so                        </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/opt/hp/hpdiags/libtcnetwork.so                      </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/opt/hp/hpdiags/libtcpci.so                          </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/opt/hp/hpdiags/libtcrib.so                          </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/opt/hp/hpdiags/libtcserial.so                       </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/opt/hp/hpdiags/libtcstorage.so                      </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/opt/hp/hpdiags/libtcsysman.so                       </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/opt/hp/hpdiags/libtcusb.so                          </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/opt/hp/hpdiags/libtcvideo.so                        </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/opt/hp/hpdiags/mouse2lefton.png                     </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/opt/hp/hpdiags/mouse2off.png                        </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/opt/hp/hpdiags/mouse2righton.png                    </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/opt/hp/hpdiags/optionpciinput.xml                   </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/opt/hp/hpdiags/pci.py                               </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/opt/hp/hpdiags/pciboards.xml                        </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/opt/hp/hpdiags/pcichipsets.xml                      </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/opt/hp/hpdiags/pcislotnumber                        </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/opt/hp/hpdiags/pcivendors.txt                       </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/opt/hp/hpdiags/power.py                             </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/opt/hp/hpdiags/pre_run_diags.sh                     </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/opt/hp/hpdiags/sdl.de.xml                           </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/opt/hp/hpdiags/sdl.err.xml                          </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/opt/hp/hpdiags/sdl.es.xml                           </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/opt/hp/hpdiags/sdl.fr.xml                           </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/opt/hp/hpdiags/sdl.it.xml                           </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/opt/hp/hpdiags/sdl.ja.xml                           </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/opt/hp/hpdiags/sdl.zh.xml                           </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/opt/hp/hpdiags/sg_map                               </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/opt/hp/hpdiags/sg_scan                              </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/opt/hp/hpdiags/slot.py                              </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/opt/hp/hpdiags/storagecontrollers.xml               </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/opt/hp/hpdiags/supportedsystems.dat                 </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/opt/hp/hpdiags/survey.dtd                           </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/opt/hp/hpdiags/survey.xsl                           </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/opt/hp/hpdiags/sysconf.dat                          </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/opt/hp/hpdiags/tcaudio.de.xml                       </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/opt/hp/hpdiags/tcaudio.err.xml                      </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/opt/hp/hpdiags/tcaudio.es.xml                       </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/opt/hp/hpdiags/tcaudio.fr.xml                       </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/opt/hp/hpdiags/tcaudio.it.xml                       </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/opt/hp/hpdiags/tcaudio.ja.xml                       </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/opt/hp/hpdiags/tcaudio.zh.xml                       </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/opt/hp/hpdiags/tcaudio_Events.xml                   </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/opt/hp/hpdiags/tcaudio_UserMessages.xml             </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/opt/hp/hpdiags/tccpu_Events.xml                     </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/opt/hp/hpdiags/tccpu_UserMessages.xml               </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/opt/hp/hpdiags/tcdld_Events.xml                     </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/opt/hp/hpdiags/tcdld_UserMessages.xml               </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/opt/hp/hpdiags/tcdsc_Events.xml                     </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/opt/hp/hpdiags/tcdsc_UserMessages.xml               </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/opt/hp/hpdiags/tcfirewire_Events.xml                </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/opt/hp/hpdiags/tcfirewire_UserMessages.xml          </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/opt/hp/hpdiags/tcinspect_Events.xml                 </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/opt/hp/hpdiags/tcinspect_UserMessages.xml           </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/opt/hp/hpdiags/tcismic_Events.xml                   </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/opt/hp/hpdiags/tcismic_UserMessages.xml             </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/opt/hp/hpdiags/tckeyboard.de.xml                    </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/opt/hp/hpdiags/tckeyboard.err.xml                   </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/opt/hp/hpdiags/tckeyboard.es.xml                    </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/opt/hp/hpdiags/tckeyboard.fr.xml                    </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/opt/hp/hpdiags/tckeyboard.it.xml                    </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/opt/hp/hpdiags/tckeyboard.ja.xml                    </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/opt/hp/hpdiags/tckeyboard.zh.xml                    </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/opt/hp/hpdiags/tckeyboard_Events.xml                </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/opt/hp/hpdiags/tckeyboard_UserMessages.xml          </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/opt/hp/hpdiags/tcmemory.de.xml                      </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/opt/hp/hpdiags/tcmemory.err.xml                     </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/opt/hp/hpdiags/tcmemory.es.xml                      </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/opt/hp/hpdiags/tcmemory.fr.xml                      </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/opt/hp/hpdiags/tcmemory.it.xml                      </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/opt/hp/hpdiags/tcmemory.ja.xml                      </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/opt/hp/hpdiags/tcmemory.zh.xml                      </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/opt/hp/hpdiags/tcmemory_Events.xml                  </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/opt/hp/hpdiags/tcmemory_UserMessages.xml            </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/opt/hp/hpdiags/tcmodem_Events.xml                   </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/opt/hp/hpdiags/tcmodem_UserMessages.xml             </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/opt/hp/hpdiags/tcmouse.de.xml                       </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/opt/hp/hpdiags/tcmouse.err.xml                      </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/opt/hp/hpdiags/tcmouse.es.xml                       </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/opt/hp/hpdiags/tcmouse.fr.xml                       </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/opt/hp/hpdiags/tcmouse.it.xml                       </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/opt/hp/hpdiags/tcmouse.ja.xml                       </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/opt/hp/hpdiags/tcmouse.zh.xml                       </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/opt/hp/hpdiags/tcmouse_Events.xml                   </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/opt/hp/hpdiags/tcmouse_UserMessages.xml             </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/opt/hp/hpdiags/tcnetwork.de.xml                     </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/opt/hp/hpdiags/tcnetwork.err.xml                    </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/opt/hp/hpdiags/tcnetwork.es.xml                     </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/opt/hp/hpdiags/tcnetwork.fr.xml                     </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/opt/hp/hpdiags/tcnetwork.it.xml                     </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/opt/hp/hpdiags/tcnetwork.ja.xml                     </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/opt/hp/hpdiags/tcnetwork.zh.xml                     </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/opt/hp/hpdiags/tcnetwork_Events.xml                 </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/opt/hp/hpdiags/tcnetwork_UserMessages.xml           </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/opt/hp/hpdiags/tcparallel_Events.xml                </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/opt/hp/hpdiags/tcparallel_UserMessages.xml          </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/opt/hp/hpdiags/tcpci.de.xml                         </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/opt/hp/hpdiags/tcpci.err.xml                        </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/opt/hp/hpdiags/tcpci.es.xml                         </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/opt/hp/hpdiags/tcpci.fr.xml                         </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/opt/hp/hpdiags/tcpci.it.xml                         </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/opt/hp/hpdiags/tcpci.ja.xml                         </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/opt/hp/hpdiags/tcpci.zh.xml                         </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/opt/hp/hpdiags/tcpci_Events.xml                     </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/opt/hp/hpdiags/tcpci_UserMessages.xml               </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/opt/hp/hpdiags/tcpdu_Events.xml                     </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/opt/hp/hpdiags/tcpdu_UserMessages.xml               </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/opt/hp/hpdiags/tcprocess_Events.xml                 </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/opt/hp/hpdiags/tcprocess_UserMessages.xml           </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/opt/hp/hpdiags/tcpwrman_Events.xml                  </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/opt/hp/hpdiags/tcpwrman_UserMessages.xml            </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/opt/hp/hpdiags/tcrack_Events.xml                    </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/opt/hp/hpdiags/tcrack_UserMessages.xml              </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/opt/hp/hpdiags/tcrib.de.xml                         </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/opt/hp/hpdiags/tcrib.err.xml                        </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/opt/hp/hpdiags/tcrib.es.xml                         </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/opt/hp/hpdiags/tcrib.fr.xml                         </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/opt/hp/hpdiags/tcrib.it.xml                         </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/opt/hp/hpdiags/tcrib.ja.xml                         </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/opt/hp/hpdiags/tcrib.zh.xml                         </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/opt/hp/hpdiags/tcrib_Events.xml                     </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/opt/hp/hpdiags/tcrib_UserMessages.xml               </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/opt/hp/hpdiags/tcsasmic2_Events.xml                 </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/opt/hp/hpdiags/tcsasmic2_UserMessages.xml           </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/opt/hp/hpdiags/tcsasmic_Events.xml                  </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/opt/hp/hpdiags/tcsasmic_UserMessages.xml            </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/opt/hp/hpdiags/tcserial.de.xml                      </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/opt/hp/hpdiags/tcserial.err.xml                     </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/opt/hp/hpdiags/tcserial.es.xml                      </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/opt/hp/hpdiags/tcserial.fr.xml                      </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/opt/hp/hpdiags/tcserial.it.xml                      </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/opt/hp/hpdiags/tcserial.ja.xml                      </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/opt/hp/hpdiags/tcserial.zh.xml                      </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/opt/hp/hpdiags/tcserial_Events.xml                  </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/opt/hp/hpdiags/tcserial_UserMessages.xml            </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/opt/hp/hpdiags/tcstorage.de.xml                     </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/opt/hp/hpdiags/tcstorage.err.xml                    </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/opt/hp/hpdiags/tcstorage.es.xml                     </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/opt/hp/hpdiags/tcstorage.fr.xml                     </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/opt/hp/hpdiags/tcstorage.it.xml                     </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/opt/hp/hpdiags/tcstorage.ja.xml                     </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/opt/hp/hpdiags/tcstorage.zh.xml                     </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/opt/hp/hpdiags/tcstorage_Events.xml                 </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/opt/hp/hpdiags/tcstorage_UserMessages.xml           </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/opt/hp/hpdiags/tcstress_Events.xml                  </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/opt/hp/hpdiags/tcstress_UserMessages.xml            </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/opt/hp/hpdiags/tcsysman.de.xml                      </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/opt/hp/hpdiags/tcsysman.err.xml                     </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/opt/hp/hpdiags/tcsysman.es.xml                      </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/opt/hp/hpdiags/tcsysman.fr.xml                      </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/opt/hp/hpdiags/tcsysman.it.xml                      </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/opt/hp/hpdiags/tcsysman.ja.xml                      </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/opt/hp/hpdiags/tcsysman.zh.xml                      </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/opt/hp/hpdiags/tcsysman_Events.xml                  </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/opt/hp/hpdiags/tcsysman_UserMessages.xml            </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/opt/hp/hpdiags/tcups_Events.xml                     </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/opt/hp/hpdiags/tcups_UserMessages.xml               </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/opt/hp/hpdiags/tcusb.de.xml                         </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/opt/hp/hpdiags/tcusb.err.xml                        </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/opt/hp/hpdiags/tcusb.es.xml                         </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/opt/hp/hpdiags/tcusb.fr.xml                         </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/opt/hp/hpdiags/tcusb.it.xml                         </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/opt/hp/hpdiags/tcusb.ja.xml                         </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/opt/hp/hpdiags/tcusb.zh.xml                         </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/opt/hp/hpdiags/tcusb_Events.xml                     </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/opt/hp/hpdiags/tcusb_UserMessages.xml               </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/opt/hp/hpdiags/tcvideo.de.xml                       </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/opt/hp/hpdiags/tcvideo.err.xml                      </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/opt/hp/hpdiags/tcvideo.es.xml                       </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/opt/hp/hpdiags/tcvideo.fr.xml                       </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/opt/hp/hpdiags/tcvideo.it.xml                       </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/opt/hp/hpdiags/tcvideo.ja.xml                       </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/opt/hp/hpdiags/tcvideo.zh.xml                       </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/opt/hp/hpdiags/tcvideo_Events.xml                   </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/opt/hp/hpdiags/tcvideo_UserMessages.xml             </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/opt/hp/hpdiags/test_components                      </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/opt/hp/hpdiags/test_components/cpu_Events.xml       </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/opt/hp/hpdiags/test_components/cpu_UserMessages.xml </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/opt/hp/hpdiags/test_components/ilo_Events.xml       </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/opt/hp/hpdiags/test_components/ilo_UserMessages.xml </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/opt/hp/hpdiags/test_components/keyboard_Events.xml  </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/opt/hp/hpdiags/test_components/keyboard_UserMessages.xml</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/opt/hp/hpdiags/test_components/libcpu.so                </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/opt/hp/hpdiags/test_components/libstorage.so            </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/opt/hp/hpdiags/test_components/memory_Events.xml        </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/opt/hp/hpdiags/test_components/memory_UserMessages.xml  </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/opt/hp/hpdiags/test_components/mouse_Events.xml         </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/opt/hp/hpdiags/test_components/mouse_UserMessages.xml   </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/opt/hp/hpdiags/test_components/powercooling_Events.xml  </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/opt/hp/hpdiags/test_components/powercooling_UserMessages.xml</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/opt/hp/hpdiags/test_components/security_Events.xml          </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/opt/hp/hpdiags/test_components/security_UserMessages.xml    </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/opt/hp/hpdiags/test_components/storage_Events.xml           </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/opt/hp/hpdiags/test_components/storage_UserMessages.xml     </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/opt/hp/hpdiags/tone.wav                                     </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/opt/hp/hpdiags/tones.wav                                    </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/opt/hp/hpdiags/vmlhw.de.xml                                 </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/opt/hp/hpdiags/vmlhw.err.xml                                </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/opt/hp/hpdiags/vmlhw.es.xml                                 </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/opt/hp/hpdiags/vmlhw.fr.xml                                 </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/opt/hp/hpdiags/vmlhw.it.xml                                 </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/opt/hp/hpdiags/vmlhw.ja.xml                                 </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/opt/hp/hpdiags/vmlhw.zh.xml                                 </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/opt/hp/hpdiags/vmosi.de.xml                                 </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/opt/hp/hpdiags/vmosi.es.xml                                 </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/opt/hp/hpdiags/vmosi.fr.xml                                 </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/opt/hp/hpdiags/vmosi.it.xml                                 </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/opt/hp/hpdiags/vmosi.ja.xml                                 </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/opt/hp/hpdiags/vmosi.zh.xml                                 </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/opt/hp/hpdiags/zh                                           </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/opt/hp/hpdiags/zh/tcstorage.hddfail.htm                     </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/opt/hp/hpdiags/zh/tcstorage.hddidentifydrive.htm            </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/opt/hp/hpdiags/zh/tcstorage.hddidledsunavailable.htm        </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/opt/hp/hpdiags/zh/tcstorage.hddpass.htm                     </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/opt/hp/hpdiags/zh/tcstorage.hddpassamber.htm                </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/opt/hp/hpdiags/zh/tcstorage.hddunknownamber.htm             </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/opt/hp/hpdiags/zh/tcstorage.ldfail.htm                      </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/opt/hp/hpdiags/zh/tcstorage.ldmissinghdds.htm               </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/opt/hp/hpdiags/zh/tcstorage.ldpass.htm                      </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/opt/hp/hpdiags/zh/tcsysman.psCommError.htm                  </w:t>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/opt/hp/hpdiags/zh/tcsysman.psFanFailure.htm                 </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/opt/hp/hpdiags/zh/tcsysman.psGeneralFailure.htm             </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/opt/hp/hpdiags/zh/tcsysman.psOverCurrent.htm                </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/opt/hp/hpdiags/zh/tcsysman.psOverTemp.htm                   </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/opt/hp/hpdiags/zh/tcsysman.psOverVoltage.htm                </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/opt/hp/hpdiags/zh/tcsysman.pspass.htm                       </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                            </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                  </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         </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/opt/hp/hpsmh/data/htdocs/hpdiags/frontend2/commands/addImlNote.php</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/opt/hp/hpsmh/data/htdocs/hpdiags/frontend2/commands/cancelProcess.php</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/opt/hp/hpsmh/data/htdocs/hpdiags/frontend2/commands/cleanUpProcess.php</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/opt/hp/hpsmh/data/htdocs/hpdiags/frontend2/commands/clearAllLogs.php  </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/opt/hp/hpsmh/data/htdocs/hpdiags/frontend2/commands/clearDiagnosisLog.php</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/opt/hp/hpsmh/data/htdocs/hpdiags/frontend2/commands/clearErrorLog.php    </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/opt/hp/hpsmh/data/htdocs/hpdiags/frontend2/commands/clearImlLog.php      </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/opt/hp/hpsmh/data/htdocs/hpdiags/frontend2/commands/clearSelLog.php      </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/opt/hp/hpsmh/data/htdocs/hpdiags/frontend2/commands/clearSpdErrors.php   </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/opt/hp/hpsmh/data/htdocs/hpdiags/frontend2/commands/clearTestLog.php     </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/opt/hp/hpsmh/data/htdocs/hpdiags/frontend2/commands/compareSurveys.php   </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/opt/hp/hpsmh/data/htdocs/hpdiags/frontend2/commands/deleteCapturedConfigurations.php</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/opt/hp/hpsmh/data/htdocs/hpdiags/frontend2/commands/getCapturedConfigurations.php   </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/opt/hp/hpsmh/data/htdocs/hpdiags/frontend2/commands/getCatalogResult.php            </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/opt/hp/hpsmh/data/htdocs/hpdiags/frontend2/commands/getConfigCategories.php         </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/opt/hp/hpsmh/data/htdocs/hpdiags/frontend2/commands/getCurrentConfig.php            </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/opt/hp/hpsmh/data/htdocs/hpdiags/frontend2/commands/getCustomTests.php              </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/opt/hp/hpsmh/data/htdocs/hpdiags/frontend2/commands/getDiagnosableDevices.php       </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/opt/hp/hpsmh/data/htdocs/hpdiags/frontend2/commands/getDiagnosisLog.php             </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/opt/hp/hpsmh/data/htdocs/hpdiags/frontend2/commands/getErrorCodes.php               </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/opt/hp/hpsmh/data/htdocs/hpdiags/frontend2/commands/getErrorLog.php                 </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/opt/hp/hpsmh/data/htdocs/hpdiags/frontend2/commands/getProcessResult.php            </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/opt/hp/hpsmh/data/htdocs/hpdiags/frontend2/commands/getProcessStatus.php            </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/opt/hp/hpsmh/data/htdocs/hpdiags/frontend2/commands/getSaveDevices.php              </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/opt/hp/hpsmh/data/htdocs/hpdiags/frontend2/commands/getStandardTests.php            </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/opt/hp/hpsmh/data/htdocs/hpdiags/frontend2/commands/getTestLog.php                  </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/opt/hp/hpsmh/data/htdocs/hpdiags/frontend2/commands/logUIError.php                  </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/opt/hp/hpsmh/data/htdocs/hpdiags/frontend2/commands/performDeviceAction.php         </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/opt/hp/hpsmh/data/htdocs/hpdiags/frontend2/commands/repairImlItems.php              </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/opt/hp/hpsmh/data/htdocs/hpdiags/frontend2/commands/saveAllLogs.php                 </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/opt/hp/hpsmh/data/htdocs/hpdiags/frontend2/commands/saveCompareConfig.php           </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/opt/hp/hpsmh/data/htdocs/hpdiags/frontend2/commands/saveCurrentConfig.php           </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/opt/hp/hpsmh/data/htdocs/hpdiags/frontend2/commands/saveDiagnosisLog.php            </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/opt/hp/hpsmh/data/htdocs/hpdiags/frontend2/commands/saveErrorLog.php                </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/opt/hp/hpsmh/data/htdocs/hpdiags/frontend2/commands/saveImlLog.php                  </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/opt/hp/hpsmh/data/htdocs/hpdiags/frontend2/commands/saveSelLog.php                  </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/opt/hp/hpsmh/data/htdocs/hpdiags/frontend2/commands/saveSystemSurvey.php            </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/opt/hp/hpsmh/data/htdocs/hpdiags/frontend2/commands/saveTestLog.php                 </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/opt/hp/hpsmh/data/htdocs/hpdiags/frontend2/commands/scheduleProcess.php             </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/opt/hp/hpsmh/data/htdocs/hpdiags/frontend2/commands/shutdownDiags.php               </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/opt/hp/hpsmh/data/htdocs/hpdiags/frontend2/commands/startCatalog.php                </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/opt/hp/hpsmh/data/htdocs/hpdiags/frontend2/commands/startCustomTests.php            </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/opt/hp/hpsmh/data/htdocs/hpdiags/frontend2/commands/startDiagnosisTests.php         </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/opt/hp/hpsmh/data/htdocs/hpdiags/frontend2/commands/startStandardTests.php          </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/opt/hp/hpsmh/data/htdocs/hpdiags/frontend2/commands/startSystemSurvey.php           </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/opt/hp/hpsmh/data/htdocs/hpdiags/frontend2/css                                      </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/opt/hp/hpsmh/data/htdocs/hpdiags/frontend2/css/common.css                           </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/opt/hp/hpsmh/data/htdocs/hpdiags/frontend2/css/compareConfigStyle.css               </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/opt/hp/hpsmh/data/htdocs/hpdiags/frontend2/css/currentConfigStyle.css               </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/opt/hp/hpsmh/data/htdocs/hpdiags/frontend2/css/debugger.css                         </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/opt/hp/hpsmh/data/htdocs/hpdiags/frontend2/css/diagnosisLogStyle.css                </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/opt/hp/hpsmh/data/htdocs/hpdiags/frontend2/css/errorLogStyle.css                    </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/opt/hp/hpsmh/data/htdocs/hpdiags/frontend2/css/frontend.css                         </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/opt/hp/hpsmh/data/htdocs/hpdiags/frontend2/css/help.css                             </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/opt/hp/hpsmh/data/htdocs/hpdiags/frontend2/css/imlLogStyle.css                      </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/opt/hp/hpsmh/data/htdocs/hpdiags/frontend2/css/saveDialog.css                       </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/opt/hp/hpsmh/data/htdocs/hpdiags/frontend2/css/slotdisplay.css                      </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/opt/hp/hpsmh/data/htdocs/hpdiags/frontend2/css/startup.css                          </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/opt/hp/hpsmh/data/htdocs/hpdiags/frontend2/css/testLogStyle.css                     </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/opt/hp/hpsmh/data/htdocs/hpdiags/frontend2/css/toc.css                              </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/opt/hp/hpsmh/data/htdocs/hpdiags/frontend2/css/views.css                            </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/opt/hp/hpsmh/data/htdocs/hpdiags/frontend2/favicon.ico                              </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/opt/hp/hpsmh/data/htdocs/hpdiags/frontend2/frontend.php                             </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                                     </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/opt/hp/hpsmh/data/htdocs/hpdiags/frontend2/help/hpdiagshelp.php                     </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/opt/hp/hpsmh/data/htdocs/hpdiags/frontend2/help/includes                            </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/opt/hp/hpsmh/data/htdocs/hpdiags/frontend2/help/includes/parseContents.php          </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/opt/hp/hpsmh/data/htdocs/hpdiags/frontend2/help/includes/parseTitles.php            </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/opt/hp/hpsmh/data/htdocs/hpdiags/frontend2/help/js                                  </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/opt/hp/hpsmh/data/htdocs/hpdiags/frontend2/help/js/CollapsableListItem.js           </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/opt/hp/hpsmh/data/htdocs/hpdiags/frontend2/help/js/help.js                          </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/opt/hp/hpsmh/data/htdocs/hpdiags/frontend2/help/js/toc.js                           </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                               </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                       </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/opt/hp/hpsmh/data/htdocs/hpdiags/frontend2/help/linux/offline/de                    </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/opt/hp/hpsmh/data/htdocs/hpdiags/frontend2/help/linux/offline/de/About_This_Guide.htm</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/opt/hp/hpsmh/data/htdocs/hpdiags/frontend2/help/linux/offline/de/Getting_Help.htm    </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/opt/hp/hpsmh/data/htdocs/hpdiags/frontend2/help/linux/offline/de/Insight_Diagnostics_Introduction.htm</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/opt/hp/hpsmh/data/htdocs/hpdiags/frontend2/help/linux/offline/de/Key_Features_and_Benefits.htm       </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/opt/hp/hpsmh/data/htdocs/hpdiags/frontend2/help/linux/offline/de/Test_Components.htm                 </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/opt/hp/hpsmh/data/htdocs/hpdiags/frontend2/help/linux/offline/de/Theory_of_Operation.htm             </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/opt/hp/hpsmh/data/htdocs/hpdiags/frontend2/help/linux/offline/de/User_Interface.htm                  </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/opt/hp/hpsmh/data/htdocs/hpdiags/frontend2/help/linux/offline/de/toc.xml                             </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/opt/hp/hpsmh/data/htdocs/hpdiags/frontend2/help/linux/offline/en                                     </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/opt/hp/hpsmh/data/htdocs/hpdiags/frontend2/help/linux/offline/en/About_This_Guide.htm                </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/opt/hp/hpsmh/data/htdocs/hpdiags/frontend2/help/linux/offline/en/Getting_Help.htm                    </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/opt/hp/hpsmh/data/htdocs/hpdiags/frontend2/help/linux/offline/en/Insight_Diagnostics_Introduction.htm</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/opt/hp/hpsmh/data/htdocs/hpdiags/frontend2/help/linux/offline/en/Key_Features_and_Benefits.htm       </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/opt/hp/hpsmh/data/htdocs/hpdiags/frontend2/help/linux/offline/en/Test_Components.htm                 </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/opt/hp/hpsmh/data/htdocs/hpdiags/frontend2/help/linux/offline/en/Theory_of_Operation.htm             </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/opt/hp/hpsmh/data/htdocs/hpdiags/frontend2/help/linux/offline/en/User_Interface.htm                  </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/opt/hp/hpsmh/data/htdocs/hpdiags/frontend2/help/linux/offline/en/toc.xml                             </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/opt/hp/hpsmh/data/htdocs/hpdiags/frontend2/help/linux/offline/es                                     </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/opt/hp/hpsmh/data/htdocs/hpdiags/frontend2/help/linux/offline/es/About_This_Guide.htm                </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/opt/hp/hpsmh/data/htdocs/hpdiags/frontend2/help/linux/offline/es/Getting_Help.htm                    </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/opt/hp/hpsmh/data/htdocs/hpdiags/frontend2/help/linux/offline/es/Insight_Diagnostics_Introduction.htm</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/opt/hp/hpsmh/data/htdocs/hpdiags/frontend2/help/linux/offline/es/Key_Features_and_Benefits.htm       </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/opt/hp/hpsmh/data/htdocs/hpdiags/frontend2/help/linux/offline/es/Test_Components.htm                 </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/opt/hp/hpsmh/data/htdocs/hpdiags/frontend2/help/linux/offline/es/Theory_of_Operation.htm             </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/opt/hp/hpsmh/data/htdocs/hpdiags/frontend2/help/linux/offline/es/User_Interface.htm                  </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/opt/hp/hpsmh/data/htdocs/hpdiags/frontend2/help/linux/offline/es/toc.xml                             </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/opt/hp/hpsmh/data/htdocs/hpdiags/frontend2/help/linux/offline/fr                                     </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/opt/hp/hpsmh/data/htdocs/hpdiags/frontend2/help/linux/offline/fr/About_This_Guide.htm                </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/opt/hp/hpsmh/data/htdocs/hpdiags/frontend2/help/linux/offline/fr/Getting_Help.htm                    </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/opt/hp/hpsmh/data/htdocs/hpdiags/frontend2/help/linux/offline/fr/Insight_Diagnostics_Introduction.htm</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/opt/hp/hpsmh/data/htdocs/hpdiags/frontend2/help/linux/offline/fr/Key_Features_and_Benefits.htm       </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/opt/hp/hpsmh/data/htdocs/hpdiags/frontend2/help/linux/offline/fr/Test_Components.htm                 </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/opt/hp/hpsmh/data/htdocs/hpdiags/frontend2/help/linux/offline/fr/Theory_of_Operation.htm             </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/opt/hp/hpsmh/data/htdocs/hpdiags/frontend2/help/linux/offline/fr/User_Interface.htm                  </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/opt/hp/hpsmh/data/htdocs/hpdiags/frontend2/help/linux/offline/fr/toc.xml                             </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/opt/hp/hpsmh/data/htdocs/hpdiags/frontend2/help/linux/offline/it                                     </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/opt/hp/hpsmh/data/htdocs/hpdiags/frontend2/help/linux/offline/it/About_This_Guide.htm                </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/opt/hp/hpsmh/data/htdocs/hpdiags/frontend2/help/linux/offline/it/Getting_Help.htm                    </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/opt/hp/hpsmh/data/htdocs/hpdiags/frontend2/help/linux/offline/it/Insight_Diagnostics_Introduction.htm</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/opt/hp/hpsmh/data/htdocs/hpdiags/frontend2/help/linux/offline/it/Key_Features_and_Benefits.htm       </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/opt/hp/hpsmh/data/htdocs/hpdiags/frontend2/help/linux/offline/it/Test_Components.htm                 </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/opt/hp/hpsmh/data/htdocs/hpdiags/frontend2/help/linux/offline/it/Theory_of_Operation.htm             </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/opt/hp/hpsmh/data/htdocs/hpdiags/frontend2/help/linux/offline/it/User_Interface.htm                  </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/opt/hp/hpsmh/data/htdocs/hpdiags/frontend2/help/linux/offline/it/toc.xml                             </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/opt/hp/hpsmh/data/htdocs/hpdiags/frontend2/help/linux/offline/ja                                     </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/opt/hp/hpsmh/data/htdocs/hpdiags/frontend2/help/linux/offline/ja/About_This_Guide.htm                </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/opt/hp/hpsmh/data/htdocs/hpdiags/frontend2/help/linux/offline/ja/Getting_Help.htm                    </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/opt/hp/hpsmh/data/htdocs/hpdiags/frontend2/help/linux/offline/ja/Insight_Diagnostics_Introduction.htm</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/opt/hp/hpsmh/data/htdocs/hpdiags/frontend2/help/linux/offline/ja/Key_Features_and_Benefits.htm       </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/opt/hp/hpsmh/data/htdocs/hpdiags/frontend2/help/linux/offline/ja/Test_Components.htm                 </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/opt/hp/hpsmh/data/htdocs/hpdiags/frontend2/help/linux/offline/ja/Theory_of_Operation.htm             </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/opt/hp/hpsmh/data/htdocs/hpdiags/frontend2/help/linux/offline/ja/User_Interface.htm                  </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/opt/hp/hpsmh/data/htdocs/hpdiags/frontend2/help/linux/offline/ja/toc.xml                             </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/opt/hp/hpsmh/data/htdocs/hpdiags/frontend2/help/linux/offline/zh                                     </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/opt/hp/hpsmh/data/htdocs/hpdiags/frontend2/help/linux/offline/zh/About_This_Guide.htm                </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/opt/hp/hpsmh/data/htdocs/hpdiags/frontend2/help/linux/offline/zh/Getting_Help.htm                    </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/opt/hp/hpsmh/data/htdocs/hpdiags/frontend2/help/linux/offline/zh/Insight_Diagnostics_Introduction.htm</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/opt/hp/hpsmh/data/htdocs/hpdiags/frontend2/help/linux/offline/zh/Key_Features_and_Benefits.htm       </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/opt/hp/hpsmh/data/htdocs/hpdiags/frontend2/help/linux/offline/zh/Test_Components.htm                 </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/opt/hp/hpsmh/data/htdocs/hpdiags/frontend2/help/linux/offline/zh/Theory_of_Operation.htm             </w:t>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/opt/hp/hpsmh/data/htdocs/hpdiags/frontend2/help/linux/offline/zh/User_Interface.htm                  </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/opt/hp/hpsmh/data/htdocs/hpdiags/frontend2/help/linux/offline/zh/toc.xml                             </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                                         </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/opt/hp/hpsmh/data/htdocs/hpdiags/frontend2/help/linux/online/de                                      </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/opt/hp/hpsmh/data/htdocs/hpdiags/frontend2/help/linux/online/de/About_This_Guide.htm                 </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/opt/hp/hpsmh/data/htdocs/hpdiags/frontend2/help/linux/online/de/Getting_Help.htm                     </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/opt/hp/hpsmh/data/htdocs/hpdiags/frontend2/help/linux/online/de/Insight_Diagnostics_Introduction.htm </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/opt/hp/hpsmh/data/htdocs/hpdiags/frontend2/help/linux/online/de/Installing_Insight_Diagnostics_on_Linux_Distributions.htm</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/opt/hp/hpsmh/data/htdocs/hpdiags/frontend2/help/linux/online/de/Key_Features_and_Benefits.htm                            </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/opt/hp/hpsmh/data/htdocs/hpdiags/frontend2/help/linux/online/de/System_Requirements.htm                                  </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/opt/hp/hpsmh/data/htdocs/hpdiags/frontend2/help/linux/online/de/Theory_of_Operation.htm                                  </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/opt/hp/hpsmh/data/htdocs/hpdiags/frontend2/help/linux/online/de/Uninstalling_Insight_Diagnostics.htm                     </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/opt/hp/hpsmh/data/htdocs/hpdiags/frontend2/help/linux/online/de/Using_Insight_Diagnostics_Commands.htm                   </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/opt/hp/hpsmh/data/htdocs/hpdiags/frontend2/help/linux/online/de/Using_Insight_Diagnostics_from_a_Browser.htm             </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/opt/hp/hpsmh/data/htdocs/hpdiags/frontend2/help/linux/online/de/Using_Remote_Insight_Lights_Out_Edition_II_with_Insight_Diagnostics.htm</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/opt/hp/hpsmh/data/htdocs/hpdiags/frontend2/help/linux/online/de/toc.xml                                                                </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/opt/hp/hpsmh/data/htdocs/hpdiags/frontend2/help/linux/online/en                                                                        </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/opt/hp/hpsmh/data/htdocs/hpdiags/frontend2/help/linux/online/en/About_This_Guide.htm                                                   </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/opt/hp/hpsmh/data/htdocs/hpdiags/frontend2/help/linux/online/en/Getting_Help.htm                                                       </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/opt/hp/hpsmh/data/htdocs/hpdiags/frontend2/help/linux/online/en/Insight_Diagnostics_Introduction.htm                                   </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/opt/hp/hpsmh/data/htdocs/hpdiags/frontend2/help/linux/online/en/Installing_Insight_Diagnostics_on_Linux_Distributions.htm              </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/opt/hp/hpsmh/data/htdocs/hpdiags/frontend2/help/linux/online/en/Key_Features_and_Benefits.htm                                          </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/opt/hp/hpsmh/data/htdocs/hpdiags/frontend2/help/linux/online/en/System_Requirements.htm                                                </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/opt/hp/hpsmh/data/htdocs/hpdiags/frontend2/help/linux/online/en/Theory_of_Operation.htm                                                </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/opt/hp/hpsmh/data/htdocs/hpdiags/frontend2/help/linux/online/en/Uninstalling_Insight_Diagnostics.htm                                   </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/opt/hp/hpsmh/data/htdocs/hpdiags/frontend2/help/linux/online/en/Using_Insight_Diagnostics_Commands.htm                                 </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/opt/hp/hpsmh/data/htdocs/hpdiags/frontend2/help/linux/online/en/Using_Insight_Diagnostics_from_a_Browser.htm                           </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/opt/hp/hpsmh/data/htdocs/hpdiags/frontend2/help/linux/online/en/Using_Remote_Insight_Lights_Out_Edition_II_with_Insight_Diagnostics.htm</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/opt/hp/hpsmh/data/htdocs/hpdiags/frontend2/help/linux/online/en/toc.xml                                                                </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/opt/hp/hpsmh/data/htdocs/hpdiags/frontend2/help/linux/online/es                                                                        </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/opt/hp/hpsmh/data/htdocs/hpdiags/frontend2/help/linux/online/es/About_This_Guide.htm                                                   </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/opt/hp/hpsmh/data/htdocs/hpdiags/frontend2/help/linux/online/es/Getting_Help.htm                                                       </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/opt/hp/hpsmh/data/htdocs/hpdiags/frontend2/help/linux/online/es/Insight_Diagnostics_Introduction.htm                                   </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/opt/hp/hpsmh/data/htdocs/hpdiags/frontend2/help/linux/online/es/Installing_Insight_Diagnostics_on_Linux_Distributions.htm              </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/opt/hp/hpsmh/data/htdocs/hpdiags/frontend2/help/linux/online/es/Key_Features_and_Benefits.htm                                          </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/opt/hp/hpsmh/data/htdocs/hpdiags/frontend2/help/linux/online/es/System_Requirements.htm                                                </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/opt/hp/hpsmh/data/htdocs/hpdiags/frontend2/help/linux/online/es/Theory_of_Operation.htm                                                </w:t>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/opt/hp/hpsmh/data/htdocs/hpdiags/frontend2/help/linux/online/es/Uninstalling_Insight_Diagnostics.htm                                   </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/opt/hp/hpsmh/data/htdocs/hpdiags/frontend2/help/linux/online/es/Using_Insight_Diagnostics_Commands.htm                                 </w:t>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/opt/hp/hpsmh/data/htdocs/hpdiags/frontend2/help/linux/online/es/Using_Insight_Diagnostics_from_a_Browser.htm                           </w:t>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/opt/hp/hpsmh/data/htdocs/hpdiags/frontend2/help/linux/online/es/Using_Remote_Insight_Lights_Out_Edition_II_with_Insight_Diagnostics.htm</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/opt/hp/hpsmh/data/htdocs/hpdiags/frontend2/help/linux/online/es/toc.xml                                                                </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/opt/hp/hpsmh/data/htdocs/hpdiags/frontend2/help/linux/online/fr                                                                        </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/opt/hp/hpsmh/data/htdocs/hpdiags/frontend2/help/linux/online/fr/About_This_Guide.htm                                                   </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/opt/hp/hpsmh/data/htdocs/hpdiags/frontend2/help/linux/online/fr/Getting_Help.htm                                                       </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/opt/hp/hpsmh/data/htdocs/hpdiags/frontend2/help/linux/online/fr/Insight_Diagnostics_Introduction.htm                                   </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/opt/hp/hpsmh/data/htdocs/hpdiags/frontend2/help/linux/online/fr/Installing_Insight_Diagnostics_on_Linux_Distributions.htm              </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/opt/hp/hpsmh/data/htdocs/hpdiags/frontend2/help/linux/online/fr/Key_Features_and_Benefits.htm                                          </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/opt/hp/hpsmh/data/htdocs/hpdiags/frontend2/help/linux/online/fr/System_Requirements.htm                                                </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/opt/hp/hpsmh/data/htdocs/hpdiags/frontend2/help/linux/online/fr/Theory_of_Operation.htm                                                </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/opt/hp/hpsmh/data/htdocs/hpdiags/frontend2/help/linux/online/fr/Uninstalling_Insight_Diagnostics.htm                                   </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/opt/hp/hpsmh/data/htdocs/hpdiags/frontend2/help/linux/online/fr/Using_Insight_Diagnostics_Commands.htm                                 </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/opt/hp/hpsmh/data/htdocs/hpdiags/frontend2/help/linux/online/fr/Using_Insight_Diagnostics_from_a_Browser.htm                           </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/opt/hp/hpsmh/data/htdocs/hpdiags/frontend2/help/linux/online/fr/Using_Remote_Insight_Lights_Out_Edition_II_with_Insight_Diagnostics.htm</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/opt/hp/hpsmh/data/htdocs/hpdiags/frontend2/help/linux/online/fr/toc.xml                                                                </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/opt/hp/hpsmh/data/htdocs/hpdiags/frontend2/help/linux/online/it                                                                        </w:t>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/opt/hp/hpsmh/data/htdocs/hpdiags/frontend2/help/linux/online/it/About_This_Guide.htm                                                   </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/opt/hp/hpsmh/data/htdocs/hpdiags/frontend2/help/linux/online/it/Getting_Help.htm                                                       </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/opt/hp/hpsmh/data/htdocs/hpdiags/frontend2/help/linux/online/it/Insight_Diagnostics_Introduction.htm                                   </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/opt/hp/hpsmh/data/htdocs/hpdiags/frontend2/help/linux/online/it/Installing_Insight_Diagnostics_on_Linux_Distributions.htm              </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/opt/hp/hpsmh/data/htdocs/hpdiags/frontend2/help/linux/online/it/Key_Features_and_Benefits.htm                                          </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/opt/hp/hpsmh/data/htdocs/hpdiags/frontend2/help/linux/online/it/System_Requirements.htm                                                </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/opt/hp/hpsmh/data/htdocs/hpdiags/frontend2/help/linux/online/it/Theory_of_Operation.htm                                                </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/opt/hp/hpsmh/data/htdocs/hpdiags/frontend2/help/linux/online/it/Uninstalling_Insight_Diagnostics.htm                                   </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/opt/hp/hpsmh/data/htdocs/hpdiags/frontend2/help/linux/online/it/Using_Insight_Diagnostics_Commands.htm                                 </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/opt/hp/hpsmh/data/htdocs/hpdiags/frontend2/help/linux/online/it/Using_Insight_Diagnostics_from_a_Browser.htm                           </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/opt/hp/hpsmh/data/htdocs/hpdiags/frontend2/help/linux/online/it/Using_Remote_Insight_Lights_Out_Edition_II_with_Insight_Diagnostics.htm</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/opt/hp/hpsmh/data/htdocs/hpdiags/frontend2/help/linux/online/it/toc.xml                                                                </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/opt/hp/hpsmh/data/htdocs/hpdiags/frontend2/help/linux/online/ja                                                                        </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/opt/hp/hpsmh/data/htdocs/hpdiags/frontend2/help/linux/online/ja/About_This_Guide.htm                                                   </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/opt/hp/hpsmh/data/htdocs/hpdiags/frontend2/help/linux/online/ja/Getting_Help.htm                                                       </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/opt/hp/hpsmh/data/htdocs/hpdiags/frontend2/help/linux/online/ja/Insight_Diagnostics_Introduction.htm                                   </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/opt/hp/hpsmh/data/htdocs/hpdiags/frontend2/help/linux/online/ja/Installing_Insight_Diagnostics_on_Linux_Distributions.htm              </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/opt/hp/hpsmh/data/htdocs/hpdiags/frontend2/help/linux/online/ja/Key_Features_and_Benefits.htm                                          </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/opt/hp/hpsmh/data/htdocs/hpdiags/frontend2/help/linux/online/ja/System_Requirements.htm                                                </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/opt/hp/hpsmh/data/htdocs/hpdiags/frontend2/help/linux/online/ja/Theory_of_Operation.htm                                                </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/opt/hp/hpsmh/data/htdocs/hpdiags/frontend2/help/linux/online/ja/Uninstalling_Insight_Diagnostics.htm                                   </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/opt/hp/hpsmh/data/htdocs/hpdiags/frontend2/help/linux/online/ja/Using_Insight_Diagnostics_Commands.htm                                 </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/opt/hp/hpsmh/data/htdocs/hpdiags/frontend2/help/linux/online/ja/Using_Insight_Diagnostics_from_a_Browser.htm                           </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/opt/hp/hpsmh/data/htdocs/hpdiags/frontend2/help/linux/online/ja/Using_Remote_Insight_Lights_Out_Edition_II_with_Insight_Diagnostics.htm</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/opt/hp/hpsmh/data/htdocs/hpdiags/frontend2/help/linux/online/ja/toc.xml                                                                </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/opt/hp/hpsmh/data/htdocs/hpdiags/frontend2/help/linux/online/zh                                                                        </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/opt/hp/hpsmh/data/htdocs/hpdiags/frontend2/help/linux/online/zh/About_This_Guide.htm                                                   </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/opt/hp/hpsmh/data/htdocs/hpdiags/frontend2/help/linux/online/zh/Getting_Help.htm                                                       </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/opt/hp/hpsmh/data/htdocs/hpdiags/frontend2/help/linux/online/zh/Insight_Diagnostics_Introduction.htm                                   </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/opt/hp/hpsmh/data/htdocs/hpdiags/frontend2/help/linux/online/zh/Installing_Insight_Diagnostics_on_Linux_Distributions.htm              </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/opt/hp/hpsmh/data/htdocs/hpdiags/frontend2/help/linux/online/zh/Key_Features_and_Benefits.htm                                          </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/opt/hp/hpsmh/data/htdocs/hpdiags/frontend2/help/linux/online/zh/System_Requirements.htm                                                </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/opt/hp/hpsmh/data/htdocs/hpdiags/frontend2/help/linux/online/zh/Theory_of_Operation.htm                                                </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/opt/hp/hpsmh/data/htdocs/hpdiags/frontend2/help/linux/online/zh/Uninstalling_Insight_Diagnostics.htm                                   </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/opt/hp/hpsmh/data/htdocs/hpdiags/frontend2/help/linux/online/zh/Using_Insight_Diagnostics_Commands.htm                                 </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/opt/hp/hpsmh/data/htdocs/hpdiags/frontend2/help/linux/online/zh/Using_Insight_Diagnostics_from_a_Browser.htm                           </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/opt/hp/hpsmh/data/htdocs/hpdiags/frontend2/help/linux/online/zh/Using_Remote_Insight_Lights_Out_Edition_II_with_Insight_Diagnostics.htm</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/opt/hp/hpsmh/data/htdocs/hpdiags/frontend2/help/linux/online/zh/toc.xml                                                                </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/opt/hp/hpsmh/data/htdocs/hpdiags/frontend2/help/pageview.php                                                                           </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/opt/hp/hpsmh/data/htdocs/hpdiags/frontend2/help/search.php                                                                             </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/opt/hp/hpsmh/data/htdocs/hpdiags/frontend2/help/tableOfContents.php                                                                    </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                                                                                      </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/opt/hp/hpsmh/data/htdocs/hpdiags/frontend2/images/CDROM.BMP                                                                            </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/opt/hp/hpsmh/data/htdocs/hpdiags/frontend2/images/CDRWM.BMP                                                                            </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/opt/hp/hpsmh/data/htdocs/hpdiags/frontend2/images/DVD.BMP                                                                              </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/opt/hp/hpsmh/data/htdocs/hpdiags/frontend2/images/HDSCSI.BMP                                                                           </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/opt/hp/hpsmh/data/htdocs/hpdiags/frontend2/images/LS120.BMP                                                                            </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/opt/hp/hpsmh/data/htdocs/hpdiags/frontend2/images/PowerLed.BMP                                                                         </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/opt/hp/hpsmh/data/htdocs/hpdiags/frontend2/images/TAPE.BMP                                                                             </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/opt/hp/hpsmh/data/htdocs/hpdiags/frontend2/images/about_productname.gif                                                                </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/opt/hp/hpsmh/data/htdocs/hpdiags/frontend2/images/about_splash.gif                                                                     </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/opt/hp/hpsmh/data/htdocs/hpdiags/frontend2/images/change_marker.gif                                                                    </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/opt/hp/hpsmh/data/htdocs/hpdiags/frontend2/images/diskette.BMP                                                                         </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/opt/hp/hpsmh/data/htdocs/hpdiags/frontend2/images/hourglass.gif                                                                        </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/opt/hp/hpsmh/data/htdocs/hpdiags/frontend2/images/hp_logo.gif                                                                          </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/opt/hp/hpsmh/data/htdocs/hpdiags/frontend2/images/kbDevice.BMP                                                                         </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/opt/hp/hpsmh/data/htdocs/hpdiags/frontend2/images/loading128.gif                                                                       </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/opt/hp/hpsmh/data/htdocs/hpdiags/frontend2/images/maintab_right.gif                                                                    </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/opt/hp/hpsmh/data/htdocs/hpdiags/frontend2/images/masthead_customer_splash.jpg                                                         </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/opt/hp/hpsmh/data/htdocs/hpdiags/frontend2/images/masthead_hplogo.gif                                                                  </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/opt/hp/hpsmh/data/htdocs/hpdiags/frontend2/images/masthead_productname.gif                                                             </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/opt/hp/hpsmh/data/htdocs/hpdiags/frontend2/images/networkDevice.BMP                                                                    </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/opt/hp/hpsmh/data/htdocs/hpdiags/frontend2/images/startup_customer_splash.jpg                                                          </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/opt/hp/hpsmh/data/htdocs/hpdiags/frontend2/images/startup_customer_splash_small.jpg                                                    </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/opt/hp/hpsmh/data/htdocs/hpdiags/frontend2/images/startup_logo.gif                                                                     </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/opt/hp/hpsmh/data/htdocs/hpdiags/frontend2/images/startup_logo_small.gif                                                               </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/opt/hp/hpsmh/data/htdocs/hpdiags/frontend2/images/startup_productname.gif                                                              </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/opt/hp/hpsmh/data/htdocs/hpdiags/frontend2/images/status_failed.gif                                                                    </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/opt/hp/hpsmh/data/htdocs/hpdiags/frontend2/images/status_passed.gif                                                                    </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/opt/hp/hpsmh/data/htdocs/hpdiags/frontend2/images/status_unknown.gif                                                                   </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/opt/hp/hpsmh/data/htdocs/hpdiags/frontend2/images/status_warning.gif                                                                   </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/opt/hp/hpsmh/data/htdocs/hpdiags/frontend2/images/subtab_right.gif                                                                     </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/opt/hp/hpsmh/data/htdocs/hpdiags/frontend2/images/tree_collapse.gif                                                                    </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/opt/hp/hpsmh/data/htdocs/hpdiags/frontend2/images/tree_empty.gif                                                                       </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/opt/hp/hpsmh/data/htdocs/hpdiags/frontend2/images/tree_empty_faded.gif                                                                 </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/opt/hp/hpsmh/data/htdocs/hpdiags/frontend2/images/tree_expand.gif                                                                      </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/opt/hp/hpsmh/data/htdocs/hpdiags/frontend2/images/zipDrive.BMP                                                                         </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/opt/hp/hpsmh/data/htdocs/hpdiags/frontend2/includes                                                                                    </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/opt/hp/hpsmh/data/htdocs/hpdiags/frontend2/includes/aibridge.class.php                                                                 </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/opt/hp/hpsmh/data/htdocs/hpdiags/frontend2/includes/commonLog.php                                                                      </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/opt/hp/hpsmh/data/htdocs/hpdiags/frontend2/includes/constants.php                                                                      </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/opt/hp/hpsmh/data/htdocs/hpdiags/frontend2/includes/fileprompter.class.php                                                             </w:t>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/opt/hp/hpsmh/data/htdocs/hpdiags/frontend2/includes/filesaver.class.php                                                                </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/opt/hp/hpsmh/data/htdocs/hpdiags/frontend2/includes/globals.php                                                                        </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/opt/hp/hpsmh/data/htdocs/hpdiags/frontend2/includes/logsaver.class.php                                                                 </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/opt/hp/hpsmh/data/htdocs/hpdiags/frontend2/includes/parseComparison.php                                                                </w:t>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/opt/hp/hpsmh/data/htdocs/hpdiags/frontend2/includes/parseStatus.php                                                                    </w:t>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/opt/hp/hpsmh/data/htdocs/hpdiags/frontend2/includes/parseSurvey.php                                                                    </w:t>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/opt/hp/hpsmh/data/htdocs/hpdiags/frontend2/includes/rosetta.class.php                                                                  </w:t>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/opt/hp/hpsmh/data/htdocs/hpdiags/frontend2/includes/translations.php                                                                   </w:t>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/opt/hp/hpsmh/data/htdocs/hpdiags/frontend2/includes/xmlbridge.4.php                                                                    </w:t>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/opt/hp/hpsmh/data/htdocs/hpdiags/frontend2/includes/xmlbridge.5.php                                                                    </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/opt/hp/hpsmh/data/htdocs/hpdiags/frontend2/includes/xmlbridge.php                                                                      </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                                                                                          </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/opt/hp/hpsmh/data/htdocs/hpdiags/frontend2/js/debugger.js                                                                              </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/opt/hp/hpsmh/data/htdocs/hpdiags/frontend2/js/frontend.js                                                                              </w:t>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/opt/hp/hpsmh/data/htdocs/hpdiags/frontend2/js/lib.js                                                                                   </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/opt/hp/hpsmh/data/htdocs/hpdiags/frontend2/js/translator.js.php                                                                        </w:t>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                                                                                       </w:t>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/opt/hp/hpsmh/data/htdocs/hpdiags/frontend2/js/ui/Body.js                                                                               </w:t>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/opt/hp/hpsmh/data/htdocs/hpdiags/frontend2/js/ui/BufferedViewController.js                                                             </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/opt/hp/hpsmh/data/htdocs/hpdiags/frontend2/js/ui/ClearLogDialog.js                                                                     </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/opt/hp/hpsmh/data/htdocs/hpdiags/frontend2/js/ui/CollapsableListItem.js                                                                </w:t>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/opt/hp/hpsmh/data/htdocs/hpdiags/frontend2/js/ui/CollapsableRowGroup.js                                                                </w:t>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/opt/hp/hpsmh/data/htdocs/hpdiags/frontend2/js/ui/CollapsingWidget.js                                                                   </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/opt/hp/hpsmh/data/htdocs/hpdiags/frontend2/js/ui/CompareConfigController.js                                                            </w:t>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/opt/hp/hpsmh/data/htdocs/hpdiags/frontend2/js/ui/CompleteTestController.js                                                             </w:t>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/opt/hp/hpsmh/data/htdocs/hpdiags/frontend2/js/ui/CurrentConfigController.js                                                            </w:t>
      </w:r>
    </w:p>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/opt/hp/hpsmh/data/htdocs/hpdiags/frontend2/js/ui/CustomTestController.js                                                               </w:t>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/opt/hp/hpsmh/data/htdocs/hpdiags/frontend2/js/ui/DataRetriever.js                                                                      </w:t>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/opt/hp/hpsmh/data/htdocs/hpdiags/frontend2/js/ui/DiagnoseController.js                                                                 </w:t>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/opt/hp/hpsmh/data/htdocs/hpdiags/frontend2/js/ui/DiagnosisLogController.js                                                             </w: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/opt/hp/hpsmh/data/htdocs/hpdiags/frontend2/js/ui/ErrorCodeController.js                                                                </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/opt/hp/hpsmh/data/htdocs/hpdiags/frontend2/js/ui/ErrorLogController.js                                                                 </w:t>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/opt/hp/hpsmh/data/htdocs/hpdiags/frontend2/js/ui/HTMLTag.js                                                                            </w:t>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/opt/hp/hpsmh/data/htdocs/hpdiags/frontend2/js/ui/HelpTabController.js                                                                  </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/opt/hp/hpsmh/data/htdocs/hpdiags/frontend2/js/ui/HotCorner.js                                                                          </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/opt/hp/hpsmh/data/htdocs/hpdiags/frontend2/js/ui/ImlLogController.js                                                                   </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/opt/hp/hpsmh/data/htdocs/hpdiags/frontend2/js/ui/LogTabController.js                                                                   </w:t>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/opt/hp/hpsmh/data/htdocs/hpdiags/frontend2/js/ui/LogTable.js                                                                           </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/opt/hp/hpsmh/data/htdocs/hpdiags/frontend2/js/ui/MainTabController.js                                                                  </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/opt/hp/hpsmh/data/htdocs/hpdiags/frontend2/js/ui/ManageSurveysDialog.js                                                                </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/opt/hp/hpsmh/data/htdocs/hpdiags/frontend2/js/ui/ModalCurtain.js                                                                       </w:t>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/opt/hp/hpsmh/data/htdocs/hpdiags/frontend2/js/ui/ModalDialog.js                                                                        </w:t>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/opt/hp/hpsmh/data/htdocs/hpdiags/frontend2/js/ui/ModalElement.js                                                                       </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/opt/hp/hpsmh/data/htdocs/hpdiags/frontend2/js/ui/ProgressBar.js                                                                        </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/opt/hp/hpsmh/data/htdocs/hpdiags/frontend2/js/ui/ProgressIndicator.js                                                                  </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/opt/hp/hpsmh/data/htdocs/hpdiags/frontend2/js/ui/QuickTestController.js                                                                </w:t>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/opt/hp/hpsmh/data/htdocs/hpdiags/frontend2/js/ui/SMHSessionRefresher.js                                                                </w:t>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/opt/hp/hpsmh/data/htdocs/hpdiags/frontend2/js/ui/SaveDialog.js                                                                         </w:t>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/opt/hp/hpsmh/data/htdocs/hpdiags/frontend2/js/ui/SaveDialogPrompt.js                                                                   </w:t>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/opt/hp/hpsmh/data/htdocs/hpdiags/frontend2/js/ui/SaveLogDialog.js                                                                      </w:t>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/opt/hp/hpsmh/data/htdocs/hpdiags/frontend2/js/ui/ScheduleDialog.js                                                                     </w:t>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/opt/hp/hpsmh/data/htdocs/hpdiags/frontend2/js/ui/SelLogController.js                                                                   </w:t>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/opt/hp/hpsmh/data/htdocs/hpdiags/frontend2/js/ui/ServerRequest.js                                                                      </w:t>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/opt/hp/hpsmh/data/htdocs/hpdiags/frontend2/js/ui/ShadowBox.js                                                                          </w:t>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/opt/hp/hpsmh/data/htdocs/hpdiags/frontend2/js/ui/ShadowBox2.js                                                                         </w:t>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/opt/hp/hpsmh/data/htdocs/hpdiags/frontend2/js/ui/SpdErrorsController.js                                                                </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/opt/hp/hpsmh/data/htdocs/hpdiags/frontend2/js/ui/StartupSplash.js                                                                      </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/opt/hp/hpsmh/data/htdocs/hpdiags/frontend2/js/ui/StatusController.js                                                                   </w:t>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/opt/hp/hpsmh/data/htdocs/hpdiags/frontend2/js/ui/StatusMonitor.js                                                                      </w:t>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/opt/hp/hpsmh/data/htdocs/hpdiags/frontend2/js/ui/SurveyTabController.js                                                                </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/opt/hp/hpsmh/data/htdocs/hpdiags/frontend2/js/ui/SurveyTable.js                                                                        </w:t>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/opt/hp/hpsmh/data/htdocs/hpdiags/frontend2/js/ui/SystemIDController.js</w:t>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/opt/hp/hpsmh/data/htdocs/hpdiags/frontend2/js/ui/Tab.js</w:t>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/opt/hp/hpsmh/data/htdocs/hpdiags/frontend2/js/ui/TabController.js</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/opt/hp/hpsmh/data/htdocs/hpdiags/frontend2/js/ui/TestComponentController.js</w:t>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/opt/hp/hpsmh/data/htdocs/hpdiags/frontend2/js/ui/TestDurationController.js</w:t>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/opt/hp/hpsmh/data/htdocs/hpdiags/frontend2/js/ui/TestList.js</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/opt/hp/hpsmh/data/htdocs/hpdiags/frontend2/js/ui/TestLogController.js</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/opt/hp/hpsmh/data/htdocs/hpdiags/frontend2/js/ui/TestPromptButtonDialog.js</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/opt/hp/hpsmh/data/htdocs/hpdiags/frontend2/js/ui/TestPromptTextDialog.js</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/opt/hp/hpsmh/data/htdocs/hpdiags/frontend2/js/ui/TestTabController.js</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/opt/hp/hpsmh/data/htdocs/hpdiags/frontend2/js/ui/Timer.js</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/opt/hp/hpsmh/data/htdocs/hpdiags/frontend2/js/ui/URLBuilder.js</w:t>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/opt/hp/hpsmh/data/htdocs/hpdiags/frontend2/js/ui/ViewController.js</w:t>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/opt/hp/hpsmh/data/htdocs/hpdiags/frontend2/js/ui/Viewport.js</w:t>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/opt/hp/hpsmh/data/htdocs/hpdiags/frontend2/js/ui/includeAllFiles.php</w:t>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/opt/hp/hpsmh/data/htdocs/hpdiags/frontend2/slotdisplay.php</w:t>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/opt/hp/hpsmh/data/htdocs/hpdiags/frontend2/startup.php</w:t>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/opt/hp/hpsmh/data/htdocs/hpdiags/frontend2/utils</w:t>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/opt/hp/hpsmh/data/htdocs/hpdiags/frontend2/utils/blankForm.php</w:t>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/opt/hp/hpsmh/data/htdocs/hpdiags/frontend2/utils/clientFileSave.php</w:t>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/opt/hp/hpsmh/data/htdocs/hpdiags/frontend2/utils/dummy.html</w:t>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/opt/hp/hpsmh/data/htdocs/hpdiags/frontend2/utils/saveSystemSurvey.php</w:t>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/opt/hp/hpsmh/data/htdocs/hpdiags/frontend2/utils/saveWatcher.php</w:t>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/opt/hp/hpsmh/data/htdocs/hpdiags/frontend2/utils/smhrefresh.php</w:t>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/opt/hp/hpsmh/data/htdocs/hpdiags/frontend2/utils/ui_blankForm.html</w:t>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w:t>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/opt/hp/hpsmh/data/htdocs/hpdiags/frontend2/views/catalogResult.php</w:t>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/opt/hp/hpsmh/data/htdocs/hpdiags/frontend2/views/catalogStatus.php</w:t>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/opt/hp/hpsmh/data/htdocs/hpdiags/frontend2/views/compareConfigs.php</w:t>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/opt/hp/hpsmh/data/htdocs/hpdiags/frontend2/views/configVerify.php</w:t>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/opt/hp/hpsmh/data/htdocs/hpdiags/frontend2/views/currentConfig.php</w:t>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/opt/hp/hpsmh/data/htdocs/hpdiags/frontend2/views/diagnoseResult.php</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/opt/hp/hpsmh/data/htdocs/hpdiags/frontend2/views/diagnosisLog.php</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/opt/hp/hpsmh/data/htdocs/hpdiags/frontend2/views/errorCodes.php</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/opt/hp/hpsmh/data/htdocs/hpdiags/frontend2/views/errorLog.php</w:t>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/opt/hp/hpsmh/data/htdocs/hpdiags/frontend2/views/idStatus.php</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/opt/hp/hpsmh/data/htdocs/hpdiags/frontend2/views/imlLog.php</w:t>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/opt/hp/hpsmh/data/htdocs/hpdiags/frontend2/views/js</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/opt/hp/hpsmh/data/htdocs/hpdiags/frontend2/views/js/catalogResult.js</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/opt/hp/hpsmh/data/htdocs/hpdiags/frontend2/views/js/catalogStatus.js</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/opt/hp/hpsmh/data/htdocs/hpdiags/frontend2/views/js/commonLog.js</w:t>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/opt/hp/hpsmh/data/htdocs/hpdiags/frontend2/views/js/compareConfigs.js</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/opt/hp/hpsmh/data/htdocs/hpdiags/frontend2/views/js/configVerify.js</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/opt/hp/hpsmh/data/htdocs/hpdiags/frontend2/views/js/currentConfig.js</w:t>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/opt/hp/hpsmh/data/htdocs/hpdiags/frontend2/views/js/diagnoseResult.js</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/opt/hp/hpsmh/data/htdocs/hpdiags/frontend2/views/js/diagnosisLog.js</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/opt/hp/hpsmh/data/htdocs/hpdiags/frontend2/views/js/errorCodes.js</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/opt/hp/hpsmh/data/htdocs/hpdiags/frontend2/views/js/errorLog.js</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/opt/hp/hpsmh/data/htdocs/hpdiags/frontend2/views/js/imlLog.js</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/opt/hp/hpsmh/data/htdocs/hpdiags/frontend2/views/js/selLog.js</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/opt/hp/hpsmh/data/htdocs/hpdiags/frontend2/views/js/testLog.js</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/opt/hp/hpsmh/data/htdocs/hpdiags/frontend2/views/selLog.php</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/opt/hp/hpsmh/data/htdocs/hpdiags/frontend2/views/testLog.php</w:t>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/opt/hp/hpsmh/data/htdocs/hpdiags/frontend2/views/testStatus.php</w:t>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/opt/hp/hpsmh/webapp/hpdiags.xml</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/usr/lib64/libbmapi_x64.so</w:t>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/usr/lib64/libbmapi_x64.so.6</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/usr/lib64/libmdacommon.so</w:t>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new mail in /var/spool/mail/root</w:t>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[root@ds-afs-prod tmp]#</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less /opt/hp/hpdiags/Readme.txt</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Insight Diagnostics</w:t>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HP Insight Diagnostics Overview</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Insight Diagnostics is available in two editions.  The HP Insight Diagnostics Offline Edition and HP Insight Diagnostics Online Edition.</w:t>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Insight Diagnostics Offline Edition performs various in-depth system and component testing while the operating system is not running.  Access the Offline edition of Insight Diagnostics by booting to a SmartStart CD, and then navigate to the &lt;91&gt;Maintenance&lt;92&gt; tab and choose 'Diagnose Server'.</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HP Insight Diagnostics Offline Edition now inclues a ROM Based Memory Test available in the custom/interactive test suite.  This memory test is available on systems supporting Fully Bufferred DIMMs and provides the most comprehensive testing on memory modules.  This test must be run exclusively from other tests and requires a reboot during the test.  Further details on this are located in the HP Insight Diagnostics Users Guide.</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Insight Diagnostics Online Edition is a web-based application which captures detailed hardware and software system configuration and other related data needed to effectively manage servers in today's challenging environments. It also allows the ability to compare these configurations to form a complete and thorough auditing process for the system. Use of this version removes the need to take the server offline or reboot the server in order to use Insight Diagnostics. The Online edition is installed automatically by the Windows or Linux PSP. It can also be downloaded from the Software and Drivers page of www.hp.com and installed independently of a PSP.  It is available through the System Management Homepage.</w:t>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HP Insight Diagnostics Online Edition now includes a new Diagnose feature. This feature provides the ability to diagnose devices using non-intrusive system level checks of the device operational history. Beginning with Insight Diagnostics version 7.4.0, Insight Diagnostics Online Edition provides the ability to diagnose Smart Array SCSI Hard Disk Drives. Diagnosis supports SCSI, Serial Advanced Technology Attachment (SATA), and serial attached SCSI (SAS) disk drives that or attached to a Smart Array controller and configured as part of a logical volume. Diagnosis is NOT component testing, but is a combination of algorithms using hard disk drive operational history and proprietary Smart Array Controller statistics that ultimately diagnose a hard disk drive with 99.9% accuracy.  Diagnosis assists in confirming hardware status and is much quicker than traditional 'offline' testing. Using the Diagnosis feature reduces customer downtime and provides complete hard drive troubleshooting information with just 'one click'.</w:t>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[root@ds-afs-prod tmp]# pstree</w:t>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init─┬─EvMgrC───5*[{EvMgrC}]  </w:t>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├─abrt-dump-oops         </w:t>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├─abrtd                  </w:t>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├─acpid                  </w:t>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├─atd                    </w:t>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├─auditd───{auditd}      </w:t>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├─automount───4*[{automount}]</w:t>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├─console-kit-dae───63*[{console-kit-da}]</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├─32*[cpuspeed]                          </w:t>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├─crond                                  </w:t>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├─cupsd                                  </w:t>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├─cvd───13*[{cvd}]                       </w:t>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├─cvfwd───cvfwd                          </w:t>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├─cvlaunchd</w:t>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├─dbus-daemon</w:t>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├─hald───hald-runner─┬─hald-addon-acpi</w:t>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└─hald-addon-inpu</w:t>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├─hp-asrd───hp-asrd</w:t>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├─hpHelper</w:t>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├─hpasmlited───8*[{hpasmlited}]</w:t>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├─hpsmhd─┬─5*[hpsmhd]</w:t>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└─2*[rotatelogs]</w:t>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├─irqbalance</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├─login───bash</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├─5*[mingetty]</w:t>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├─multipathd───7*[{multipathd}]</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├─nrpe</w:t>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├─ntpd</w:t>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├─puppet</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├─qpidd───33*[{qpidd}]</w:t>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├─rhsmcertd───rhsmcertd</w:t>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├─rpc.idmapd</w:t>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├─rpc.statd</w:t>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├─rpcbind</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├─rsyslogd───2*[{rsyslogd}]</w:t>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├─2*[sendmail]</w: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├─sshd───sshd───sshd───bash───sudo───bash───pstree</w:t>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├─udevd───2*[udevd]</w:t>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└─vcagentd───2*[{vcagentd}]</w:t>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[root@ds-afs-prod tmp]#</w:t>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[root@ds-afs-prod tmp]# </w:t>
      </w:r>
      <w:r w:rsidDel="00000000" w:rsidR="00000000" w:rsidRPr="00000000">
        <w:rPr>
          <w:rFonts w:ascii="Courier New" w:cs="Courier New" w:eastAsia="Courier New" w:hAnsi="Courier New"/>
          <w:color w:val="980000"/>
          <w:sz w:val="16"/>
          <w:szCs w:val="16"/>
          <w:rtl w:val="0"/>
        </w:rPr>
        <w:t xml:space="preserve">netstat -an | grep -i liste</w:t>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0.0.0.0:37612               0.0.0.0:*                   LISTEN</w:t>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0.0.0.0:111                 0.0.0.0:*                   LISTEN</w:t>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0.0.0.0:43024               0.0.0.0:*                   LISTEN</w:t>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0.0.0.0:8400                0.0.0.0:*                   LISTEN</w:t>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0.0.0.0:8402                0.0.0.0:*                   LISTEN</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0.0.0.0:22                  0.0.0.0:*                   LISTEN</w:t>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0 127.0.0.1:631               0.0.0.0:*                   LISTEN</w:t>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0 127.0.0.1:25                0.0.0.0:*                   LISTEN</w:t>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0.0.0.0:42401               0.0.0.0:*                   LISTEN</w:t>
      </w:r>
    </w:p>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0.0.0.0:5666                0.0.0.0:*                   LISTEN</w:t>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0 127.0.0.1:45317             0.0.0.0:*                   LISTEN</w:t>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0.0.0.0:44037               0.0.0.0:*                   LISTEN</w:t>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0.0.0.0:5672                0.0.0.0:*                   LISTEN</w:t>
      </w:r>
    </w:p>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tcp        0      0 :::2381                     :::*                        LISTEN</w:t>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:::58959                    :::*                        LISTEN</w:t>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:::111                      :::*                        LISTEN</w:t>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:::22                       :::*                        LISTEN</w:t>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::1:631                     :::*                        LISTEN</w:t>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:::59834                    :::*                        LISTEN</w:t>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:::2301                     :::*                        LISTEN</w:t>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:::59070                    :::*                        LISTEN</w:t>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unix  2      [ ACC ]     STREAM     LISTENING     33553  /opt/simpana/Base/Temp/cvlaunchd.sock</w:t>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unix  2      [ ACC ]     STREAM     LISTENING     34358  /opt/simpana/Base/Temp/8400</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unix  2      [ ACC ]     STREAM     LISTENING     14220  /var/run/multipathd.sock</w:t>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unix  2      [ ACC ]     STREAM     LISTENING     10891  @/com/ubuntu/upstart</w:t>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unix  2      [ ACC ]     STREAM     LISTENING     16466  /var/run/cups/cups.sock</w:t>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unix  2      [ ACC ]     STREAM     LISTENING     15820  /var/run/rpcbind.sock</w:t>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unix  2      [ ACC ]     STREAM     LISTENING     16424  /var/run/dbus/system_bus_socket</w:t>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unix  2      [ ACC ]     STREAM     LISTENING     16572  /var/run/acpid.socket</w:t>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unix  2      [ ACC ]     STREAM     LISTENING     17446  /var/run/abrt/abrt.socket</w:t>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unix  2      [ ACC ]     STREAM     LISTENING     16602  @/var/run/hald/dbus-NuoPulOAwZ</w:t>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unix  2      [ ACC ]     STREAM     LISTENING     16607  @/var/run/hald/dbus-eSRB7YWveT</w:t>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[root@ds-afs-prod tmp]#</w:t>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[root@ds-afs-prod tmp]# ps axu | grep -i hp</w:t>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1014  0.0  0.0      0     0 ?        S    16:03   0:00 [hpsa]</w:t>
      </w:r>
    </w:p>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4311  0.0  0.0 202996 36804 ?        S    16:04   0:02 /sbin/hpHelper -I0</w:t>
      </w:r>
    </w:p>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4610  0.0  0.0 367656  3524 ?        Ssl  16:04   0:00 hpasmlited -f /dev/hpilo</w:t>
      </w:r>
    </w:p>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4646  0.0  0.0  10260   220 ?        Ss   16:04   0:00 /opt/hp/hp-health/bin/hp-asrd -p 1 -t 600</w:t>
      </w:r>
    </w:p>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4647  0.0  0.0  10392   656 ?        S    16:04   0:00 /opt/hp/hp-health/bin/hp-asrd -p 1 -t 600</w:t>
      </w:r>
    </w:p>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5283  0.0  0.0  17688  6112 ?        Sl   16:05   0:00 /opt/hp/vcagent/bin/vcagentd</w:t>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8064  0.0  0.0 176928  7876 ?        Ss   16:56   0:00 /opt/hp/hpsmh/sbin/hpsmhd -DSSL -f /opt/hp/hpsmh/conf/smhpd.conf</w:t>
      </w:r>
    </w:p>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8066  0.0  0.0  30980   924 ?        S    16:56   0:00 /opt/hp/hpsmh/bin/rotatelogs /var/spool/opt/hp/hpsmh/logs/error_log 5M</w:t>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8068  0.0  0.0  30980   920 ?        S    16:56   0:00 /opt/hp/hpsmh/bin/rotatelogs /var/spool/opt/hp/hpsmh/logs/access_log 5M</w:t>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hpsmh     8074  0.0  0.0 176928  5188 ?        S    16:56   0:00 /opt/hp/hpsmh/sbin/hpsmhd -DSSL -f /opt/hp/hpsmh/conf/smhpd.conf</w:t>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hpsmh     8075  0.0  0.0 176928  5172 ?        S    16:56   0:00 /opt/hp/hpsmh/sbin/hpsmhd -DSSL -f /opt/hp/hpsmh/conf/smhpd.conf</w:t>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hpsmh     8076  0.0  0.0 176928  5172 ?        S    16:56   0:00 /opt/hp/hpsmh/sbin/hpsmhd -DSSL -f /opt/hp/hpsmh/conf/smhpd.conf</w:t>
      </w:r>
    </w:p>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hpsmh     8077  0.0  0.0 176928  5172 ?        S    16:56   0:00 /opt/hp/hpsmh/sbin/hpsmhd -DSSL -f /opt/hp/hpsmh/conf/smhpd.conf</w:t>
      </w:r>
    </w:p>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hpsmh     8078  0.0  0.0 176928  5172 ?        S    16:56   0:00 /opt/hp/hpsmh/sbin/hpsmhd -DSSL -f /opt/hp/hpsmh/conf/smhpd.conf</w:t>
      </w:r>
    </w:p>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8573  1.0  0.0 103304   892 pts/0    S+   17:11   0:00 grep -i hp</w:t>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[root@ds-afs-prod tmp]#</w:t>
      </w:r>
    </w:p>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 работает, к сожалению с моей рабочей станции</w:t>
      </w:r>
    </w:p>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rPr/>
      </w:pPr>
      <w:hyperlink r:id="rId20">
        <w:r w:rsidDel="00000000" w:rsidR="00000000" w:rsidRPr="00000000">
          <w:rPr>
            <w:color w:val="1155cc"/>
            <w:u w:val="single"/>
            <w:rtl w:val="0"/>
          </w:rPr>
          <w:t xml:space="preserve">https://10.216.32.102:2381/hpdiags/frontend2/frontend.php</w:t>
        </w:r>
      </w:hyperlink>
      <w:r w:rsidDel="00000000" w:rsidR="00000000" w:rsidRPr="00000000">
        <w:rPr>
          <w:rtl w:val="0"/>
        </w:rPr>
      </w:r>
    </w:p>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[root@ds-afs-prod tmp]# telnet localhost 2301</w:t>
      </w:r>
    </w:p>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Trying ::1...</w:t>
      </w:r>
    </w:p>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Connected to localhost.</w:t>
      </w:r>
    </w:p>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Escape character is '^]'.</w:t>
      </w:r>
    </w:p>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asdf</w:t>
      </w:r>
    </w:p>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&lt;!DOCTYPE HTML PUBLIC "-//IETF//DTD HTML 2.0//EN"&gt;</w:t>
      </w:r>
    </w:p>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&lt;html&gt;&lt;head&gt;</w:t>
      </w:r>
    </w:p>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&lt;title&gt;400 Bad Request&lt;/title&gt;</w:t>
      </w:r>
    </w:p>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&lt;/head&gt;&lt;body&gt;</w:t>
      </w:r>
    </w:p>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&lt;h1&gt;Bad Request&lt;/h1&gt;</w:t>
      </w:r>
    </w:p>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&lt;p&gt;Your browser sent a request that this server could not understand.&lt;br /&gt;</w:t>
      </w:r>
    </w:p>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&lt;/p&gt;</w:t>
      </w:r>
    </w:p>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&lt;/body&gt;&lt;/html&gt;</w:t>
      </w:r>
    </w:p>
    <w:p w:rsidR="00000000" w:rsidDel="00000000" w:rsidP="00000000" w:rsidRDefault="00000000" w:rsidRPr="00000000" w14:paraId="000004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closed by foreign host.</w:t>
      </w:r>
    </w:p>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[root@ds-afs-prod tmp]#</w:t>
      </w:r>
    </w:p>
    <w:p w:rsidR="00000000" w:rsidDel="00000000" w:rsidP="00000000" w:rsidRDefault="00000000" w:rsidRPr="00000000" w14:paraId="000004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[root@ds-afs-prod tmp]# telnet localhost 2381</w:t>
      </w:r>
    </w:p>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Trying ::1...</w:t>
      </w:r>
    </w:p>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Connected to localhost.</w:t>
      </w:r>
    </w:p>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Escape character is '^]'.</w:t>
      </w:r>
    </w:p>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asdf</w:t>
      </w:r>
    </w:p>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asdf</w:t>
      </w:r>
    </w:p>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closed by foreign host.</w:t>
      </w:r>
    </w:p>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[root@ds-afs-prod tmp]#</w:t>
      </w:r>
    </w:p>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Зато так получилось</w:t>
      </w:r>
    </w:p>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 -f -N -L 2381:127.0.0.1:2381  bsv@ds-afs-prod</w:t>
      </w:r>
    </w:p>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bsv@ds-afs-prod's password:</w:t>
      </w:r>
    </w:p>
    <w:p w:rsidR="00000000" w:rsidDel="00000000" w:rsidP="00000000" w:rsidRDefault="00000000" w:rsidRPr="00000000" w14:paraId="000004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браузере в виртуалке</w:t>
      </w:r>
    </w:p>
    <w:p w:rsidR="00000000" w:rsidDel="00000000" w:rsidP="00000000" w:rsidRDefault="00000000" w:rsidRPr="00000000" w14:paraId="000004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https://localhost:2381/cpqlogin.htm?RedirectUrl=/&amp;RedirectQueryString=</w:t>
      </w:r>
    </w:p>
    <w:p w:rsidR="00000000" w:rsidDel="00000000" w:rsidP="00000000" w:rsidRDefault="00000000" w:rsidRPr="00000000" w14:paraId="000004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login: root</w:t>
      </w:r>
    </w:p>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от пользователя root на удалённом компьютере (то есть 12345678)</w:t>
      </w:r>
    </w:p>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4486275"/>
            <wp:effectExtent b="0" l="0" r="0" t="0"/>
            <wp:docPr id="1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7620000"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3448050"/>
            <wp:effectExtent b="0" l="0" r="0" t="0"/>
            <wp:docPr id="10"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76200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3352800"/>
            <wp:effectExtent b="0" l="0" r="0" t="0"/>
            <wp:docPr id="27"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76200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6638925"/>
            <wp:effectExtent b="0" l="0" r="0" t="0"/>
            <wp:docPr id="1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7620000" cy="6638925"/>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6362700"/>
            <wp:effectExtent b="0" l="0" r="0" t="0"/>
            <wp:docPr id="30"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76200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4600575"/>
            <wp:effectExtent b="0" l="0" r="0" t="0"/>
            <wp:docPr id="12"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7620000"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2657475"/>
            <wp:effectExtent b="0" l="0" r="0" t="0"/>
            <wp:docPr id="32"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76200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5705475" cy="4962525"/>
            <wp:effectExtent b="0" l="0" r="0" t="0"/>
            <wp:docPr id="1"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705475"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4210050"/>
            <wp:effectExtent b="0" l="0" r="0" t="0"/>
            <wp:docPr id="35"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762000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6057900"/>
            <wp:effectExtent b="0" l="0" r="0" t="0"/>
            <wp:docPr id="21"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76200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10475" cy="4362450"/>
            <wp:effectExtent b="0" l="0" r="0" t="0"/>
            <wp:docPr id="2"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7610475"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6515100"/>
            <wp:effectExtent b="0" l="0" r="0" t="0"/>
            <wp:docPr id="26"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76200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[root@ds-afs-prod ~]# yum repolist</w:t>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certificate-based repositories.</w:t>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EPEL6                                                                                                                                        | 4.2 kB     00:00</w:t>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EPEL6/primary_db                                                                                                                             | 5.5 MB     00:00</w:t>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 1.9 kB     00:00</w:t>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puppetlabs/primary_db                                                                                                                        |  96 kB     00:00</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 1.9 kB     00:00</w:t>
      </w:r>
    </w:p>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  951 B     00:00</w:t>
      </w:r>
    </w:p>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                                                                                                                                       | 4.0 kB     00:00</w:t>
      </w:r>
    </w:p>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rhel62-update                                                                                                                                |  951 B     00:00</w:t>
      </w:r>
    </w:p>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EPEL6                                                     TCS EPEL 6 repository                                                                               9,581</w:t>
      </w:r>
    </w:p>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Puppet Labs Packages                                                                                  296</w:t>
      </w:r>
    </w:p>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Puppet Labs Packages Dependencies                                                                      49</w:t>
      </w:r>
    </w:p>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Red Hat Enterprise Linux HP repository 6Server - x86_64 - Source                                       35</w:t>
      </w:r>
    </w:p>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                                                    Red Hat Enterprise Linux 6Server - x86_64 - Source                                                  3,529</w:t>
      </w:r>
    </w:p>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rhel62-update                                             Red Hat Enterprise Linux 6Server - x86_64 - Update                                                    131</w:t>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13,621</w:t>
      </w:r>
    </w:p>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[root@ds-afs-prod ~]# yum list | grep -i ^hp</w:t>
      </w:r>
    </w:p>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hp-ams.x86_64                           1.1.0-604.rhel6                  installed</w:t>
      </w:r>
    </w:p>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hp-fc-enablement.noarch                 1.2-9                            installed</w:t>
      </w:r>
    </w:p>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hp-health.x86_64                        9.1.0.42-54.rhel6                installed</w:t>
      </w:r>
    </w:p>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hp-nx_nic-tools.x86_64                  4.0.585-2                        installed</w:t>
      </w:r>
    </w:p>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hp-qlcnic-tools.x86_64                  5.0.26.1-2                       installed</w:t>
      </w:r>
    </w:p>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hpacucli.x86_64                         9.10-22.0                        installed</w:t>
      </w:r>
    </w:p>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hpdiags.x86_64                          9.5.0-938                        installed</w:t>
      </w:r>
    </w:p>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hponcfg.noarch                          4.0.0-0                          installed</w:t>
      </w:r>
    </w:p>
    <w:p w:rsidR="00000000" w:rsidDel="00000000" w:rsidP="00000000" w:rsidRDefault="00000000" w:rsidRPr="00000000" w14:paraId="000004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hpsmh.x86_64                            7.1.0-16                         installed</w:t>
      </w:r>
    </w:p>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hpvca.i386                              7.1.0-2                          installed</w:t>
      </w:r>
    </w:p>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hp-smh-templates.noarch                 9.1.0.33-32.all                  rhel-hp</w:t>
      </w:r>
    </w:p>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hp-snmp-agents.x86_64                   9.1.0.57-51.rhel6                rhel-hp</w:t>
      </w:r>
    </w:p>
    <w:p w:rsidR="00000000" w:rsidDel="00000000" w:rsidP="00000000" w:rsidRDefault="00000000" w:rsidRPr="00000000" w14:paraId="000004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hpijs.x86_64                            1:3.10.9-3.el6                   rhel62</w:t>
      </w:r>
    </w:p>
    <w:p w:rsidR="00000000" w:rsidDel="00000000" w:rsidP="00000000" w:rsidRDefault="00000000" w:rsidRPr="00000000" w14:paraId="000004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hping3.x86_64                           0.0.20051105-16.el6              EPEL6</w:t>
      </w:r>
    </w:p>
    <w:p w:rsidR="00000000" w:rsidDel="00000000" w:rsidP="00000000" w:rsidRDefault="00000000" w:rsidRPr="00000000" w14:paraId="000004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hplip.x86_64                            3.10.9-3.el6                     rhel62</w:t>
      </w:r>
    </w:p>
    <w:p w:rsidR="00000000" w:rsidDel="00000000" w:rsidP="00000000" w:rsidRDefault="00000000" w:rsidRPr="00000000" w14:paraId="000004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hplip-common.x86_64                     3.10.9-3.el6                     rhel62</w:t>
      </w:r>
    </w:p>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hplip-gui.x86_64                        3.10.9-3.el6                     rhel62</w:t>
      </w:r>
    </w:p>
    <w:p w:rsidR="00000000" w:rsidDel="00000000" w:rsidP="00000000" w:rsidRDefault="00000000" w:rsidRPr="00000000" w14:paraId="000004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hplip-libs.i686                         3.10.9-3.el6                     rhel62</w:t>
      </w:r>
    </w:p>
    <w:p w:rsidR="00000000" w:rsidDel="00000000" w:rsidP="00000000" w:rsidRDefault="00000000" w:rsidRPr="00000000" w14:paraId="000004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hplip-libs.x86_64                       3.10.9-3.el6                     rhel62</w:t>
      </w:r>
    </w:p>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[root@ds-afs-prod ~]# /etc/init.d/hp</w:t>
      </w:r>
    </w:p>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hp-ams     hp-asrd    hp-health  hpsmhd     hpvca</w:t>
      </w:r>
    </w:p>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[root@ds-afs-prod ~]# service hp-health start</w:t>
      </w:r>
    </w:p>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Using Proliant Standard</w:t>
      </w:r>
    </w:p>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IPMI based System Health Monitor</w:t>
      </w:r>
    </w:p>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Proliant Standard</w:t>
      </w:r>
    </w:p>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IPMI based System Health Monitor (hpasmlited):</w:t>
      </w:r>
    </w:p>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[FAILED]</w:t>
      </w:r>
    </w:p>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[root@ds-afs-prod ~]#</w:t>
      </w:r>
    </w:p>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[root@ds-afs-prod ~]# yum install hp-smh-templates.noarch hp-snmp-agents.x86_64</w:t>
      </w:r>
    </w:p>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[root@ds-afs-prod ~]# service hp-health start</w:t>
      </w:r>
    </w:p>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Using Proliant Standard</w:t>
      </w:r>
    </w:p>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IPMI based System Health Monitor</w:t>
      </w:r>
    </w:p>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Shutting down NIC Agent Daemon (cmanicd):                [  OK  ]</w:t>
      </w:r>
    </w:p>
    <w:p w:rsidR="00000000" w:rsidDel="00000000" w:rsidP="00000000" w:rsidRDefault="00000000" w:rsidRPr="00000000" w14:paraId="000005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Shutting down Storage Event Logger (cmaeventd):          [  OK  ]</w:t>
      </w:r>
    </w:p>
    <w:p w:rsidR="00000000" w:rsidDel="00000000" w:rsidP="00000000" w:rsidRDefault="00000000" w:rsidRPr="00000000" w14:paraId="000005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Shutting down FCA agent (cmafcad):                       [  OK  ]</w:t>
      </w:r>
    </w:p>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Shutting down SAS agent (cmasasd):                       [  OK  ]</w:t>
      </w:r>
    </w:p>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Shutting down IDA agent (cmaidad):                       [  OK  ]</w:t>
      </w:r>
    </w:p>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Shutting down IDE agent (cmaided):                       [  OK  ]</w:t>
      </w:r>
    </w:p>
    <w:p w:rsidR="00000000" w:rsidDel="00000000" w:rsidP="00000000" w:rsidRDefault="00000000" w:rsidRPr="00000000" w14:paraId="000005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Shutting down SCSI agent (cmascsid):                     [  OK  ]</w:t>
      </w:r>
    </w:p>
    <w:p w:rsidR="00000000" w:rsidDel="00000000" w:rsidP="00000000" w:rsidRDefault="00000000" w:rsidRPr="00000000" w14:paraId="000005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Shutting down Health agent (cmahealthd):                 [  OK  ]</w:t>
      </w:r>
    </w:p>
    <w:p w:rsidR="00000000" w:rsidDel="00000000" w:rsidP="00000000" w:rsidRDefault="00000000" w:rsidRPr="00000000" w14:paraId="000005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Shutting down Standard Equipment agent (cmastdeqd):      [  OK  ]</w:t>
      </w:r>
    </w:p>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Shutting down Host agent (cmahostd):                     [  OK  ]</w:t>
      </w:r>
    </w:p>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Shutting down Threshold agent (cmathreshd):              [  OK  ]</w:t>
      </w:r>
    </w:p>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Shutting down RIB agent (cmasm2d):                       [  OK  ]</w:t>
      </w:r>
    </w:p>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Shutting down Performance agent (cmaperfd):              [  OK  ]</w:t>
      </w:r>
    </w:p>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Shutting down SNMP Peer (cmapeerd):                      [  OK  ]</w:t>
      </w:r>
    </w:p>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Proliant Standard</w:t>
      </w:r>
    </w:p>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IPMI based System Health Monitor (hpasmlited):</w:t>
      </w:r>
    </w:p>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Health agent (cmahealthd):                      [  OK  ]</w:t>
      </w:r>
    </w:p>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Standard Equipment agent (cmastdeqd):           [  OK  ]</w:t>
      </w:r>
    </w:p>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Host agent (cmahostd):                          [  OK  ]</w:t>
      </w:r>
    </w:p>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Threshold agent (cmathreshd):                   [  OK  ]</w:t>
      </w:r>
    </w:p>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RIB agent (cmasm2d):                            [  OK  ]</w:t>
      </w:r>
    </w:p>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Performance agent (cmaperfd):                   [  OK  ]</w:t>
      </w:r>
    </w:p>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SNMP Peer (cmapeerd):                           [  OK  ]</w:t>
      </w:r>
    </w:p>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Storage Event Logger (cmaeventd):               [  OK  ]</w:t>
      </w:r>
    </w:p>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FCA agent (cmafcad):                            [  OK  ]</w:t>
      </w:r>
    </w:p>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SAS agent (cmasasd):                            [  OK  ]</w:t>
      </w:r>
    </w:p>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IDA agent (cmaidad):                            [  OK  ]</w:t>
      </w:r>
    </w:p>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IDE agent (cmaided):                            [  OK  ]</w:t>
      </w:r>
    </w:p>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SCSI agent (cmascsid):                          [  OK  ]</w:t>
      </w:r>
    </w:p>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NIC Agent Daemon (cmanicd):                     [  OK  ]</w:t>
      </w:r>
    </w:p>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WARNING:hp-snmp-agents is not configured.</w:t>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must type '/sbin/hpsnmpconfig' as 'root' user to configure agents.</w:t>
      </w:r>
    </w:p>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[root@ds-afs-prod ~]# services snmpd restart</w:t>
      </w:r>
    </w:p>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 services: command not found</w:t>
      </w:r>
    </w:p>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[root@ds-afs-prod ~]# service snmpd restart</w:t>
      </w:r>
    </w:p>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Stopping snmpd:                                            [FAILED]</w:t>
      </w:r>
    </w:p>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snmpd:                                            [  OK  ]</w:t>
      </w:r>
    </w:p>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[root@ds-afs-prod ~]#</w:t>
      </w:r>
    </w:p>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 ps aux |grep ssh</w:t>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1899  0.0  0.0  64116  1196 ?        Ss   09:42   0:00 /usr/sbin/sshd</w:t>
      </w:r>
    </w:p>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   2198  0.0  0.0  55228   744 ?        Ss   09:43   0:00 /usr/bin/ssh-agent /etc/X11/xinit/Xclients</w:t>
      </w:r>
    </w:p>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   3914  0.0  0.0  61052  2416 ?        Ss   17:34   0:00 ssh -f -N -L 2381:127.0.0.1:2381 bsv@ds-afs-prod</w:t>
      </w:r>
    </w:p>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   4125  0.0  0.0  59804  3580 pts/2    S+   18:13   0:00 ssh bsv@ds-afs-prod</w:t>
      </w:r>
    </w:p>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4162  0.0  0.0 103248   836 pts/0    S+   18:26   0:00 grep ssh</w:t>
      </w:r>
    </w:p>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w:t>
      </w:r>
    </w:p>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kill -9 3914</w:t>
      </w:r>
    </w:p>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524750" cy="5600700"/>
            <wp:effectExtent b="0" l="0" r="0" t="0"/>
            <wp:docPr id="23"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752475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6296025"/>
            <wp:effectExtent b="0" l="0" r="0" t="0"/>
            <wp:docPr id="7"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7620000" cy="6296025"/>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6315075"/>
            <wp:effectExtent b="0" l="0" r="0" t="0"/>
            <wp:docPr id="4"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7620000"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6286500"/>
            <wp:effectExtent b="0" l="0" r="0" t="0"/>
            <wp:docPr id="34"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76200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6305550"/>
            <wp:effectExtent b="0" l="0" r="0" t="0"/>
            <wp:docPr id="22"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7620000" cy="6305550"/>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6324600"/>
            <wp:effectExtent b="0" l="0" r="0" t="0"/>
            <wp:docPr id="9"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76200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6324600"/>
            <wp:effectExtent b="0" l="0" r="0" t="0"/>
            <wp:docPr id="3"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76200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6324600"/>
            <wp:effectExtent b="0" l="0" r="0" t="0"/>
            <wp:docPr id="19"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76200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6324600"/>
            <wp:effectExtent b="0" l="0" r="0" t="0"/>
            <wp:docPr id="18"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76200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6324600"/>
            <wp:effectExtent b="0" l="0" r="0" t="0"/>
            <wp:docPr id="11"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76200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6324600"/>
            <wp:effectExtent b="0" l="0" r="0" t="0"/>
            <wp:docPr id="8"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76200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6324600"/>
            <wp:effectExtent b="0" l="0" r="0" t="0"/>
            <wp:docPr id="20"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76200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6324600"/>
            <wp:effectExtent b="0" l="0" r="0" t="0"/>
            <wp:docPr id="29" name="image28.png"/>
            <a:graphic>
              <a:graphicData uri="http://schemas.openxmlformats.org/drawingml/2006/picture">
                <pic:pic>
                  <pic:nvPicPr>
                    <pic:cNvPr id="0" name="image28.png"/>
                    <pic:cNvPicPr preferRelativeResize="0"/>
                  </pic:nvPicPr>
                  <pic:blipFill>
                    <a:blip r:embed="rId45"/>
                    <a:srcRect b="0" l="0" r="0" t="0"/>
                    <a:stretch>
                      <a:fillRect/>
                    </a:stretch>
                  </pic:blipFill>
                  <pic:spPr>
                    <a:xfrm>
                      <a:off x="0" y="0"/>
                      <a:ext cx="76200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6324600"/>
            <wp:effectExtent b="0" l="0" r="0" t="0"/>
            <wp:docPr id="33"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76200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rPr/>
      </w:pPr>
      <w:hyperlink r:id="rId47">
        <w:r w:rsidDel="00000000" w:rsidR="00000000" w:rsidRPr="00000000">
          <w:rPr>
            <w:color w:val="1155cc"/>
            <w:u w:val="single"/>
            <w:rtl w:val="0"/>
          </w:rPr>
          <w:t xml:space="preserve">http://h20565.www2.hp.com/portal/site/hpsc/public/</w:t>
        </w:r>
      </w:hyperlink>
      <w:r w:rsidDel="00000000" w:rsidR="00000000" w:rsidRPr="00000000">
        <w:rPr>
          <w:rtl w:val="0"/>
        </w:rPr>
      </w:r>
    </w:p>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20130916</w:t>
      </w:r>
    </w:p>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Создана заявка в hp на замену неисправных модулей памяти.</w:t>
      </w:r>
    </w:p>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Номер заявки 4710385867</w:t>
      </w:r>
    </w:p>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color w:val="222222"/>
          <w:rtl w:val="0"/>
        </w:rPr>
        <w:t xml:space="preserve">---------- Пересылаемое сообщение ----------</w:t>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color w:val="222222"/>
          <w:rtl w:val="0"/>
        </w:rPr>
        <w:t xml:space="preserve">От кого: </w:t>
      </w:r>
      <w:r w:rsidDel="00000000" w:rsidR="00000000" w:rsidRPr="00000000">
        <w:rPr>
          <w:b w:val="1"/>
          <w:color w:val="222222"/>
          <w:rtl w:val="0"/>
        </w:rPr>
        <w:t xml:space="preserve">M&amp;N Notification</w:t>
      </w:r>
      <w:r w:rsidDel="00000000" w:rsidR="00000000" w:rsidRPr="00000000">
        <w:rPr>
          <w:color w:val="222222"/>
          <w:rtl w:val="0"/>
        </w:rPr>
        <w:t xml:space="preserve"> &lt;emn@hp.com&gt;</w:t>
      </w:r>
    </w:p>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color w:val="222222"/>
          <w:rtl w:val="0"/>
        </w:rPr>
        <w:t xml:space="preserve">Дата: 16 сентября 2013 г., 11:23</w:t>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color w:val="222222"/>
          <w:rtl w:val="0"/>
        </w:rPr>
        <w:t xml:space="preserve">Тема: Подтверждение запроса 4710385867 на поддержку HP</w:t>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color w:val="222222"/>
          <w:rtl w:val="0"/>
        </w:rPr>
        <w:t xml:space="preserve">Кому: belogrud@gmail.com</w:t>
      </w:r>
    </w:p>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rtl w:val="0"/>
        </w:rPr>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rtl w:val="0"/>
        </w:rPr>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color w:val="222222"/>
          <w:rtl w:val="0"/>
        </w:rPr>
        <w:t xml:space="preserve">Тема: N/A TOP|Module memorry error.</w:t>
      </w:r>
    </w:p>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color w:val="222222"/>
          <w:rtl w:val="0"/>
        </w:rPr>
        <w:t xml:space="preserve">****************************** Severity/Priority *****</w:t>
      </w:r>
    </w:p>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color w:val="222222"/>
          <w:rtl w:val="0"/>
        </w:rPr>
        <w:t xml:space="preserve">Серийный / № Продукта: CZ23090FNB / 642106-421   HP ProLiant DL380p Gen8 E5-2650 2P 32GB-R P420i SFF 750W PS High Perf Server</w:t>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rtl w:val="0"/>
        </w:rPr>
      </w:r>
    </w:p>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rtl w:val="0"/>
        </w:rPr>
      </w:r>
    </w:p>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color w:val="222222"/>
          <w:rtl w:val="0"/>
        </w:rPr>
        <w:t xml:space="preserve">Уважаемый(ая) Sergey Belogrutov,</w:t>
      </w:r>
    </w:p>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rtl w:val="0"/>
        </w:rPr>
      </w:r>
    </w:p>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color w:val="222222"/>
          <w:rtl w:val="0"/>
        </w:rPr>
        <w:t xml:space="preserve">По Вашему запросу была создана сервисная заявка 4710385867.</w:t>
      </w:r>
    </w:p>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color w:val="222222"/>
          <w:rtl w:val="0"/>
        </w:rPr>
        <w:t xml:space="preserve">СТАТУС: ЗАЯВКА ЗАРЕГИСТРИРОВАНА И ПЕРЕДАНА В РАБОТУ</w:t>
      </w:r>
    </w:p>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rtl w:val="0"/>
        </w:rPr>
      </w:r>
    </w:p>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color w:val="222222"/>
          <w:rtl w:val="0"/>
        </w:rPr>
        <w:t xml:space="preserve">Для просмотра деталей Вашей заявки, пройдите по следующей ссылке и зарегистируйтесь/вход через логин: </w:t>
      </w:r>
      <w:r w:rsidDel="00000000" w:rsidR="00000000" w:rsidRPr="00000000">
        <w:fldChar w:fldCharType="begin"/>
        <w:instrText xml:space="preserve"> HYPERLINK "http://h20564.www2.hp.com/portal/site/hpsc/scm/caseDetails/?lang=ru&amp;caseID=4710385867&amp;said=107782358999&amp;psn=CZ23090FNB" </w:instrText>
        <w:fldChar w:fldCharType="separate"/>
      </w:r>
      <w:r w:rsidDel="00000000" w:rsidR="00000000" w:rsidRPr="00000000">
        <w:rPr>
          <w:color w:val="1155cc"/>
          <w:u w:val="single"/>
          <w:rtl w:val="0"/>
        </w:rPr>
        <w:t xml:space="preserve">http://h20564.www2.hp.com/portal/site/hpsc/scm/caseDetails/?lang=ru&amp;caseID=4710385867&amp;said=107782358999&amp;psn=CZ23090FNB</w:t>
      </w:r>
    </w:p>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r>
    </w:p>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fldChar w:fldCharType="end"/>
      </w:r>
      <w:r w:rsidDel="00000000" w:rsidR="00000000" w:rsidRPr="00000000">
        <w:rPr>
          <w:color w:val="222222"/>
          <w:rtl w:val="0"/>
        </w:rPr>
        <w:t xml:space="preserve">С уважением,</w:t>
      </w:r>
    </w:p>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rtl w:val="0"/>
        </w:rPr>
      </w:r>
    </w:p>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color w:val="222222"/>
          <w:rtl w:val="0"/>
        </w:rPr>
        <w:t xml:space="preserve">Отдел технической поддержки HP</w:t>
      </w:r>
    </w:p>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rtl w:val="0"/>
        </w:rPr>
      </w:r>
    </w:p>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rtl w:val="0"/>
        </w:rPr>
      </w:r>
    </w:p>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color w:val="222222"/>
          <w:rtl w:val="0"/>
        </w:rPr>
        <w:t xml:space="preserve">Данное письмо  рассылается автоматически. Ответы по данному электронному адресу не принимаются.</w:t>
      </w:r>
    </w:p>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rtl w:val="0"/>
        </w:rPr>
      </w:r>
    </w:p>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color w:val="222222"/>
          <w:rtl w:val="0"/>
        </w:rPr>
        <w:t xml:space="preserve">Компания НР уважает ваше право на конфиденциальность: </w:t>
      </w:r>
      <w:r w:rsidDel="00000000" w:rsidR="00000000" w:rsidRPr="00000000">
        <w:fldChar w:fldCharType="begin"/>
        <w:instrText xml:space="preserve"> HYPERLINK "http://welcome.hp.com/country/ru/ru/privacy.html" </w:instrText>
        <w:fldChar w:fldCharType="separate"/>
      </w:r>
      <w:r w:rsidDel="00000000" w:rsidR="00000000" w:rsidRPr="00000000">
        <w:rPr>
          <w:color w:val="1155cc"/>
          <w:u w:val="single"/>
          <w:rtl w:val="0"/>
        </w:rPr>
        <w:t xml:space="preserve">http://welcome.hp.com/country/ru/ru/privacy.html</w:t>
      </w:r>
    </w:p>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fldChar w:fldCharType="end"/>
      </w:r>
      <w:r w:rsidDel="00000000" w:rsidR="00000000" w:rsidRPr="00000000">
        <w:rPr>
          <w:color w:val="222222"/>
          <w:rtl w:val="0"/>
        </w:rPr>
        <w:t xml:space="preserve">Если Вы не хотите получать информационные письма о статусе заказа, пожалуйста, сообщите нам по электронной почте: mailto:</w:t>
      </w:r>
      <w:r w:rsidDel="00000000" w:rsidR="00000000" w:rsidRPr="00000000">
        <w:rPr>
          <w:color w:val="1155cc"/>
          <w:rtl w:val="0"/>
        </w:rPr>
        <w:t xml:space="preserve">HPsupport_global@hp.com</w:t>
      </w:r>
      <w:r w:rsidDel="00000000" w:rsidR="00000000" w:rsidRPr="00000000">
        <w:rPr>
          <w:color w:val="222222"/>
          <w:rtl w:val="0"/>
        </w:rPr>
        <w:t xml:space="preserve">?subject=UNSUBSCRIBE%20%3CCASE:4710385867%3E&amp;body=Unsubscribe%20from%20AUTOMATED%20emails</w:t>
      </w:r>
    </w:p>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rtl w:val="0"/>
        </w:rPr>
      </w:r>
    </w:p>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rPr>
          <w:color w:val="222222"/>
        </w:rPr>
      </w:pPr>
      <w:r w:rsidDel="00000000" w:rsidR="00000000" w:rsidRPr="00000000">
        <w:rPr>
          <w:color w:val="222222"/>
          <w:rtl w:val="0"/>
        </w:rPr>
        <w:t xml:space="preserve">Это сообщение электронной почты компании Hewlett-Packard. Информация, содержащаяся в этом сообщении предназначена исключительно для использования физическим или юридическим лицом, которому оно адресовано. Использование этого сообщения другими запрещено. Если сообщение было отправлено вам по ошибке, пожалуйста, удалите его, не читая, используя, копируя или раскрывая его содержимое другому лицо. Мы не несем никакой ответственности за ущерб, связанный с данными и / или документами, которые передаются по электронной почте.</w:t>
      </w:r>
    </w:p>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6210300"/>
            <wp:effectExtent b="0" l="0" r="0" t="0"/>
            <wp:docPr id="25"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76200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458325" cy="6038850"/>
            <wp:effectExtent b="0" l="0" r="0" t="0"/>
            <wp:docPr id="24" name="image34.png"/>
            <a:graphic>
              <a:graphicData uri="http://schemas.openxmlformats.org/drawingml/2006/picture">
                <pic:pic>
                  <pic:nvPicPr>
                    <pic:cNvPr id="0" name="image34.png"/>
                    <pic:cNvPicPr preferRelativeResize="0"/>
                  </pic:nvPicPr>
                  <pic:blipFill>
                    <a:blip r:embed="rId49"/>
                    <a:srcRect b="0" l="0" r="0" t="0"/>
                    <a:stretch>
                      <a:fillRect/>
                    </a:stretch>
                  </pic:blipFill>
                  <pic:spPr>
                    <a:xfrm>
                      <a:off x="0" y="0"/>
                      <a:ext cx="9458325" cy="6038850"/>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Загружаем до конца.</w:t>
      </w:r>
    </w:p>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657225"/>
            <wp:effectExtent b="0" l="0" r="0" t="0"/>
            <wp:docPr id="31"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762000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
        <w:tblW w:w="14706.141732283464"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940.5600373572934"/>
        <w:gridCol w:w="9546.795484920212"/>
        <w:gridCol w:w="2218.786210005958"/>
        <w:tblGridChange w:id="0">
          <w:tblGrid>
            <w:gridCol w:w="2940.5600373572934"/>
            <w:gridCol w:w="9546.795484920212"/>
            <w:gridCol w:w="2218.786210005958"/>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"http://servicedesk/fx/sd/ru.naumen.sd.published_jsp?SDCommentList.sort_dir=down&amp;SDCommentList.sort_column=date&amp;uuid=svcall1bc2gv00000k1sr9f3kd3n3dvk"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shd w:fill="d4e3f3" w:val="clear"/>
            <w:tcMar>
              <w:top w:w="40.0" w:type="dxa"/>
              <w:left w:w="40.0" w:type="dxa"/>
              <w:bottom w:w="40.0" w:type="dxa"/>
              <w:right w:w="40.0" w:type="dxa"/>
            </w:tcMar>
            <w:vAlign w:val="top"/>
          </w:tcPr>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51">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28.10.2013 18:10</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Пересылаемое сообщение ---------- </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От кого: Sysoev, Ivan (GSD CSC Rus) &lt;ivan.sysoev@hp.com&gt; </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Дата: 28 октября 2013 г., 18:07 </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Тема: RE: Информация по месту расположения дата-центра. </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Кому: Сергей Белогруд &lt;belogrud@gmail.com&gt; </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Сергей, добрый день! </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Только что мне сообщили, что деталь привезут только в среду. </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Так что, к сожалению, завтра визит откладывается. </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Best regards, </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Ivan Sysoev </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Technical Solutions Consultant </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GSD CSC Russia </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Tel: +7 (495) 411 69 07 </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Toll Free (бесплатный для регионов): +7 (800) 500 92 55 </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E-mail: support_desk@hp.com </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Description: HP </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From: Сергей Белогруд [mailto:belogrud@gmail.com] </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Sent: Monday, October 28, 2013 6:05 PM </w:t>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 Sysoev, Ivan (GSD CSC Rus) </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Subject: Информация по месту расположения дата-центра. </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Иван. </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Ожидаю от Вас информацию о Ваших паспортных данных. </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Для оформления допуска мне нужны: Ф.И.О., серия, номер, когда и кем выдан. </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Точка встречи – на картинке. </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Идти можно от м.Дубровка или от м.Волгоградский проспект. </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Если кто на машине, парковка – на территории торгового комплекса Дубровка.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52">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25.10.2013 15:51</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Пересылаемое сообщение ---------- </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От кого: Sysoev, Ivan (GSD CSC Rus) &lt;ivan.sysoev@hp.com&gt; </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Дата: 25 октября 2013 г., 15:48 </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Тема: RE: 4710385867 // HP DL380p Gen8 </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Кому: Сергей Белогруд &lt;belogrud@gmail.com&gt; </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Сергей, добрый день! </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Прошу прощения за такую работу курьерской службы, ситуация абсолютно для меня непонятная. </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Мы уже заказали эту деталь к нам в офис, все предварительно проверим перед отправкой. </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Инженера 29го октября постараемся прислать уже с правильной деталью. </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Best regards, </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Ivan Sysoev</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53">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25.10.2013 15:41</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Пересылаемое сообщение ---------- </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От кого: Сергей Белогруд &lt;belogrud@gmail.com&gt; </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Дата: 25 октября 2013 г., 15:40 </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Тема: Re: 4710385867 // HP DL380p Gen8 </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Кому: "Sysoev, Ivan (GSD CSC Rus)" &lt;ivan.sysoev@hp.com&gt; </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Иван. </w:t>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 нам во второй раз доставлена не та деталь, которая требуется. </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Вместо процессора в этот раз привезли аккумуляторную батарею для raid-контроллера. </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Во вложении фотографии посылки. </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 вторник 29.10.2013 нами запланированы работы в дата-центре Data Space ( ЦОД Data Space, ул. Шарикоподшипниковская д.11 строение 9., т. 7 (495) 663 6564). </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Прошу Вас организовать возможность присутствия Вашего инженера в дата-центре с 11.00 утра 29.10.2013 для проведения ремонтных работ по замене запчасти в неисправном сервере. </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Для заказа пропуска Вашему инженеру, прошу Вас прислать паспортные данные и Ф.И.О. Вашего сотрудника. </w:t>
            </w:r>
          </w:p>
        </w:tc>
        <w:tc>
          <w:tcPr>
            <w:shd w:fill="d4e3f3" w:val="clear"/>
            <w:tcMar>
              <w:top w:w="40.0" w:type="dxa"/>
              <w:left w:w="40.0" w:type="dxa"/>
              <w:bottom w:w="40.0" w:type="dxa"/>
              <w:right w:w="40.0" w:type="dxa"/>
            </w:tcMar>
            <w:vAlign w:val="top"/>
          </w:tcPr>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54">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23.10.2013 15:21</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Пересылаемое сообщение ---------- </w:t>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От кого: Сергей Белогруд &lt;belogrud@gmail.com&gt; </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Дата: 23 октября 2013 г., 15:20 </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Тема: Re: 4710385867 // HP DL380p Gen8 </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Кому: "Stepina, Lilia" &lt;lilia.stepina@hp.com&gt; </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Лилия. </w:t>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Я написал на пакете с коробкой "Defective return" и написал "CLAIM". </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Контактным лицом могу быть я. По приезду курьера в бизнес-центр Диапазон (в здание по уже упоминавшемуся в Вашем письме адресу) он может позвонить мне по сотовому телефону +7 915 046 42 78 чтобы я забрал деталь которую он привезёт и вернуть ему же деталь, которая была привезена нам по ошибке. </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23 октября 2013 г., 13:39 пользователь Stepina, Lilia &lt;lilia.stepina@hp.com&gt; написал: </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Сергей, прошу прощения, но деталь надо подготовить по-иному </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Надо наклеить стикер Defective return и написать CLAIM. </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Best regards, </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Stepina Lilia </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GSD Customer Solutions Center Russia </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cid:image001.jpg@01CDCBCF.5C93A0A0Untitled </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Address: Moscow, Leningradskoe shosse, 16A, building 3 </w:t>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Phone: + 7 (495) 797 35 00 (ext.3358) </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Fax: +7 (495) 287-8905 </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Новые контакты Департамента Технической Поддержки НР: </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Tel: +7 (495) 411 69 07 </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Toll Free (for regions): 8 800 500 92 55 </w:t>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E-mail: support_desk@hp.com </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From: Stepina, Lilia </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Sent: 23 октября 2013 г. 13:37 </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 'belogrud@gmail.com' </w:t>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Cc: Sysoev, Ivan (GSD CSC Rus) </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Subject: RE: 4710385867 // HP DL380p Gen8 </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Сергей, добрый день! </w:t>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Я оформила переадресацию второй детали – доставить должны в ваш офис (бизнес-центр Диапазон, 123060, ул. 1-й Волоколамский проезд, д.10, стр.1). </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Так же я оформлю заявку в ДХЛ на возврат детали. Пожалуйста, в дополнение напишите на наклейке «WRONG PART IN BOX». Так ее примут корректно. </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Скажите, на каком адресе ее можно забрать и кто выступит контактным лицом? </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Best regards, </w:t>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Stepina Lilia </w:t>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GSD Customer Solutions Center Russia </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cid:image001.jpg@01CDCBCF.5C93A0A0Untitled </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Address: Moscow, Leningradskoe shosse, 16A, building 3 </w:t>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Phone: + 7 (495) 797 35 00 (ext.3358) </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Fax: +7 (495) 287-8905 </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Новые контакты Департамента Технической Поддержки НР: </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Tel: +7 (495) 411 69 07 </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Toll Free (for regions): 8 800 500 92 55 </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E-mail: support_desk@hp.com</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55">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22.10.2013 17:34</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Пересылаемое сообщение ---------- </w:t>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От кого: Сергей Белогруд &lt;belogrud@gmail.com&gt; </w:t>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Дата: 22 октября 2013 г., 17:34 </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Тема: Re: 4710385867 // HP DL380p Gen8 </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Кому: "Sysoev, Ivan (GSD CSC Rus)" &lt;ivan.sysoev@hp.com&gt; </w:t>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Что ж жаль. </w:t>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Тогда уже как процессор приедет, пусть курьер доставляет его в наш офис (бизнес-центр Диапазон, 123060, ул. 1-й Волоколамский проезд, д.10, стр.1.). </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Следуя Вашему руководству я наклеил на коробку с памятью наклейку с надписью "unused return" и теперь ожидаю дальнейших инструкций о том, как её передать курьеру. </w:t>
            </w:r>
          </w:p>
        </w:tc>
        <w:tc>
          <w:tcPr>
            <w:shd w:fill="d4e3f3" w:val="clear"/>
            <w:tcMar>
              <w:top w:w="40.0" w:type="dxa"/>
              <w:left w:w="40.0" w:type="dxa"/>
              <w:bottom w:w="40.0" w:type="dxa"/>
              <w:right w:w="40.0" w:type="dxa"/>
            </w:tcMar>
            <w:vAlign w:val="top"/>
          </w:tcPr>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56">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22.10.2013 17:20</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Пересылаемое сообщение ---------- </w:t>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От кого: Sysoev, Ivan (GSD CSC Rus) &lt;ivan.sysoev@hp.com&gt; </w:t>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Дата: 22 октября 2013 г., 16:54 </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Тема: RE: 4710385867 // HP DL380p Gen8 </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Кому: Сергей Белогруд &lt;belogrud@gmail.com&gt; </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Сергей, добрый день! </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 сожалению, процессора на складе не оказалось, повезут из Питера. Привезут в четверг. </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Best regards, </w:t>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Ivan Sysoev</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57">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22.10.2013 15:07</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Пересылаемое сообщение ---------- </w:t>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От кого: Сергей Белогруд &lt;belogrud@gmail.com&gt; </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Дата: 22 октября 2013 г., 15:05 </w:t>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Тема: Re: 4710385867 // HP DL380p Gen8 </w:t>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Кому: "Sysoev, Ivan (GSD CSC Rus)" &lt;ivan.sysoev@hp.com&gt; </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Иван. </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Если есть возможность сегодня до 18.00 подъехать в дата-центр по ул.Шарикоподшипниковской, где установлен сервер, то было бы замечательно. </w:t>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Дело в том, что сегодня в этом дата-центре как раз находится и выполняет работы один из наших сотрудников. </w:t>
            </w:r>
          </w:p>
        </w:tc>
        <w:tc>
          <w:tcPr>
            <w:shd w:fill="d4e3f3" w:val="clear"/>
            <w:tcMar>
              <w:top w:w="40.0" w:type="dxa"/>
              <w:left w:w="40.0" w:type="dxa"/>
              <w:bottom w:w="40.0" w:type="dxa"/>
              <w:right w:w="40.0" w:type="dxa"/>
            </w:tcMar>
            <w:vAlign w:val="top"/>
          </w:tcPr>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58">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22.10.2013 14:42</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Пересылаемое сообщение ---------- </w:t>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От кого: Sysoev, Ivan (GSD CSC Rus) &lt;ivan.sysoev@hp.com&gt; </w:t>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Дата: 22 октября 2013 г., 12:56 </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Тема: RE: 4710385867 // HP DL380p Gen8 </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Кому: Сергей Белогруд &lt;belogrud@gmail.com&gt; </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Сергей, добрый день! </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Ошибку исправим. </w:t>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Как удобнее – чтобы наш инженер подъехал, или заменить деталь самостоятельно? </w:t>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Инструкция по замене - </w:t>
            </w:r>
            <w:hyperlink r:id="rId59">
              <w:r w:rsidDel="00000000" w:rsidR="00000000" w:rsidRPr="00000000">
                <w:rPr>
                  <w:rFonts w:ascii="Verdana" w:cs="Verdana" w:eastAsia="Verdana" w:hAnsi="Verdana"/>
                  <w:sz w:val="16"/>
                  <w:szCs w:val="16"/>
                  <w:shd w:fill="d4e3f3" w:val="clear"/>
                  <w:rtl w:val="0"/>
                </w:rPr>
                <w:t xml:space="preserve">http://h20628.www2.hp.com/km-ext/kmc...</w:t>
              </w:r>
            </w:hyperlink>
            <w:r w:rsidDel="00000000" w:rsidR="00000000" w:rsidRPr="00000000">
              <w:rPr>
                <w:rFonts w:ascii="Verdana" w:cs="Verdana" w:eastAsia="Verdana" w:hAnsi="Verdana"/>
                <w:sz w:val="16"/>
                <w:szCs w:val="16"/>
                <w:shd w:fill="d4e3f3" w:val="clear"/>
                <w:rtl w:val="0"/>
              </w:rPr>
              <w:t xml:space="preserve"> – страница 69-70. </w:t>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Best regards, </w:t>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Ivan Sysoev </w:t>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Technical Solutions Consultant </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GSD CSC Russia </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Tel: +7 (495) 411 69 07 </w:t>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Toll Free (бесплатный для регионов): +7 (800) 500 92 55 </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E-mail: support_desk@hp.com</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0">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21.10.2013 16:11</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Пересылаемое сообщение ---------- </w:t>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От кого: Сергей Белогруд &lt;belogrud@gmail.com&gt; </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Дата: 21 октября 2013 г., 16:10 </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Тема: Fwd: 4710385867 // HP DL380p Gen8 </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Кому: "Sysoev, Ivan (GSD CSC Rus)" &lt;ivan.sysoev@hp.com&gt; </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Иван. </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 моё имя пришла посылка dhl. </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Предполагаю, что в посылке должен был бы быть процессор. На коробке, среди прочег, написано "SPS-PROC E52650 8C 2.0GHz 20M 95W". </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 сожалению в коробке оказался модуль памяти вместо процессора. </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Я уже позвонил по телефону Вашей линии технической поддержки (+7 (495) 411 69 07 ) и сообщил об этой ошибке - они обещали передать информацию Вам. </w:t>
            </w:r>
          </w:p>
        </w:tc>
        <w:tc>
          <w:tcPr>
            <w:shd w:fill="d4e3f3" w:val="clear"/>
            <w:tcMar>
              <w:top w:w="40.0" w:type="dxa"/>
              <w:left w:w="40.0" w:type="dxa"/>
              <w:bottom w:w="40.0" w:type="dxa"/>
              <w:right w:w="40.0" w:type="dxa"/>
            </w:tcMar>
            <w:vAlign w:val="top"/>
          </w:tcPr>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1">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21.10.2013 10:34</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Пересылаемое сообщение ---------- </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От кого: Сергей Белогруд &lt;belogrud@gmail.com&gt; </w:t>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Дата: 21 октября 2013 г., 10:33 </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Тема: Re: 4710385867 // HP DL380p Gen8 </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Кому: "Sysoev, Ivan (GSD CSC Rus)" &lt;ivan.sysoev@hp.com&gt; </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Иван. </w:t>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Чтобы ответить на Ваш вопрос требуются уточнения. </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 Имеется-ли инструкция по замене процессора для этой модели сервера? Насколько сложная процедура замены? Чтобы определиться с возможностью самостоятельной замены процессора нам необходимо ознакомиться с руководством по замене процессора на данной модели сервера. Поэтому прошу Вас прислать материалы. </w:t>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 Вы сообщили, что закажете процессор. Означает-ли это, что потребуется какое-то время, чтобы процессор прибыл к Вам и Вы могли передать его нам с курьером, в случае если заменять процессор мы будем самостоятельно. Соответственно вопрос - есть-ли у Вас возможность доставить процессор к нам в офис (по адресу г.Москва, ул. 1-й Волоколамский проезд, д.10. строение 1) в среду 23.10.2013? </w:t>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Возможен так же вариант, что вы доставляете к нам процессор, мы самостоятельно привозим его в дата-центр, где установлен неисправный сервер. И затем согласовываем время, когда Ваш специалист приедет в дата-центр для выполнения работ по замене процессора (полагаю в это же время в дата-центре будет находиться и один из наших сотрудников). </w:t>
            </w:r>
          </w:p>
        </w:tc>
        <w:tc>
          <w:tcPr>
            <w:shd w:fill="d4e3f3" w:val="clear"/>
            <w:tcMar>
              <w:top w:w="40.0" w:type="dxa"/>
              <w:left w:w="40.0" w:type="dxa"/>
              <w:bottom w:w="40.0" w:type="dxa"/>
              <w:right w:w="40.0" w:type="dxa"/>
            </w:tcMar>
            <w:vAlign w:val="top"/>
          </w:tcPr>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2">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17.10.2013 19:50</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Пересылаемое сообщение ---------- </w:t>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От кого: Sysoev, Ivan (GSD CSC Rus) &lt;ivan.sysoev@hp.com&gt; </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Дата: 17 октября 2013 г., 15:20 </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Тема: RE: 4710385867 // HP DL380p Gen8 </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Кому: Сергей Белогруд &lt;belogrud@gmail.com&gt; </w:t>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Сергей, добрый день! </w:t>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Я закажу Вам процессор, сможете сами поменять? </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Processor 2. </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Best regards, </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Ivan Sysoev </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Technical Solutions Consultant </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GSD CSC Russia </w:t>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Tel: +7 (495) 411 69 07 </w:t>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Toll Free (бесплатный для регионов): +7 (800) 500 92 55 </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E-mail: support_desk@hp.com</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3">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07.10.2013 11:25</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Пересылаемое сообщение ---------- </w:t>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От кого: Сергей Белогруд &lt;belogrud@gmail.com&gt; </w:t>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Дата: 7 октября 2013 г., 11:19 </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Тема: Re: 4710385867 // HP DL380p Gen8 </w:t>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Кому: "Sysoev, Ivan (GSD CSC Rus)" &lt;ivan.sysoev@hp.com&gt; </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Иван. </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Работы по смене мест расположения модулей памяти произведены (на прошлой неделе). </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И в этом письме я высылаю Вам файл с Advanced Health System Log, чтобы Вы проанализировали на сколько и на что это повлияло. </w:t>
            </w:r>
          </w:p>
        </w:tc>
        <w:tc>
          <w:tcPr>
            <w:shd w:fill="d4e3f3" w:val="clear"/>
            <w:tcMar>
              <w:top w:w="40.0" w:type="dxa"/>
              <w:left w:w="40.0" w:type="dxa"/>
              <w:bottom w:w="40.0" w:type="dxa"/>
              <w:right w:w="40.0" w:type="dxa"/>
            </w:tcMar>
            <w:vAlign w:val="top"/>
          </w:tcPr>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4">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01.10.2013 12:55</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Пересылаемое сообщение ---------- </w:t>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От кого: Сергей Белогруд &lt;belogrud@gmail.com&gt; </w:t>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Дата: 27 сентября 2013 г., 13:14 </w:t>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Тема: Re: 4710385867 // HP DL380p Gen8 </w:t>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Кому: "Sysoev, Ivan (GSD CSC Rus)" &lt;ivan.sysoev@hp.com&gt; </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Иван. </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Работы по смене мест установки модулей памяти мы проведём. </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Планируемая дата проведения работ во вторник 01.10.2013. </w:t>
            </w:r>
          </w:p>
        </w:tc>
        <w:tc>
          <w:tcPr>
            <w:shd w:fill="d4e3f3" w:val="clear"/>
            <w:tcMar>
              <w:top w:w="40.0" w:type="dxa"/>
              <w:left w:w="40.0" w:type="dxa"/>
              <w:bottom w:w="40.0" w:type="dxa"/>
              <w:right w:w="40.0" w:type="dxa"/>
            </w:tcMar>
            <w:vAlign w:val="top"/>
          </w:tcPr>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5">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01.10.2013 12:54</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Пересылаемое сообщение ---------- </w:t>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От кого: Sysoev, Ivan (GSD CSC Rus) &lt;ivan.sysoev@hp.com&gt; </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Дата: 27 сентября 2013 г., 12:13 </w:t>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Тема: RE: 4710385867 // HP DL380p Gen8 </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Кому: Сергей Белогруд &lt;belogrud@gmail.com&gt; </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Сергей, добрый день! </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Прошу прощения за задержку. </w:t>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Можно Вас попросить поменять местами, скажем, DIMM2 для первого и второго процессора? Т.к. ошибок много на разные модули второго процессора, у меня подозрения на неисправный контроллер памяти внутри CPU. </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Best regards, </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Ivan Sysoev </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Technical Solutions Consultant </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GSD CSC Russia </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Tel: +7 (495) 411 69 07 </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Toll Free (бесплатный для регионов): +7 (800) 500 92 55 </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E-mail: support_desk@hp.com</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6">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20.09.2013 15:01</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From: Shcherbakov Oleg </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Sent: Thursday, September 19, 2013 11:46 AM </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 'Stashevskiy, Nikita' </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Cc: Belogrud Sergey Vladimirovich </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Subject: FW: Информация по взаимодействию с техподдержкой hp </w:t>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Importance: High </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Никита, приветствую! </w:t>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Можно попросить тебя ускорить этот запрос – 3 дня не о чем! </w:t>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Спасибо! </w:t>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 уважением, </w:t>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Щербаков Олег. </w:t>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From: Belogrud Sergey Vladimirovich </w:t>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Sent: Thursday, September 19, 2013 10:26 AM </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 Shcherbakov Oleg </w:t>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Cc: Terentev Aleksey; Aleksandrov Aleksey Valerievich </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Subject: Информация по взаимодействию с техподдержкой hp </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w:t>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Информация по взаимодействию с техподдержкой hp. </w:t>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Arial" w:cs="Arial" w:eastAsia="Arial" w:hAnsi="Arial"/>
                <w:sz w:val="16"/>
                <w:szCs w:val="16"/>
                <w:shd w:fill="d4e3f3" w:val="clear"/>
                <w:rtl w:val="0"/>
              </w:rPr>
              <w:t xml:space="preserve">•</w:t>
              <w:tab/>
              <w:t xml:space="preserve">16 сентября была открыта заявка № 4710385867 о замене неисправных модулей памяти. Все запрошенные данные по этой заявке были направлены в hp. </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w:t>
              <w:tab/>
              <w:t xml:space="preserve">17 сентября я звонил в техподдержку hp и просил сообщить мне состояние дел по заявке. Специалист, принявший звонок, пообещал передать мою просьбу Сысоеву Ивану – специалисту hp, который занимается решением этой заявки. Так же свой запрос я продублировал письмом на адрес Сысоева Ивана и в техподдержку hp. </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w:t>
              <w:tab/>
              <w:t xml:space="preserve">18 сентября я по просьбе Терентьева Алексея письмом попросил специалистов hp увеличить приоритет по заявке, чтобы ускорить её решение. </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Копия переписки с техподдержкой hp ниже. </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Пересылаемое сообщение ---------- </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От кого: Сергей Белогруд &lt;belogrud@gmail.com&gt; </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Дата: 18 сентября 2013 г., 10:49 </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Тема: Fwd: 4710385867 // HP DL380p Gen8 </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Кому: "Sysoev, Ivan (GSD CSC Rus)" &lt;ivan.sysoev@hp.com&gt;, support_desk@hp.com </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Arial" w:cs="Arial" w:eastAsia="Arial" w:hAnsi="Arial"/>
                <w:sz w:val="16"/>
                <w:szCs w:val="16"/>
                <w:shd w:fill="d4e3f3" w:val="clear"/>
                <w:rtl w:val="0"/>
              </w:rPr>
              <w:t xml:space="preserve">Я вынужден просить Вас увеличить приоритет по заявке № 4710385867 на следующий уровень. </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Задержка по возвращению работоспособности данному серверу слишком затягивается. </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Пересылаемое сообщение ---------- </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От кого: Сергей Белогруд &lt;belogrud@gmail.com&gt; </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Дата: 17 сентября 2013 г., 17:16 </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Тема: Fwd: 4710385867 // HP DL380p Gen8 </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Кому: "Sysoev, Ivan (GSD CSC Rus)" &lt;ivan.sysoev@hp.com&gt;, support_desk@hp.com </w:t>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w:t>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Подскажите пожалуйста состояние дел по заявке. </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Идентификатор заявке: 4710385867 </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Все запрошенные данные были вчера успешно отправлены. </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Пересылаемое сообщение ---------- </w:t>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От кого: Сергей Белогруд &lt;belogrud@gmail.com&gt; </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Дата: 16 сентября 2013 г., 12:32 </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Тема: Re: 4710385867 // HP DL380p Gen8 </w:t>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Кому: "Sysoev, Ivan (GSD CSC Rus)" &lt;ivan.sysoev@hp.com&gt; </w:t>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Иван. </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Во вложении файлы .ahs и файл сделанный с помощью HP Insight Diagnostic (на всякий случай). </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Если возможно, то хотелось бы заменить не верно введённую фамилию в заявке (скриншот во вложении). </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2013/9/16 Sysoev, Ivan (GSD CSC Rus) &lt;ivan.sysoev@hp.com&gt; </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Сергей, добрый день! </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 Gen8 AHS </w:t>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Best regards, </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Ivan Sysoev </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Technical Solutions Consultant </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GSD CSC Russia </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Tel: +7 (495) 411 69 07 </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Toll Free (бесплатный для регионов): +7 (800) 500 92 55 </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E-mail: support_desk@hp.com </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Description: HP </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7">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18.09.2013 10:54</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From: Makashov Dmitriy Aleksandrovich </w:t>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Sent: Wednesday, September 18, 2013 10:37 AM </w:t>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 Belogrud Sergey Vladimirovich; Aleksandrov Aleksey Valerievich </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Cc: storage-admins </w:t>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Subject: ds-afs-prod </w:t>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Коллеги, </w:t>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Сервер ds-afs-prod выведен из политики резервного копирования в связи с тем, что он не работает. </w:t>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Просьба уведомить меня, когда он будет починен. </w:t>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Дмитрий Макашов </w:t>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Системный администратор систем хранения данных </w:t>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8">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18.09.2013 10:52</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Направлено письмо с просьбой увеличить приоритет по выполнению заявки на замену памяти. </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Предварительно я связывался со службой техподдержки hp по телефону с просьбой выяснить состояние дел по заявке. Мне пообещали попросить специалиста Сысоева Ивана, который занимается данной заявкой, связаться со мной. </w:t>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Пересылаемое сообщение ---------- </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От кого: Сергей Белогруд &lt;belogrud@gmail.com&gt; </w:t>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Дата: 18 сентября 2013 г., 10:49 </w:t>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Тема: Fwd: 4710385867 // HP DL380p Gen8 </w:t>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Кому: "Sysoev, Ivan (GSD CSC Rus)" &lt;ivan.sysoev@hp.com&gt;, support_desk@hp.com </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w:t>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Arial" w:cs="Arial" w:eastAsia="Arial" w:hAnsi="Arial"/>
                <w:sz w:val="16"/>
                <w:szCs w:val="16"/>
                <w:shd w:fill="d4e3f3" w:val="clear"/>
                <w:rtl w:val="0"/>
              </w:rPr>
              <w:t xml:space="preserve">Я вынужден просить Вас увеличить приоритет по заявке № 4710385867 на следующий уровень. </w:t>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Задержка по возвращению работоспособности данному серверу слишком затягивается. </w:t>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9">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17.09.2013 17:33</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From: Golovin Andrej Olegovich </w:t>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Sent: Tuesday, September 17, 2013 5:33 PM </w:t>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 Belogrud Sergey Vladimirovich </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Subject: RE: По заявке 192829 </w:t>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Сергей. </w:t>
            </w:r>
          </w:p>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Понял. Завтра сделаю. </w:t>
            </w:r>
          </w:p>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 уважением, </w:t>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Андрей Головин. </w:t>
            </w:r>
          </w:p>
        </w:tc>
        <w:tc>
          <w:tcPr>
            <w:shd w:fill="d4e3f3" w:val="clear"/>
            <w:tcMar>
              <w:top w:w="40.0" w:type="dxa"/>
              <w:left w:w="40.0" w:type="dxa"/>
              <w:bottom w:w="40.0" w:type="dxa"/>
              <w:right w:w="40.0" w:type="dxa"/>
            </w:tcMar>
            <w:vAlign w:val="top"/>
          </w:tcPr>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70">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17.09.2013 17:32</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From: Belogrud Sergey Vladimirovich </w:t>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Sent: Tuesday, September 17, 2013 5:32 PM </w:t>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 Golovin Andrej Olegovich </w:t>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Subject: По заявке 192829 </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Андрей </w:t>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Прошу Вас оформить отдельные задачи, описанные в заявке 192829 отдельными заявками. </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Я имею в виду задачи: </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 Для тестового AFS создать виртуалку с IIS по аналогии с промышленной vm-afs-web01. </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3. Настроить удаление файлов старше 1мес. в папке integration2. </w:t>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Дело в том, что эти задачи будут выполняться разными группами людей. Поэтому слитые в одну заявку разные задачи создают трудности при работе с заявкой. К сожалению используемый help desk далёк от совершенства и решение в одной заявке множества вопросов разными людьми создаёт реальные сложности в работе с заявкой. </w:t>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Задачу из п.2 можно сразу в примечании адресовать Махневу Никите. </w:t>
            </w:r>
          </w:p>
        </w:tc>
        <w:tc>
          <w:tcPr>
            <w:shd w:fill="d4e3f3" w:val="clear"/>
            <w:tcMar>
              <w:top w:w="40.0" w:type="dxa"/>
              <w:left w:w="40.0" w:type="dxa"/>
              <w:bottom w:w="40.0" w:type="dxa"/>
              <w:right w:w="40.0" w:type="dxa"/>
            </w:tcMar>
            <w:vAlign w:val="top"/>
          </w:tcPr>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71">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17.09.2013 17:18</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Пересылаемое сообщение ---------- </w:t>
            </w:r>
          </w:p>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От кого: Сергей Белогруд &lt;belogrud@gmail.com&gt; </w:t>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Дата: 17 сентября 2013 г., 17:16 </w:t>
            </w:r>
          </w:p>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Тема: Fwd: 4710385867 // HP DL380p Gen8 </w:t>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Кому: "Sysoev, Ivan (GSD CSC Rus)" &lt;ivan.sysoev@hp.com&gt;, support_desk@hp.com </w:t>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w:t>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Подскажите пожалуйста состояние дел по заявке. </w:t>
            </w:r>
          </w:p>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Идентификатор заявке: 4710385867 </w:t>
            </w:r>
          </w:p>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Все запрошенные данные были вчера успешно отправлены. </w:t>
            </w:r>
          </w:p>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Пересылаемое сообщение ---------- </w:t>
            </w:r>
          </w:p>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От кого: Сергей Белогруд &lt;belogrud@gmail.com&gt; </w:t>
            </w:r>
          </w:p>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Дата: 16 сентября 2013 г., 12:32 </w:t>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Тема: Re: 4710385867 // HP DL380p Gen8 </w:t>
            </w:r>
          </w:p>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Кому: "Sysoev, Ivan (GSD CSC Rus)" &lt;ivan.sysoev@hp.com&gt; </w:t>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Иван. </w:t>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Во вложении файлы .ahs и файл сделанный с помощью HP Insight Diagnostic (на всякий случай). </w:t>
            </w:r>
          </w:p>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Если возможно, то хотелось бы заменить не верно введённую фамилию в заявке (скриншот во вложении). </w:t>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2013/9/16 Sysoev, Ivan (GSD CSC Rus) &lt;ivan.sysoev@hp.com&gt; </w:t>
            </w:r>
          </w:p>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Сергей, добрый день! </w:t>
            </w:r>
          </w:p>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C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 Gen8 AHS </w:t>
            </w:r>
          </w:p>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Best regards, </w:t>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Ivan Sysoev </w:t>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Technical Solutions Consultant </w:t>
            </w:r>
          </w:p>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GSD CSC Russia </w:t>
            </w:r>
          </w:p>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Tel: +7 (495) 411 69 07 </w:t>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Toll Free (бесплатный для регионов): +7 (800) 500 92 55 </w:t>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E-mail: support_desk@hp.com </w:t>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D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D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Description: HP </w:t>
            </w:r>
          </w:p>
          <w:p w:rsidR="00000000" w:rsidDel="00000000" w:rsidP="00000000" w:rsidRDefault="00000000" w:rsidRPr="00000000" w14:paraId="000007E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72">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17.09.2013 11:02</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Что с созданием IIS сервера?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73">
              <w:r w:rsidDel="00000000" w:rsidR="00000000" w:rsidRPr="00000000">
                <w:rPr>
                  <w:rFonts w:ascii="Verdana" w:cs="Verdana" w:eastAsia="Verdana" w:hAnsi="Verdana"/>
                  <w:sz w:val="16"/>
                  <w:szCs w:val="16"/>
                  <w:shd w:fill="d4e3f3" w:val="clear"/>
                  <w:rtl w:val="0"/>
                </w:rPr>
                <w:t xml:space="preserve">Головин Андрей</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16.09.2013 12:33</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Дополнительная информация на второе письмо отправлена.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74">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16.09.2013 11:58</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Пересылаемое сообщение ---------- </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От кого: M&amp;N Notification &lt;emn@hp.com&gt; </w:t>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Дата: 16 сентября 2013 г., 11:23 </w:t>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Тема: Подтверждение запроса 4710385867 на поддержку HP </w:t>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Кому: belogrud@gmail.com </w:t>
            </w:r>
          </w:p>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Тема: N/A TOP|Module memorry error. </w:t>
            </w:r>
          </w:p>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Severity/Priority ***** </w:t>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Arial" w:cs="Arial" w:eastAsia="Arial" w:hAnsi="Arial"/>
                <w:sz w:val="16"/>
                <w:szCs w:val="16"/>
                <w:shd w:fill="d4e3f3" w:val="clear"/>
                <w:rtl w:val="0"/>
              </w:rPr>
              <w:t xml:space="preserve">Серийный / № Продукта: CZ23090FNB / 642106-421 HP ProLiant DL380p Gen8 E5-2650 2P 32GB-R P420i SFF 750W PS High Perf Server </w:t>
            </w:r>
          </w:p>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Уважаемый(ая) Sergey Belogrutov, </w:t>
            </w:r>
          </w:p>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 Вашему запросу была создана сервисная заявка 4710385867. </w:t>
            </w:r>
          </w:p>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СТАТУС: ЗАЯВКА ЗАРЕГИСТРИРОВАНА И ПЕРЕДАНА В РАБОТУ </w:t>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Для просмотра деталей Вашей заявки, пройдите по следующей ссылке и зарегистируйтесь/вход через логин: </w:t>
            </w:r>
            <w:hyperlink r:id="rId75">
              <w:r w:rsidDel="00000000" w:rsidR="00000000" w:rsidRPr="00000000">
                <w:rPr>
                  <w:rFonts w:ascii="Verdana" w:cs="Verdana" w:eastAsia="Verdana" w:hAnsi="Verdana"/>
                  <w:sz w:val="16"/>
                  <w:szCs w:val="16"/>
                  <w:shd w:fill="d4e3f3" w:val="clear"/>
                  <w:rtl w:val="0"/>
                </w:rPr>
                <w:t xml:space="preserve">http://h20564.www2.hp.com/portal/sit...</w:t>
              </w:r>
            </w:hyperlink>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 уважением, </w:t>
            </w:r>
          </w:p>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Отдел технической поддержки HP </w:t>
            </w:r>
          </w:p>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Данное письмо рассылается автоматически. Ответы по данному электронному адресу не принимаются. </w:t>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Компания НР уважает ваше право на конфиденциальность: </w:t>
            </w:r>
            <w:hyperlink r:id="rId76">
              <w:r w:rsidDel="00000000" w:rsidR="00000000" w:rsidRPr="00000000">
                <w:rPr>
                  <w:rFonts w:ascii="Verdana" w:cs="Verdana" w:eastAsia="Verdana" w:hAnsi="Verdana"/>
                  <w:sz w:val="16"/>
                  <w:szCs w:val="16"/>
                  <w:shd w:fill="d4e3f3" w:val="clear"/>
                  <w:rtl w:val="0"/>
                </w:rPr>
                <w:t xml:space="preserve">http://welcome.hp.com/country/ru/ru/...</w:t>
              </w:r>
            </w:hyperlink>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Если Вы не хотите получать информационные письма о статусе заказа, пожалуйста, сообщите нам по электронной почте: mailto:HPsupport_global@hp.com?subject=UNSUBSCRIBE%20%3CCASE:4710385867%3E&amp;body=Unsubscrib e%20from%20AUTOMATED%20emails </w:t>
            </w:r>
          </w:p>
          <w:p w:rsidR="00000000" w:rsidDel="00000000" w:rsidP="00000000" w:rsidRDefault="00000000" w:rsidRPr="00000000" w14:paraId="0000080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Это сообщение электронной почты компании Hewlett-Packard. Информация, содержащаяся в этом сообщении предназначена исключительно для использования физическим или юридическим лицом, которому оно адресовано. Использование этого сообщения другими запрещено. Если сообщение было отправлено вам по ошибке, пожалуйста, удалите его, не читая, используя, копируя или раскрывая его содержимое другому лицо. Мы не несем никакой ответственности за ущерб, связанный с данными и / или документами, которые передаются по электронной почте. </w:t>
            </w:r>
          </w:p>
        </w:tc>
        <w:tc>
          <w:tcPr>
            <w:shd w:fill="d4e3f3" w:val="clear"/>
            <w:tcMar>
              <w:top w:w="40.0" w:type="dxa"/>
              <w:left w:w="40.0" w:type="dxa"/>
              <w:bottom w:w="40.0" w:type="dxa"/>
              <w:right w:w="40.0" w:type="dxa"/>
            </w:tcMar>
            <w:vAlign w:val="top"/>
          </w:tcPr>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77">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16.09.2013 11:07</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Ожидается звонок от второй линии техподдержки hp. </w:t>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Для подтверждения данных по созданной заявке и уточнения необходимых деталей.</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78">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16.09.2013 11:05</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Проверено состояние оборудования на сервере. </w:t>
            </w:r>
          </w:p>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Собраны данные утилитой диагностики. </w:t>
            </w:r>
          </w:p>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Создана заявка в hp на замену неисправных модулей памяти. </w:t>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Номер заявки 4710385867. </w:t>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79">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bl>
    <w:p w:rsidR="00000000" w:rsidDel="00000000" w:rsidP="00000000" w:rsidRDefault="00000000" w:rsidRPr="00000000" w14:paraId="000008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2240" w:w="15840"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21.png"/><Relationship Id="rId41" Type="http://schemas.openxmlformats.org/officeDocument/2006/relationships/image" Target="media/image8.png"/><Relationship Id="rId44" Type="http://schemas.openxmlformats.org/officeDocument/2006/relationships/image" Target="media/image16.png"/><Relationship Id="rId43" Type="http://schemas.openxmlformats.org/officeDocument/2006/relationships/image" Target="media/image10.png"/><Relationship Id="rId46" Type="http://schemas.openxmlformats.org/officeDocument/2006/relationships/image" Target="media/image27.png"/><Relationship Id="rId45"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aps.google.com/maps?f=q&amp;source=s_q&amp;hl=ru&amp;geocode=&amp;q=%D0%BC%D0%BE%D1%81%D0%BA%D0%B2%D0%B0+%D0%BB%D0%B5%D0%BD%D0%B8%D0%BD%D0%B3%D1%80%D0%B0%D0%B4%D1%81%D0%BA%D0%BE%D0%B5+%D1%88%D0%BE%D1%81%D1%81%D0%B5+%D0%B4%D0%BE%D0%BC+39%D0%B0&amp;aq=&amp;sll=55.83271,37.48217&amp;sspn=0.012412,0.038238&amp;vpsrc=0&amp;num=10&amp;ie=UTF8&amp;hq=&amp;hnear=%D0%9B%D0%B5%D0%BD%D0%B8%D0%BD%D0%B3%D1%80%D0%B0%D0%B4%D1%81%D0%BA%D0%BE%D0%B5+%D1%88.,+39,+%D0%9C%D0%BE%D1%81%D0%BA%D0%B2%D0%B0,+%D0%A0%D0%BE%D1%81%D1%81%D0%B8%D0%B9%D1%81%D0%BA%D0%B0%D1%8F+%D0%A4%D0%B5%D0%B4%D0%B5%D1%80%D0%B0%D1%86%D0%B8%D1%8F&amp;ll=55.834458,37.482176&amp;spn=0.012412,0.038238&amp;t=m&amp;z=15&amp;iwloc=A" TargetMode="External"/><Relationship Id="rId48" Type="http://schemas.openxmlformats.org/officeDocument/2006/relationships/image" Target="media/image26.png"/><Relationship Id="rId47" Type="http://schemas.openxmlformats.org/officeDocument/2006/relationships/hyperlink" Target="http://h20565.www2.hp.com/portal/site/hpsc/public/" TargetMode="External"/><Relationship Id="rId49" Type="http://schemas.openxmlformats.org/officeDocument/2006/relationships/image" Target="media/image34.png"/><Relationship Id="rId5" Type="http://schemas.openxmlformats.org/officeDocument/2006/relationships/styles" Target="styles.xml"/><Relationship Id="rId6" Type="http://schemas.openxmlformats.org/officeDocument/2006/relationships/hyperlink" Target="mailto:ivan.sysoev@hp.com" TargetMode="External"/><Relationship Id="rId7" Type="http://schemas.openxmlformats.org/officeDocument/2006/relationships/hyperlink" Target="http://servicedesk/fx/sd/ru.naumen.sd.published_jsp?uuid=pstcimfs000080000is6aiam4tn2cnig" TargetMode="External"/><Relationship Id="rId8" Type="http://schemas.openxmlformats.org/officeDocument/2006/relationships/hyperlink" Target="http://www.tcsbank.ru/" TargetMode="External"/><Relationship Id="rId73" Type="http://schemas.openxmlformats.org/officeDocument/2006/relationships/hyperlink" Target="http://servicedesk/fx/sd/ru.naumen.sd.published_jsp?uuid=employfs000080000jb35fsbuta7bq4k" TargetMode="External"/><Relationship Id="rId72" Type="http://schemas.openxmlformats.org/officeDocument/2006/relationships/hyperlink" Target="http://servicedesk/fx/sd/ru.naumen.sd.published_jsp?uuid=employ1bc2gv00000k1evvvs1amhrf78" TargetMode="External"/><Relationship Id="rId31" Type="http://schemas.openxmlformats.org/officeDocument/2006/relationships/image" Target="media/image14.png"/><Relationship Id="rId75" Type="http://schemas.openxmlformats.org/officeDocument/2006/relationships/hyperlink" Target="http://h20564.www2.hp.com/portal/site/hpsc/scm/caseDetails/?lang=ru&amp;caseID=4710385867&amp;said=107782358999&amp;psn=CZ23090FNB" TargetMode="External"/><Relationship Id="rId30" Type="http://schemas.openxmlformats.org/officeDocument/2006/relationships/image" Target="media/image18.png"/><Relationship Id="rId74" Type="http://schemas.openxmlformats.org/officeDocument/2006/relationships/hyperlink" Target="http://servicedesk/fx/sd/ru.naumen.sd.published_jsp?uuid=employ1bc2gv00000k1evvvs1amhrf78" TargetMode="External"/><Relationship Id="rId33" Type="http://schemas.openxmlformats.org/officeDocument/2006/relationships/image" Target="media/image22.png"/><Relationship Id="rId77" Type="http://schemas.openxmlformats.org/officeDocument/2006/relationships/hyperlink" Target="http://servicedesk/fx/sd/ru.naumen.sd.published_jsp?uuid=employ1bc2gv00000k1evvvs1amhrf78" TargetMode="External"/><Relationship Id="rId32" Type="http://schemas.openxmlformats.org/officeDocument/2006/relationships/image" Target="media/image31.png"/><Relationship Id="rId76" Type="http://schemas.openxmlformats.org/officeDocument/2006/relationships/hyperlink" Target="http://welcome.hp.com/country/ru/ru/privacy.html" TargetMode="External"/><Relationship Id="rId35" Type="http://schemas.openxmlformats.org/officeDocument/2006/relationships/image" Target="media/image2.png"/><Relationship Id="rId79" Type="http://schemas.openxmlformats.org/officeDocument/2006/relationships/hyperlink" Target="http://servicedesk/fx/sd/ru.naumen.sd.published_jsp?uuid=employ1bc2gv00000k1evvvs1amhrf78" TargetMode="External"/><Relationship Id="rId34" Type="http://schemas.openxmlformats.org/officeDocument/2006/relationships/image" Target="media/image3.png"/><Relationship Id="rId78" Type="http://schemas.openxmlformats.org/officeDocument/2006/relationships/hyperlink" Target="http://servicedesk/fx/sd/ru.naumen.sd.published_jsp?uuid=employ1bc2gv00000k1evvvs1amhrf78" TargetMode="External"/><Relationship Id="rId71" Type="http://schemas.openxmlformats.org/officeDocument/2006/relationships/hyperlink" Target="http://servicedesk/fx/sd/ru.naumen.sd.published_jsp?uuid=employ1bc2gv00000k1evvvs1amhrf78" TargetMode="External"/><Relationship Id="rId70" Type="http://schemas.openxmlformats.org/officeDocument/2006/relationships/hyperlink" Target="http://servicedesk/fx/sd/ru.naumen.sd.published_jsp?uuid=employ1bc2gv00000k1evvvs1amhrf78" TargetMode="External"/><Relationship Id="rId37" Type="http://schemas.openxmlformats.org/officeDocument/2006/relationships/image" Target="media/image23.png"/><Relationship Id="rId36" Type="http://schemas.openxmlformats.org/officeDocument/2006/relationships/image" Target="media/image35.png"/><Relationship Id="rId39" Type="http://schemas.openxmlformats.org/officeDocument/2006/relationships/image" Target="media/image13.png"/><Relationship Id="rId38" Type="http://schemas.openxmlformats.org/officeDocument/2006/relationships/image" Target="media/image19.png"/><Relationship Id="rId62" Type="http://schemas.openxmlformats.org/officeDocument/2006/relationships/hyperlink" Target="http://servicedesk/fx/sd/ru.naumen.sd.published_jsp?uuid=employ1bc2gv00000k1evvvs1amhrf78" TargetMode="External"/><Relationship Id="rId61" Type="http://schemas.openxmlformats.org/officeDocument/2006/relationships/hyperlink" Target="http://servicedesk/fx/sd/ru.naumen.sd.published_jsp?uuid=employ1bc2gv00000k1evvvs1amhrf78" TargetMode="External"/><Relationship Id="rId20" Type="http://schemas.openxmlformats.org/officeDocument/2006/relationships/hyperlink" Target="https://10.216.32.102:2381/hpdiags/frontend2/frontend.php" TargetMode="External"/><Relationship Id="rId64" Type="http://schemas.openxmlformats.org/officeDocument/2006/relationships/hyperlink" Target="http://servicedesk/fx/sd/ru.naumen.sd.published_jsp?uuid=employ1bc2gv00000k1evvvs1amhrf78" TargetMode="External"/><Relationship Id="rId63" Type="http://schemas.openxmlformats.org/officeDocument/2006/relationships/hyperlink" Target="http://servicedesk/fx/sd/ru.naumen.sd.published_jsp?uuid=employ1bc2gv00000k1evvvs1amhrf78" TargetMode="External"/><Relationship Id="rId22" Type="http://schemas.openxmlformats.org/officeDocument/2006/relationships/image" Target="media/image11.png"/><Relationship Id="rId66" Type="http://schemas.openxmlformats.org/officeDocument/2006/relationships/hyperlink" Target="http://servicedesk/fx/sd/ru.naumen.sd.published_jsp?uuid=employ1bc2gv00000k1evvvs1amhrf78" TargetMode="External"/><Relationship Id="rId21" Type="http://schemas.openxmlformats.org/officeDocument/2006/relationships/image" Target="media/image9.png"/><Relationship Id="rId65" Type="http://schemas.openxmlformats.org/officeDocument/2006/relationships/hyperlink" Target="http://servicedesk/fx/sd/ru.naumen.sd.published_jsp?uuid=employ1bc2gv00000k1evvvs1amhrf78" TargetMode="External"/><Relationship Id="rId24" Type="http://schemas.openxmlformats.org/officeDocument/2006/relationships/image" Target="media/image4.png"/><Relationship Id="rId68" Type="http://schemas.openxmlformats.org/officeDocument/2006/relationships/hyperlink" Target="http://servicedesk/fx/sd/ru.naumen.sd.published_jsp?uuid=employ1bc2gv00000k1evvvs1amhrf78" TargetMode="External"/><Relationship Id="rId23" Type="http://schemas.openxmlformats.org/officeDocument/2006/relationships/image" Target="media/image24.png"/><Relationship Id="rId67" Type="http://schemas.openxmlformats.org/officeDocument/2006/relationships/hyperlink" Target="http://servicedesk/fx/sd/ru.naumen.sd.published_jsp?uuid=employ1bc2gv00000k1evvvs1amhrf78" TargetMode="External"/><Relationship Id="rId60" Type="http://schemas.openxmlformats.org/officeDocument/2006/relationships/hyperlink" Target="http://servicedesk/fx/sd/ru.naumen.sd.published_jsp?uuid=employ1bc2gv00000k1evvvs1amhrf78" TargetMode="External"/><Relationship Id="rId26" Type="http://schemas.openxmlformats.org/officeDocument/2006/relationships/image" Target="media/image17.png"/><Relationship Id="rId25" Type="http://schemas.openxmlformats.org/officeDocument/2006/relationships/image" Target="media/image32.png"/><Relationship Id="rId69" Type="http://schemas.openxmlformats.org/officeDocument/2006/relationships/hyperlink" Target="http://servicedesk/fx/sd/ru.naumen.sd.published_jsp?uuid=employ1bc2gv00000k1evvvs1amhrf78" TargetMode="External"/><Relationship Id="rId28" Type="http://schemas.openxmlformats.org/officeDocument/2006/relationships/image" Target="media/image7.png"/><Relationship Id="rId27" Type="http://schemas.openxmlformats.org/officeDocument/2006/relationships/image" Target="media/image25.png"/><Relationship Id="rId29" Type="http://schemas.openxmlformats.org/officeDocument/2006/relationships/image" Target="media/image33.png"/><Relationship Id="rId51" Type="http://schemas.openxmlformats.org/officeDocument/2006/relationships/hyperlink" Target="http://servicedesk/fx/sd/ru.naumen.sd.published_jsp?SDCommentList.sort_dir=down&amp;SDCommentList.sort_column=person&amp;uuid=svcall1bc2gv00000k1sr9f3kd3n3dvk" TargetMode="External"/><Relationship Id="rId50" Type="http://schemas.openxmlformats.org/officeDocument/2006/relationships/image" Target="media/image29.png"/><Relationship Id="rId53" Type="http://schemas.openxmlformats.org/officeDocument/2006/relationships/hyperlink" Target="http://servicedesk/fx/sd/ru.naumen.sd.published_jsp?uuid=employ1bc2gv00000k1evvvs1amhrf78" TargetMode="External"/><Relationship Id="rId52" Type="http://schemas.openxmlformats.org/officeDocument/2006/relationships/hyperlink" Target="http://servicedesk/fx/sd/ru.naumen.sd.published_jsp?uuid=employ1bc2gv00000k1evvvs1amhrf78" TargetMode="External"/><Relationship Id="rId11" Type="http://schemas.openxmlformats.org/officeDocument/2006/relationships/hyperlink" Target="http://servicedesk/fx/sd/ru.naumen.sd.published_jsp?uuid=employ1bc2gv00000k1evvvs1amhrf78" TargetMode="External"/><Relationship Id="rId55" Type="http://schemas.openxmlformats.org/officeDocument/2006/relationships/hyperlink" Target="http://servicedesk/fx/sd/ru.naumen.sd.published_jsp?uuid=employ1bc2gv00000k1evvvs1amhrf78" TargetMode="External"/><Relationship Id="rId10" Type="http://schemas.openxmlformats.org/officeDocument/2006/relationships/hyperlink" Target="http://servicedesk/fx/sd/ru.naumen.sd.published_jsp?uuid=corebofs000080000is6aeo9sshc22js" TargetMode="External"/><Relationship Id="rId54" Type="http://schemas.openxmlformats.org/officeDocument/2006/relationships/hyperlink" Target="http://servicedesk/fx/sd/ru.naumen.sd.published_jsp?uuid=employ1bc2gv00000k1evvvs1amhrf78" TargetMode="External"/><Relationship Id="rId13" Type="http://schemas.openxmlformats.org/officeDocument/2006/relationships/hyperlink" Target="https://cmdb.tcsbank.ru/?do=view&amp;sn=CZ23090FNB&amp;type=x86" TargetMode="External"/><Relationship Id="rId57" Type="http://schemas.openxmlformats.org/officeDocument/2006/relationships/hyperlink" Target="http://servicedesk/fx/sd/ru.naumen.sd.published_jsp?uuid=employ1bc2gv00000k1evvvs1amhrf78" TargetMode="External"/><Relationship Id="rId12" Type="http://schemas.openxmlformats.org/officeDocument/2006/relationships/hyperlink" Target="http://servicedesk/fx/sd/ru.naumen.sd.published_jsp?uuid=coreoufs000080000ividkfv54psi54c" TargetMode="External"/><Relationship Id="rId56" Type="http://schemas.openxmlformats.org/officeDocument/2006/relationships/hyperlink" Target="http://servicedesk/fx/sd/ru.naumen.sd.published_jsp?uuid=employ1bc2gv00000k1evvvs1amhrf78" TargetMode="External"/><Relationship Id="rId15" Type="http://schemas.openxmlformats.org/officeDocument/2006/relationships/image" Target="media/image30.png"/><Relationship Id="rId59" Type="http://schemas.openxmlformats.org/officeDocument/2006/relationships/hyperlink" Target="http://h20628.www2.hp.com/km-ext/kmcsdirect/emr_na-c03254241-11.pdf" TargetMode="External"/><Relationship Id="rId14" Type="http://schemas.openxmlformats.org/officeDocument/2006/relationships/image" Target="media/image20.png"/><Relationship Id="rId58" Type="http://schemas.openxmlformats.org/officeDocument/2006/relationships/hyperlink" Target="http://servicedesk/fx/sd/ru.naumen.sd.published_jsp?uuid=employ1bc2gv00000k1evvvs1amhrf78" TargetMode="External"/><Relationship Id="rId17" Type="http://schemas.openxmlformats.org/officeDocument/2006/relationships/image" Target="media/image15.png"/><Relationship Id="rId16" Type="http://schemas.openxmlformats.org/officeDocument/2006/relationships/image" Target="media/image12.png"/><Relationship Id="rId19" Type="http://schemas.openxmlformats.org/officeDocument/2006/relationships/image" Target="media/image1.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