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April 06, 2016 12:48 PM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'Piotr_Kretkiewicz@Dell.com'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927235795 [R730xd]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 Пётр.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Можно-ли сделать таким образом, чтобы новую запчасть сразу получил инженер Dell и уже с ней приехал в дата-центр, чтобы провести замену неисправной на новую?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 было бы удобнее, мне кажется, для всех.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и ранее дату и время визита инженера Dell нужно согласовывать заранее непосредственно с самим инженером, который будет проводить работы.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Соответственно нужно получить его контактные данные.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Пожалуйста пусть он свяжется с нами, чтобы обсудить детали работ.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Адрес: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Россия, г.Москва,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ул.1-й Волоколамский проезд, дом 10, стр. 1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-Почтовый Индекс: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123060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-Название компании: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Тинькофф банк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-Имя и телефон первого и второго контактного лица: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 Белогруд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Тел.: +7 (495) 648 1000 (вн. 2173)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Моб.: +7 (915) 046 4278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Факс: +7 (495) 645 5909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E-mail: s.belogrud@tinkoff.ru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"http://www.tinkoff.ru"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www.tinkoff.ru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Алексей Леонов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Тел.: +7 (495) 648 1000 (вн. 2536)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Моб.: +7 (909) 631 9617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Факс: +7 (495) 645 5909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E-mail: a.leonov@tinkoff.ru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"http://www.tinkoff.ru"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www.tinkoff.ru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Дополнительно высылаю информацию по месту расположения дата-центра Data Space, где и планируется проводить работы по замене комплектующих.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Адрес места расположения ЦОД: ул. Шарикоподшипниковская д.11 строение 9 (</w:t>
      </w:r>
      <w:hyperlink r:id="rId6">
        <w:r w:rsidDel="00000000" w:rsidR="00000000" w:rsidRPr="00000000">
          <w:rPr>
            <w:color w:val="1f497d"/>
            <w:rtl w:val="0"/>
          </w:rPr>
          <w:t xml:space="preserve"> http://www.dataspace.ru/our_sites/our_sites.php</w:t>
        </w:r>
      </w:hyperlink>
      <w:r w:rsidDel="00000000" w:rsidR="00000000" w:rsidRPr="00000000">
        <w:rPr>
          <w:color w:val="1f497d"/>
          <w:rtl w:val="0"/>
        </w:rPr>
        <w:t xml:space="preserve"> 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Где конкретно следует находиться Вашему специалисту по приезду на место указано на скриншотах во вложении к письму.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тех, кто на машине, парковка находится на территории торгового комплекса Дубровка.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Пешком идти можно от ст. м. Дубровка или от ст. м. Волгоградский проспект.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Контактные данные нашего сотрудника в дата-центре будут известны позже.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Piotr_Kretkiewicz@Dell.com [mailto:Piotr_Kretkiewicz@Dell.com]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April 06, 2016 12:16 PM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927235795 [R730xd]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 за ответ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Будем менять этот порт.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того чтобы выписать заказ нужна след. информация: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-Адрес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-Почтовый Индекс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-Название компании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-Имя и телефон первого и второго контактного лица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Инженер приедет и заменит компонент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Пожалуйста, напишите ли нужные какие-то специальные инструкции для инженера чтобы заменит компонент (нп. пропуск)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Пётр Креткевич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Technical Support Analyst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Services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0000ff"/>
          <w:sz w:val="16"/>
          <w:szCs w:val="16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16"/>
          <w:szCs w:val="16"/>
          <w:u w:val="single"/>
          <w:rtl w:val="0"/>
        </w:rPr>
        <w:t xml:space="preserve">piotr_kretkiewicz@dell.com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GmbH, Raffineriestraße 28, 06112 Halle (Saale), Germany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04040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04040"/>
          <w:sz w:val="16"/>
          <w:szCs w:val="16"/>
          <w:rtl w:val="0"/>
        </w:rPr>
        <w:t xml:space="preserve">Geschäftsführer: Doris Albiez, Sanjay Tyagi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Vorsitzender des Aufsichtsrates: Jürgen Renz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Eingetragen beim Amtsgericht Stendal unter HRB 215298, USt.-ID: DE242553389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WEEE-Reg.Nr. der Dell GmbH: DE 49515708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Если у вас возникли положительные или отрицательные впечатления от работы по этому кейсу (заявке), напишите небольшое письмо моему менеджеру, который отвечает за качество работы поддержки по серверам: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Олег Удовенко Oleg_Udovenko@dell.com на русском языке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Sven Jung Sven_Jung@dell.com на английском языке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Номера горячей линии поддержки: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ProSupport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Россия: +7 499 500 8393 / 8 10 800 209 71044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Украина: 0800 502 0340 / 0800 502 034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Эстония: 0800-2226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Латвия: 800 028 87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Литва: 880 030 097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Казахстан: +7 800 333 4225 / +7 800 333 4218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Азербайджан: 0887773355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Поддержка на русском языке работает с понедельника по пятницу с 8 до 18 по московскому и киевскому времени. В остальное время звонки автоматически переводятся на английскую линию поддержки.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[mailto:s.belogrud@tinkoff.ru]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Sunday, March 27, 2016 1:44 PM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Paulauskas, Domas &lt;Domas_Paulauskas@DELL.com&gt;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Leonov Aleksey Vladimirovich &lt;a.leonov@tinkoff.ru&gt;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Dell case 927337459, HDD failure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Hello Domas.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 Just in case, I repeat our delivery address.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Address Information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Description: Tinkoff bank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Address: 1-st Volokolamsky lane, 10 building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City: Moscow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Country: Russia, RU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State / Province: Moscow region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Zip / Postal Code: 123060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Time Zone: (GMT+03:00) Moscow, St. Petersburg, Volgograd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E-mail Address: s.belogrud@tinkoff.ru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Work Phone: +74956481000 ext.2173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Cell Phone: +7 915 046 42 78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Paulauskas, Domas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Sunday, March 27, 2016 11:24 AM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'a.leonov@tinkoff.ru' &lt;a.leonov@tinkoff.ru&gt;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Dell case 927337459, HDD failure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Aleksey,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were informed that you have single disk failure in PE R730XD server. Can you confirm if all other HDD’s and components in general are fine?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so please submit template below so I could send you replacement. Also inform when would you like to get disk delivered/replaced and if Dell engineer is needed.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090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05"/>
        <w:gridCol w:w="5100"/>
        <w:tblGridChange w:id="0">
          <w:tblGrid>
            <w:gridCol w:w="5805"/>
            <w:gridCol w:w="5100"/>
          </w:tblGrid>
        </w:tblGridChange>
      </w:tblGrid>
      <w:tr>
        <w:tc>
          <w:tcPr>
            <w:gridSpan w:val="2"/>
            <w:tcBorders>
              <w:top w:color="4f81bd" w:space="0" w:sz="8" w:val="single"/>
              <w:bottom w:color="4f81b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color w:val="1f497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97d"/>
                <w:sz w:val="24"/>
                <w:szCs w:val="24"/>
                <w:rtl w:val="0"/>
              </w:rPr>
              <w:t xml:space="preserve">Please, fill in all the details to proceed with the dispatch</w:t>
            </w:r>
          </w:p>
        </w:tc>
      </w:tr>
      <w:t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hd w:fill="d3dfee" w:val="clear"/>
              </w:rPr>
            </w:pPr>
            <w:r w:rsidDel="00000000" w:rsidR="00000000" w:rsidRPr="00000000">
              <w:rPr>
                <w:color w:val="1f497d"/>
                <w:shd w:fill="d3dfee" w:val="clear"/>
                <w:rtl w:val="0"/>
              </w:rPr>
              <w:t xml:space="preserve">Primary onsite contact name</w:t>
            </w:r>
          </w:p>
        </w:tc>
        <w:tc>
          <w:tcPr>
            <w:tcBorders>
              <w:bottom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d3dfee" w:val="clear"/>
              </w:rPr>
            </w:pPr>
            <w:r w:rsidDel="00000000" w:rsidR="00000000" w:rsidRPr="00000000">
              <w:rPr>
                <w:shd w:fill="d3dfee" w:val="clear"/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Primary onsite contact telephone number</w:t>
            </w:r>
          </w:p>
        </w:tc>
        <w:tc>
          <w:tcPr>
            <w:tcBorders>
              <w:bottom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hd w:fill="d3dfee" w:val="clear"/>
              </w:rPr>
            </w:pPr>
            <w:r w:rsidDel="00000000" w:rsidR="00000000" w:rsidRPr="00000000">
              <w:rPr>
                <w:color w:val="1f497d"/>
                <w:shd w:fill="d3dfee" w:val="clear"/>
                <w:rtl w:val="0"/>
              </w:rPr>
              <w:t xml:space="preserve">Secondary contact name</w:t>
            </w:r>
          </w:p>
        </w:tc>
        <w:tc>
          <w:tcPr>
            <w:tcBorders>
              <w:bottom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d3dfee" w:val="clear"/>
              </w:rPr>
            </w:pPr>
            <w:r w:rsidDel="00000000" w:rsidR="00000000" w:rsidRPr="00000000">
              <w:rPr>
                <w:shd w:fill="d3dfee" w:val="clear"/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Secondary contact telephone number</w:t>
            </w:r>
          </w:p>
        </w:tc>
        <w:tc>
          <w:tcPr>
            <w:tcBorders>
              <w:bottom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hd w:fill="d3dfee" w:val="clear"/>
              </w:rPr>
            </w:pPr>
            <w:r w:rsidDel="00000000" w:rsidR="00000000" w:rsidRPr="00000000">
              <w:rPr>
                <w:color w:val="1f497d"/>
                <w:shd w:fill="d3dfee" w:val="clear"/>
                <w:rtl w:val="0"/>
              </w:rPr>
              <w:t xml:space="preserve">Company Name (where the server is located)</w:t>
            </w:r>
          </w:p>
        </w:tc>
        <w:tc>
          <w:tcPr>
            <w:tcBorders>
              <w:bottom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d3dfee" w:val="clear"/>
              </w:rPr>
            </w:pPr>
            <w:r w:rsidDel="00000000" w:rsidR="00000000" w:rsidRPr="00000000">
              <w:rPr>
                <w:shd w:fill="d3dfee" w:val="clear"/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Full Street Address</w:t>
            </w:r>
          </w:p>
        </w:tc>
        <w:tc>
          <w:tcPr>
            <w:tcBorders>
              <w:bottom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hd w:fill="d3dfee" w:val="clear"/>
              </w:rPr>
            </w:pPr>
            <w:r w:rsidDel="00000000" w:rsidR="00000000" w:rsidRPr="00000000">
              <w:rPr>
                <w:color w:val="1f497d"/>
                <w:shd w:fill="d3dfee" w:val="clear"/>
                <w:rtl w:val="0"/>
              </w:rPr>
              <w:t xml:space="preserve">City</w:t>
            </w:r>
          </w:p>
        </w:tc>
        <w:tc>
          <w:tcPr>
            <w:tcBorders>
              <w:bottom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d3dfee" w:val="clear"/>
              </w:rPr>
            </w:pPr>
            <w:r w:rsidDel="00000000" w:rsidR="00000000" w:rsidRPr="00000000">
              <w:rPr>
                <w:shd w:fill="d3dfee" w:val="clear"/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County</w:t>
            </w:r>
          </w:p>
        </w:tc>
        <w:tc>
          <w:tcPr>
            <w:tcBorders>
              <w:bottom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hd w:fill="d3dfee" w:val="clear"/>
              </w:rPr>
            </w:pPr>
            <w:r w:rsidDel="00000000" w:rsidR="00000000" w:rsidRPr="00000000">
              <w:rPr>
                <w:color w:val="1f497d"/>
                <w:shd w:fill="d3dfee" w:val="clear"/>
                <w:rtl w:val="0"/>
              </w:rPr>
              <w:t xml:space="preserve">Post Code</w:t>
            </w:r>
          </w:p>
        </w:tc>
        <w:tc>
          <w:tcPr>
            <w:tcBorders>
              <w:bottom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d3dfee" w:val="clear"/>
              </w:rPr>
            </w:pPr>
            <w:r w:rsidDel="00000000" w:rsidR="00000000" w:rsidRPr="00000000">
              <w:rPr>
                <w:shd w:fill="d3dfee" w:val="clear"/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d3dfee" w:val="clear"/>
              </w:rPr>
            </w:pPr>
            <w:r w:rsidDel="00000000" w:rsidR="00000000" w:rsidRPr="00000000">
              <w:rPr>
                <w:shd w:fill="d3dfee" w:val="clear"/>
                <w:rtl w:val="0"/>
              </w:rPr>
              <w:t xml:space="preserve"> </w:t>
            </w:r>
          </w:p>
        </w:tc>
        <w:tc>
          <w:tcPr>
            <w:tcBorders>
              <w:bottom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d3dfee" w:val="clear"/>
              </w:rPr>
            </w:pPr>
            <w:r w:rsidDel="00000000" w:rsidR="00000000" w:rsidRPr="00000000">
              <w:rPr>
                <w:shd w:fill="d3dfee" w:val="clear"/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Any special details the engineer/courier require or do they simply go to reception and ask for either of the contacts?</w:t>
            </w:r>
          </w:p>
        </w:tc>
        <w:tc>
          <w:tcPr>
            <w:tcBorders>
              <w:bottom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hd w:fill="d3dfee" w:val="clear"/>
              </w:rPr>
            </w:pPr>
            <w:r w:rsidDel="00000000" w:rsidR="00000000" w:rsidRPr="00000000">
              <w:rPr>
                <w:color w:val="1f497d"/>
                <w:shd w:fill="d3dfee" w:val="clear"/>
                <w:rtl w:val="0"/>
              </w:rPr>
              <w:t xml:space="preserve">Do we need a security cleared engineer (name or car registration) ? (yes or no)</w:t>
            </w:r>
          </w:p>
        </w:tc>
        <w:tc>
          <w:tcPr>
            <w:tcBorders>
              <w:bottom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d3dfee" w:val="clear"/>
              </w:rPr>
            </w:pPr>
            <w:r w:rsidDel="00000000" w:rsidR="00000000" w:rsidRPr="00000000">
              <w:rPr>
                <w:shd w:fill="d3dfee" w:val="clear"/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Do we need the above ahead of time? (yes or no)</w:t>
            </w:r>
          </w:p>
        </w:tc>
        <w:tc>
          <w:tcPr>
            <w:tcBorders>
              <w:bottom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hd w:fill="d3dfee" w:val="clear"/>
              </w:rPr>
            </w:pPr>
            <w:r w:rsidDel="00000000" w:rsidR="00000000" w:rsidRPr="00000000">
              <w:rPr>
                <w:color w:val="1f497d"/>
                <w:shd w:fill="d3dfee" w:val="clear"/>
                <w:rtl w:val="0"/>
              </w:rPr>
              <w:t xml:space="preserve">Do we have the Admin password for the server or the server key ? (yes or no)</w:t>
            </w:r>
          </w:p>
        </w:tc>
        <w:tc>
          <w:tcPr>
            <w:tcBorders>
              <w:bottom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d3dfee" w:val="clear"/>
              </w:rPr>
            </w:pPr>
            <w:r w:rsidDel="00000000" w:rsidR="00000000" w:rsidRPr="00000000">
              <w:rPr>
                <w:shd w:fill="d3dfee" w:val="clear"/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Server Rack / Location in Data Centre :</w:t>
            </w:r>
          </w:p>
        </w:tc>
        <w:tc>
          <w:tcPr>
            <w:tcBorders>
              <w:bottom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hd w:fill="d3dfee" w:val="clear"/>
              </w:rPr>
            </w:pPr>
            <w:r w:rsidDel="00000000" w:rsidR="00000000" w:rsidRPr="00000000">
              <w:rPr>
                <w:color w:val="1f497d"/>
                <w:shd w:fill="d3dfee" w:val="clear"/>
                <w:rtl w:val="0"/>
              </w:rPr>
              <w:t xml:space="preserve">Can the server be powered down? (do we have a keyboard and monitor if needed) ? (yes or no)</w:t>
            </w:r>
          </w:p>
        </w:tc>
        <w:tc>
          <w:tcPr>
            <w:tcBorders>
              <w:bottom w:color="b8cce4" w:space="0" w:sz="8" w:val="single"/>
            </w:tcBorders>
            <w:shd w:fill="d3d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hd w:fill="d3dfee" w:val="clear"/>
              </w:rPr>
            </w:pPr>
            <w:r w:rsidDel="00000000" w:rsidR="00000000" w:rsidRPr="00000000">
              <w:rPr>
                <w:color w:val="1f497d"/>
                <w:shd w:fill="d3dfee" w:val="clear"/>
                <w:rtl w:val="0"/>
              </w:rPr>
              <w:t xml:space="preserve"> </w:t>
            </w:r>
          </w:p>
        </w:tc>
      </w:tr>
      <w:tr>
        <w:tc>
          <w:tcPr>
            <w:tcBorders>
              <w:bottom w:color="b8cce4" w:space="0" w:sz="8" w:val="single"/>
              <w:right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Are there any obstructions to server access?</w:t>
            </w:r>
          </w:p>
        </w:tc>
        <w:tc>
          <w:tcPr>
            <w:tcBorders>
              <w:bottom w:color="b8cce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497d"/>
                <w:sz w:val="20"/>
                <w:szCs w:val="20"/>
                <w:highlight w:val="white"/>
                <w:rtl w:val="0"/>
              </w:rPr>
              <w:t xml:space="preserve">Please also be aware of the following Warranty terms and conditions :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497d"/>
                <w:sz w:val="20"/>
                <w:szCs w:val="20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497d"/>
                <w:sz w:val="20"/>
                <w:szCs w:val="20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color w:val="ff0000"/>
                <w:sz w:val="20"/>
                <w:szCs w:val="20"/>
                <w:highlight w:val="white"/>
                <w:rtl w:val="0"/>
              </w:rPr>
              <w:t xml:space="preserve">Pro Support/Basic Next Business Day Warranty</w:t>
            </w: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1f497d"/>
                <w:sz w:val="20"/>
                <w:szCs w:val="20"/>
                <w:highlight w:val="white"/>
                <w:rtl w:val="0"/>
              </w:rPr>
              <w:t xml:space="preserve">– Parts and/or Engineer will arrive the Next Business Day, any time between 8am – 5pm.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color w:val="ff0000"/>
                <w:sz w:val="20"/>
                <w:szCs w:val="20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color w:val="ff0000"/>
                <w:sz w:val="20"/>
                <w:szCs w:val="20"/>
                <w:highlight w:val="white"/>
                <w:rtl w:val="0"/>
              </w:rPr>
              <w:t xml:space="preserve">If an Engineer has been assigned to a Service Call, they will take the faulty parts away with them</w:t>
            </w: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. </w:t>
            </w:r>
            <w:r w:rsidDel="00000000" w:rsidR="00000000" w:rsidRPr="00000000">
              <w:rPr>
                <w:color w:val="1f497d"/>
                <w:sz w:val="20"/>
                <w:szCs w:val="20"/>
                <w:highlight w:val="white"/>
                <w:rtl w:val="0"/>
              </w:rPr>
              <w:t xml:space="preserve">If any parts are to be left onsite, a call code will be given to the Engineer. Technical Support will then need to arrange for the Courier to collect the parts at a suitable time for the customer.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>
                <w:color w:val="1f497d"/>
                <w:highlight w:val="white"/>
              </w:rPr>
            </w:pPr>
            <w:r w:rsidDel="00000000" w:rsidR="00000000" w:rsidRPr="00000000">
              <w:rPr>
                <w:color w:val="1f497d"/>
                <w:highlight w:val="white"/>
                <w:rtl w:val="0"/>
              </w:rPr>
              <w:t xml:space="preserve">Please note: a successful dispatch of an engineer and/or courier depends on accurate information, and that the contacts are actually on site, informed about the event, and available for reception of the engineer/courier</w:t>
            </w:r>
          </w:p>
        </w:tc>
      </w:tr>
    </w:tbl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April 13, 2016 5:02 PM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'Piotr_Kretkiewicz@Dell.com'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927235795 [R730xd]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Предлагаю сделать таким же образом как и раньше.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именно: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*. Необходимые запчасти Вы высылаете инженеру, который будет проводить работы.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*. Инженер докладывает мне о том, что необходимые запчасти им получены.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*. Затем я согласовываю ближайшее возможные дату и время проведения работ с нашими коллегами.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*. Я согласовываю конкретные дату и время проведения работ с инженером.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*. Проводим запланированные работы.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*. Вы получаете информацию о результатах прошедших работ.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*. Принимаем решение о дальнейших действиях.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Имеющаяся 4-х часовая гарантия пока путь остаётся в резерве.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Контакты и адреса и всё прочее можно использовать из предыдущего Вашего опыта оформления замены usb,vga-бокса на фронтальной панели сервера.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Piotr_Kretkiewicz@Dell.com [mailto:Piotr_Kretkiewicz@Dell.com]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April 13, 2016 4:46 PM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927235795 [R730xd]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том случае не остается ничего более делать как заменить материнскую плату с кабелем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Вы хочете использовать 4 часовую гарантию (запчасть высылаем курьером на место и потом приезжает инженер) или на следующий рабочий день (так как cut-off time ушел, инженер должен приехать с запчастю в пятницу если компонент на складе)?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Пётр Креткевич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Technical Support Analyst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Services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0000ff"/>
          <w:sz w:val="16"/>
          <w:szCs w:val="16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16"/>
          <w:szCs w:val="16"/>
          <w:u w:val="single"/>
          <w:rtl w:val="0"/>
        </w:rPr>
        <w:t xml:space="preserve">piotr_kretkiewicz@dell.com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dataspace.ru/our_sites/our_site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