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Скачать и установить программу ftp клиента.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http://www.coreftp.com/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Выполнить настройки согласно скриншотам.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8210550" cy="2505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105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7765481" cy="490256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5481" cy="490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48196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48482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40481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Информация для технических специалистов.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Со стороны контрагента банка необходимо разрешить доступ на порты </w:t>
      </w:r>
      <w:r w:rsidDel="00000000" w:rsidR="00000000" w:rsidRPr="00000000">
        <w:rPr>
          <w:b w:val="1"/>
          <w:rtl w:val="0"/>
        </w:rPr>
        <w:t xml:space="preserve">21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2121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30000-30009</w:t>
      </w:r>
      <w:r w:rsidDel="00000000" w:rsidR="00000000" w:rsidRPr="00000000">
        <w:rPr>
          <w:rtl w:val="0"/>
        </w:rPr>
        <w:t xml:space="preserve"> для исходящих соединений.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20180921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19907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www.coreftp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