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after="0"/>
        <w:jc w:val="center"/>
      </w:pPr>
      <w:r>
        <w:rPr>
          <w:b w:val="1"/>
          <w:bCs w:val="1"/>
          <w:rtl w:val="0"/>
          <w:lang w:val="ru-RU"/>
        </w:rPr>
        <w:t>ОТЗЫВ НАУЧНОГО РУКОВОДИТЕЛЯ</w:t>
      </w:r>
    </w:p>
    <w:p>
      <w:pPr>
        <w:pStyle w:val="Основной текст A"/>
        <w:spacing w:after="0"/>
        <w:jc w:val="center"/>
      </w:pPr>
      <w:r>
        <w:rPr>
          <w:b w:val="1"/>
          <w:bCs w:val="1"/>
          <w:rtl w:val="0"/>
          <w:lang w:val="ru-RU"/>
        </w:rPr>
        <w:t>на выпускную квалификационную работу</w:t>
      </w:r>
    </w:p>
    <w:p>
      <w:pPr>
        <w:pStyle w:val="Основной текст A"/>
        <w:spacing w:after="0"/>
        <w:jc w:val="center"/>
      </w:pPr>
      <w:r>
        <w:rPr>
          <w:b w:val="1"/>
          <w:bCs w:val="1"/>
          <w:rtl w:val="0"/>
          <w:lang w:val="ru-RU"/>
        </w:rPr>
        <w:t xml:space="preserve">«Применение методов каузального вывода при анализе зависимостей между оптимизирующими проходами </w:t>
      </w:r>
      <w:r>
        <w:rPr>
          <w:b w:val="1"/>
          <w:bCs w:val="1"/>
          <w:rtl w:val="0"/>
          <w:lang w:val="fr-FR"/>
        </w:rPr>
        <w:t>LLVM-</w:t>
      </w:r>
      <w:r>
        <w:rPr>
          <w:b w:val="1"/>
          <w:bCs w:val="1"/>
          <w:rtl w:val="0"/>
          <w:lang w:val="ru-RU"/>
        </w:rPr>
        <w:t>компилятора»</w:t>
      </w:r>
    </w:p>
    <w:p>
      <w:pPr>
        <w:pStyle w:val="Основной текст A"/>
        <w:spacing w:after="80"/>
        <w:jc w:val="center"/>
      </w:pPr>
      <w:r>
        <w:rPr>
          <w:b w:val="1"/>
          <w:bCs w:val="1"/>
          <w:rtl w:val="0"/>
          <w:lang w:val="ru-RU"/>
        </w:rPr>
        <w:t>Белонина Владимира Викторовича</w:t>
      </w:r>
    </w:p>
    <w:p>
      <w:pPr>
        <w:pStyle w:val="Основной текст A"/>
        <w:spacing w:after="0"/>
        <w:jc w:val="both"/>
      </w:pPr>
      <w:r>
        <w:rPr>
          <w:b w:val="1"/>
          <w:bCs w:val="1"/>
          <w:rtl w:val="0"/>
          <w:lang w:val="ru-RU"/>
        </w:rPr>
        <w:t xml:space="preserve">Направление подготовки </w:t>
      </w:r>
      <w:r>
        <w:rPr>
          <w:b w:val="1"/>
          <w:bCs w:val="1"/>
          <w:rtl w:val="0"/>
          <w:lang w:val="ru-RU"/>
        </w:rPr>
        <w:t xml:space="preserve">/ </w:t>
      </w:r>
      <w:r>
        <w:rPr>
          <w:b w:val="1"/>
          <w:bCs w:val="1"/>
          <w:rtl w:val="0"/>
          <w:lang w:val="ru-RU"/>
        </w:rPr>
        <w:t>специальность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09.04.01 </w:t>
      </w:r>
      <w:r>
        <w:rPr>
          <w:rtl w:val="0"/>
          <w:lang w:val="ru-RU"/>
        </w:rPr>
        <w:t>Информатика и вычислительная техника</w:t>
      </w:r>
    </w:p>
    <w:p>
      <w:pPr>
        <w:pStyle w:val="Основной текст A"/>
        <w:spacing w:after="120"/>
        <w:jc w:val="both"/>
      </w:pPr>
      <w:r>
        <w:rPr>
          <w:b w:val="1"/>
          <w:bCs w:val="1"/>
          <w:rtl w:val="0"/>
          <w:lang w:val="ru-RU"/>
        </w:rPr>
        <w:t xml:space="preserve">Направленность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профиль</w:t>
      </w:r>
      <w:r>
        <w:rPr>
          <w:b w:val="1"/>
          <w:bCs w:val="1"/>
          <w:rtl w:val="0"/>
          <w:lang w:val="ru-RU"/>
        </w:rPr>
        <w:t xml:space="preserve">) </w:t>
      </w:r>
      <w:r>
        <w:rPr>
          <w:b w:val="1"/>
          <w:bCs w:val="1"/>
          <w:rtl w:val="0"/>
          <w:lang w:val="ru-RU"/>
        </w:rPr>
        <w:t>подготовки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tl w:val="0"/>
          <w:lang w:val="ru-RU"/>
        </w:rPr>
        <w:t>Прикладная математика и информатика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120" w:line="288" w:lineRule="auto"/>
        <w:jc w:val="both"/>
      </w:pPr>
      <w:r>
        <w:rPr>
          <w:rtl w:val="0"/>
          <w:lang w:val="ru-RU"/>
        </w:rPr>
        <w:t xml:space="preserve">В рецензируемой работе рассматривается применение методов каузального вывода к анализу зависимостей между оптимизирующими проходами компилятора </w:t>
      </w:r>
      <w:r>
        <w:rPr>
          <w:rtl w:val="0"/>
          <w:lang w:val="ru-RU"/>
        </w:rPr>
        <w:t xml:space="preserve">LLVM. </w:t>
      </w:r>
      <w:r>
        <w:rPr>
          <w:rtl w:val="0"/>
          <w:lang w:val="ru-RU"/>
        </w:rPr>
        <w:t xml:space="preserve">Работа объёмом около </w:t>
      </w:r>
      <w:r>
        <w:rPr>
          <w:rtl w:val="0"/>
          <w:lang w:val="ru-RU"/>
        </w:rPr>
        <w:t xml:space="preserve">70 </w:t>
      </w:r>
      <w:r>
        <w:rPr>
          <w:rtl w:val="0"/>
          <w:lang w:val="ru-RU"/>
        </w:rPr>
        <w:t>страниц состоит из шести глав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заключения и приложения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список литературы включает </w:t>
      </w:r>
      <w:r>
        <w:rPr>
          <w:rtl w:val="0"/>
          <w:lang w:val="ru-RU"/>
        </w:rPr>
        <w:t xml:space="preserve">38 </w:t>
      </w:r>
      <w:r>
        <w:rPr>
          <w:rtl w:val="0"/>
          <w:lang w:val="ru-RU"/>
        </w:rPr>
        <w:t>наименований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Студент продемонстрировал глубокое понимание как предметной области компиляторных оптимизаций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и аппарата статистического каузального вывода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120" w:line="288" w:lineRule="auto"/>
        <w:jc w:val="both"/>
      </w:pPr>
      <w:r>
        <w:rPr>
          <w:rtl w:val="0"/>
          <w:lang w:val="ru-RU"/>
        </w:rPr>
        <w:t>Работа актуальна на сегодняшний момент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задача поиска оптимального порядка оптимизирующих проходов остаётся открытой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распространённые подходы анализируют корреляции и не отделяют причинно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следственные зависимости от случайных совпадений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работе явно выражена цель исследования и чётко сформулированы задачи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приведён обширный обзор литературы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Автор предложил рассматривать случайные перестановки проходов как рандомизированный эксперимент и на этом основании построил и проанализировал каузальные графы зависимостей между проходами на нескольких уровнях агрегации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120" w:line="288" w:lineRule="auto"/>
        <w:jc w:val="both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Белонин самостоятельно подготовил всю инфраструктуру эксперимента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провёл вычислительно объёмные расчёты и аккуратно применил статистические критерии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Полученные результаты содержательны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показано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значительная часть статистических связей между порядком проходов и качеством кода не носит причинного характера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сами эффекты неоднородны по типам программ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Автор проявил самостоятельность и ответственность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инициативно предлагал собственные решения и оперативно учитывал замечания руководителя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120" w:line="288" w:lineRule="auto"/>
        <w:jc w:val="both"/>
      </w:pPr>
      <w:r>
        <w:rPr>
          <w:rtl w:val="0"/>
          <w:lang w:val="ru-RU"/>
        </w:rPr>
        <w:t>Из недостатков работы можно отметить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эксперимент проведён для единственной метрики качества кода и на фиксированном наборе тестовых программ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однако в тексте выбор метрики обоснован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расширение набора метрик обозначено как направление дальнейшей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Также встречаются отдельные опечатки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120" w:line="288" w:lineRule="auto"/>
        <w:jc w:val="both"/>
      </w:pPr>
      <w:r>
        <w:rPr>
          <w:rtl w:val="0"/>
          <w:lang w:val="ru-RU"/>
        </w:rPr>
        <w:t>Несмотря на отмеченные недостатки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студентом проделана большая и качественная исследовательская работа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вносящая заметный вклад в исследование проблемы порядка оптимизаций и демонстрирующая хороший уровень теоретического понимания и практической реализации предложенного метода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Рекомендую принять работу к защите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Работа заслуживает оценки «отлично»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её автор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Белонин 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., </w:t>
      </w:r>
      <w:r>
        <w:rPr>
          <w:rtl w:val="0"/>
          <w:lang w:val="ru-RU"/>
        </w:rPr>
        <w:t>— присвоения степени магистра и рекомендации для приёма в аспирантуру МФТИ</w:t>
      </w:r>
      <w:r>
        <w:rPr>
          <w:rtl w:val="0"/>
          <w:lang w:val="ru-RU"/>
        </w:rPr>
        <w:t>.</w:t>
      </w:r>
    </w:p>
    <w:p>
      <w:pPr>
        <w:pStyle w:val="Основной текст"/>
        <w:spacing w:after="40"/>
        <w:jc w:val="both"/>
      </w:pPr>
      <w:r>
        <w:rPr>
          <w:rtl w:val="0"/>
          <w:lang w:val="ru-RU"/>
        </w:rPr>
        <w:t>Научный руководитель</w:t>
      </w:r>
      <w:r>
        <w:rPr>
          <w:rtl w:val="0"/>
          <w:lang w:val="ru-RU"/>
        </w:rPr>
        <w:t>:</w:t>
      </w:r>
    </w:p>
    <w:p>
      <w:pPr>
        <w:pStyle w:val="Основной текст"/>
        <w:spacing w:after="160"/>
        <w:jc w:val="both"/>
      </w:pPr>
      <w:r>
        <w:rPr>
          <w:rtl w:val="0"/>
          <w:lang w:val="ru-RU"/>
        </w:rPr>
        <w:t>Дулин 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 xml:space="preserve">., 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 техн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наук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проф</w:t>
      </w:r>
      <w:r>
        <w:rPr>
          <w:rtl w:val="0"/>
          <w:lang w:val="ru-RU"/>
        </w:rPr>
        <w:t>.</w:t>
      </w:r>
      <w:r>
        <w:tab/>
        <w:tab/>
      </w:r>
      <w:r>
        <w:rPr>
          <w:rtl w:val="0"/>
          <w:lang w:val="ru-RU"/>
        </w:rPr>
        <w:t>«</w:t>
      </w:r>
      <w:r>
        <w:rPr>
          <w:rtl w:val="0"/>
          <w:lang w:val="ru-RU"/>
        </w:rPr>
        <w:t>____</w:t>
      </w:r>
      <w:r>
        <w:rPr>
          <w:rtl w:val="0"/>
          <w:lang w:val="ru-RU"/>
        </w:rPr>
        <w:t xml:space="preserve">» </w:t>
      </w:r>
      <w:r>
        <w:rPr>
          <w:rtl w:val="0"/>
          <w:lang w:val="ru-RU"/>
        </w:rPr>
        <w:t xml:space="preserve">___________ 2026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Основной текст"/>
        <w:spacing w:after="40"/>
        <w:jc w:val="both"/>
      </w:pPr>
      <w:r>
        <w:rPr>
          <w:rtl w:val="0"/>
          <w:lang w:val="ru-RU"/>
        </w:rPr>
        <w:t>Научный консультант</w:t>
      </w:r>
      <w:r>
        <w:rPr>
          <w:rtl w:val="0"/>
          <w:lang w:val="ru-RU"/>
        </w:rPr>
        <w:t>:</w:t>
      </w:r>
    </w:p>
    <w:p>
      <w:pPr>
        <w:pStyle w:val="Основной текст"/>
        <w:jc w:val="both"/>
      </w:pPr>
      <w:r>
        <w:rPr>
          <w:rtl w:val="0"/>
          <w:lang w:val="ru-RU"/>
        </w:rPr>
        <w:t>Ефанов 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 xml:space="preserve">., 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ф</w:t>
      </w:r>
      <w:r>
        <w:rPr>
          <w:rtl w:val="0"/>
          <w:lang w:val="ru-RU"/>
        </w:rPr>
        <w:t>.-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 xml:space="preserve">., </w:t>
      </w:r>
      <w:r>
        <w:rPr>
          <w:rtl w:val="0"/>
          <w:lang w:val="ru-RU"/>
        </w:rPr>
        <w:t>доцент МФТИ</w:t>
      </w:r>
      <w:r>
        <w:tab/>
      </w:r>
      <w:r>
        <w:rPr>
          <w:rtl w:val="0"/>
          <w:lang w:val="ru-RU"/>
        </w:rPr>
        <w:t>«</w:t>
      </w:r>
      <w:r>
        <w:rPr>
          <w:rtl w:val="0"/>
          <w:lang w:val="ru-RU"/>
        </w:rPr>
        <w:t>____</w:t>
      </w:r>
      <w:r>
        <w:rPr>
          <w:rtl w:val="0"/>
          <w:lang w:val="ru-RU"/>
        </w:rPr>
        <w:t xml:space="preserve">» </w:t>
      </w:r>
      <w:r>
        <w:rPr>
          <w:rtl w:val="0"/>
          <w:lang w:val="ru-RU"/>
        </w:rPr>
        <w:t xml:space="preserve">___________ 2026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sectPr>
      <w:headerReference w:type="default" r:id="rId4"/>
      <w:footerReference w:type="default" r:id="rId5"/>
      <w:pgSz w:w="12240" w:h="15840" w:orient="portrait"/>
      <w:pgMar w:top="850" w:right="850" w:bottom="850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