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45B8" w14:textId="2DF34472" w:rsidR="00147E7E" w:rsidRDefault="00147E7E" w:rsidP="00147E7E">
      <w:pPr>
        <w:pStyle w:val="Standard"/>
      </w:pPr>
      <w:r>
        <w:t xml:space="preserve">Реферат </w:t>
      </w:r>
      <w:r>
        <w:t>2</w:t>
      </w:r>
    </w:p>
    <w:p w14:paraId="167290DE" w14:textId="1AD38813" w:rsidR="00147E7E" w:rsidRDefault="00147E7E" w:rsidP="00147E7E">
      <w:pPr>
        <w:pStyle w:val="a5"/>
      </w:pPr>
      <w:r>
        <w:t>ЭВМ</w:t>
      </w:r>
    </w:p>
    <w:p w14:paraId="442C5324" w14:textId="77777777" w:rsidR="00147E7E" w:rsidRDefault="00147E7E" w:rsidP="00147E7E">
      <w:pPr>
        <w:pStyle w:val="Textbody"/>
      </w:pPr>
    </w:p>
    <w:p w14:paraId="737E5248" w14:textId="77777777" w:rsidR="00147E7E" w:rsidRDefault="00147E7E" w:rsidP="00147E7E">
      <w:pPr>
        <w:pStyle w:val="Textbody"/>
      </w:pPr>
    </w:p>
    <w:p w14:paraId="50279BED" w14:textId="77777777" w:rsidR="00147E7E" w:rsidRDefault="00147E7E" w:rsidP="00147E7E">
      <w:pPr>
        <w:pStyle w:val="Textbody"/>
      </w:pPr>
    </w:p>
    <w:p w14:paraId="1A95B209" w14:textId="77777777" w:rsidR="00147E7E" w:rsidRDefault="00147E7E" w:rsidP="00147E7E">
      <w:pPr>
        <w:pStyle w:val="Textbody"/>
      </w:pPr>
    </w:p>
    <w:p w14:paraId="7BDBBC10" w14:textId="77777777" w:rsidR="00147E7E" w:rsidRDefault="00147E7E" w:rsidP="00147E7E">
      <w:pPr>
        <w:pStyle w:val="Textbody"/>
      </w:pPr>
    </w:p>
    <w:p w14:paraId="37CAA5E1" w14:textId="77777777" w:rsidR="00147E7E" w:rsidRDefault="00147E7E" w:rsidP="00147E7E">
      <w:pPr>
        <w:pStyle w:val="Textbody"/>
      </w:pPr>
    </w:p>
    <w:p w14:paraId="744A6A26" w14:textId="77777777" w:rsidR="00147E7E" w:rsidRDefault="00147E7E" w:rsidP="00147E7E">
      <w:pPr>
        <w:pStyle w:val="Textbody"/>
      </w:pPr>
    </w:p>
    <w:p w14:paraId="65D72399" w14:textId="77777777" w:rsidR="00147E7E" w:rsidRDefault="00147E7E" w:rsidP="00147E7E">
      <w:pPr>
        <w:pStyle w:val="Textbody"/>
      </w:pPr>
    </w:p>
    <w:p w14:paraId="097D7EB9" w14:textId="77777777" w:rsidR="00147E7E" w:rsidRDefault="00147E7E" w:rsidP="00147E7E">
      <w:pPr>
        <w:pStyle w:val="Textbody"/>
      </w:pPr>
    </w:p>
    <w:p w14:paraId="2E734664" w14:textId="77777777" w:rsidR="00147E7E" w:rsidRDefault="00147E7E" w:rsidP="00147E7E">
      <w:pPr>
        <w:pStyle w:val="Textbody"/>
      </w:pPr>
    </w:p>
    <w:p w14:paraId="1760333C" w14:textId="77777777" w:rsidR="00147E7E" w:rsidRDefault="00147E7E" w:rsidP="00147E7E">
      <w:pPr>
        <w:pStyle w:val="Textbody"/>
      </w:pPr>
    </w:p>
    <w:p w14:paraId="609A5485" w14:textId="77777777" w:rsidR="00147E7E" w:rsidRDefault="00147E7E" w:rsidP="00147E7E">
      <w:pPr>
        <w:pStyle w:val="Textbody"/>
      </w:pPr>
      <w:r>
        <w:tab/>
      </w:r>
      <w:r>
        <w:tab/>
      </w:r>
      <w:r>
        <w:tab/>
      </w:r>
      <w:r>
        <w:tab/>
        <w:t>ИНТ 4. Группа Р3110. Первый курс. Конкин Вадим Вадимович</w:t>
      </w:r>
    </w:p>
    <w:p w14:paraId="1E984493" w14:textId="77777777" w:rsidR="00632D75" w:rsidRDefault="00632D75">
      <w:pPr>
        <w:spacing w:line="259" w:lineRule="auto"/>
        <w:ind w:firstLine="0"/>
        <w:rPr>
          <w:lang w:eastAsia="ru-RU"/>
        </w:rPr>
      </w:pPr>
      <w:r>
        <w:rPr>
          <w:lang w:eastAsia="ru-RU"/>
        </w:rPr>
        <w:br w:type="page"/>
      </w:r>
    </w:p>
    <w:p w14:paraId="6413BDD8" w14:textId="3313EDD8" w:rsidR="00616465" w:rsidRDefault="00616465" w:rsidP="00632D75">
      <w:pPr>
        <w:rPr>
          <w:lang w:eastAsia="ru-RU"/>
        </w:rPr>
      </w:pPr>
      <w:r w:rsidRPr="001E5741">
        <w:rPr>
          <w:lang w:eastAsia="ru-RU"/>
        </w:rPr>
        <w:lastRenderedPageBreak/>
        <w:t>Человеческое общество по мере своего развития овладевало не только веществом и энергией, но и информацией. С появлением и массовым распространение компьютеров человек получил мощное средство для эффективного использования информационных ресурсов, для усиления своей интеллектуальной деятельности. С этого момента (середина XX века) начался переход от индустриального общества к обществу информационному, в котором главным ресурсом становится информация.</w:t>
      </w:r>
      <w:r w:rsidR="00632D75">
        <w:rPr>
          <w:lang w:eastAsia="ru-RU"/>
        </w:rPr>
        <w:t xml:space="preserve"> </w:t>
      </w:r>
      <w:r w:rsidRPr="001E5741">
        <w:rPr>
          <w:lang w:eastAsia="ru-RU"/>
        </w:rPr>
        <w:t>Возможность использования членами общества полной, своевременной и достоверной информации в значительной мере зависит от степени развития и освоения новых информационных технологий, основой которых являются компьютеры.</w:t>
      </w:r>
      <w:r w:rsidR="00632D75">
        <w:rPr>
          <w:lang w:eastAsia="ru-RU"/>
        </w:rPr>
        <w:t xml:space="preserve"> </w:t>
      </w:r>
      <w:r w:rsidR="00632D75" w:rsidRPr="00A622EB">
        <w:rPr>
          <w:lang w:eastAsia="ru-RU"/>
        </w:rPr>
        <w:t>На сегодняшний день реальный «интеллект», демонстрируемый самыми сложными нейронными сетями, находится ниже уровня дождевого червя, однако, как бы ни были ограничены возможности нейронных сетей сегодня, множество революционных открытий, могут быть не за горами.</w:t>
      </w:r>
    </w:p>
    <w:p w14:paraId="702E0F2F" w14:textId="1AF5D5B2" w:rsidR="00A622EB" w:rsidRPr="00A622EB" w:rsidRDefault="00A622EB" w:rsidP="00A622EB">
      <w:pPr>
        <w:rPr>
          <w:lang w:eastAsia="ru-RU"/>
        </w:rPr>
      </w:pPr>
      <w:r w:rsidRPr="00A622EB">
        <w:rPr>
          <w:lang w:eastAsia="ru-RU"/>
        </w:rPr>
        <w:t>Начиная с 1950 года, каждые 7-10 лет кардинально обновлялись конструктивно-технологические и программно-алгоритмические принципы построения и использования ЭВМ. В связи с этим правомерно говорить о поколениях вычислительных машин. Условно каждому поколению можно отвести 10 лет.</w:t>
      </w:r>
    </w:p>
    <w:p w14:paraId="2DB7A426" w14:textId="07C9F917" w:rsidR="00A622EB" w:rsidRPr="00A622EB" w:rsidRDefault="00A622EB" w:rsidP="00632D75">
      <w:pPr>
        <w:rPr>
          <w:lang w:eastAsia="ru-RU"/>
        </w:rPr>
      </w:pPr>
      <w:r w:rsidRPr="00A622EB">
        <w:rPr>
          <w:lang w:eastAsia="ru-RU"/>
        </w:rPr>
        <w:t>ЭВМ проделали большой эволюционный путь в смысле элементной базы (от ламп к микропроцессорам) а также в смысле появления новых возможностей, расширения области применения и характера их использования.</w:t>
      </w:r>
      <w:r w:rsidR="00632D75">
        <w:rPr>
          <w:lang w:eastAsia="ru-RU"/>
        </w:rPr>
        <w:t xml:space="preserve"> </w:t>
      </w:r>
      <w:r w:rsidRPr="00A622EB">
        <w:rPr>
          <w:lang w:eastAsia="ru-RU"/>
        </w:rPr>
        <w:t>Деление ЭВМ на поколения - весьма условная, нестрогая классификация вычислительных систем по степени развития аппаратных и программных средств, а также способов общения с ЭВМ.</w:t>
      </w:r>
    </w:p>
    <w:p w14:paraId="2C8C8FD5" w14:textId="568A33B5" w:rsidR="00616465" w:rsidRPr="001E5741" w:rsidRDefault="00616465" w:rsidP="00632D75">
      <w:pPr>
        <w:rPr>
          <w:lang w:eastAsia="ru-RU"/>
        </w:rPr>
      </w:pPr>
      <w:r w:rsidRPr="001E5741">
        <w:rPr>
          <w:lang w:eastAsia="ru-RU"/>
        </w:rPr>
        <w:t>Основные идеи, по которым долгие годы развивалась вычислительная техника, были сформулированы в 1946 г. американским математиком Джоном фон Нейманом. Они получили название архитектуры фон Неймана.</w:t>
      </w:r>
      <w:r w:rsidR="00632D75">
        <w:rPr>
          <w:lang w:eastAsia="ru-RU"/>
        </w:rPr>
        <w:t xml:space="preserve"> </w:t>
      </w:r>
      <w:r w:rsidRPr="001E5741">
        <w:rPr>
          <w:lang w:eastAsia="ru-RU"/>
        </w:rPr>
        <w:t>В 1949 году была построена первая ЭВМ с архитектурой фон Неймана – английская машина EDSAC. Годом позже появилась американская ЭВМ EDVAC.</w:t>
      </w:r>
      <w:r w:rsidR="008848CC">
        <w:rPr>
          <w:lang w:eastAsia="ru-RU"/>
        </w:rPr>
        <w:t xml:space="preserve"> </w:t>
      </w:r>
      <w:r w:rsidRPr="001E5741">
        <w:rPr>
          <w:lang w:eastAsia="ru-RU"/>
        </w:rPr>
        <w:t>В нашей стране первая ЭВМ была создана в 1951 году. Называлась она МЭСМ — малая электронная счетная машина. Конструктором МЭСМ был Сергей Алексеевич Лебедев.</w:t>
      </w:r>
      <w:r w:rsidR="008848CC">
        <w:rPr>
          <w:lang w:eastAsia="ru-RU"/>
        </w:rPr>
        <w:t xml:space="preserve"> </w:t>
      </w:r>
      <w:r w:rsidRPr="001E5741">
        <w:rPr>
          <w:lang w:eastAsia="ru-RU"/>
        </w:rPr>
        <w:t>Серийное производство ЭВМ началось в 50-х годах XX века.</w:t>
      </w:r>
    </w:p>
    <w:p w14:paraId="2776A6B0" w14:textId="77777777" w:rsidR="00616465" w:rsidRPr="001E5741" w:rsidRDefault="00616465" w:rsidP="00616465">
      <w:pPr>
        <w:rPr>
          <w:lang w:eastAsia="ru-RU"/>
        </w:rPr>
      </w:pPr>
      <w:r w:rsidRPr="001E5741">
        <w:rPr>
          <w:lang w:eastAsia="ru-RU"/>
        </w:rPr>
        <w:t>Электронно-вычислительную технику принято делить на поколения, связанные со сменой элементной базы. Кроме того, машины разных поколений различаются логической архитектурой и программным обеспечением, быстродействием, оперативной памятью, способом ввода и вывода информации и т.д.</w:t>
      </w:r>
    </w:p>
    <w:p w14:paraId="45CD47BA" w14:textId="4D7E909A" w:rsidR="00616465" w:rsidRPr="001E5741" w:rsidRDefault="00616465" w:rsidP="00616465">
      <w:pPr>
        <w:rPr>
          <w:lang w:eastAsia="ru-RU"/>
        </w:rPr>
      </w:pPr>
      <w:r w:rsidRPr="001E5741">
        <w:rPr>
          <w:lang w:eastAsia="ru-RU"/>
        </w:rPr>
        <w:lastRenderedPageBreak/>
        <w:t xml:space="preserve">Первое поколение ЭВМ — ламповые машины 50-х годов. Скорость счета самых быстрых машин первого поколения доходила до 20 тысяч операций в секунду. Для ввода программ и данных использовались перфоленты и перфокарты. Поскольку внутренняя память этих машин была невелика (могла вместить в себя несколько тысяч чисел и команд программы), то они, главным образом, использовались для инженерных и научных расчетов, не связанных с переработкой больших объемов данных. Это были довольно громоздкие сооружения, содержавшие в себе тысячи ламп, занимавшие иногда сотни квадратных метров, потреблявшие электроэнергию в сотни киловатт. </w:t>
      </w:r>
    </w:p>
    <w:p w14:paraId="7931B0EB" w14:textId="77777777" w:rsidR="00A622EB" w:rsidRPr="00A622EB" w:rsidRDefault="00A622EB" w:rsidP="00A622EB">
      <w:pPr>
        <w:rPr>
          <w:lang w:eastAsia="ru-RU"/>
        </w:rPr>
      </w:pPr>
      <w:r w:rsidRPr="00A622EB">
        <w:rPr>
          <w:lang w:eastAsia="ru-RU"/>
        </w:rPr>
        <w:t>Логические схемы создавались на дискретных радиодеталях и электронных вакуумных лампах с нитью накала. В оперативных запоминающих устройствах использовались магнитные барабаны, акустические ультразвуковые ртутные и электромагнитные линии задержки, электронно-лучевые трубки (ЭЛТ). В качестве внешних запоминающих устройств применялись накопители на магнитных лентах, перфокартах, перфолентах и штекерные коммутаторы.</w:t>
      </w:r>
    </w:p>
    <w:p w14:paraId="025D0F00" w14:textId="77777777" w:rsidR="00A622EB" w:rsidRPr="00A622EB" w:rsidRDefault="00A622EB" w:rsidP="00A622EB">
      <w:pPr>
        <w:rPr>
          <w:lang w:eastAsia="ru-RU"/>
        </w:rPr>
      </w:pPr>
      <w:r w:rsidRPr="00A622EB">
        <w:rPr>
          <w:lang w:eastAsia="ru-RU"/>
        </w:rPr>
        <w:t>Программирование работы ЭВМ этого поколения выполнялось в двоичной системе счисления на машинном языке, то есть программы были жестко ориентированы на конкретную модель машины и "умирали" вместе с этими моделями.</w:t>
      </w:r>
    </w:p>
    <w:p w14:paraId="47152E91" w14:textId="77777777" w:rsidR="00A622EB" w:rsidRPr="00A622EB" w:rsidRDefault="00A622EB" w:rsidP="00A622EB">
      <w:pPr>
        <w:rPr>
          <w:lang w:eastAsia="ru-RU"/>
        </w:rPr>
      </w:pPr>
      <w:r w:rsidRPr="00A622EB">
        <w:rPr>
          <w:lang w:eastAsia="ru-RU"/>
        </w:rPr>
        <w:t>В середине 1950-х годов появились машинно-ориентированные языки типа языков символического кодирования (ЯСК), позволявшие вместо двоичной записи команд и адресов использовать их сокращенную словесную (буквенную) запись и десятичные числа. В 1956 году был создан первый язык программирования высокого уровня для математических задач - язык Фортран, а в 1958 году - универсальный язык программирования Алгол.</w:t>
      </w:r>
    </w:p>
    <w:p w14:paraId="12A85A08" w14:textId="77777777" w:rsidR="00A622EB" w:rsidRPr="00A622EB" w:rsidRDefault="00A622EB" w:rsidP="00A622EB">
      <w:pPr>
        <w:rPr>
          <w:lang w:eastAsia="ru-RU"/>
        </w:rPr>
      </w:pPr>
      <w:r w:rsidRPr="00A622EB">
        <w:rPr>
          <w:lang w:eastAsia="ru-RU"/>
        </w:rPr>
        <w:t>ЭВМ, начиная от UNIVAC и заканчивая БЭСМ-2 и первыми моделями ЭВМ "Минск" и "Урал", относятся к первому поколению вычислительных машин.</w:t>
      </w:r>
    </w:p>
    <w:p w14:paraId="319FA696" w14:textId="53252E73" w:rsidR="00A622EB" w:rsidRPr="00A622EB" w:rsidRDefault="008848CC" w:rsidP="00A622EB">
      <w:pPr>
        <w:rPr>
          <w:lang w:eastAsia="ru-RU"/>
        </w:rPr>
      </w:pPr>
      <w:r>
        <w:t xml:space="preserve">Во втором поколении ЭВМ </w:t>
      </w:r>
      <w:r>
        <w:rPr>
          <w:lang w:eastAsia="ru-RU"/>
        </w:rPr>
        <w:t>л</w:t>
      </w:r>
      <w:r w:rsidR="00A622EB" w:rsidRPr="00A622EB">
        <w:rPr>
          <w:lang w:eastAsia="ru-RU"/>
        </w:rPr>
        <w:t xml:space="preserve">огические схемы строились на дискретных полупроводниковых и магнитных элементах (диоды, биполярные транзисторы, тороидальные ферритовые микротрансформаторы). В качестве конструктивно-технологической основы использовались схемы с печатным монтажом (платы из фольгированного гетинакса). Широко стал использоваться блочный принцип конструирования машин, который позволяет подключать к основным устройствам </w:t>
      </w:r>
      <w:r w:rsidR="00A622EB" w:rsidRPr="00A622EB">
        <w:rPr>
          <w:lang w:eastAsia="ru-RU"/>
        </w:rPr>
        <w:lastRenderedPageBreak/>
        <w:t>большое число разнообразных внешних устройств, что обеспечивает большую гибкость использования компьютеров. Тактовые частоты работы электронных схем повысились до сотен килогерц.</w:t>
      </w:r>
    </w:p>
    <w:p w14:paraId="54C69418" w14:textId="0B7E44C2" w:rsidR="00A622EB" w:rsidRPr="00A622EB" w:rsidRDefault="00A622EB" w:rsidP="00A622EB">
      <w:pPr>
        <w:rPr>
          <w:lang w:eastAsia="ru-RU"/>
        </w:rPr>
      </w:pPr>
      <w:r w:rsidRPr="00A622EB">
        <w:rPr>
          <w:lang w:eastAsia="ru-RU"/>
        </w:rPr>
        <w:t>Стали применяться внешние накопители на жестких магнитных дисках и на флоппи-дисках - промежуточный уровень памяти между накопителями на магнитных лентах и оперативной памятью.</w:t>
      </w:r>
    </w:p>
    <w:p w14:paraId="612C411F" w14:textId="77777777" w:rsidR="00A622EB" w:rsidRPr="00A622EB" w:rsidRDefault="00A622EB" w:rsidP="00A622EB">
      <w:pPr>
        <w:rPr>
          <w:lang w:eastAsia="ru-RU"/>
        </w:rPr>
      </w:pPr>
      <w:r w:rsidRPr="00A622EB">
        <w:rPr>
          <w:lang w:eastAsia="ru-RU"/>
        </w:rPr>
        <w:t>В 1964 году появился первый монитор для компьютеров - IBM 2250. Это был монохромный дисплей с экраном 12 х 12 дюймов и разрешением 1024 х 1024 пикселов. Он имел частоту кадровой развертки 40 Гц.</w:t>
      </w:r>
    </w:p>
    <w:p w14:paraId="024C48BD" w14:textId="2480C5B8" w:rsidR="00A622EB" w:rsidRPr="00A622EB" w:rsidRDefault="00A622EB" w:rsidP="008848CC">
      <w:pPr>
        <w:rPr>
          <w:lang w:eastAsia="ru-RU"/>
        </w:rPr>
      </w:pPr>
      <w:r w:rsidRPr="00A622EB">
        <w:rPr>
          <w:lang w:eastAsia="ru-RU"/>
        </w:rPr>
        <w:t>Создаваемые на базе компьютеров системы управления потребовали от ЭВМ более высокой производительности, а главное - надежности. В компьютерах стали широко использоваться коды с обнаружением и исправлением ошибок, встроенные схемы контроля.</w:t>
      </w:r>
      <w:r w:rsidR="008848CC">
        <w:rPr>
          <w:lang w:eastAsia="ru-RU"/>
        </w:rPr>
        <w:t xml:space="preserve"> </w:t>
      </w:r>
      <w:r w:rsidRPr="00A622EB">
        <w:rPr>
          <w:lang w:eastAsia="ru-RU"/>
        </w:rPr>
        <w:t>В машинах второго поколения были впервые реализованы режимы пакетной обработки и телеобработки информации.</w:t>
      </w:r>
    </w:p>
    <w:p w14:paraId="675CC137" w14:textId="075B303F" w:rsidR="00A622EB" w:rsidRPr="00A622EB" w:rsidRDefault="00A622EB" w:rsidP="008848CC">
      <w:pPr>
        <w:rPr>
          <w:lang w:eastAsia="ru-RU"/>
        </w:rPr>
      </w:pPr>
      <w:r w:rsidRPr="00A622EB">
        <w:rPr>
          <w:lang w:eastAsia="ru-RU"/>
        </w:rPr>
        <w:t>Первой ЭВМ, в которой частично использовались полупроводниковые приборы вместо электронных ламп, была машина SEAC (Standarts Eastern Automatic Computer), созданная в 1951 году.</w:t>
      </w:r>
      <w:r w:rsidR="008848CC">
        <w:rPr>
          <w:lang w:eastAsia="ru-RU"/>
        </w:rPr>
        <w:t xml:space="preserve"> </w:t>
      </w:r>
      <w:r w:rsidRPr="00A622EB">
        <w:rPr>
          <w:lang w:eastAsia="ru-RU"/>
        </w:rPr>
        <w:t>В начале 60-х годов полупроводниковые машины стали производиться и в СССР.</w:t>
      </w:r>
    </w:p>
    <w:p w14:paraId="493BB18A" w14:textId="77777777" w:rsidR="00A622EB" w:rsidRPr="00A622EB" w:rsidRDefault="00A622EB" w:rsidP="00A622EB">
      <w:pPr>
        <w:rPr>
          <w:lang w:eastAsia="ru-RU"/>
        </w:rPr>
      </w:pPr>
      <w:r w:rsidRPr="00A622EB">
        <w:rPr>
          <w:lang w:eastAsia="ru-RU"/>
        </w:rPr>
        <w:t>В 1958 году Роберт Нойс изобрел малую кремниевую интегральную схему, в которой на небольшой площади можно было размещать десятки транзисторов. Эти схемы позже стали называться схемами с малой степенью интеграции (Small Scale Integrated circuits - SSI). А уже в конце 60-х годов интегральные схемы стали применяться в компьютерах.</w:t>
      </w:r>
    </w:p>
    <w:p w14:paraId="1216E1CA" w14:textId="251BEC86" w:rsidR="00A622EB" w:rsidRPr="00A622EB" w:rsidRDefault="00A622EB" w:rsidP="00A622EB">
      <w:pPr>
        <w:rPr>
          <w:lang w:eastAsia="ru-RU"/>
        </w:rPr>
      </w:pPr>
      <w:r w:rsidRPr="00A622EB">
        <w:rPr>
          <w:lang w:eastAsia="ru-RU"/>
        </w:rPr>
        <w:t>Логические схемы ЭВМ 3-го поколения уже полностью строились на малых интегральных схемах. Тактовые частоты работы электронных схем повысились до единиц мегагерц. Снизились напряжения питания и потребляемая машиной мощность. Существенно повысились надежность и быстродействие ЭВМ.</w:t>
      </w:r>
    </w:p>
    <w:p w14:paraId="12E0B004" w14:textId="77777777" w:rsidR="00A622EB" w:rsidRPr="00A622EB" w:rsidRDefault="00A622EB" w:rsidP="00A622EB">
      <w:pPr>
        <w:rPr>
          <w:lang w:eastAsia="ru-RU"/>
        </w:rPr>
      </w:pPr>
      <w:r w:rsidRPr="00A622EB">
        <w:rPr>
          <w:lang w:eastAsia="ru-RU"/>
        </w:rPr>
        <w:t xml:space="preserve">В оперативных запоминающих устройствах использовались миниатюрнее ферритовые сердечники, ферритовые пластины и магнитные пленки с прямоугольной </w:t>
      </w:r>
      <w:r w:rsidRPr="00A622EB">
        <w:rPr>
          <w:lang w:eastAsia="ru-RU"/>
        </w:rPr>
        <w:lastRenderedPageBreak/>
        <w:t>петлей гистерезиса. В качестве внешних запоминающих устройств широко стали использоваться дисковые накопители.</w:t>
      </w:r>
    </w:p>
    <w:p w14:paraId="50CD54AE" w14:textId="77777777" w:rsidR="00A622EB" w:rsidRPr="00A622EB" w:rsidRDefault="00A622EB" w:rsidP="00A622EB">
      <w:pPr>
        <w:rPr>
          <w:lang w:eastAsia="ru-RU"/>
        </w:rPr>
      </w:pPr>
      <w:r w:rsidRPr="00A622EB">
        <w:rPr>
          <w:lang w:eastAsia="ru-RU"/>
        </w:rPr>
        <w:t>Появились еще два уровня запоминающих устройств: сверхоперативные запоминающие устройства на триггерных регистрах, имеющие огромное быстродействие, но небольшую емкость (десятки чисел), и быстродействующая кэш-память.</w:t>
      </w:r>
    </w:p>
    <w:p w14:paraId="70367F22" w14:textId="77777777" w:rsidR="00A622EB" w:rsidRPr="00A622EB" w:rsidRDefault="00A622EB" w:rsidP="00A622EB">
      <w:pPr>
        <w:rPr>
          <w:lang w:eastAsia="ru-RU"/>
        </w:rPr>
      </w:pPr>
      <w:r w:rsidRPr="00A622EB">
        <w:rPr>
          <w:lang w:eastAsia="ru-RU"/>
        </w:rPr>
        <w:t>Начиная с момента широкого использования интегральных схем в компьютерах, технологический прогресс в вычислительных машинах можно наблюдать, используя широко известный закон Мура. Один из основателей компании Intel Гордон Мур в 1965 году открыл закон, согласно которому количество транзисторов в одной микросхеме удваивается через каждые 1,5 года.</w:t>
      </w:r>
    </w:p>
    <w:p w14:paraId="75B83914" w14:textId="77777777" w:rsidR="00A622EB" w:rsidRPr="00A622EB" w:rsidRDefault="00A622EB" w:rsidP="00A622EB">
      <w:pPr>
        <w:rPr>
          <w:lang w:eastAsia="ru-RU"/>
        </w:rPr>
      </w:pPr>
      <w:r w:rsidRPr="00A622EB">
        <w:rPr>
          <w:lang w:eastAsia="ru-RU"/>
        </w:rPr>
        <w:t>Ввиду существенного усложнения как аппаратной, так и логической структуры ЭВМ 3-го поколения часто стали называть системами.</w:t>
      </w:r>
    </w:p>
    <w:p w14:paraId="3772ACAD" w14:textId="05AE200A" w:rsidR="00A622EB" w:rsidRPr="00A622EB" w:rsidRDefault="00A622EB" w:rsidP="00A622EB">
      <w:pPr>
        <w:rPr>
          <w:lang w:eastAsia="ru-RU"/>
        </w:rPr>
      </w:pPr>
      <w:r w:rsidRPr="00A622EB">
        <w:rPr>
          <w:lang w:eastAsia="ru-RU"/>
        </w:rPr>
        <w:t>Так, первыми ЭВМ этого поколения стали модели систем IBM (ряд моделей IBM 360) и PDP (PDP 1). В Советском Союзе в содружестве со странами Совета Экономической Взаимопомощи (Польша, Венгрия, Болгария, ГДР и др.) стали выпускаться модели единой системы (ЕС) и системы малых (СМ) ЭВМ.</w:t>
      </w:r>
    </w:p>
    <w:p w14:paraId="45573ECA" w14:textId="77777777" w:rsidR="00A622EB" w:rsidRPr="00A622EB" w:rsidRDefault="00A622EB" w:rsidP="00A622EB">
      <w:pPr>
        <w:rPr>
          <w:lang w:eastAsia="ru-RU"/>
        </w:rPr>
      </w:pPr>
      <w:r w:rsidRPr="00A622EB">
        <w:rPr>
          <w:lang w:eastAsia="ru-RU"/>
        </w:rPr>
        <w:t>В вычислительных машинах третьего поколения значительное внимание уделяется уменьшению трудоемкости программирования, эффективности исполнения программ в машинах и улучшению общения оператора с машиной. Это обеспечивается мощными операционными системами, развитой системой автоматизации программирования, эффективными системами прерывания программ, режимами работы с разделением машинного времени, режимами работы в реальном времени, мультипрограммными режимами работы и новыми интерактивными режимами общения. Появилось и эффективное видеотерминальное устройство общения оператора с машиной - видеомонитор, или дисплей.</w:t>
      </w:r>
    </w:p>
    <w:p w14:paraId="3F10B256" w14:textId="040FC2DA" w:rsidR="00A622EB" w:rsidRPr="00A622EB" w:rsidRDefault="00A622EB" w:rsidP="00A622EB">
      <w:pPr>
        <w:rPr>
          <w:lang w:eastAsia="ru-RU"/>
        </w:rPr>
      </w:pPr>
      <w:r w:rsidRPr="00A622EB">
        <w:rPr>
          <w:lang w:eastAsia="ru-RU"/>
        </w:rPr>
        <w:t>Большое внимание уделено повышению надежности и достоверности функционирования ЭВМ и облегчению их технического обслуживания. Достоверность и надежность обеспечиваются повсеместным использованием кодов с автоматическим обнаружением и исправлением ошибок (корректирующие коды Хемминга и циклические коды).</w:t>
      </w:r>
    </w:p>
    <w:p w14:paraId="7E9656BE" w14:textId="77777777" w:rsidR="00A622EB" w:rsidRPr="00A622EB" w:rsidRDefault="00A622EB" w:rsidP="00A622EB">
      <w:pPr>
        <w:rPr>
          <w:lang w:eastAsia="ru-RU"/>
        </w:rPr>
      </w:pPr>
      <w:r w:rsidRPr="00A622EB">
        <w:rPr>
          <w:lang w:eastAsia="ru-RU"/>
        </w:rPr>
        <w:lastRenderedPageBreak/>
        <w:t>Модульная организация вычислительных машин и модульное построение их операционных систем создали широкие возможности для изменения конфигурации вычислительных систем. В связи с этим возникло новое понятие "архитектура" вычислительной системы, определяющее логическую организацию этой системы с точки зрения пользователя и программиста.</w:t>
      </w:r>
    </w:p>
    <w:p w14:paraId="72F85ACE" w14:textId="6BB2E6E8" w:rsidR="00A622EB" w:rsidRPr="00A622EB" w:rsidRDefault="00A622EB" w:rsidP="00A622EB">
      <w:pPr>
        <w:rPr>
          <w:lang w:eastAsia="ru-RU"/>
        </w:rPr>
      </w:pPr>
      <w:r w:rsidRPr="00A622EB">
        <w:rPr>
          <w:lang w:eastAsia="ru-RU"/>
        </w:rPr>
        <w:t>Революционным событием в развитии компьютерных технологий третьего поколения машин было создание больших и сверхбольших интегральных схем (Large Scale Integration - LSI и Very Large Scale Integration - VLSI), микропроцессора и персонального компьютера. Начиная с 1980 года практически все ЭВМ стали создаваться на основе микропроцессоров. Самым востребованным компьютером стал персональный.</w:t>
      </w:r>
    </w:p>
    <w:p w14:paraId="3CC08367" w14:textId="77777777" w:rsidR="00A622EB" w:rsidRPr="00A622EB" w:rsidRDefault="00A622EB" w:rsidP="00A622EB">
      <w:pPr>
        <w:rPr>
          <w:lang w:eastAsia="ru-RU"/>
        </w:rPr>
      </w:pPr>
      <w:r w:rsidRPr="00A622EB">
        <w:rPr>
          <w:lang w:eastAsia="ru-RU"/>
        </w:rPr>
        <w:t>Логические интегральные схемы в компьютерах стали создаваться на основе униполярных полевых CMOS-транзисторов с непосредственными связями, работающими с меньшими амплитудами электрических напряжений (единицы вольт), потребляющими меньше мощности, нежели биполярные, и тем самым позволяющими реализовать более прогрессивные нанотехнологии (в те годы - масштаба единиц микрон).</w:t>
      </w:r>
    </w:p>
    <w:p w14:paraId="407DD5EB" w14:textId="77777777" w:rsidR="00A622EB" w:rsidRPr="00A622EB" w:rsidRDefault="00A622EB" w:rsidP="00A622EB">
      <w:pPr>
        <w:rPr>
          <w:lang w:eastAsia="ru-RU"/>
        </w:rPr>
      </w:pPr>
      <w:r w:rsidRPr="00A622EB">
        <w:rPr>
          <w:lang w:eastAsia="ru-RU"/>
        </w:rPr>
        <w:t>Оперативная память стала строиться не на ферритовых сердечниках, а также на интегральных CMOS-транзисторных схемах, причем непосредственно запоминающим элементом в них служила паразитная емкость между электродами (затвором и истоком) этих транзисторов.</w:t>
      </w:r>
    </w:p>
    <w:p w14:paraId="3684677F" w14:textId="0FD8B621" w:rsidR="00A622EB" w:rsidRDefault="00A622EB" w:rsidP="00A622EB">
      <w:pPr>
        <w:rPr>
          <w:lang w:eastAsia="ru-RU"/>
        </w:rPr>
      </w:pPr>
      <w:r w:rsidRPr="00A622EB">
        <w:rPr>
          <w:lang w:eastAsia="ru-RU"/>
        </w:rPr>
        <w:t>Первый персональный компьютер создали в апреле 1976 года два друга, Стив Джоб</w:t>
      </w:r>
      <w:r w:rsidR="008D5831">
        <w:rPr>
          <w:lang w:eastAsia="ru-RU"/>
        </w:rPr>
        <w:t>с</w:t>
      </w:r>
      <w:r w:rsidRPr="00A622EB">
        <w:rPr>
          <w:lang w:eastAsia="ru-RU"/>
        </w:rPr>
        <w:t xml:space="preserve"> (1955 г. р.) - сотрудник фирмы Atari, и Стефан Возняк (1950 г. р.), работавший на фирме Hewlett-Packard. На базе интегрального 8-битного контроллера жестко запаянной схемы популярной электронной игры, работая вечерами в автомобильном гараже, они сделали простенький программируемый на языке Бейсик игровой компьютер "Apple", имевший бешеный успех. В начале 1977 года была зарегистрирована Apple Со</w:t>
      </w:r>
      <w:r w:rsidR="008D5831">
        <w:rPr>
          <w:lang w:val="en-US" w:eastAsia="ru-RU"/>
        </w:rPr>
        <w:t>r</w:t>
      </w:r>
      <w:r w:rsidRPr="00A622EB">
        <w:rPr>
          <w:lang w:eastAsia="ru-RU"/>
        </w:rPr>
        <w:t>р., и началось производство первого в мире персонального компьютера Apple.</w:t>
      </w:r>
    </w:p>
    <w:p w14:paraId="2E10F1A0" w14:textId="44496B18" w:rsidR="008D5831" w:rsidRDefault="00A622EB" w:rsidP="008848CC">
      <w:pPr>
        <w:rPr>
          <w:lang w:eastAsia="ru-RU"/>
        </w:rPr>
      </w:pPr>
      <w:r w:rsidRPr="00A622EB">
        <w:rPr>
          <w:lang w:eastAsia="ru-RU"/>
        </w:rPr>
        <w:t>Кратко основную концепцию ЭВМ пятого поколения можно сформулировать следующим образом:</w:t>
      </w:r>
      <w:r w:rsidR="008848CC">
        <w:rPr>
          <w:lang w:eastAsia="ru-RU"/>
        </w:rPr>
        <w:t xml:space="preserve"> к</w:t>
      </w:r>
      <w:r w:rsidRPr="00A622EB">
        <w:rPr>
          <w:lang w:eastAsia="ru-RU"/>
        </w:rPr>
        <w:t>омпьютеры на сверхсложных микропроцессорах с параллельно-векторной структурой, одновременно выполняющих десятки последовательных инструкций программы.</w:t>
      </w:r>
      <w:r w:rsidR="008848CC">
        <w:rPr>
          <w:lang w:eastAsia="ru-RU"/>
        </w:rPr>
        <w:t xml:space="preserve"> </w:t>
      </w:r>
      <w:r w:rsidRPr="00A622EB">
        <w:rPr>
          <w:lang w:eastAsia="ru-RU"/>
        </w:rPr>
        <w:t xml:space="preserve">Компьютеры с многими сотнями параллельно работающих </w:t>
      </w:r>
      <w:r w:rsidRPr="00A622EB">
        <w:rPr>
          <w:lang w:eastAsia="ru-RU"/>
        </w:rPr>
        <w:lastRenderedPageBreak/>
        <w:t>процессоров, позволяющих строить системы обработки данных и знаний, эффективные сетевые компьютерные системы.</w:t>
      </w:r>
    </w:p>
    <w:p w14:paraId="4CCAD35A" w14:textId="0352C426" w:rsidR="008D5831" w:rsidRPr="00A622EB" w:rsidRDefault="008D5831" w:rsidP="008D5831">
      <w:pPr>
        <w:rPr>
          <w:lang w:eastAsia="ru-RU"/>
        </w:rPr>
      </w:pPr>
      <w:r>
        <w:rPr>
          <w:lang w:eastAsia="ru-RU"/>
        </w:rPr>
        <w:t>Л</w:t>
      </w:r>
      <w:r w:rsidRPr="001E5741">
        <w:rPr>
          <w:lang w:eastAsia="ru-RU"/>
        </w:rPr>
        <w:t xml:space="preserve">иния в развитии ЭВМ </w:t>
      </w:r>
      <w:r>
        <w:rPr>
          <w:lang w:eastAsia="ru-RU"/>
        </w:rPr>
        <w:t>пятого</w:t>
      </w:r>
      <w:r w:rsidRPr="001E5741">
        <w:rPr>
          <w:lang w:eastAsia="ru-RU"/>
        </w:rPr>
        <w:t xml:space="preserve"> поколения, это — суперкомпьютер. Машины этого класса имеют быстродействие сотни миллионов и миллиарды операций в секунду. Суперкомпьютер – это многопроцессорный вычислительный комплекс.</w:t>
      </w:r>
    </w:p>
    <w:p w14:paraId="6B8E4A71" w14:textId="77777777" w:rsidR="008D5831" w:rsidRPr="00A622EB" w:rsidRDefault="008D5831" w:rsidP="00A622EB">
      <w:pPr>
        <w:rPr>
          <w:lang w:eastAsia="ru-RU"/>
        </w:rPr>
      </w:pPr>
    </w:p>
    <w:p w14:paraId="421EE4B0" w14:textId="21B1670F" w:rsidR="008D5831" w:rsidRPr="001E5741" w:rsidRDefault="008D5831" w:rsidP="008D5831">
      <w:pPr>
        <w:rPr>
          <w:lang w:eastAsia="ru-RU"/>
        </w:rPr>
      </w:pPr>
      <w:r w:rsidRPr="001E5741">
        <w:rPr>
          <w:lang w:eastAsia="ru-RU"/>
        </w:rPr>
        <w:t xml:space="preserve">Разработки в области вычислительной техники продолжаются. ЭВМ </w:t>
      </w:r>
      <w:r>
        <w:rPr>
          <w:lang w:eastAsia="ru-RU"/>
        </w:rPr>
        <w:t>шестого</w:t>
      </w:r>
      <w:r w:rsidRPr="001E5741">
        <w:rPr>
          <w:lang w:eastAsia="ru-RU"/>
        </w:rPr>
        <w:t xml:space="preserve"> поколения — это машины недалекого будущего. Основным их качеством должен быть высокий интеллектуальный уровень. В них будет возможным ввод с голоса, голосовое общение, машинное «зрение», машинное «осязание».</w:t>
      </w:r>
    </w:p>
    <w:p w14:paraId="054A9DFC" w14:textId="3C6092CA" w:rsidR="00A622EB" w:rsidRDefault="008D5831" w:rsidP="008D5831">
      <w:pPr>
        <w:rPr>
          <w:lang w:eastAsia="ru-RU"/>
        </w:rPr>
      </w:pPr>
      <w:r w:rsidRPr="001E5741">
        <w:rPr>
          <w:lang w:eastAsia="ru-RU"/>
        </w:rPr>
        <w:t xml:space="preserve">Машины </w:t>
      </w:r>
      <w:r>
        <w:rPr>
          <w:lang w:eastAsia="ru-RU"/>
        </w:rPr>
        <w:t>шестого</w:t>
      </w:r>
      <w:r w:rsidRPr="001E5741">
        <w:rPr>
          <w:lang w:eastAsia="ru-RU"/>
        </w:rPr>
        <w:t xml:space="preserve"> поколения — это реализованный искусственный интеллект</w:t>
      </w:r>
      <w:r>
        <w:rPr>
          <w:lang w:eastAsia="ru-RU"/>
        </w:rPr>
        <w:t>.</w:t>
      </w:r>
    </w:p>
    <w:p w14:paraId="118095B5" w14:textId="74F229AA" w:rsidR="001E5741" w:rsidRPr="008848CC" w:rsidRDefault="008D5831" w:rsidP="00A622EB">
      <w:pPr>
        <w:rPr>
          <w:lang w:eastAsia="ru-RU"/>
        </w:rPr>
      </w:pPr>
      <w:r>
        <w:rPr>
          <w:lang w:eastAsia="ru-RU"/>
        </w:rPr>
        <w:t xml:space="preserve">В заключение хотелось бы отметить, что компьютерные технологии не стоят на месте и стремительно развиваются. Буквально 50 лет назад никто и представить не мог, что </w:t>
      </w:r>
      <w:r w:rsidR="008848CC">
        <w:rPr>
          <w:lang w:eastAsia="ru-RU"/>
        </w:rPr>
        <w:t xml:space="preserve">обычные люди как я будут иметь под рукой ноутбук, с которого написан этот текст. Никто не мог представить, что я смогу зайти во всемирную сеть и найти интересующую меня информацию, не перечитывая множество книг, а просто написав о том, что хочу узнать. Поэтому сложно сказать как изменится мир </w:t>
      </w:r>
      <w:r w:rsidR="008848CC">
        <w:rPr>
          <w:lang w:val="en-US" w:eastAsia="ru-RU"/>
        </w:rPr>
        <w:t>IT</w:t>
      </w:r>
      <w:r w:rsidR="008848CC" w:rsidRPr="008848CC">
        <w:rPr>
          <w:lang w:eastAsia="ru-RU"/>
        </w:rPr>
        <w:t xml:space="preserve"> </w:t>
      </w:r>
      <w:r w:rsidR="008848CC">
        <w:rPr>
          <w:lang w:eastAsia="ru-RU"/>
        </w:rPr>
        <w:t>технологий в ближайшие 10 лет. Возможно в скором времени мы откажемся от персональных компьютеров и будем встраивать вычислительные машины прямо в мозг. И это не просто фантазии, ведь разработки в этой сфере уже ведутся. Однако изобретение компьютера – это большой шаг для всего человечества. Главное не переставать шагать.</w:t>
      </w:r>
    </w:p>
    <w:p w14:paraId="37B2FA2B" w14:textId="6834173D" w:rsidR="001E5741" w:rsidRDefault="001E5741" w:rsidP="00A622EB">
      <w:pPr>
        <w:rPr>
          <w:lang w:eastAsia="ru-RU"/>
        </w:rPr>
      </w:pPr>
    </w:p>
    <w:p w14:paraId="316C7446" w14:textId="28B57799" w:rsidR="001E5741" w:rsidRDefault="001E5741" w:rsidP="00A622EB">
      <w:pPr>
        <w:rPr>
          <w:lang w:eastAsia="ru-RU"/>
        </w:rPr>
      </w:pPr>
    </w:p>
    <w:p w14:paraId="54B9FE13" w14:textId="7E550267" w:rsidR="001E5741" w:rsidRDefault="001E5741" w:rsidP="00A622EB">
      <w:pPr>
        <w:rPr>
          <w:lang w:eastAsia="ru-RU"/>
        </w:rPr>
      </w:pPr>
    </w:p>
    <w:p w14:paraId="5ECF198C" w14:textId="77777777" w:rsidR="001E5741" w:rsidRPr="001E5741" w:rsidRDefault="001E5741" w:rsidP="001E5741">
      <w:pPr>
        <w:rPr>
          <w:lang w:eastAsia="ru-RU"/>
        </w:rPr>
      </w:pPr>
    </w:p>
    <w:p w14:paraId="71A4F350" w14:textId="77777777" w:rsidR="008D5831" w:rsidRDefault="008D5831">
      <w:pPr>
        <w:spacing w:line="259" w:lineRule="auto"/>
        <w:ind w:firstLine="0"/>
        <w:rPr>
          <w:rFonts w:ascii="Georgia" w:eastAsia="Times New Roman" w:hAnsi="Georgia" w:cs="Times New Roman"/>
          <w:b/>
          <w:bCs/>
          <w:color w:val="000000"/>
          <w:sz w:val="36"/>
          <w:szCs w:val="36"/>
          <w:lang w:eastAsia="ru-RU"/>
        </w:rPr>
      </w:pPr>
      <w:r>
        <w:rPr>
          <w:rFonts w:ascii="Georgia" w:hAnsi="Georgia"/>
          <w:color w:val="000000"/>
        </w:rPr>
        <w:br w:type="page"/>
      </w:r>
    </w:p>
    <w:p w14:paraId="005F4FB0" w14:textId="2DCB771A" w:rsidR="008D5831" w:rsidRPr="008D5831" w:rsidRDefault="008D5831" w:rsidP="008D5831">
      <w:pPr>
        <w:pStyle w:val="2"/>
      </w:pPr>
      <w:r w:rsidRPr="008D5831">
        <w:lastRenderedPageBreak/>
        <w:t>Список литературы</w:t>
      </w:r>
    </w:p>
    <w:p w14:paraId="6380D373" w14:textId="77777777" w:rsidR="008D5831" w:rsidRDefault="008D5831" w:rsidP="008D5831">
      <w:pPr>
        <w:pStyle w:val="a4"/>
        <w:numPr>
          <w:ilvl w:val="0"/>
          <w:numId w:val="3"/>
        </w:numPr>
        <w:jc w:val="both"/>
      </w:pPr>
      <w:r>
        <w:t>Крайзмер Л.П. Бионика. – М.-Л.: Госэнергоиздат, 1962. – 72 с.</w:t>
      </w:r>
    </w:p>
    <w:p w14:paraId="603CCBAD" w14:textId="77777777" w:rsidR="008D5831" w:rsidRDefault="008D5831" w:rsidP="008D5831">
      <w:pPr>
        <w:pStyle w:val="a4"/>
        <w:numPr>
          <w:ilvl w:val="0"/>
          <w:numId w:val="3"/>
        </w:numPr>
        <w:jc w:val="both"/>
      </w:pPr>
      <w:r>
        <w:t>Семененко В.А. и др. Электронные вычислительные машины. – М.: Высш. шк., 1991. – 288 с.</w:t>
      </w:r>
    </w:p>
    <w:p w14:paraId="175E9F77" w14:textId="77777777" w:rsidR="008D5831" w:rsidRDefault="008D5831" w:rsidP="008D5831">
      <w:pPr>
        <w:pStyle w:val="a4"/>
        <w:numPr>
          <w:ilvl w:val="0"/>
          <w:numId w:val="3"/>
        </w:numPr>
        <w:jc w:val="both"/>
      </w:pPr>
      <w:r>
        <w:t>Терминологический словарь по основам информатики и вычислительной техники / А.П. Ершов, Н.М. Шанский, А.П. Окунева, Н.В. Баско; Под ред. А.П. Ершова, Н.М. Шанского. – М.: Просвещение, 1991. – 159 с.</w:t>
      </w:r>
    </w:p>
    <w:p w14:paraId="24185620" w14:textId="77777777" w:rsidR="008D5831" w:rsidRDefault="008D5831" w:rsidP="008D5831">
      <w:pPr>
        <w:pStyle w:val="a4"/>
        <w:numPr>
          <w:ilvl w:val="0"/>
          <w:numId w:val="3"/>
        </w:numPr>
        <w:jc w:val="both"/>
      </w:pPr>
      <w:r>
        <w:t>Ф. Уоссермен. Нейрокомпьютерная техника: Теория и практика.</w:t>
      </w:r>
    </w:p>
    <w:p w14:paraId="54ACBE73" w14:textId="77777777" w:rsidR="008D5831" w:rsidRDefault="008D5831" w:rsidP="008D5831">
      <w:pPr>
        <w:pStyle w:val="a4"/>
        <w:numPr>
          <w:ilvl w:val="0"/>
          <w:numId w:val="3"/>
        </w:numPr>
        <w:jc w:val="both"/>
      </w:pPr>
      <w:r>
        <w:t>Электронный ресурс НИИ МВС ТРТУ: http://www.mvs.tsure.ru</w:t>
      </w:r>
    </w:p>
    <w:p w14:paraId="1B29355B" w14:textId="77777777" w:rsidR="00F027E0" w:rsidRDefault="00F027E0" w:rsidP="001E5741"/>
    <w:sectPr w:rsidR="00F027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0951"/>
    <w:multiLevelType w:val="multilevel"/>
    <w:tmpl w:val="1B2A9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42310"/>
    <w:multiLevelType w:val="hybridMultilevel"/>
    <w:tmpl w:val="BEF409C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42587963"/>
    <w:multiLevelType w:val="multilevel"/>
    <w:tmpl w:val="2BB4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389297">
    <w:abstractNumId w:val="0"/>
  </w:num>
  <w:num w:numId="2" w16cid:durableId="745687018">
    <w:abstractNumId w:val="2"/>
  </w:num>
  <w:num w:numId="3" w16cid:durableId="962153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E0"/>
    <w:rsid w:val="00147E7E"/>
    <w:rsid w:val="001E5741"/>
    <w:rsid w:val="00616465"/>
    <w:rsid w:val="00632D75"/>
    <w:rsid w:val="008848CC"/>
    <w:rsid w:val="008D5831"/>
    <w:rsid w:val="00A622EB"/>
    <w:rsid w:val="00F027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7325"/>
  <w15:chartTrackingRefBased/>
  <w15:docId w15:val="{A99C6D9A-823B-4980-9FC6-22D0C55B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5831"/>
    <w:pPr>
      <w:spacing w:line="360" w:lineRule="auto"/>
      <w:ind w:firstLine="709"/>
    </w:pPr>
    <w:rPr>
      <w:sz w:val="24"/>
    </w:rPr>
  </w:style>
  <w:style w:type="paragraph" w:styleId="2">
    <w:name w:val="heading 2"/>
    <w:basedOn w:val="a"/>
    <w:link w:val="20"/>
    <w:uiPriority w:val="9"/>
    <w:qFormat/>
    <w:rsid w:val="00A622E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622E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A622EB"/>
    <w:pPr>
      <w:spacing w:before="100" w:beforeAutospacing="1" w:after="100" w:afterAutospacing="1" w:line="240" w:lineRule="auto"/>
    </w:pPr>
    <w:rPr>
      <w:rFonts w:ascii="Times New Roman" w:eastAsia="Times New Roman" w:hAnsi="Times New Roman" w:cs="Times New Roman"/>
      <w:szCs w:val="24"/>
      <w:lang w:eastAsia="ru-RU"/>
    </w:rPr>
  </w:style>
  <w:style w:type="paragraph" w:styleId="a4">
    <w:name w:val="List Paragraph"/>
    <w:basedOn w:val="a"/>
    <w:uiPriority w:val="34"/>
    <w:qFormat/>
    <w:rsid w:val="008D5831"/>
    <w:pPr>
      <w:ind w:left="720"/>
      <w:contextualSpacing/>
    </w:pPr>
  </w:style>
  <w:style w:type="paragraph" w:customStyle="1" w:styleId="Standard">
    <w:name w:val="Standard"/>
    <w:rsid w:val="00147E7E"/>
    <w:pPr>
      <w:suppressAutoHyphens/>
      <w:autoSpaceDN w:val="0"/>
      <w:spacing w:after="0" w:line="360" w:lineRule="auto"/>
      <w:ind w:firstLine="567"/>
      <w:textAlignment w:val="baseline"/>
    </w:pPr>
    <w:rPr>
      <w:rFonts w:ascii="Liberation Serif" w:eastAsia="NSimSun" w:hAnsi="Liberation Serif" w:cs="Lucida Sans"/>
      <w:kern w:val="3"/>
      <w:sz w:val="24"/>
      <w:szCs w:val="24"/>
      <w:lang w:eastAsia="zh-CN" w:bidi="hi-IN"/>
    </w:rPr>
  </w:style>
  <w:style w:type="paragraph" w:customStyle="1" w:styleId="Textbody">
    <w:name w:val="Text body"/>
    <w:basedOn w:val="Standard"/>
    <w:rsid w:val="00147E7E"/>
    <w:pPr>
      <w:spacing w:after="140" w:line="276" w:lineRule="auto"/>
    </w:pPr>
  </w:style>
  <w:style w:type="paragraph" w:styleId="a5">
    <w:name w:val="Title"/>
    <w:basedOn w:val="a"/>
    <w:next w:val="Textbody"/>
    <w:link w:val="a6"/>
    <w:uiPriority w:val="10"/>
    <w:qFormat/>
    <w:rsid w:val="00147E7E"/>
    <w:pPr>
      <w:keepNext/>
      <w:suppressAutoHyphens/>
      <w:autoSpaceDN w:val="0"/>
      <w:spacing w:before="240" w:after="120"/>
      <w:ind w:firstLine="567"/>
      <w:jc w:val="center"/>
      <w:textAlignment w:val="baseline"/>
    </w:pPr>
    <w:rPr>
      <w:rFonts w:ascii="Liberation Sans" w:eastAsia="Microsoft YaHei" w:hAnsi="Liberation Sans" w:cs="Lucida Sans"/>
      <w:b/>
      <w:bCs/>
      <w:kern w:val="3"/>
      <w:sz w:val="56"/>
      <w:szCs w:val="56"/>
      <w:lang w:eastAsia="zh-CN" w:bidi="hi-IN"/>
    </w:rPr>
  </w:style>
  <w:style w:type="character" w:customStyle="1" w:styleId="a6">
    <w:name w:val="Заголовок Знак"/>
    <w:basedOn w:val="a0"/>
    <w:link w:val="a5"/>
    <w:uiPriority w:val="10"/>
    <w:rsid w:val="00147E7E"/>
    <w:rPr>
      <w:rFonts w:ascii="Liberation Sans" w:eastAsia="Microsoft YaHei" w:hAnsi="Liberation Sans" w:cs="Lucida Sans"/>
      <w:b/>
      <w:bCs/>
      <w:kern w:val="3"/>
      <w:sz w:val="56"/>
      <w:szCs w:val="5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79951">
      <w:bodyDiv w:val="1"/>
      <w:marLeft w:val="0"/>
      <w:marRight w:val="0"/>
      <w:marTop w:val="0"/>
      <w:marBottom w:val="0"/>
      <w:divBdr>
        <w:top w:val="none" w:sz="0" w:space="0" w:color="auto"/>
        <w:left w:val="none" w:sz="0" w:space="0" w:color="auto"/>
        <w:bottom w:val="none" w:sz="0" w:space="0" w:color="auto"/>
        <w:right w:val="none" w:sz="0" w:space="0" w:color="auto"/>
      </w:divBdr>
    </w:div>
    <w:div w:id="782457717">
      <w:bodyDiv w:val="1"/>
      <w:marLeft w:val="0"/>
      <w:marRight w:val="0"/>
      <w:marTop w:val="0"/>
      <w:marBottom w:val="0"/>
      <w:divBdr>
        <w:top w:val="none" w:sz="0" w:space="0" w:color="auto"/>
        <w:left w:val="none" w:sz="0" w:space="0" w:color="auto"/>
        <w:bottom w:val="none" w:sz="0" w:space="0" w:color="auto"/>
        <w:right w:val="none" w:sz="0" w:space="0" w:color="auto"/>
      </w:divBdr>
    </w:div>
    <w:div w:id="919870251">
      <w:bodyDiv w:val="1"/>
      <w:marLeft w:val="0"/>
      <w:marRight w:val="0"/>
      <w:marTop w:val="0"/>
      <w:marBottom w:val="0"/>
      <w:divBdr>
        <w:top w:val="none" w:sz="0" w:space="0" w:color="auto"/>
        <w:left w:val="none" w:sz="0" w:space="0" w:color="auto"/>
        <w:bottom w:val="none" w:sz="0" w:space="0" w:color="auto"/>
        <w:right w:val="none" w:sz="0" w:space="0" w:color="auto"/>
      </w:divBdr>
    </w:div>
    <w:div w:id="1064254420">
      <w:bodyDiv w:val="1"/>
      <w:marLeft w:val="0"/>
      <w:marRight w:val="0"/>
      <w:marTop w:val="0"/>
      <w:marBottom w:val="0"/>
      <w:divBdr>
        <w:top w:val="none" w:sz="0" w:space="0" w:color="auto"/>
        <w:left w:val="none" w:sz="0" w:space="0" w:color="auto"/>
        <w:bottom w:val="none" w:sz="0" w:space="0" w:color="auto"/>
        <w:right w:val="none" w:sz="0" w:space="0" w:color="auto"/>
      </w:divBdr>
    </w:div>
    <w:div w:id="1552882556">
      <w:bodyDiv w:val="1"/>
      <w:marLeft w:val="0"/>
      <w:marRight w:val="0"/>
      <w:marTop w:val="0"/>
      <w:marBottom w:val="0"/>
      <w:divBdr>
        <w:top w:val="none" w:sz="0" w:space="0" w:color="auto"/>
        <w:left w:val="none" w:sz="0" w:space="0" w:color="auto"/>
        <w:bottom w:val="none" w:sz="0" w:space="0" w:color="auto"/>
        <w:right w:val="none" w:sz="0" w:space="0" w:color="auto"/>
      </w:divBdr>
    </w:div>
    <w:div w:id="2025209680">
      <w:bodyDiv w:val="1"/>
      <w:marLeft w:val="0"/>
      <w:marRight w:val="0"/>
      <w:marTop w:val="0"/>
      <w:marBottom w:val="0"/>
      <w:divBdr>
        <w:top w:val="none" w:sz="0" w:space="0" w:color="auto"/>
        <w:left w:val="none" w:sz="0" w:space="0" w:color="auto"/>
        <w:bottom w:val="none" w:sz="0" w:space="0" w:color="auto"/>
        <w:right w:val="none" w:sz="0" w:space="0" w:color="auto"/>
      </w:divBdr>
    </w:div>
    <w:div w:id="214492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1909</Words>
  <Characters>10885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Конкин Вадим Вадимович</dc:creator>
  <cp:keywords/>
  <dc:description/>
  <cp:lastModifiedBy>Конкин Вадим Вадимович</cp:lastModifiedBy>
  <cp:revision>4</cp:revision>
  <dcterms:created xsi:type="dcterms:W3CDTF">2022-12-17T23:19:00Z</dcterms:created>
  <dcterms:modified xsi:type="dcterms:W3CDTF">2022-12-18T00:10:00Z</dcterms:modified>
</cp:coreProperties>
</file>