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body>
    <w:p w14:paraId="6E29C556" w14: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w14:paraId="05E0C0FE" w14: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w14:paraId="41153943" w14: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w14:paraId="1A587BF6" w14:textId="77777777" w:rsidR="00994370" w:rsidRPr="00996AE0" w:rsidRDefault="00994370" w:rsidP="008823F1">
            <w:pPr>
              <w:rPr>
                <w:sz w:val="10"/>
                <w:szCs w:val="10"/>
              </w:rPr>
            </w:pPr>
          </w:p>
        </w:tc>
        <w:tc>
          <w:tcPr>
            <w:tcW w:w="4235" w:type="dxa"/>
            <w:gridSpan w:val="3"/>
            <w:tcBorders>
              <w:bottom w:val="nil"/>
            </w:tcBorders>
          </w:tcPr>
          <w:p w14:paraId="4F983BDF" w14: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w14:paraId="1E3DB9FF" w14: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w14:paraId="757CFC26"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left w:val="single" w:sz="2" w:space="0" w:color="9CC2E5" w:themeColor="accent5" w:themeTint="99"/>
            </w:tcBorders>
            <w:shd w:val="clear" w:color="auto" w:fill="0070C0"/>
          </w:tcPr>
          <w:p w14:paraId="6642A012" w14: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w14:paraId="2503BF7D" w14: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Borders>
              <w:right w:val="single" w:sz="2" w:space="0" w:color="9CC2E5" w:themeColor="accent5" w:themeTint="99"/>
            </w:tcBorders>
          </w:tcPr>
          <w:p w14:paraId="1BD5D5EF" w14: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w14:paraId="46AEC33E"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2D431ACC" w14:textId="77777777" w:rsidR="00E24063" w:rsidRPr="00FA7AFE" w:rsidRDefault="00E24063" w:rsidP="006866C5">
            <w:pPr>
              <w:spacing w:line="360" w:lineRule="auto"/>
              <w:rPr>
                <w:rFonts w:ascii="Calibri" w:hAnsi="Calibri"/>
                <w:b w:val="0"/>
                <w:bCs w:val="0"/>
                <w:sz w:val="4"/>
                <w:szCs w:val="4"/>
                <w:u w:val="single"/>
              </w:rPr>
            </w:pPr>
          </w:p>
          <w:p w14:paraId="5971DC15" w14: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w14:paraId="3D274BD2" w14: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w14:checkbox>
                  <w14:checked w14:val="0"/>
                  <w14:checkedState w14:val="00FE" w14:font="Wingdings"/>
                  <w14:uncheckedState w14:val="00A8" w14:font="Wingdings"/>
                </w14: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w14:paraId="27947EFF"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tcBorders>
          </w:tcPr>
          <w:p w14:paraId="06D8CFF6" w14: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wp:inline distT="0" distB="0" distL="0" distR="0" wp14:anchorId="5249618D" wp14:editId="00BD10DA">
                  <wp:extent cx="2853248" cy="687091"/>
                  <wp:effectExtent l="0" t="0" r="4445" b="0"/>
                  <wp:docPr id="1549759868" name="Obraz 1"/>
                  <wp:cNvGraphicFramePr>
                    <ns5:graphicFrameLocks noChangeAspect="1"/>
                  </wp:cNvGraphicFramePr>
                  <ns5:graphic>
                    <ns5:graphicData uri="http://schemas.openxmlformats.org/drawingml/2006/picture">
                      <ns6:pic>
                        <ns6:nvPicPr>
                          <ns6:cNvPr id="1549759868" name="Picture 1"/>
                          <ns6:cNvPicPr>
                            <ns5:picLocks noChangeAspect="1" noChangeArrowheads="1"/>
                          </ns6:cNvPicPr>
                        </ns6:nvPicPr>
                        <ns6:blipFill>
                          <ns5:blip r:embed="rId8" r:link="rId9">
                            <ns5:extLst>
                              <ns5:ext uri="{28A0092B-C50C-407E-A947-70E740481C1C}">
                                <ns8:useLocalDpi val="0"/>
                              </ns5:ext>
                            </ns5:extLst>
                          </ns5:blip>
                          <ns5:stretch>
                            <ns5:fillRect/>
                          </ns5:stretch>
                        </ns6:blipFill>
                        <ns6:spPr bwMode="auto">
                          <ns5:xfrm>
                            <ns5:off x="0" y="0"/>
                            <ns5:ext cx="2914215" cy="701773"/>
                          </ns5:xfrm>
                          <ns5:prstGeom prst="rect">
                            <ns5:avLst/>
                          </ns5:prstGeom>
                          <ns5:noFill/>
                          <ns5:ln>
                            <ns5:noFill/>
                          </ns5:ln>
                        </ns6:spPr>
                      </ns6:pic>
                    </ns5:graphicData>
                  </ns5:graphic>
                </wp:inline>
              </w:drawing>
            </w:r>
          </w:p>
        </w:tc>
      </w:tr>
      <w:tr w:rsidR="004F5D0F" w14:paraId="40387EBD"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CC5080B" w14:textId="77777777" w:rsidR="0012185E" w:rsidRPr="0012185E" w:rsidRDefault="0012185E" w:rsidP="00D42F62">
            <w:pPr>
              <w:spacing w:line="276" w:lineRule="auto"/>
              <w:rPr>
                <w:rFonts w:ascii="Calibri" w:hAnsi="Calibri"/>
                <w:b w:val="0"/>
                <w:bCs w:val="0"/>
                <w:sz w:val="6"/>
                <w:szCs w:val="6"/>
                <w:u w:val="single"/>
              </w:rPr>
            </w:pPr>
          </w:p>
          <w:p w14:paraId="5282F547" w14: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w14:paraId="3F977A58" w14: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13D4D33" w14: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Borders>
              <w:right w:val="single" w:sz="2" w:space="0" w:color="9CC2E5" w:themeColor="accent5" w:themeTint="99"/>
            </w:tcBorders>
          </w:tcPr>
          <w:p w14:paraId="73A2413A" w14: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w14:paraId="17C75F18" w14: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w14:paraId="5697CCB9" w14: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w14:paraId="1895A71B" w14: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w14:paraId="30A54338" w14: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3C2B390E" w14:textId="77777777" w:rsidR="005010BA" w:rsidRPr="005010BA" w:rsidRDefault="005010BA" w:rsidP="00B84883">
            <w:pPr>
              <w:spacing w:line="276" w:lineRule="auto"/>
              <w:rPr>
                <w:rFonts w:ascii="Calibri" w:hAnsi="Calibri"/>
                <w:sz w:val="8"/>
                <w:szCs w:val="8"/>
                <w:u w:val="single"/>
              </w:rPr>
            </w:pPr>
          </w:p>
          <w:p w14:paraId="5AAA52FD" w14: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w14:paraId="584CC243" w14:textId="77777777" w:rsidR="0020152C" w:rsidRPr="0020152C" w:rsidRDefault="0020152C" w:rsidP="0020152C">
            <w:pPr>
              <w:spacing w:line="276" w:lineRule="auto"/>
              <w:rPr>
                <w:rFonts w:ascii="Calibri" w:hAnsi="Calibri"/>
                <w:color w:val="000000" w:themeColor="text1"/>
                <w:sz w:val="16"/>
                <w:szCs w:val="16"/>
              </w:rPr>
            </w:pPr>
          </w:p>
          <w:p w14:paraId="3B25D158" w14: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4DCDE62"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tcBorders>
          </w:tcPr>
          <w:p w14:paraId="184C1F09" w14: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w14:paraId="3B4F500C" w14: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w14:paraId="6CBEA38A" w14: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w14:paraId="6894D466" w14: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w14:paraId="092D7EDE" w14: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5356769" w14:textId="77777777" w:rsidR="00F830C4" w:rsidRPr="00F830C4" w:rsidRDefault="00F830C4" w:rsidP="00686441">
            <w:pPr>
              <w:rPr>
                <w:rFonts w:ascii="Calibri" w:hAnsi="Calibri"/>
                <w:b w:val="0"/>
                <w:bCs w:val="0"/>
                <w:sz w:val="6"/>
                <w:szCs w:val="6"/>
                <w:u w:val="single"/>
              </w:rPr>
            </w:pPr>
          </w:p>
          <w:p w14:paraId="37FB1802" w14: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w14:paraId="470A8258" w14: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793752B7"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tcBorders>
          </w:tcPr>
          <w:p w14:paraId="7521B97F" w14: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w14:paraId="5A6D3422" w14: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w14:paraId="2A75EDB8" w14: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r:id="rId10" w:history="1">
              <w:r w:rsidR="00E11BB7" w:rsidRPr="001647B1">
                <w:rPr>
                  <w:rStyle w:val="Hipercze"/>
                  <w:rFonts w:ascii="Calibri" w:hAnsi="Calibri"/>
                  <w:sz w:val="18"/>
                  <w:szCs w:val="18"/>
                  <w:lang w:val="en-US"/>
                </w:rPr>
                <w:t>info@autogood.pl</w:t>
              </w:r>
            </w:hyperlink>
          </w:p>
        </w:tc>
      </w:tr>
      <w:tr w:rsidR="00374DC5" w14:paraId="097B4CFE" w14: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nil"/>
            </w:tcBorders>
            <w:shd w:val="clear" w:color="auto" w:fill="auto"/>
          </w:tcPr>
          <w:p w14:paraId="5910D601" w14:textId="77777777" w:rsidR="00C13C89" w:rsidRPr="002D2DD3" w:rsidRDefault="00C13C89" w:rsidP="00D60D37">
            <w:pPr>
              <w:spacing w:line="276" w:lineRule="auto"/>
              <w:rPr>
                <w:rFonts w:ascii="Calibri" w:hAnsi="Calibri"/>
                <w:b w:val="0"/>
                <w:bCs w:val="0"/>
                <w:sz w:val="6"/>
                <w:szCs w:val="6"/>
                <w:u w:val="single"/>
                <w:lang w:val="en-US"/>
              </w:rPr>
            </w:pPr>
          </w:p>
          <w:p w14:paraId="24BB6E43" w14: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w14:paraId="3168C804" w14: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w14:paraId="1BCE123A" w14: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right w:val="single" w:sz="2" w:space="0" w:color="9CC2E5" w:themeColor="accent5" w:themeTint="99"/>
            </w:tcBorders>
            <w:shd w:val="clear" w:color="auto" w:fill="0070C0"/>
          </w:tcPr>
          <w:p w14:paraId="4B9E0D91" w14: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w14:paraId="6A5BD3DC" w14: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nil"/>
            </w:tcBorders>
            <w:shd w:val="clear" w:color="auto" w:fill="auto"/>
          </w:tcPr>
          <w:p w14:paraId="5A457387" w14: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w14:paraId="356DF848" w14: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right w:val="single" w:sz="2" w:space="0" w:color="9CC2E5" w:themeColor="accent5" w:themeTint="99"/>
            </w:tcBorders>
            <w:shd w:val="clear" w:color="auto" w:fill="auto"/>
          </w:tcPr>
          <w:p w14:paraId="6367EF7F" w14: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6DAADC2" w14: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w14:paraId="1E48CFE2" w14: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w14:paraId="6602F6CD" w14: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0070C0"/>
          </w:tcPr>
          <w:p w14:paraId="5FDB990E" w14: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w14:paraId="068B8AC7" w14: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Borders>
              <w:right w:val="single" w:sz="2" w:space="0" w:color="9CC2E5" w:themeColor="accent5" w:themeTint="99"/>
            </w:tcBorders>
          </w:tcPr>
          <w:p w14:paraId="32579BDB" w14: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14:paraId="318C0D3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tcPr>
          <w:p w14:paraId="1AC2F2F0" w14: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w14:checkbox>
                  <w14:checked w14:val="0"/>
                  <w14:checkedState w14:val="00FE" w14:font="Wingdings"/>
                  <w14:uncheckedState w14:val="00A8" w14:font="Wingdings"/>
                </w14: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 xml:space="preserve">w zakupie, w imieniu Zleceniodawcy lub</w:t>
            </w:r>
          </w:p>
          <w:bookmarkStart w:id="5" w:name="OLE_LINK2"/>
          <w:bookmarkStart w:id="6" w:name="OLE_LINK5"/>
          <w:bookmarkStart w:id="7" w:name="_Hlk181956334"/>
          <w:bookmarkStart w:id="8" w:name="OLE_LINK29"/>
          <w:p w14:paraId="43EE9A35" w14: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w14:checkbox>
                  <w14:checked w14:val="0"/>
                  <w14:checkedState w14:val="00FE" w14:font="Wingdings"/>
                  <w14:uncheckedState w14:val="00A8" w14:font="Wingdings"/>
                </w14: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w14:paraId="6D196442" w14: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w14:paraId="022821EE" w14: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w14:paraId="58AA54CB" w14: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right w:val="single" w:sz="2" w:space="0" w:color="9CC2E5" w:themeColor="accent5" w:themeTint="99"/>
            </w:tcBorders>
            <w:shd w:val="clear" w:color="auto" w:fill="auto"/>
          </w:tcPr>
          <w:p w14:paraId="064386AF" w14: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1983C578" w14: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w14:paraId="6F3B4F47" w14: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w14:checkbox>
                  <w14:checked w14:val="0"/>
                  <w14:checkedState w14:val="00FE" w14:font="Wingdings"/>
                  <w14:uncheckedState w14:val="00A8" w14:font="Wingdings"/>
                </w14: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w14:checkbox>
                  <w14:checked w14:val="0"/>
                  <w14:checkedState w14:val="00FE" w14:font="Wingdings"/>
                  <w14:uncheckedState w14:val="00A8" w14:font="Wingdings"/>
                </w14: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w14:paraId="2CFF54EE" w14: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w14:paraId="551863EC" w14: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w14:paraId="515D49F5" w14: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w14:paraId="27497AF3" w14: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w14:paraId="0BD649ED" w14: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w14:paraId="10C004FD" w14: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w14:checkbox>
                  <w14:checked w14:val="0"/>
                  <w14:checkedState w14:val="00FE" w14:font="Wingdings"/>
                  <w14:uncheckedState w14:val="00A8" w14:font="Wingdings"/>
                </w14: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w14:checkbox>
                  <w14:checked w14:val="0"/>
                  <w14:checkedState w14:val="00FE" w14:font="Wingdings"/>
                  <w14:uncheckedState w14:val="00A8" w14:font="Wingdings"/>
                </w14: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w14:checkbox>
                  <w14:checked w14:val="0"/>
                  <w14:checkedState w14:val="00FE" w14:font="Wingdings"/>
                  <w14:uncheckedState w14:val="00A8" w14:font="Wingdings"/>
                </w14: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w14:checkbox>
                  <w14:checked w14:val="0"/>
                  <w14:checkedState w14:val="00FE" w14:font="Wingdings"/>
                  <w14:uncheckedState w14:val="00A8" w14:font="Wingdings"/>
                </w14: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w14:paraId="15E2672F" w14: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2E74B5" w:themeFill="accent5" w:themeFillShade="BF"/>
          </w:tcPr>
          <w:p w14:paraId="64E2F2E1" w14: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zadatku,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w14:paraId="718C9905" w14: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right w:val="single" w:sz="2" w:space="0" w:color="9CC2E5" w:themeColor="accent5" w:themeTint="99"/>
            </w:tcBorders>
          </w:tcPr>
          <w:p w14:paraId="7A1B9354" w14: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60C0FDC5" w14: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39D75B9D" w14: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w14:paraId="060FB63D" w14: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auto"/>
          </w:tcPr>
          <w:p w14:paraId="5C3F36F2" w14:textId="77777777" w:rsidR="007126CB" w:rsidRPr="00243B04" w:rsidRDefault="007126CB" w:rsidP="00952B54">
            <w:pPr>
              <w:rPr>
                <w:rFonts w:ascii="Calibri" w:hAnsi="Calibri"/>
                <w:b w:val="0"/>
                <w:bCs w:val="0"/>
                <w:sz w:val="10"/>
                <w:szCs w:val="10"/>
                <w:u w:val="single"/>
              </w:rPr>
            </w:pPr>
          </w:p>
          <w:p w14:paraId="299D450D" w14: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w14:paraId="116EC86F" w14: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right w:val="single" w:sz="2" w:space="0" w:color="9CC2E5" w:themeColor="accent5" w:themeTint="99"/>
            </w:tcBorders>
          </w:tcPr>
          <w:p w14:paraId="55D20E45" w14: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6339FD30" w14: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3F55A77" w14: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w14:paraId="04532DC6" w14: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w14:paraId="45DEC5EC" w14: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7515082E" w14:textId="77777777" w:rsidR="007126CB" w:rsidRPr="00F324B2" w:rsidRDefault="007126CB" w:rsidP="00A26FD1">
            <w:pPr>
              <w:ind w:right="-183"/>
              <w:rPr>
                <w:rFonts w:ascii="Calibri" w:hAnsi="Calibri"/>
                <w:b w:val="0"/>
                <w:bCs w:val="0"/>
                <w:sz w:val="11"/>
                <w:szCs w:val="11"/>
                <w:u w:val="single"/>
              </w:rPr>
            </w:pPr>
          </w:p>
          <w:p w14:paraId="52EF1FB3" w14: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w14:paraId="3A9FFFC0" w14: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right w:val="single" w:sz="2" w:space="0" w:color="9CC2E5" w:themeColor="accent5" w:themeTint="99"/>
            </w:tcBorders>
          </w:tcPr>
          <w:p w14:paraId="27234DE8" w14: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w14:checkbox>
                  <w14:checked w14:val="0"/>
                  <w14:checkedState w14:val="00FE" w14:font="Wingdings"/>
                  <w14:uncheckedState w14:val="00A8" w14:font="Wingdings"/>
                </w14: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w14:checkbox>
                  <w14:checked w14:val="0"/>
                  <w14:checkedState w14:val="00FE" w14:font="Wingdings"/>
                  <w14:uncheckedState w14:val="00A8" w14:font="Wingdings"/>
                </w14: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w14:checkbox>
                  <w14:checked w14:val="0"/>
                  <w14:checkedState w14:val="00FE" w14:font="Wingdings"/>
                  <w14:uncheckedState w14:val="00A8" w14:font="Wingdings"/>
                </w14: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w14:checkbox>
                  <w14:checked w14:val="0"/>
                  <w14:checkedState w14:val="00FE" w14:font="Wingdings"/>
                  <w14:uncheckedState w14:val="00A8" w14:font="Wingdings"/>
                </w14: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w14:paraId="10707901" w14: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w14:checkbox>
                  <w14:checked w14:val="0"/>
                  <w14:checkedState w14:val="00FE" w14:font="Wingdings"/>
                  <w14:uncheckedState w14:val="00A8" w14:font="Wingdings"/>
                </w14: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w14:paraId="02E1471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0070C0"/>
          </w:tcPr>
          <w:p w14:paraId="0E5BCF2C" w14: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w14:paraId="732775B1"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Borders>
              <w:right w:val="single" w:sz="2" w:space="0" w:color="9CC2E5" w:themeColor="accent5" w:themeTint="99"/>
            </w:tcBorders>
          </w:tcPr>
          <w:p w14:paraId="36436533" w14: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056DB939" w14: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w14:paraId="508E6C65" w14: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w14:paraId="31F312BB" w14: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nil"/>
            </w:tcBorders>
            <w:shd w:val="clear" w:color="auto" w:fill="FFFFFF" w:themeFill="background1"/>
          </w:tcPr>
          <w:p w14:paraId="27006F08" w14: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w14:paraId="6AC999D4" w14: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w14:paraId="50AA7498" w14: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xml:space="preserve">% od ceny brutto pojazdu lub</w:t>
            </w:r>
            <w:r w:rsidR="00C4605D">
              <w:rPr>
                <w:rFonts w:ascii="Calibri" w:hAnsi="Calibri"/>
                <w:b w:val="0"/>
                <w:sz w:val="16"/>
                <w:szCs w:val="16"/>
              </w:rPr>
              <w:br/>
            </w:r>
          </w:p>
          <w:p w14:paraId="3647DB9D" w14: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w14:paraId="192F2FE7" w14: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w14:paraId="6AA5D9BD" w14: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w14:paraId="779F19EC"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Borders>
              <w:right w:val="single" w:sz="2" w:space="0" w:color="9CC2E5" w:themeColor="accent5" w:themeTint="99"/>
            </w:tcBorders>
          </w:tcPr>
          <w:p w14:paraId="2DB27303" w14: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w14:paraId="116801D7" w14: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nil"/>
            </w:tcBorders>
            <w:shd w:val="clear" w:color="auto" w:fill="FFFFFF" w:themeFill="background1"/>
          </w:tcPr>
          <w:p w14:paraId="55226533" w14: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w14:paraId="23914A7E"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right w:val="single" w:sz="2" w:space="0" w:color="9CC2E5" w:themeColor="accent5" w:themeTint="99"/>
            </w:tcBorders>
          </w:tcPr>
          <w:p w14:paraId="7E8FFD49" w14: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481B3B49" w14: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w14:paraId="0F7EE01A" w14: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w14:paraId="5A0C7329" w14: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right w:val="single" w:sz="2" w:space="0" w:color="9CC2E5" w:themeColor="accent5" w:themeTint="99"/>
              <w:bottom w:val="single" w:sz="2" w:space="0" w:color="9CC2E5" w:themeColor="accent5" w:themeTint="99"/>
            </w:tcBorders>
            <w:shd w:val="clear" w:color="auto" w:fill="auto"/>
          </w:tcPr>
          <w:p w14:paraId="5E1B5804" w14: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w14:paraId="727B69BF" w14: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Borders>
              <w:left w:val="single" w:sz="2" w:space="0" w:color="9CC2E5" w:themeColor="accent5" w:themeTint="99"/>
              <w:right w:val="single" w:sz="2" w:space="0" w:color="9CC2E5" w:themeColor="accent5" w:themeTint="99"/>
              <w:bottom w:val="single" w:sz="2" w:space="0" w:color="9CC2E5" w:themeColor="accent5" w:themeTint="99"/>
            </w:tcBorders>
          </w:tcPr>
          <w:p w14:paraId="2AAAC057" w14: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w14:paraId="73A19847" w14: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Borders>
              <w:right w:val="single" w:sz="2" w:space="0" w:color="9CC2E5" w:themeColor="accent5" w:themeTint="99"/>
              <w:left w:val="single" w:sz="2" w:space="0" w:color="9CC2E5" w:themeColor="accent5" w:themeTint="99"/>
              <w:bottom w:val="single" w:sz="2" w:space="0" w:color="9CC2E5" w:themeColor="accent5" w:themeTint="99"/>
            </w:tcBorders>
          </w:tcPr>
          <w:p w14:paraId="195BD15C" w14: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w14:paraId="72F05A28" w14: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Pr>
          <w:p w14:paraId="0394AE7D" w14:textId="77777777" w:rsidR="00952B54" w:rsidRPr="00295EB2" w:rsidRDefault="00952B54" w:rsidP="00952B54">
            <w:pPr>
              <w:rPr>
                <w:rFonts w:ascii="Calibri" w:hAnsi="Calibri"/>
                <w:sz w:val="16"/>
              </w:rPr>
            </w:pPr>
          </w:p>
          <w:p w14:paraId="79F6ACAD" w14:textId="77777777" w:rsidR="00952B54" w:rsidRPr="00295EB2" w:rsidRDefault="00952B54" w:rsidP="00952B54">
            <w:pPr>
              <w:rPr>
                <w:rFonts w:ascii="Calibri" w:hAnsi="Calibri"/>
                <w:sz w:val="16"/>
              </w:rPr>
            </w:pPr>
          </w:p>
          <w:p w14:paraId="074B5CB1" w14: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w14:paraId="712F9EBB" w14: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Pr>
          <w:p w14:paraId="4AE9611F"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763FBF65" w14:textId="77777777" w:rsidR="00952B54" w:rsidRPr="00295EB2" w:rsidRDefault="00952B54" w:rsidP="00952B54">
            <w:r>
              <w:drawing>
                <wp:anchor distT="0" distB="0" distL="0" distR="0" simplePos="0" relativeHeight="251659264" behindDoc="0" locked="0" layoutInCell="1" allowOverlap="1">
                  <wp:simplePos x="0" y="0"/>
                  <wp:positionH relativeFrom="column">
                    <wp:align>center</wp:align>
                  </wp:positionH>
                  <wp:positionV relativeFrom="paragraph">
                    <wp:posOffset>0</wp:posOffset>
                  </wp:positionV>
                  <wp:extent cx="1207000" cy="755800"/>
                  <wp:effectExtent l="0" t="0" r="0" b="0"/>
                  <wp:wrapNone/>
                  <wp:docPr id="2001" name="AUTOGOOD stamp"/>
                  <wp:cNvGraphicFramePr>
                    <ns5:graphicFrameLocks noChangeAspect="1"/>
                  </wp:cNvGraphicFramePr>
                  <ns5:graphic>
                    <ns5:graphicData uri="http://schemas.openxmlformats.org/drawingml/2006/picture">
                      <ns6:pic>
                        <ns6:nvPicPr>
                          <ns6:cNvPr id="0" name="autogood-stamp.jpg"/>
                          <ns6:cNvPicPr/>
                        </ns6:nvPicPr>
                        <ns6:blipFill>
                          <ns5:blip r:embed="rId15"/>
                          <ns5:stretch>
                            <ns5:fillRect/>
                          </ns5:stretch>
                        </ns6:blipFill>
                        <ns6:spPr>
                          <ns5:xfrm>
                            <ns5:off x="0" y="0"/>
                            <ns5:ext cx="1207000" cy="755800"/>
                          </ns5:xfrm>
                          <ns5:prstGeom prst="rect"/>
                        </ns6:spPr>
                      </ns6:pic>
                    </ns5:graphicData>
                  </ns5:graphic>
                </wp:anchor>
              </w:drawing>
            </w:r>
          </w:p>
          <w:p w14:paraId="069E7D6E"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093EA27B" w14: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42EC0108" w14: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w14:paraId="09BFB0F6" w14:textId="77777777" w:rsidR="004F5D0F" w:rsidRDefault="004F5D0F">
      <w:pPr>
        <w:sectPr w:rsidR="004F5D0F" w:rsidSect="004D43C6">
          <w:footerReference w:type="default" r:id="rId11"/>
          <w:pgSz w:w="11900" w:h="16840"/>
          <w:pgMar w:top="1165" w:right="1417" w:bottom="889" w:left="1417" w:header="708" w:footer="708" w:gutter="0"/>
          <w:cols w:space="708"/>
          <w:docGrid w:linePitch="360"/>
        </w:sectPr>
      </w:pPr>
    </w:p>
    <w:p w14:paraId="19F48D95" w14: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wp:inline distT="0" distB="0" distL="0" distR="0" wp14:anchorId="29E923B8" wp14:editId="700C057C">
            <wp:extent cx="2539365" cy="611505"/>
            <wp:effectExtent l="0" t="0" r="635" b="0"/>
            <wp:docPr id="1012593150" name="Obraz 1"/>
            <wp:cNvGraphicFramePr>
              <ns5:graphicFrameLocks noChangeAspect="1"/>
            </wp:cNvGraphicFramePr>
            <ns5:graphic>
              <ns5:graphicData uri="http://schemas.openxmlformats.org/drawingml/2006/picture">
                <ns6:pic>
                  <ns6:nvPicPr>
                    <ns6:cNvPr id="1012593150" name="Picture 1"/>
                    <ns6:cNvPicPr>
                      <ns5:picLocks noChangeAspect="1" noChangeArrowheads="1"/>
                    </ns6:cNvPicPr>
                  </ns6:nvPicPr>
                  <ns6:blipFill>
                    <ns5:blip r:embed="rId8" r:link="rId9">
                      <ns5:extLst>
                        <ns5:ext uri="{28A0092B-C50C-407E-A947-70E740481C1C}">
                          <ns8:useLocalDpi val="0"/>
                        </ns5:ext>
                      </ns5:extLst>
                    </ns5:blip>
                    <ns5:stretch>
                      <ns5:fillRect/>
                    </ns5:stretch>
                  </ns6:blipFill>
                  <ns6:spPr bwMode="auto">
                    <ns5:xfrm>
                      <ns5:off x="0" y="0"/>
                      <ns5:ext cx="2539365" cy="611505"/>
                    </ns5:xfrm>
                    <ns5:prstGeom prst="rect">
                      <ns5:avLst/>
                    </ns5:prstGeom>
                    <ns5:noFill/>
                    <ns5:ln>
                      <ns5:noFill/>
                    </ns5:ln>
                  </ns6:spPr>
                </ns6:pic>
              </ns5:graphicData>
            </ns5:graphic>
          </wp:inline>
        </w:drawing>
      </w:r>
    </w:p>
    <w:p w14:paraId="55E85A27" w14:textId="77777777" w:rsidR="00D34D1A" w:rsidRDefault="00D34D1A" w:rsidP="008823F1">
      <w:pPr>
        <w:spacing w:before="100" w:beforeAutospacing="1" w:after="100" w:afterAutospacing="1"/>
        <w:rPr>
          <w:rFonts w:ascii="Verdana" w:hAnsi="Verdana"/>
          <w:b/>
          <w:bCs/>
        </w:rPr>
        <w:sectPr w:rsidR="00D34D1A" w:rsidSect="004D43C6">
          <w:footerReference w:type="default" r:id="rId12"/>
          <w:pgSz w:w="11900" w:h="16840"/>
          <w:pgMar w:top="1165" w:right="1417" w:bottom="889" w:left="1417" w:header="708" w:footer="708" w:gutter="0"/>
          <w:pgNumType w:start="2"/>
          <w:cols w:space="708"/>
          <w:docGrid w:linePitch="360"/>
        </w:sectPr>
      </w:pPr>
    </w:p>
    <w:p w14:paraId="4DD77FE1" w14:textId="77777777" w:rsidR="00D34D1A" w:rsidRPr="00525538" w:rsidRDefault="00D34D1A" w:rsidP="008823F1">
      <w:pPr>
        <w:spacing w:before="100" w:beforeAutospacing="1" w:after="100" w:afterAutospacing="1"/>
        <w:rPr>
          <w:rFonts w:ascii="Verdana" w:hAnsi="Verdana"/>
          <w:b/>
          <w:bCs/>
          <w:sz w:val="6"/>
        </w:rPr>
      </w:pPr>
    </w:p>
    <w:p w14:paraId="5F51C24A" w14: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w14:paraId="762AA582" w14: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w14:paraId="1D8F8D3F" w14:textId="77777777" w:rsidR="00503964" w:rsidRDefault="00503964" w:rsidP="00D34D1A">
      <w:pPr>
        <w:jc w:val="both"/>
        <w:rPr>
          <w:sz w:val="12"/>
          <w:szCs w:val="12"/>
        </w:rPr>
      </w:pPr>
    </w:p>
    <w:p w14:paraId="720E4B11" w14: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w14:paraId="2962B799"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w14:paraId="4B2A3C20"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w14:paraId="2E5185C5"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w14:paraId="0885B0DC"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w14:paraId="0BDE96AE"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w14:paraId="754751DF"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w14:paraId="4C1CCED9"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w14:paraId="083837D2" w14: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w14:paraId="6FC236B9" w14: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w14:paraId="7AB89AAF" w14: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w14:paraId="25E4805E" w14:textId="77777777" w:rsidR="008E324D" w:rsidRDefault="008E324D" w:rsidP="008E324D">
      <w:pPr>
        <w:rPr>
          <w:rFonts w:eastAsiaTheme="minorHAnsi"/>
          <w:b/>
          <w:sz w:val="16"/>
          <w:szCs w:val="28"/>
          <w:lang w:eastAsia="en-US"/>
        </w:rPr>
      </w:pPr>
    </w:p>
    <w:p w14:paraId="5977FDAB"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w14:paraId="5137CBBA"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w14:paraId="2A29A90B" w14: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w14:paraId="38037029" w14: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w14:paraId="46602863"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w14:paraId="2FD716FF" w14: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w14:paraId="7CF377C1"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w14:paraId="40086DE2"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w14:paraId="2C7D19A4" w14: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w14:paraId="41DEBE93" w14: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w14:paraId="25B77A9B" w14: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w14:paraId="1BFC6CD6" w14: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w14:paraId="3200A09C" w14: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w14:paraId="462F0036" w14: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w14:paraId="104D42E7" w14: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w14:paraId="03ED9CB7" w14: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w14:paraId="4DA1D180"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w14:paraId="53EEFE1B"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w14:paraId="12972D26"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w14:paraId="7A254C50" w14: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w14:paraId="423D897B" w14: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w14:paraId="68B169DB"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w14:paraId="66870DDC" w14: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zadatku. To postanowienie nie dotyczy konsumentów i przedsiębiorców zawierających umowę niemającą charakteru zawodowego.</w:t>
      </w:r>
    </w:p>
    <w:p w14:paraId="5866AF39"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w14:paraId="08921987" w14: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w14:paraId="24239992"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w14:paraId="32368F5F" w14: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w14:paraId="06082F2F" w14: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