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11D3A">
      <w:pPr>
        <w:jc w:val="center"/>
      </w:pPr>
      <w:r>
        <w:rPr>
          <w:sz w:val="26"/>
        </w:rPr>
        <w:t>БЕЛОРУССКИЙ ГОСУДАРСТВЕННЫЙ УНИВЕРСИТЕТ</w:t>
      </w:r>
      <w:r>
        <w:rPr>
          <w:sz w:val="26"/>
        </w:rPr>
        <w:br w:type="textWrapping"/>
      </w:r>
      <w:r>
        <w:rPr>
          <w:sz w:val="26"/>
        </w:rPr>
        <w:t>Факультет прикладной математики и информатики</w:t>
      </w:r>
      <w:r>
        <w:rPr>
          <w:sz w:val="26"/>
        </w:rPr>
        <w:br w:type="textWrapping"/>
      </w:r>
      <w:r>
        <w:rPr>
          <w:sz w:val="26"/>
        </w:rPr>
        <w:t>Кафедра технологий программирования</w:t>
      </w:r>
    </w:p>
    <w:p w14:paraId="79AA5C68"/>
    <w:p w14:paraId="7DF5B422"/>
    <w:p w14:paraId="3854127C">
      <w:bookmarkStart w:id="0" w:name="_GoBack"/>
      <w:bookmarkEnd w:id="0"/>
    </w:p>
    <w:p w14:paraId="34BC7EEB"/>
    <w:p w14:paraId="2AE699D8"/>
    <w:p w14:paraId="0493A37B"/>
    <w:p w14:paraId="02CD0F36">
      <w:pPr>
        <w:jc w:val="center"/>
      </w:pPr>
      <w:r>
        <w:rPr>
          <w:b/>
          <w:sz w:val="28"/>
        </w:rPr>
        <w:t>Лабораторная работа №4</w:t>
      </w:r>
      <w:r>
        <w:rPr>
          <w:b/>
          <w:sz w:val="28"/>
        </w:rPr>
        <w:br w:type="textWrapping"/>
      </w:r>
      <w:r>
        <w:rPr>
          <w:b/>
          <w:sz w:val="28"/>
        </w:rPr>
        <w:t>Методы и средства оркестрации в многоконтейнерных системах</w:t>
      </w:r>
      <w:r>
        <w:rPr>
          <w:b/>
          <w:sz w:val="28"/>
        </w:rPr>
        <w:br w:type="textWrapping"/>
      </w:r>
      <w:r>
        <w:rPr>
          <w:b/>
          <w:sz w:val="28"/>
        </w:rPr>
        <w:t>По дисциплине «Непрерывное интегрирование и сборка программного обеспечения»</w:t>
      </w:r>
    </w:p>
    <w:p w14:paraId="56804F10"/>
    <w:p w14:paraId="12CEB572">
      <w:pPr>
        <w:jc w:val="right"/>
      </w:pPr>
      <w:r>
        <w:t>Выполнил: Ван Бо</w:t>
      </w:r>
      <w:r>
        <w:br w:type="textWrapping"/>
      </w:r>
    </w:p>
    <w:p w14:paraId="093E0948"/>
    <w:p w14:paraId="3ABEB4A9"/>
    <w:p w14:paraId="51C85D80"/>
    <w:p w14:paraId="11048975"/>
    <w:p w14:paraId="2BAAB581"/>
    <w:p w14:paraId="676251CF"/>
    <w:p w14:paraId="0E1FB4CB"/>
    <w:p w14:paraId="18E4F6AE">
      <w:pPr>
        <w:jc w:val="center"/>
      </w:pPr>
      <w:r>
        <w:rPr>
          <w:b w:val="0"/>
          <w:i w:val="0"/>
        </w:rPr>
        <w:t>Минск, 2026</w:t>
      </w:r>
    </w:p>
    <w:p w14:paraId="5A4388E6">
      <w:r>
        <w:br w:type="page"/>
      </w:r>
    </w:p>
    <w:p w14:paraId="55DA4D8F">
      <w:pPr>
        <w:pStyle w:val="3"/>
      </w:pPr>
      <w:r>
        <w:t>1. Цель работы</w:t>
      </w:r>
    </w:p>
    <w:p w14:paraId="38B79536">
      <w:r>
        <w:rPr>
          <w:b w:val="0"/>
          <w:i w:val="0"/>
        </w:rPr>
        <w:t>Изучение создания кластера Kubernetes и работы с ним: развёртывание локального кластера при помощи утилиты kind, знакомство с основными ресурсами Kubernetes (Namespace, Pod, Volume, ReplicaSet) и иллюстрирование развёртывания приложения (Deployment) в кластере.</w:t>
      </w:r>
    </w:p>
    <w:p w14:paraId="0D0B92A2">
      <w:pPr>
        <w:pStyle w:val="3"/>
      </w:pPr>
      <w:r>
        <w:t>2. Вариант задания</w:t>
      </w:r>
    </w:p>
    <w:p w14:paraId="0B7C897D">
      <w:r>
        <w:rPr>
          <w:b w:val="0"/>
          <w:i w:val="0"/>
        </w:rPr>
        <w:t>Выполнены все три задания (для групп 10–12):</w:t>
      </w:r>
    </w:p>
    <w:p w14:paraId="4D78A0C3">
      <w:pPr>
        <w:pStyle w:val="14"/>
      </w:pPr>
      <w:r>
        <w:t>Задание 1 — подготовка окружения для локального кластера (kind, kubectl).</w:t>
      </w:r>
    </w:p>
    <w:p w14:paraId="223BC727">
      <w:pPr>
        <w:pStyle w:val="14"/>
      </w:pPr>
      <w:r>
        <w:t>Задание 2 — знакомство с ресурсами Kubernetes (namespace, pods, том, ReplicaSet).</w:t>
      </w:r>
    </w:p>
    <w:p w14:paraId="2B543DAB">
      <w:pPr>
        <w:pStyle w:val="14"/>
      </w:pPr>
      <w:r>
        <w:t>Задание 3 — работа с Kubernetes: развёртывание приложения (Deployment) в кластере.</w:t>
      </w:r>
    </w:p>
    <w:p w14:paraId="4F538E83">
      <w:pPr>
        <w:pStyle w:val="3"/>
      </w:pPr>
      <w:r>
        <w:t>3. Задание 1. Подготовка окружения для локального кластера</w:t>
      </w:r>
    </w:p>
    <w:p w14:paraId="541EE3FF">
      <w:pPr>
        <w:pStyle w:val="4"/>
      </w:pPr>
      <w:r>
        <w:t>3.1. Установка утилит</w:t>
      </w:r>
    </w:p>
    <w:p w14:paraId="0DCAF6AC">
      <w:r>
        <w:rPr>
          <w:b w:val="0"/>
          <w:i w:val="0"/>
        </w:rPr>
        <w:t>Установлены и проверены kubectl (v1.36.1) и kind (v0.33.0). Docker (v29.8.1) уже присутствовал в системе и используется kind для запуска узлов кластера в виде контейнеров.</w:t>
      </w:r>
    </w:p>
    <w:p w14:paraId="75486BD9">
      <w:pPr>
        <w:jc w:val="center"/>
      </w:pPr>
      <w:r>
        <w:drawing>
          <wp:inline distT="0" distB="0" distL="114300" distR="114300">
            <wp:extent cx="5669280" cy="10642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0C27">
      <w:pPr>
        <w:jc w:val="center"/>
      </w:pPr>
      <w:r>
        <w:rPr>
          <w:i/>
          <w:sz w:val="20"/>
        </w:rPr>
        <w:t>Рис. 1. Проверка версий kubectl и kind</w:t>
      </w:r>
    </w:p>
    <w:p w14:paraId="15295D76">
      <w:pPr>
        <w:pStyle w:val="4"/>
      </w:pPr>
      <w:r>
        <w:t>3.2. Конфигурация кластера (task1/kind-config.yaml)</w:t>
      </w:r>
    </w:p>
    <w:p w14:paraId="46AE6C1E">
      <w:r>
        <w:rPr>
          <w:b w:val="0"/>
          <w:i w:val="0"/>
        </w:rPr>
        <w:t>Кластер создаётся из одного control-plane и двух worker-узлов, чтобы продемонстрировать распределение подов по нодам:</w:t>
      </w:r>
    </w:p>
    <w:p w14:paraId="40CAF838">
      <w:pPr>
        <w:spacing w:after="80"/>
      </w:pPr>
      <w:r>
        <w:rPr>
          <w:rFonts w:ascii="Consolas" w:hAnsi="Consolas"/>
          <w:sz w:val="19"/>
        </w:rPr>
        <w:t>kind: Cluster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apiVersion: kind.x-k8s.io/v1alpha4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name: lab4-cluster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nodes: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- role: control-plane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- role: worker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- role: worker</w:t>
      </w:r>
    </w:p>
    <w:p w14:paraId="123F05A9">
      <w:pPr>
        <w:pStyle w:val="4"/>
      </w:pPr>
      <w:r>
        <w:t>3.3. Создание кластера и демонстрация работоспособности</w:t>
      </w:r>
    </w:p>
    <w:p w14:paraId="57A1928A">
      <w:pPr>
        <w:spacing w:after="80"/>
      </w:pPr>
      <w:r>
        <w:rPr>
          <w:rFonts w:ascii="Consolas" w:hAnsi="Consolas"/>
          <w:sz w:val="19"/>
        </w:rPr>
        <w:t>kind create cluster --config task1/kind-config.yaml</w:t>
      </w:r>
    </w:p>
    <w:p w14:paraId="60EB3EA6">
      <w:r>
        <w:rPr>
          <w:b w:val="0"/>
          <w:i w:val="0"/>
        </w:rPr>
        <w:t>Кластер lab4-cluster успешно создан. Команда kubectl cluster-info показывает адрес control plane, kubectl get pods -A — все системные поды (coredns, etcd, kube-apiserver, kube-controller-manager, kube-scheduler, kube-proxy, kindnet, local-path-provisioner), а kubectl get nodes -o wide — три узла со статусом Ready и версией Kubernetes v1.37.0.</w:t>
      </w:r>
    </w:p>
    <w:p w14:paraId="7CF29491">
      <w:pPr>
        <w:jc w:val="center"/>
      </w:pPr>
      <w:r>
        <w:drawing>
          <wp:inline distT="0" distB="0" distL="114300" distR="114300">
            <wp:extent cx="5669280" cy="3135630"/>
            <wp:effectExtent l="0" t="0" r="762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EFCB">
      <w:pPr>
        <w:jc w:val="center"/>
      </w:pPr>
      <w:r>
        <w:rPr>
          <w:i/>
          <w:sz w:val="20"/>
        </w:rPr>
        <w:t>Рис. 2. cluster-info, системные поды и узлы кластера (все Ready)</w:t>
      </w:r>
    </w:p>
    <w:p w14:paraId="3CC7FD44">
      <w:r>
        <w:rPr>
          <w:b w:val="0"/>
          <w:i w:val="0"/>
        </w:rPr>
        <w:t>Таким образом, кластер развёрнут и работоспособен — задание 1 выполнено.</w:t>
      </w:r>
    </w:p>
    <w:p w14:paraId="6AD4D4E3">
      <w:pPr>
        <w:pStyle w:val="3"/>
      </w:pPr>
      <w:r>
        <w:t>4. Задание 2. Знакомство с ресурсами Kubernetes</w:t>
      </w:r>
    </w:p>
    <w:p w14:paraId="2A1CCA58">
      <w:pPr>
        <w:pStyle w:val="4"/>
      </w:pPr>
      <w:r>
        <w:t>4.1. Список ресурсов кластера</w:t>
      </w:r>
    </w:p>
    <w:p w14:paraId="2C5DC091">
      <w:r>
        <w:rPr>
          <w:b w:val="0"/>
          <w:i w:val="0"/>
        </w:rPr>
        <w:t>Команда kubectl api-resources выводит все типы ресурсов с их псевдонимами (SHORTNAMES), версией API и признаком NAMESPACED (принадлежит ли ресурс пространству имён). Например: pods (po), deployments (deploy), replicasets (rs), services (svc), configmaps (cm), namespaces (ns). Ресурсы с NAMESPACED=false (nodes, namespaces, persistentvolumes) — кластерного уровня.</w:t>
      </w:r>
    </w:p>
    <w:p w14:paraId="2E758D90">
      <w:pPr>
        <w:jc w:val="center"/>
      </w:pPr>
      <w:r>
        <w:drawing>
          <wp:inline distT="0" distB="0" distL="114300" distR="114300">
            <wp:extent cx="5669280" cy="6541135"/>
            <wp:effectExtent l="0" t="0" r="762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4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DBA6">
      <w:pPr>
        <w:jc w:val="center"/>
      </w:pPr>
      <w:r>
        <w:rPr>
          <w:i/>
          <w:sz w:val="20"/>
        </w:rPr>
        <w:t>Рис. 3. Список ресурсов кластера (kubectl api-resources)</w:t>
      </w:r>
    </w:p>
    <w:p w14:paraId="1A657D43">
      <w:pPr>
        <w:pStyle w:val="4"/>
      </w:pPr>
      <w:r>
        <w:t>4.2. Пространства имён</w:t>
      </w:r>
    </w:p>
    <w:p w14:paraId="6C59F586">
      <w:r>
        <w:rPr>
          <w:b w:val="0"/>
          <w:i w:val="0"/>
        </w:rPr>
        <w:t>По умолчанию в кластере существуют пространства default, kube-system, kube-public и kube-node-lease, а также local-path-storage (создан kind для динамического хранилища).</w:t>
      </w:r>
    </w:p>
    <w:p w14:paraId="14561449">
      <w:pPr>
        <w:jc w:val="center"/>
      </w:pPr>
      <w:r>
        <w:drawing>
          <wp:inline distT="0" distB="0" distL="114300" distR="114300">
            <wp:extent cx="5669280" cy="3059430"/>
            <wp:effectExtent l="0" t="0" r="762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9F33">
      <w:pPr>
        <w:jc w:val="center"/>
      </w:pPr>
      <w:r>
        <w:rPr>
          <w:i/>
          <w:sz w:val="20"/>
        </w:rPr>
        <w:t>Рис. 4. Список пространств имён (kubectl get namespaces / get ns)</w:t>
      </w:r>
    </w:p>
    <w:p w14:paraId="7E57633E">
      <w:pPr>
        <w:pStyle w:val="4"/>
      </w:pPr>
      <w:r>
        <w:t>4.3. Системные поды и их назначение</w:t>
      </w:r>
    </w:p>
    <w:p w14:paraId="57189A82">
      <w:r>
        <w:rPr>
          <w:b w:val="0"/>
          <w:i w:val="0"/>
        </w:rPr>
        <w:t>Системные компоненты кластера работают в kube-system:</w:t>
      </w:r>
    </w:p>
    <w:p w14:paraId="54B8F535">
      <w:pPr>
        <w:pStyle w:val="16"/>
      </w:pPr>
      <w:r>
        <w:t>coredns — DNS-сервер кластера — разрешает имена сервисов и подов.</w:t>
      </w:r>
    </w:p>
    <w:p w14:paraId="5D15814A">
      <w:pPr>
        <w:pStyle w:val="16"/>
      </w:pPr>
      <w:r>
        <w:t>etcd — распределённое key-value хранилище, в котором хранится всё состояние кластера.</w:t>
      </w:r>
    </w:p>
    <w:p w14:paraId="18713367">
      <w:pPr>
        <w:pStyle w:val="16"/>
      </w:pPr>
      <w:r>
        <w:t>kube-apiserver — главный API-шлюз: через него проходят все команды kubectl и запросы компонентов.</w:t>
      </w:r>
    </w:p>
    <w:p w14:paraId="355FA533">
      <w:pPr>
        <w:pStyle w:val="16"/>
      </w:pPr>
      <w:r>
        <w:t>kube-controller-manager — запускает контроллеры (ReplicaSet, Deployment, Node и др.), приводящие состояние кластера к желаемому.</w:t>
      </w:r>
    </w:p>
    <w:p w14:paraId="15AB4F89">
      <w:pPr>
        <w:pStyle w:val="16"/>
      </w:pPr>
      <w:r>
        <w:t>kube-scheduler — планировщик — выбирает подходящую ноду для каждого нового пода.</w:t>
      </w:r>
    </w:p>
    <w:p w14:paraId="2C104026">
      <w:pPr>
        <w:pStyle w:val="16"/>
      </w:pPr>
      <w:r>
        <w:t>kube-proxy — сетевой агент на каждой ноде: правила iptables/IPVS для маршрутизации трафика сервисов.</w:t>
      </w:r>
    </w:p>
    <w:p w14:paraId="697B2ABA">
      <w:pPr>
        <w:pStyle w:val="16"/>
      </w:pPr>
      <w:r>
        <w:t>kindnet — CNI-плагин — сеть между подами на разных нодах (специфика kind).</w:t>
      </w:r>
    </w:p>
    <w:p w14:paraId="78798BC6">
      <w:pPr>
        <w:pStyle w:val="16"/>
      </w:pPr>
      <w:r>
        <w:t>local-path-provisioner — динамическое выделение PersistentVolume (StorageClass).</w:t>
      </w:r>
    </w:p>
    <w:p w14:paraId="4EC7D9D2">
      <w:pPr>
        <w:jc w:val="center"/>
      </w:pPr>
      <w:r>
        <w:drawing>
          <wp:inline distT="0" distB="0" distL="114300" distR="114300">
            <wp:extent cx="5669280" cy="333375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072D">
      <w:pPr>
        <w:jc w:val="center"/>
      </w:pPr>
      <w:r>
        <w:rPr>
          <w:i/>
          <w:sz w:val="20"/>
        </w:rPr>
        <w:t>Рис. 5. Системные поды (kubectl get pods --all-namespaces и -n kube-system)</w:t>
      </w:r>
    </w:p>
    <w:p w14:paraId="05C2E322">
      <w:pPr>
        <w:pStyle w:val="4"/>
      </w:pPr>
      <w:r>
        <w:t>4.4. Создание тома и его монтирование в под (task2/pod-with-volume.yaml)</w:t>
      </w:r>
    </w:p>
    <w:p w14:paraId="44B00D2A">
      <w:r>
        <w:rPr>
          <w:b w:val="0"/>
          <w:i w:val="0"/>
        </w:rPr>
        <w:t>Создан под volume-demo из двух контейнеров (writer и reader), разделяющих том emptyDir. Контейнер writer записывает файл /data/hello.txt, контейнер reader через 5 секунд читает его — оба контейнера работают на одной ноде и видят общий том:</w:t>
      </w:r>
    </w:p>
    <w:p w14:paraId="48542CA6">
      <w:pPr>
        <w:spacing w:after="80"/>
      </w:pPr>
      <w:r>
        <w:rPr>
          <w:rFonts w:ascii="Consolas" w:hAnsi="Consolas"/>
          <w:sz w:val="19"/>
        </w:rPr>
        <w:t>apiVersion: v1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kind: Pod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name: volume-demo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app: volume-demo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containers: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 name: writer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image: busybox:latest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imagePullPolicy: IfNotPresent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command: ["/bin/sh", "-c"]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args: ["echo 'Hello from volume' &gt; /data/hello.txt; sleep 3600"]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volumeMounts: [{ name: demo-volume, mountPath: /data }]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 name: reader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image: busybox:latest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imagePullPolicy: IfNotPresent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command: ["/bin/sh", "-c"]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args: ["sleep 5; cat /data/hello.txt; sleep 3600"]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volumeMounts: [{ name: demo-volume, mountPath: /data }]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volumes: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 name: demo-volume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emptyDir: {}</w:t>
      </w:r>
    </w:p>
    <w:p w14:paraId="4CC9B454">
      <w:r>
        <w:rPr>
          <w:b w:val="0"/>
          <w:i w:val="0"/>
        </w:rPr>
        <w:t>Под запущен в статусе 2/2 Running. Логи контейнера reader содержат строку «Hello from volume», записанную writer'ом, — монтирование тома продемонстрировано.</w:t>
      </w:r>
    </w:p>
    <w:p w14:paraId="464A3D30">
      <w:pPr>
        <w:jc w:val="center"/>
      </w:pPr>
      <w:r>
        <w:drawing>
          <wp:inline distT="0" distB="0" distL="114300" distR="114300">
            <wp:extent cx="5669280" cy="967105"/>
            <wp:effectExtent l="0" t="0" r="762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BE0A">
      <w:pPr>
        <w:jc w:val="center"/>
      </w:pPr>
      <w:r>
        <w:rPr>
          <w:i/>
          <w:sz w:val="20"/>
        </w:rPr>
        <w:t>Рис. 6. Под volume-demo (2/2 Running) и чтение файла из общего тома контейнером reader</w:t>
      </w:r>
    </w:p>
    <w:p w14:paraId="775343C1">
      <w:pPr>
        <w:pStyle w:val="4"/>
      </w:pPr>
      <w:r>
        <w:t>4.5. Работа с ReplicaSet (task2/replicaset.yaml)</w:t>
      </w:r>
    </w:p>
    <w:p w14:paraId="0C7A673A">
      <w:r>
        <w:rPr>
          <w:b w:val="0"/>
          <w:i w:val="0"/>
        </w:rPr>
        <w:t>Создан ReplicaSet nginx-rs на 3 реплики nginx:1.25. Все три пода запущены и распределены между worker-узлами. Для демонстрации самовосстановления один под был удалён: ReplicaSet-контроллер заметил уменьшение числа реплик и автоматически создал новый под (nginx-rs-dnx9t, возраст 2s), восстановив желаемое число реплик:</w:t>
      </w:r>
    </w:p>
    <w:p w14:paraId="3B411D63">
      <w:pPr>
        <w:spacing w:after="80"/>
      </w:pPr>
      <w:r>
        <w:rPr>
          <w:rFonts w:ascii="Consolas" w:hAnsi="Consolas"/>
          <w:sz w:val="19"/>
        </w:rPr>
        <w:t>apiVersion: apps/v1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kind: ReplicaSet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name: nginx-rs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app: nginx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replicas: 3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selector: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matchLabels: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app: nginx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template: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app: nginx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containers: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- name: nginx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image: nginx:1.25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ports: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  - containerPort: 80</w:t>
      </w:r>
    </w:p>
    <w:p w14:paraId="0A06866A">
      <w:pPr>
        <w:jc w:val="center"/>
      </w:pPr>
      <w:r>
        <w:drawing>
          <wp:inline distT="0" distB="0" distL="114300" distR="114300">
            <wp:extent cx="5669280" cy="183705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5BC0">
      <w:pPr>
        <w:jc w:val="center"/>
      </w:pPr>
      <w:r>
        <w:rPr>
          <w:i/>
          <w:sz w:val="20"/>
        </w:rPr>
        <w:t>Рис. 7. ReplicaSet: 3 пода Running; после удаления пода nginx-rs-bsl2r контроллер автоматически создал nginx-rs-dnx9t (AGE 2s)</w:t>
      </w:r>
    </w:p>
    <w:p w14:paraId="41C3C752">
      <w:pPr>
        <w:pStyle w:val="3"/>
      </w:pPr>
      <w:r>
        <w:t>5. Задание 3. Развёртывание приложения в кластере</w:t>
      </w:r>
    </w:p>
    <w:p w14:paraId="76D503B4">
      <w:pPr>
        <w:pStyle w:val="4"/>
      </w:pPr>
      <w:r>
        <w:t>5.1. Приложение (task3/app)</w:t>
      </w:r>
    </w:p>
    <w:p w14:paraId="471DA158">
      <w:r>
        <w:rPr>
          <w:b w:val="0"/>
          <w:i w:val="0"/>
        </w:rPr>
        <w:t>Простое Flask-приложение, возвращающее номер версии — это позволяет наглядно продемонстрировать обновление (rolling update) без простоя:</w:t>
      </w:r>
    </w:p>
    <w:p w14:paraId="3ADCCF9A">
      <w:pPr>
        <w:spacing w:after="80"/>
      </w:pPr>
      <w:r>
        <w:rPr>
          <w:rFonts w:ascii="Consolas" w:hAnsi="Consolas"/>
          <w:sz w:val="19"/>
        </w:rPr>
        <w:t>from flask import Flask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app = Flask(__name__)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@app.route("/")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def hello():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return "Hello from version 1.0\n"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if __name__ == "__main__":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app.run(host="0.0.0.0", port=5000)</w:t>
      </w:r>
    </w:p>
    <w:p w14:paraId="5393E247">
      <w:pPr>
        <w:spacing w:after="80"/>
      </w:pPr>
      <w:r>
        <w:rPr>
          <w:rFonts w:ascii="Consolas" w:hAnsi="Consolas"/>
          <w:sz w:val="19"/>
        </w:rPr>
        <w:t>FROM python:3.11-slim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WORKDIR /app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COPY requirements.txt 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RUN pip install --no-cache-dir -r requirements.txt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COPY app.py 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EXPOSE 5000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CMD ["python", "app.py"]</w:t>
      </w:r>
    </w:p>
    <w:p w14:paraId="4A2D2E39">
      <w:r>
        <w:rPr>
          <w:b w:val="0"/>
          <w:i w:val="0"/>
        </w:rPr>
        <w:t>Собраны образы myapp:v1 и myapp:v2 (в v2 возвращается «Hello from version 2.0») и загружены в узлы кластера kind.</w:t>
      </w:r>
    </w:p>
    <w:p w14:paraId="084DEA99">
      <w:pPr>
        <w:pStyle w:val="4"/>
      </w:pPr>
      <w:r>
        <w:t>5.2. Deployment и Service (task3/deployment.yaml, task3/service.yaml)</w:t>
      </w:r>
    </w:p>
    <w:p w14:paraId="6E5D2120">
      <w:pPr>
        <w:spacing w:after="80"/>
      </w:pPr>
      <w:r>
        <w:rPr>
          <w:rFonts w:ascii="Consolas" w:hAnsi="Consolas"/>
          <w:sz w:val="19"/>
        </w:rPr>
        <w:t>apiVersion: apps/v1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kind: Deployment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name: myapp-deployment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replicas: 3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selector: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matchLabels: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app: myapp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template: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labels: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app: myapp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containers: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- name: myapp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image: myapp:v1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imagePullPolicy: IfNotPresent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ports: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      - containerPort: 5000</w:t>
      </w:r>
    </w:p>
    <w:p w14:paraId="62C38752">
      <w:pPr>
        <w:spacing w:after="80"/>
      </w:pPr>
      <w:r>
        <w:rPr>
          <w:rFonts w:ascii="Consolas" w:hAnsi="Consolas"/>
          <w:sz w:val="19"/>
        </w:rPr>
        <w:t>apiVersion: v1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kind: Service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metadata: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name: myapp-service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spec: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selector: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app: myapp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ports: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- port: 80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targetPort: 5000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  protocol: TCP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type: NodePort</w:t>
      </w:r>
    </w:p>
    <w:p w14:paraId="250A6FB8">
      <w:r>
        <w:rPr>
          <w:b w:val="0"/>
          <w:i w:val="0"/>
        </w:rPr>
        <w:t>Deployment создал 3 реплики (3/3 Ready), распределённые по двум worker-узлам. Service типа NodePort связал поды через селектор app=myapp и открыл порт 80:32115 (Cluster-IP 10.96.153.222).</w:t>
      </w:r>
    </w:p>
    <w:p w14:paraId="7D97EE16">
      <w:pPr>
        <w:jc w:val="center"/>
      </w:pPr>
      <w:r>
        <w:drawing>
          <wp:inline distT="0" distB="0" distL="114300" distR="114300">
            <wp:extent cx="5669280" cy="1648460"/>
            <wp:effectExtent l="0" t="0" r="762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974F">
      <w:pPr>
        <w:jc w:val="center"/>
      </w:pPr>
      <w:r>
        <w:rPr>
          <w:i/>
          <w:sz w:val="20"/>
        </w:rPr>
        <w:t>Рис. 8. Deployment 3/3 Ready, поды на двух узлах и Service NodePort 80:32115</w:t>
      </w:r>
    </w:p>
    <w:p w14:paraId="0578DA3C">
      <w:pPr>
        <w:pStyle w:val="4"/>
      </w:pPr>
      <w:r>
        <w:t>5.3. Доступ к приложению</w:t>
      </w:r>
    </w:p>
    <w:p w14:paraId="2B6F6444">
      <w:r>
        <w:rPr>
          <w:b w:val="0"/>
          <w:i w:val="0"/>
        </w:rPr>
        <w:t>Для доступа из браузера использован kubectl port-forward, пробрасывающий локальный порт 8080 на порт 80 сервиса:</w:t>
      </w:r>
    </w:p>
    <w:p w14:paraId="3A937255">
      <w:pPr>
        <w:spacing w:after="80"/>
      </w:pPr>
      <w:r>
        <w:rPr>
          <w:rFonts w:ascii="Consolas" w:hAnsi="Consolas"/>
          <w:sz w:val="19"/>
        </w:rPr>
        <w:t>kubectl port-forward service/myapp-service 8080:80</w:t>
      </w:r>
    </w:p>
    <w:p w14:paraId="67E582FE">
      <w:pPr>
        <w:jc w:val="center"/>
      </w:pPr>
      <w:r>
        <w:drawing>
          <wp:inline distT="0" distB="0" distL="114300" distR="114300">
            <wp:extent cx="5669280" cy="1106805"/>
            <wp:effectExtent l="0" t="0" r="762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B48A">
      <w:pPr>
        <w:jc w:val="center"/>
      </w:pPr>
      <w:r>
        <w:rPr>
          <w:i/>
          <w:sz w:val="20"/>
        </w:rPr>
        <w:t>Рис. 9. kubectl port-forward service/myapp-service 8080:80</w:t>
      </w:r>
    </w:p>
    <w:p w14:paraId="6F4755EC">
      <w:r>
        <w:rPr>
          <w:b w:val="0"/>
          <w:i w:val="0"/>
        </w:rPr>
        <w:t>В браузере по адресу http://localhost:8080 приложение отвечает «Hello from version 1.0»:</w:t>
      </w:r>
    </w:p>
    <w:p w14:paraId="7BF38C49">
      <w:pPr>
        <w:jc w:val="center"/>
      </w:pPr>
      <w:r>
        <w:drawing>
          <wp:inline distT="0" distB="0" distL="114300" distR="114300">
            <wp:extent cx="5669280" cy="13512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5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5086">
      <w:pPr>
        <w:jc w:val="center"/>
      </w:pPr>
      <w:r>
        <w:rPr>
          <w:i/>
          <w:sz w:val="20"/>
        </w:rPr>
        <w:t>Рис. 10. Ответ приложения версии 1.0 в браузере</w:t>
      </w:r>
    </w:p>
    <w:p w14:paraId="726A806D">
      <w:pPr>
        <w:pStyle w:val="4"/>
      </w:pPr>
      <w:r>
        <w:t>5.4. Обновление без простоя (rolling update)</w:t>
      </w:r>
    </w:p>
    <w:p w14:paraId="6ACAE52D">
      <w:r>
        <w:rPr>
          <w:b w:val="0"/>
          <w:i w:val="0"/>
        </w:rPr>
        <w:t>Собран образ myapp:v2 и выполнено обновление образа Deployment:</w:t>
      </w:r>
    </w:p>
    <w:p w14:paraId="2FC102AE">
      <w:pPr>
        <w:spacing w:after="80"/>
      </w:pPr>
      <w:r>
        <w:rPr>
          <w:rFonts w:ascii="Consolas" w:hAnsi="Consolas"/>
          <w:sz w:val="19"/>
        </w:rPr>
        <w:t>kubectl set image deployment/myapp-deployment myapp=myapp:v2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kubectl rollout status deployment/myapp-deployment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kubectl rollout history deployment/myapp-deployment</w:t>
      </w:r>
    </w:p>
    <w:p w14:paraId="616CB69C">
      <w:r>
        <w:rPr>
          <w:b w:val="0"/>
          <w:i w:val="0"/>
        </w:rPr>
        <w:t>Обновление прошло по стратегии RollingUpdate: новые реплики запускались постоянно, старые удалялись по мере готовности новых (параметры maxSurge и maxUnavailable), без простоя сервиса. Команда rollout status завершилась сообщением «successfully rolled out», в истории появились новые ревизии (REVISION). После обновления приложение отвечает «Hello from version 2.0».</w:t>
      </w:r>
    </w:p>
    <w:p w14:paraId="67E19F7C">
      <w:pPr>
        <w:jc w:val="center"/>
      </w:pPr>
      <w:r>
        <w:drawing>
          <wp:inline distT="0" distB="0" distL="114300" distR="114300">
            <wp:extent cx="5669280" cy="2373630"/>
            <wp:effectExtent l="0" t="0" r="762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71DC">
      <w:pPr>
        <w:jc w:val="center"/>
      </w:pPr>
      <w:r>
        <w:rPr>
          <w:i/>
          <w:sz w:val="20"/>
        </w:rPr>
        <w:t>Рис. 11. set image → rollout status (successfully rolled out) → rollout history</w:t>
      </w:r>
    </w:p>
    <w:p w14:paraId="678BEB5C">
      <w:pPr>
        <w:jc w:val="center"/>
      </w:pPr>
      <w:r>
        <w:drawing>
          <wp:inline distT="0" distB="0" distL="114300" distR="114300">
            <wp:extent cx="5669280" cy="1018540"/>
            <wp:effectExtent l="0" t="0" r="762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3D1F">
      <w:pPr>
        <w:jc w:val="center"/>
      </w:pPr>
      <w:r>
        <w:rPr>
          <w:i/>
          <w:sz w:val="20"/>
        </w:rPr>
        <w:t>Рис. 12. Ответ приложения версии 2.0 в браузере после обновления</w:t>
      </w:r>
    </w:p>
    <w:p w14:paraId="3208325C">
      <w:pPr>
        <w:pStyle w:val="4"/>
      </w:pPr>
      <w:r>
        <w:t>5.5. Откат обновления</w:t>
      </w:r>
    </w:p>
    <w:p w14:paraId="0895870A">
      <w:r>
        <w:rPr>
          <w:b w:val="0"/>
          <w:i w:val="0"/>
        </w:rPr>
        <w:t>Выполнен откат к предыдущей ревизии:</w:t>
      </w:r>
    </w:p>
    <w:p w14:paraId="1711F045">
      <w:pPr>
        <w:spacing w:after="80"/>
      </w:pPr>
      <w:r>
        <w:rPr>
          <w:rFonts w:ascii="Consolas" w:hAnsi="Consolas"/>
          <w:sz w:val="19"/>
        </w:rPr>
        <w:t>kubectl rollout undo deployment/myapp-deployment</w:t>
      </w:r>
    </w:p>
    <w:p w14:paraId="4AA0D4F1">
      <w:r>
        <w:rPr>
          <w:b w:val="0"/>
          <w:i w:val="0"/>
        </w:rPr>
        <w:t>Deployment вернулся к предыдущей версии образа (после отката приложение снова отвечает «Hello from version 1.0»).</w:t>
      </w:r>
    </w:p>
    <w:p w14:paraId="3A2BFBFA">
      <w:pPr>
        <w:jc w:val="center"/>
      </w:pPr>
      <w:r>
        <w:drawing>
          <wp:inline distT="0" distB="0" distL="114300" distR="114300">
            <wp:extent cx="5669280" cy="767715"/>
            <wp:effectExtent l="0" t="0" r="762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34E">
      <w:pPr>
        <w:jc w:val="center"/>
      </w:pPr>
      <w:r>
        <w:rPr>
          <w:i/>
          <w:sz w:val="20"/>
        </w:rPr>
        <w:t>Рис. 13. Откат: deployment rolled back</w:t>
      </w:r>
    </w:p>
    <w:p w14:paraId="1299CA3C">
      <w:r>
        <w:br w:type="page"/>
      </w:r>
    </w:p>
    <w:p w14:paraId="4EB6CD6E">
      <w:pPr>
        <w:pStyle w:val="3"/>
      </w:pPr>
      <w:r>
        <w:t>6. Ответы на контрольные вопросы</w:t>
      </w:r>
    </w:p>
    <w:p w14:paraId="202A8A29">
      <w:r>
        <w:rPr>
          <w:b/>
        </w:rPr>
        <w:t>1. Что такое Kubernetes и зачем он нужен в работе с контейнерами?</w:t>
      </w:r>
    </w:p>
    <w:p w14:paraId="36F19570">
      <w:r>
        <w:t>Kubernetes (K8s) — open-source платформа для автоматизации развёртывания, масштабирования и управления контейнеризированными приложениями. Она нужна, чтобы управлять не отдельными контейнерами, а их множеством на кластере машин: планировать запуск по нодам, следить за состоянием, автоматически перезапускать упавшие поды, масштабировать приложение под нагрузкой и обеспечивать сетевую связность и балансировку.</w:t>
      </w:r>
    </w:p>
    <w:p w14:paraId="48E5361A">
      <w:r>
        <w:rPr>
          <w:b/>
        </w:rPr>
        <w:t>2. Объясните, в чём отличие «запустить контейнеры вручную через Docker» от «управлять ими в Kubernetes».</w:t>
      </w:r>
    </w:p>
    <w:p w14:paraId="406C8871">
      <w:r>
        <w:t>Docker запускает контейнеры на одной машине: порты, тома и порядок запуска задаёт человек, а упавшие контейнеры перезапускаются вручную. Kubernetes управляет контейнерами на кластере декларативно: описывается желаемое состояние (например, 3 реплики), а система сама выбирает ноды, следит за состоянием, перезапускает упавшие поды, масштабирует и балансирует нагрузку.</w:t>
      </w:r>
    </w:p>
    <w:p w14:paraId="64106FC1">
      <w:r>
        <w:rPr>
          <w:b/>
        </w:rPr>
        <w:t>3. Приведите 1–2 примера задач, где оркестрация экономит время.</w:t>
      </w:r>
    </w:p>
    <w:p w14:paraId="3963CAAF">
      <w:r>
        <w:t>1) Горизонтальное масштабирование: одна команда kubectl scale разворачивает реплики на нескольких нодах вместо ручного запуска контейнеров на каждой машине. 2) Самовосстановление: при падении пода или ноды Kubernetes сам перезапускает/перемещает поды без вмешательства человека.</w:t>
      </w:r>
    </w:p>
    <w:p w14:paraId="386F77F2">
      <w:r>
        <w:rPr>
          <w:b/>
        </w:rPr>
        <w:t>4. Назовите основные компоненты кластера Kubernetes и опишите, за что каждый отвечает.</w:t>
      </w:r>
    </w:p>
    <w:p w14:paraId="0AAEE069">
      <w:r>
        <w:t>kube-apiserver — главный API-шлюз кластера; etcd — хранилище состояния; kube-controller-manager — контроллеры, приводящие состояние к желаемому; kube-scheduler — планирование подов на ноды; kubelet — агент на каждой ноде, запускающий контейнеры; kube-proxy — сетевые правила сервисов; container runtime (containerd) — непосредственный запуск контейнеров.</w:t>
      </w:r>
    </w:p>
    <w:p w14:paraId="4CD2334B">
      <w:r>
        <w:rPr>
          <w:b/>
        </w:rPr>
        <w:t>5. Как создать под с помощью YAML-манифеста? Перечислите обязательные поля и объясните, что они задают.</w:t>
      </w:r>
    </w:p>
    <w:p w14:paraId="6B12F7E5">
      <w:r>
        <w:t>Командой kubectl apply -f pod.yaml. Обязательные поля: apiVersion — версия API группы ресурса (для Pod — v1); kind — тип ресурса (Pod); metadata — метаданные, минимум имя (name) и метки (labels); spec — желаемое состояние, минимум список containers с образом каждого контейнера.</w:t>
      </w:r>
    </w:p>
    <w:p w14:paraId="2D448182">
      <w:r>
        <w:rPr>
          <w:b/>
        </w:rPr>
        <w:t>6. Приведите YAML-файл (10–15 строк) для простого пода с одним контейнером и прокомментируйте 3–4 ключевых поля. Что произойдёт, если одно из обязательных полей пропустить?</w:t>
      </w:r>
    </w:p>
    <w:p w14:paraId="52E93B08">
      <w:r>
        <w:rPr>
          <w:rFonts w:ascii="Consolas" w:hAnsi="Consolas"/>
          <w:sz w:val="19"/>
        </w:rPr>
        <w:t>apiVersion: v1            # версия API</w:t>
      </w:r>
    </w:p>
    <w:p w14:paraId="0561B25E">
      <w:r>
        <w:rPr>
          <w:rFonts w:ascii="Consolas" w:hAnsi="Consolas"/>
          <w:sz w:val="19"/>
        </w:rPr>
        <w:t>kind: Pod                 # тип ресурса</w:t>
      </w:r>
    </w:p>
    <w:p w14:paraId="2CEB969C">
      <w:r>
        <w:rPr>
          <w:rFonts w:ascii="Consolas" w:hAnsi="Consolas"/>
          <w:sz w:val="19"/>
        </w:rPr>
        <w:t>metadata:</w:t>
      </w:r>
    </w:p>
    <w:p w14:paraId="1AE49AA3">
      <w:r>
        <w:rPr>
          <w:rFonts w:ascii="Consolas" w:hAnsi="Consolas"/>
          <w:sz w:val="19"/>
        </w:rPr>
        <w:t xml:space="preserve">  name: my-pod            # имя пода</w:t>
      </w:r>
    </w:p>
    <w:p w14:paraId="5DDD3687">
      <w:r>
        <w:t>spec:</w:t>
      </w:r>
    </w:p>
    <w:p w14:paraId="102DB250">
      <w:r>
        <w:rPr>
          <w:rFonts w:ascii="Consolas" w:hAnsi="Consolas"/>
          <w:sz w:val="19"/>
        </w:rPr>
        <w:t xml:space="preserve">  containers:</w:t>
      </w:r>
    </w:p>
    <w:p w14:paraId="4EE14AD4">
      <w:r>
        <w:rPr>
          <w:rFonts w:ascii="Consolas" w:hAnsi="Consolas"/>
          <w:sz w:val="19"/>
        </w:rPr>
        <w:t xml:space="preserve">    - name: nginx         # имя контейнера</w:t>
      </w:r>
    </w:p>
    <w:p w14:paraId="45D5A470">
      <w:r>
        <w:rPr>
          <w:rFonts w:ascii="Consolas" w:hAnsi="Consolas"/>
          <w:sz w:val="19"/>
        </w:rPr>
        <w:t xml:space="preserve">      image: nginx:1.25   # образ контейнера</w:t>
      </w:r>
    </w:p>
    <w:p w14:paraId="1F5A9EC7">
      <w:r>
        <w:rPr>
          <w:rFonts w:ascii="Consolas" w:hAnsi="Consolas"/>
          <w:sz w:val="19"/>
        </w:rPr>
        <w:t xml:space="preserve">      ports:</w:t>
      </w:r>
    </w:p>
    <w:p w14:paraId="39F38C6B">
      <w:r>
        <w:rPr>
          <w:rFonts w:ascii="Consolas" w:hAnsi="Consolas"/>
          <w:sz w:val="19"/>
        </w:rPr>
        <w:t xml:space="preserve">        - containerPort: 80</w:t>
      </w:r>
    </w:p>
    <w:p w14:paraId="3F380727">
      <w:r>
        <w:t>Если пропустить обязательное поле (например, spec или image), apiserver вернёт ошибку валидации, и под не будет создан.</w:t>
      </w:r>
    </w:p>
    <w:p w14:paraId="0536411A">
      <w:r>
        <w:rPr>
          <w:b/>
        </w:rPr>
        <w:t>7. Что такое сервисы в Kubernetes и зачем они нужны? Объясните разницу между ClusterIP и Headless-сервисом на примере.</w:t>
      </w:r>
    </w:p>
    <w:p w14:paraId="5CB298B9">
      <w:r>
        <w:t>Service — стабильная сетевая точка доступа к набору подов (постоянный Cluster-IP и DNS-имя), так как поды недолговечны и меняют IP при пересоздании. ClusterIP выделяет виртуальный IP и балансирует трафик между подами по селектору. Headless-сервис (clusterIP: None) не выделяет общий IP — DNS возвращает IP каждого пода напрямую; используется, когда клиент должен сам выбирать под (например, для StatefulSet с базами данных).</w:t>
      </w:r>
    </w:p>
    <w:p w14:paraId="261D18C7">
      <w:r>
        <w:rPr>
          <w:b/>
        </w:rPr>
        <w:t>8. Чем отличаются сервисы NodePort и LoadBalancer? Опишите пошагово, как внешний пользователь попадает в под в каждом случае.</w:t>
      </w:r>
    </w:p>
    <w:p w14:paraId="69E799C6">
      <w:r>
        <w:t>NodePort открывает статический порт (30000–32767) на каждой ноде кластера; путь пользователя: &lt;node-ip&gt;:&lt;nodePort&gt; → kube-proxy → Service → под. LoadBalancer создаёт внешний балансировщик (в облаке) с внешним IP; путь: пользователь → внешний IP балансировщика → балансировщик направляет трафик на NodePort/поды Service → под. LoadBalancer строится поверх NodePort и даёт единую внешнюю точку входа.</w:t>
      </w:r>
    </w:p>
    <w:p w14:paraId="31C1C2A6">
      <w:r>
        <w:rPr>
          <w:b/>
        </w:rPr>
        <w:t>9. Укажите, какие порты задействованы и какие ограничения есть у NodePort.</w:t>
      </w:r>
    </w:p>
    <w:p w14:paraId="5CA0A4BE">
      <w:r>
        <w:t>Задействованы: nodePort (диапазон 30000–32767, настраивается --service-node-port-range), targetPort (порт контейнера) и port (порт сервиса внутри кластера). Ограничения: порт должен быть свободен на всех нодах; нельзя напрямую использовать привилегированные порты (&lt;1024, например 80/443); один NodePort — один сервис; нет встроенной балансировки между нодами.</w:t>
      </w:r>
    </w:p>
    <w:p w14:paraId="599C5247">
      <w:r>
        <w:rPr>
          <w:b/>
        </w:rPr>
        <w:t>10. Приведите простой пример, когда NodePort достаточно, а когда нужен именно LoadBalancer.</w:t>
      </w:r>
    </w:p>
    <w:p w14:paraId="35693CFC">
      <w:r>
        <w:t>NodePort достаточно для разработки, тестирования и внутреннего доступа (например, открыть демо-приложение лабораторной с локальной машины). LoadBalancer нужен в продакшене, когда требуется стабильный внешний IP и автоматическое распределение трафика между нодами — например, публичный сайт или API, доступный пользователям из интернета.</w:t>
      </w:r>
    </w:p>
    <w:p w14:paraId="601B3DB8">
      <w:r>
        <w:rPr>
          <w:b/>
        </w:rPr>
        <w:t>11. Что такое Ingress и какую проблему он решает? Приведите краткий пример Ingress-манифеста с одним правилом (путь + хост) и объясните, как он направляет трафик в нужный сервис.</w:t>
      </w:r>
    </w:p>
    <w:p w14:paraId="79188225">
      <w:r>
        <w:t>Ingress — ресурс, управляющий HTTP/HTTPS-маршрутизацией внешнего трафика к сервисам по правилам (хост, путь). Он решает проблему «много сервисов — много портов»: один вход направляет трафик по URL в разные сервисы вместо отдельного NodePort/LoadBalancer на каждый сервис.</w:t>
      </w:r>
    </w:p>
    <w:p w14:paraId="7AB670AF">
      <w:r>
        <w:rPr>
          <w:rFonts w:ascii="Consolas" w:hAnsi="Consolas"/>
          <w:sz w:val="19"/>
        </w:rPr>
        <w:t>apiVersion: networking.k8s.io/v1</w:t>
      </w:r>
    </w:p>
    <w:p w14:paraId="2ECB1D94">
      <w:r>
        <w:rPr>
          <w:rFonts w:ascii="Consolas" w:hAnsi="Consolas"/>
          <w:sz w:val="19"/>
        </w:rPr>
        <w:t>kind: Ingress</w:t>
      </w:r>
    </w:p>
    <w:p w14:paraId="23FDF00D">
      <w:r>
        <w:rPr>
          <w:rFonts w:ascii="Consolas" w:hAnsi="Consolas"/>
          <w:sz w:val="19"/>
        </w:rPr>
        <w:t>metadata:</w:t>
      </w:r>
    </w:p>
    <w:p w14:paraId="40134339">
      <w:r>
        <w:rPr>
          <w:rFonts w:ascii="Consolas" w:hAnsi="Consolas"/>
          <w:sz w:val="19"/>
        </w:rPr>
        <w:t xml:space="preserve">  name: my-ingress</w:t>
      </w:r>
    </w:p>
    <w:p w14:paraId="0522D132">
      <w:r>
        <w:t>spec:</w:t>
      </w:r>
    </w:p>
    <w:p w14:paraId="2356E94D">
      <w:r>
        <w:rPr>
          <w:rFonts w:ascii="Consolas" w:hAnsi="Consolas"/>
          <w:sz w:val="19"/>
        </w:rPr>
        <w:t xml:space="preserve">  rules:</w:t>
      </w:r>
    </w:p>
    <w:p w14:paraId="42C1B274">
      <w:r>
        <w:rPr>
          <w:rFonts w:ascii="Consolas" w:hAnsi="Consolas"/>
          <w:sz w:val="19"/>
        </w:rPr>
        <w:t xml:space="preserve">    - host: app.example.com</w:t>
      </w:r>
    </w:p>
    <w:p w14:paraId="2E652970">
      <w:r>
        <w:rPr>
          <w:rFonts w:ascii="Consolas" w:hAnsi="Consolas"/>
          <w:sz w:val="19"/>
        </w:rPr>
        <w:t xml:space="preserve">      http:</w:t>
      </w:r>
    </w:p>
    <w:p w14:paraId="22EF1433">
      <w:r>
        <w:rPr>
          <w:rFonts w:ascii="Consolas" w:hAnsi="Consolas"/>
          <w:sz w:val="19"/>
        </w:rPr>
        <w:t xml:space="preserve">        paths:</w:t>
      </w:r>
    </w:p>
    <w:p w14:paraId="3DEDEA50">
      <w:r>
        <w:rPr>
          <w:rFonts w:ascii="Consolas" w:hAnsi="Consolas"/>
          <w:sz w:val="19"/>
        </w:rPr>
        <w:t xml:space="preserve">          - path: /api</w:t>
      </w:r>
    </w:p>
    <w:p w14:paraId="6E65833A">
      <w:r>
        <w:rPr>
          <w:rFonts w:ascii="Consolas" w:hAnsi="Consolas"/>
          <w:sz w:val="19"/>
        </w:rPr>
        <w:t xml:space="preserve">            pathType: Prefix</w:t>
      </w:r>
    </w:p>
    <w:p w14:paraId="345F4B1A">
      <w:r>
        <w:rPr>
          <w:rFonts w:ascii="Consolas" w:hAnsi="Consolas"/>
          <w:sz w:val="19"/>
        </w:rPr>
        <w:t xml:space="preserve">            backend:</w:t>
      </w:r>
    </w:p>
    <w:p w14:paraId="534AAE6B">
      <w:r>
        <w:rPr>
          <w:rFonts w:ascii="Consolas" w:hAnsi="Consolas"/>
          <w:sz w:val="19"/>
        </w:rPr>
        <w:t xml:space="preserve">              service:</w:t>
      </w:r>
    </w:p>
    <w:p w14:paraId="43A94777">
      <w:r>
        <w:rPr>
          <w:rFonts w:ascii="Consolas" w:hAnsi="Consolas"/>
          <w:sz w:val="19"/>
        </w:rPr>
        <w:t xml:space="preserve">                name: api-service</w:t>
      </w:r>
    </w:p>
    <w:p w14:paraId="3224BFBD">
      <w:r>
        <w:rPr>
          <w:rFonts w:ascii="Consolas" w:hAnsi="Consolas"/>
          <w:sz w:val="19"/>
        </w:rPr>
        <w:t xml:space="preserve">                port: { number: 80 }</w:t>
      </w:r>
    </w:p>
    <w:p w14:paraId="5CD7487A">
      <w:r>
        <w:t>Трафик с хоста app.example.com и путём /api контроллер Ingress направляет в сервис api-service.</w:t>
      </w:r>
    </w:p>
    <w:p w14:paraId="3B264F60">
      <w:r>
        <w:rPr>
          <w:b/>
        </w:rPr>
        <w:t>12. Сравните Deployment, StatefulSet и DaemonSet по трём критериям: цель использования, как создаются поды, к чему привязаны. Для каждого типа приведите по одному примеру и скажите, что произойдёт при масштабировании до 3 реплик.</w:t>
      </w:r>
    </w:p>
    <w:p w14:paraId="2616CF3B">
      <w:r>
        <w:t>Deployment: для stateless-приложений; поди создаются неупорядоченно со случайными именами; к нодам не привязаны. Пример — веб-приложение: при масштабировании до 3 реплик появятся 3 произвольных пода. StatefulSet: для stateful-приложений с постоянной идентичностью; поды создаются упорядоченно (pod-0, pod-1, pod-2) со стабильными именами и томами. Пример — база данных PostgreSQL: при 3 репликах каждая получит постоянное имя и своё хранилище. DaemonSet: ровно один под на каждую (или выбранную) ноду. Пример — агент логирования Promtail: при добавлении нод автоматически по поду на каждую ноду; поле replicas на него не действует.</w:t>
      </w:r>
    </w:p>
    <w:p w14:paraId="6DEA77D6">
      <w:r>
        <w:rPr>
          <w:b/>
        </w:rPr>
        <w:t>13. В чём разница между Job и CronJob? Приведите по одному примеру задачи для каждого. Как проверить, что задача выполнилась, и где смотреть результат?</w:t>
      </w:r>
    </w:p>
    <w:p w14:paraId="6B62A1B7">
      <w:r>
        <w:t>Job запускает задачу один раз до успешного завершения (пример: однократная миграция базы данных). CronJob запускает Job по расписанию cron-выражения (пример: ежедневный бэкап в 3:00). Проверка: kubectl get jobs / cronjobs — статус COMPLETIONS; детали — kubectl describe job &lt;name&gt;; логи — kubectl logs job/&lt;name&gt;; события и статус — в выводе describe.</w:t>
      </w:r>
    </w:p>
    <w:p w14:paraId="684F4692">
      <w:r>
        <w:rPr>
          <w:b/>
        </w:rPr>
        <w:t>14. Для чего нужны ConfigMap и Secret? Покажите 2 способа, как передать данные в под. Когда и какой способ удобнее использовать?</w:t>
      </w:r>
    </w:p>
    <w:p w14:paraId="6643A0ED">
      <w:r>
        <w:t>ConfigMap хранит несекретные конфигурационные данные (ключ-значение), Secret — секретные (пароли, токены) в кодировке base64. Способы передачи: 1) как переменные окружения (env / envFrom / valueFrom); 2) как файлы в смонтированном томе. Переменные удобны для небольшого числа настроек; том — когда данных много, нужен формат файлов или обновление без перезапуска пода (том обновляется автоматически).</w:t>
      </w:r>
    </w:p>
    <w:p w14:paraId="019AD32B">
      <w:r>
        <w:rPr>
          <w:b/>
        </w:rPr>
        <w:t>15. Приведите по короткому YAML-фрагменту для ConfigMap и Secret и объясните, почему пароли нельзя хранить в ConfigMap.</w:t>
      </w:r>
    </w:p>
    <w:p w14:paraId="53712392">
      <w:r>
        <w:rPr>
          <w:rFonts w:ascii="Consolas" w:hAnsi="Consolas"/>
          <w:sz w:val="19"/>
        </w:rPr>
        <w:t>apiVersion: v1</w:t>
      </w:r>
    </w:p>
    <w:p w14:paraId="68EB3ED4">
      <w:r>
        <w:rPr>
          <w:rFonts w:ascii="Consolas" w:hAnsi="Consolas"/>
          <w:sz w:val="19"/>
        </w:rPr>
        <w:t>kind: ConfigMap</w:t>
      </w:r>
    </w:p>
    <w:p w14:paraId="4CC06CE0">
      <w:r>
        <w:rPr>
          <w:rFonts w:ascii="Consolas" w:hAnsi="Consolas"/>
          <w:sz w:val="19"/>
        </w:rPr>
        <w:t>metadata:</w:t>
      </w:r>
    </w:p>
    <w:p w14:paraId="04EEFD04">
      <w:r>
        <w:rPr>
          <w:rFonts w:ascii="Consolas" w:hAnsi="Consolas"/>
          <w:sz w:val="19"/>
        </w:rPr>
        <w:t xml:space="preserve">  name: app-config</w:t>
      </w:r>
    </w:p>
    <w:p w14:paraId="09BDE4D1">
      <w:r>
        <w:rPr>
          <w:rFonts w:ascii="Consolas" w:hAnsi="Consolas"/>
          <w:sz w:val="19"/>
        </w:rPr>
        <w:t>data:</w:t>
      </w:r>
    </w:p>
    <w:p w14:paraId="69525C7A">
      <w:r>
        <w:rPr>
          <w:rFonts w:ascii="Consolas" w:hAnsi="Consolas"/>
          <w:sz w:val="19"/>
        </w:rPr>
        <w:t xml:space="preserve">  LOG_LEVEL: "info"</w:t>
      </w:r>
    </w:p>
    <w:p w14:paraId="410B8047">
      <w:r>
        <w:rPr>
          <w:rFonts w:ascii="Consolas" w:hAnsi="Consolas"/>
          <w:sz w:val="19"/>
        </w:rPr>
        <w:t>apiVersion: v1</w:t>
      </w:r>
    </w:p>
    <w:p w14:paraId="0D5361F9">
      <w:r>
        <w:rPr>
          <w:rFonts w:ascii="Consolas" w:hAnsi="Consolas"/>
          <w:sz w:val="19"/>
        </w:rPr>
        <w:t>kind: Secret</w:t>
      </w:r>
    </w:p>
    <w:p w14:paraId="2A258BB4">
      <w:r>
        <w:rPr>
          <w:rFonts w:ascii="Consolas" w:hAnsi="Consolas"/>
          <w:sz w:val="19"/>
        </w:rPr>
        <w:t>metadata:</w:t>
      </w:r>
    </w:p>
    <w:p w14:paraId="385F783A">
      <w:r>
        <w:rPr>
          <w:rFonts w:ascii="Consolas" w:hAnsi="Consolas"/>
          <w:sz w:val="19"/>
        </w:rPr>
        <w:t xml:space="preserve">  name: db-secret</w:t>
      </w:r>
    </w:p>
    <w:p w14:paraId="6DB04FAD">
      <w:r>
        <w:rPr>
          <w:rFonts w:ascii="Consolas" w:hAnsi="Consolas"/>
          <w:sz w:val="19"/>
        </w:rPr>
        <w:t>type: Opaque</w:t>
      </w:r>
    </w:p>
    <w:p w14:paraId="733D2875">
      <w:r>
        <w:rPr>
          <w:rFonts w:ascii="Consolas" w:hAnsi="Consolas"/>
          <w:sz w:val="19"/>
        </w:rPr>
        <w:t>data:</w:t>
      </w:r>
    </w:p>
    <w:p w14:paraId="6E2919A2">
      <w:r>
        <w:rPr>
          <w:rFonts w:ascii="Consolas" w:hAnsi="Consolas"/>
          <w:sz w:val="19"/>
        </w:rPr>
        <w:t xml:space="preserve">  password: cGFzc3dvcmQ=   # base64</w:t>
      </w:r>
    </w:p>
    <w:p w14:paraId="761E7F73">
      <w:r>
        <w:t>ConfigMap хранит значения в открытом виде, читается любым, у кого есть доступ к ресурсу, и не предназначен для секретов; Secret хотя бы кодируется, может шифроваться в etcd и ограничиваться RBAC. Поэтому пароли в ConfigMap — риск утечки.</w:t>
      </w:r>
    </w:p>
    <w:p w14:paraId="3BE55A44">
      <w:r>
        <w:rPr>
          <w:b/>
        </w:rPr>
        <w:t>16. Перечислите 8–10 основных команд kubectl и сгруппируйте их по задачам: посмотреть состояние, создать/обновить, удалить, отладить.</w:t>
      </w:r>
    </w:p>
    <w:p w14:paraId="4DA12FD1">
      <w:r>
        <w:t>Посмотреть состояние: kubectl get pods/nodes/services (-o wide), kubectl describe &lt;ресурс&gt;, kubectl get events. Создать/обновить: kubectl apply -f file.yaml, kubectl create, kubectl set image, kubectl scale. Удалить: kubectl delete &lt;ресурс&gt; &lt;имя&gt;, kubectl delete -f file.yaml. Отладить: kubectl logs (-f) &lt;pod&gt;, kubectl exec -it &lt;pod&gt; -- sh, kubectl port-forward, kubectl rollout status/history.</w:t>
      </w:r>
    </w:p>
    <w:p w14:paraId="39CCD3EC">
      <w:r>
        <w:rPr>
          <w:b/>
        </w:rPr>
        <w:t>17. Что такое пространства имён (namespaces) и зачем они используются? Приведите 2–3 примера, где разделение по namespaces полезно.</w:t>
      </w:r>
    </w:p>
    <w:p w14:paraId="6BE8F2B2">
      <w:r>
        <w:t>Namespace — логическое разделение ресурсов внутри одного кластера на изолированные группы со своими квотами, правами доступа и именами. Примеры: окружения dev / stage / prod в одном кластере; разделение между командами или проектами; изоляция системных компонентов (kube-system) от прикладных.</w:t>
      </w:r>
    </w:p>
    <w:p w14:paraId="42703506">
      <w:r>
        <w:rPr>
          <w:b/>
        </w:rPr>
        <w:t>18. Как создать новое пространство имён и как выполнять команды только в нём?</w:t>
      </w:r>
    </w:p>
    <w:p w14:paraId="1267066F">
      <w:r>
        <w:rPr>
          <w:rFonts w:ascii="Consolas" w:hAnsi="Consolas"/>
          <w:sz w:val="19"/>
        </w:rPr>
        <w:t>kubectl create namespace my-ns (или манифестом kind: Namespace). Команды в конкретном namespace: kubectl get pods -n my-ns; временно переключиться: kubectl config set-context --current --namespace=my-ns (вернуть: --namespace=default).</w:t>
      </w:r>
    </w:p>
    <w:p w14:paraId="3DEE7143">
      <w:r>
        <w:rPr>
          <w:b/>
        </w:rPr>
        <w:t>19. Зачем нужны пробы (probes): livenessProbe, readinessProbe и startupProbe?</w:t>
      </w:r>
    </w:p>
    <w:p w14:paraId="00DF2BC5">
      <w:r>
        <w:t>livenessProbe проверяет, жив ли контейнер: при провале под перезапускается. readinessProbe — готов ли контейнер принимать трафик: при провале под исключается из балансировки Service, но не перезапускается. startupProbe защищает медленно стартующие приложения: пока она не пройдёт, liveness/readiness не выполняются, что предотвращает ложные перезапуски при долгом старте.</w:t>
      </w:r>
    </w:p>
    <w:p w14:paraId="4EFAA298">
      <w:r>
        <w:rPr>
          <w:b/>
        </w:rPr>
        <w:t>20. Что такое Persistent Volume (PV) и Persistent Volume Claim (PVC)? Как выделяется место под том в Kubernetes?</w:t>
      </w:r>
    </w:p>
    <w:p w14:paraId="133302F4">
      <w:r>
        <w:t>PV — том хранилища в кластере (создан администратором или динамически Provisioner'ом по StorageClass). PVC — запрос пользователя на хранилище с нужным размером и режимом доступа. Выделение: пользователь создаёт PVC → Kubernetes ищет подходящий PV или Provisioner динамически создаёт новый по StorageClass → PVC связывается с PV → под монтирует том через PVC (volumeMounts + persistentVolumeClaim).</w:t>
      </w:r>
    </w:p>
    <w:p w14:paraId="7EC9DE5A">
      <w:r>
        <w:rPr>
          <w:b/>
        </w:rPr>
        <w:t>21. Как Kubernetes реагирует, если под или узел «упали»? Опишите 2–3 механизма самовосстановления.</w:t>
      </w:r>
    </w:p>
    <w:p w14:paraId="631F8C36">
      <w:r>
        <w:t>1) Если падает контейнер/под — kubelet с restartPolicy перезапускает его; livenessProbe вызывает перезапуск зависшего контейнера. 2) ReplicaSet/Deployment восстанавливает нужное число реплик (продемонстрировано в задании 2: после удаления пода создан новый). 3) При отказе ноды controller-manager помечает её NotReady, и планировщик пересоздаёт поды на других нодах.</w:t>
      </w:r>
    </w:p>
    <w:p w14:paraId="2DE43EAD">
      <w:r>
        <w:rPr>
          <w:b/>
        </w:rPr>
        <w:t>22. Как обновлять приложение без простоя? Объясните, что такое rolling update и какие параметры в Deployment за это отвечают.</w:t>
      </w:r>
    </w:p>
    <w:p w14:paraId="594AF031">
      <w:r>
        <w:t>Rolling update — стратегия Deployment, при которой новые поды запускаются постепенно, а старие удаляются по мере готовности новых, поэтому сервис остаётся доступен. За это отвечают strategy.type: RollingUpdate и параметры strategy.rollingUpdate: maxSurge (сколько подов можно создать сверх желаемого числа) и maxUnavailable (сколько подов может быть недоступно во время обновления); также minReadySeconds и probes гарантируют готовность новых подов.</w:t>
      </w:r>
    </w:p>
    <w:p w14:paraId="2DAAA4CC">
      <w:r>
        <w:rPr>
          <w:b/>
        </w:rPr>
        <w:t>23. Как запустить обновление приложения в кластере kubernetes и как следить за прогрессом?</w:t>
      </w:r>
    </w:p>
    <w:p w14:paraId="761993FD">
      <w:r>
        <w:rPr>
          <w:rFonts w:ascii="Consolas" w:hAnsi="Consolas"/>
          <w:sz w:val="19"/>
        </w:rPr>
        <w:t>Запуск: kubectl set image deployment/&lt;имя&gt; &lt;контейнер&gt;=&lt;новый_образ&gt; (или изменить манифест и kubectl apply). Прогресс: kubectl rollout status deployment/&lt;имя&gt; — ждёт завершения и выводит этапы; kubectl get pods -l app=... -w — наблюдение за сменой подов; история — kubectl rollout history deployment/&lt;имя&gt;; откат при проблемах — kubectl rollout undo deployment/&lt;имя&gt;. (Продемонстрировано в задании 3: v1 → v2 → undo.)</w:t>
      </w:r>
    </w:p>
    <w:p w14:paraId="7A1226E0">
      <w:pPr>
        <w:pStyle w:val="3"/>
      </w:pPr>
      <w:r>
        <w:t>7. Вывод</w:t>
      </w:r>
    </w:p>
    <w:p w14:paraId="64BE5E48">
      <w:r>
        <w:rPr>
          <w:b w:val="0"/>
          <w:i w:val="0"/>
        </w:rPr>
        <w:t>В ходе лабораторной работы установлен локальный кластер Kubernetes (kind, 1 control-plane + 2 worker, Kubernetes v1.37.0), изучены основные ресурсы (namespace, Pod, Volume, ReplicaSet, Deployment, Service), продемонстрированы монтирование тома между контейнерами одного пода, самовосстановление ReplicaSet после удаления пода, развёртывание приложения с доступом через Service (NodePort + port-forward), а также обновление приложения без простоя (rolling update v1 → v2) и откат (rollout undo).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8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327</Words>
  <Characters>2286</Characters>
  <Lines>0</Lines>
  <Paragraphs>0</Paragraphs>
  <TotalTime>0</TotalTime>
  <ScaleCrop>false</ScaleCrop>
  <LinksUpToDate>false</LinksUpToDate>
  <CharactersWithSpaces>2580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Oliver，。，。</cp:lastModifiedBy>
  <dcterms:modified xsi:type="dcterms:W3CDTF">2026-10-12T13:30:11Z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eyJoZGlkIjoiMzliODBiYzU1Nzg3MzUwN2JlYjI4MDY0OTZiZjZlZjkiLCJ1c2VySWQiOiI0Njg1NDI3MjMifQ==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548BDA083D8045399F06324EA2BD9AE7_12</vt:lpwstr>
  </property>
</Properties>
</file>