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0E5771DF" w:rsidR="00370E34" w:rsidRPr="004C56C6" w:rsidRDefault="006E2C80" w:rsidP="00E07423">
      <w:pPr>
        <w:pStyle w:val="NormalGrande"/>
      </w:pPr>
      <w:r>
        <w:t>Henrique Beltrão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74E1553" w:rsidR="00DB04D5" w:rsidRPr="004C56C6" w:rsidRDefault="006E2C80" w:rsidP="00DB04D5">
      <w:pPr>
        <w:pStyle w:val="NormalGrande"/>
      </w:pPr>
      <w:r>
        <w:t>COMIC MASTER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668EE548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97282F">
        <w:t>4</w:t>
      </w:r>
    </w:p>
    <w:p w14:paraId="659988FC" w14:textId="101B411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</w:rPr>
        <w:t>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E180D7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</w:rPr>
        <w:t>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 w:rsidR="0097282F">
        <w:rPr>
          <w:noProof/>
        </w:rPr>
        <w:t>6</w:t>
      </w:r>
    </w:p>
    <w:p w14:paraId="1895038F" w14:textId="43B414CB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</w:rPr>
        <w:t>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 w:rsidR="0097282F">
        <w:rPr>
          <w:noProof/>
        </w:rPr>
        <w:t>6</w:t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3EB13F68" w14:textId="6F187BF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</w:rPr>
        <w:t>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 w:rsidR="0097282F">
        <w:rPr>
          <w:noProof/>
        </w:rPr>
        <w:t>8</w:t>
      </w:r>
    </w:p>
    <w:p w14:paraId="30DA5817" w14:textId="54B163D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</w:rPr>
        <w:t>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 w:rsidR="0097282F">
        <w:rPr>
          <w:noProof/>
        </w:rPr>
        <w:t>8</w:t>
      </w:r>
    </w:p>
    <w:p w14:paraId="437245FE" w14:textId="72030ECF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3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 w:rsidR="0097282F">
        <w:rPr>
          <w:noProof/>
        </w:rPr>
        <w:t>9</w:t>
      </w:r>
    </w:p>
    <w:p w14:paraId="58CCEF82" w14:textId="3A2A06AA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 w:rsidR="0097282F">
        <w:t>10</w:t>
      </w:r>
    </w:p>
    <w:p w14:paraId="18624A60" w14:textId="187804C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</w:t>
      </w:r>
      <w:r w:rsidR="00285B95">
        <w:rPr>
          <w:rFonts w:ascii="Times New Roman" w:hAnsi="Times New Roman"/>
          <w:caps w:val="0"/>
          <w:noProof/>
          <w:snapToGrid w:val="0"/>
          <w:color w:val="000000"/>
          <w:w w:val="0"/>
        </w:rPr>
        <w:t>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 w:rsidR="0097282F">
        <w:rPr>
          <w:noProof/>
        </w:rPr>
        <w:t>11</w:t>
      </w:r>
    </w:p>
    <w:p w14:paraId="65BD117D" w14:textId="08978FEA" w:rsidR="00574ADE" w:rsidRDefault="00285B9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CONCLUSÕES</w:t>
      </w:r>
      <w:r w:rsidR="00574ADE">
        <w:tab/>
      </w:r>
      <w:r w:rsidR="00574ADE">
        <w:fldChar w:fldCharType="begin"/>
      </w:r>
      <w:r w:rsidR="00574ADE">
        <w:instrText xml:space="preserve"> PAGEREF _Toc104391421 \h </w:instrText>
      </w:r>
      <w:r w:rsidR="00574ADE">
        <w:fldChar w:fldCharType="separate"/>
      </w:r>
      <w:r w:rsidR="00574ADE">
        <w:t>13</w:t>
      </w:r>
      <w:r w:rsidR="00574ADE">
        <w:fldChar w:fldCharType="end"/>
      </w:r>
    </w:p>
    <w:p w14:paraId="2154E432" w14:textId="0CB81EB7" w:rsidR="00574ADE" w:rsidRDefault="00285B9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4</w:t>
      </w:r>
      <w:r w:rsidR="00574ADE"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.1</w:t>
      </w:r>
      <w:r w:rsid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="00574ADE" w:rsidRPr="00116556">
        <w:rPr>
          <w:b/>
          <w:noProof/>
        </w:rPr>
        <w:t>resultados</w:t>
      </w:r>
      <w:r w:rsidR="00574ADE">
        <w:rPr>
          <w:noProof/>
        </w:rPr>
        <w:tab/>
      </w:r>
      <w:r w:rsidR="00785CD7">
        <w:rPr>
          <w:noProof/>
        </w:rPr>
        <w:t>14</w:t>
      </w:r>
    </w:p>
    <w:p w14:paraId="50C30856" w14:textId="471157AF" w:rsidR="00574ADE" w:rsidRDefault="00285B9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4</w:t>
      </w:r>
      <w:r w:rsidR="00574ADE"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.2</w:t>
      </w:r>
      <w:r w:rsid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="00574ADE" w:rsidRPr="00116556">
        <w:rPr>
          <w:b/>
          <w:noProof/>
        </w:rPr>
        <w:t>Processo de aprendizado com o projeto</w:t>
      </w:r>
      <w:r w:rsidR="00574ADE">
        <w:rPr>
          <w:noProof/>
        </w:rPr>
        <w:tab/>
      </w:r>
      <w:r w:rsidR="00785CD7">
        <w:rPr>
          <w:noProof/>
        </w:rPr>
        <w:t>14</w:t>
      </w:r>
    </w:p>
    <w:p w14:paraId="6523B198" w14:textId="17844152" w:rsidR="00574ADE" w:rsidRDefault="00285B9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rFonts w:ascii="Times New Roman" w:hAnsi="Times New Roman"/>
          <w:caps w:val="0"/>
          <w:noProof/>
          <w:snapToGrid w:val="0"/>
          <w:color w:val="000000"/>
          <w:w w:val="0"/>
        </w:rPr>
        <w:t>4</w:t>
      </w:r>
      <w:r w:rsidR="00574ADE"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.3</w:t>
      </w:r>
      <w:r w:rsid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="00574ADE" w:rsidRPr="00116556">
        <w:rPr>
          <w:b/>
          <w:noProof/>
        </w:rPr>
        <w:t>Considerações finais sobre A evolução da solução</w:t>
      </w:r>
      <w:r w:rsidR="00574ADE">
        <w:rPr>
          <w:noProof/>
        </w:rPr>
        <w:tab/>
      </w:r>
      <w:r w:rsidR="00785CD7">
        <w:rPr>
          <w:noProof/>
        </w:rPr>
        <w:t>14</w:t>
      </w:r>
    </w:p>
    <w:p w14:paraId="2560F2B5" w14:textId="74DFC0C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785CD7">
        <w:t>15</w:t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A6CE4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5" w:name="_Toc104391403"/>
      <w:bookmarkStart w:id="6" w:name="_Toc124080447"/>
      <w:r>
        <w:rPr>
          <w:b/>
        </w:rPr>
        <w:t>CONTEXTO</w:t>
      </w:r>
      <w:bookmarkEnd w:id="5"/>
    </w:p>
    <w:p w14:paraId="5003EB3D" w14:textId="77777777" w:rsidR="00696643" w:rsidRPr="00696643" w:rsidRDefault="00696643" w:rsidP="00696643">
      <w:bookmarkStart w:id="7" w:name="_Toc104391404"/>
      <w:r w:rsidRPr="00696643">
        <w:t xml:space="preserve">Em 2011, o </w:t>
      </w:r>
      <w:proofErr w:type="spellStart"/>
      <w:r w:rsidRPr="00696643">
        <w:t>Atlantic</w:t>
      </w:r>
      <w:proofErr w:type="spellEnd"/>
      <w:r w:rsidRPr="00696643">
        <w:t xml:space="preserve"> escreveu um artigo chamado “</w:t>
      </w:r>
      <w:proofErr w:type="spellStart"/>
      <w:r w:rsidRPr="00696643">
        <w:t>How</w:t>
      </w:r>
      <w:proofErr w:type="spellEnd"/>
      <w:r w:rsidRPr="00696643">
        <w:t xml:space="preserve"> Zombies </w:t>
      </w:r>
      <w:proofErr w:type="spellStart"/>
      <w:r w:rsidRPr="00696643">
        <w:t>and</w:t>
      </w:r>
      <w:proofErr w:type="spellEnd"/>
      <w:r w:rsidRPr="00696643">
        <w:t xml:space="preserve"> </w:t>
      </w:r>
      <w:proofErr w:type="spellStart"/>
      <w:r w:rsidRPr="00696643">
        <w:t>Superheroes</w:t>
      </w:r>
      <w:proofErr w:type="spellEnd"/>
      <w:r w:rsidRPr="00696643">
        <w:t xml:space="preserve"> </w:t>
      </w:r>
      <w:proofErr w:type="spellStart"/>
      <w:r w:rsidRPr="00696643">
        <w:t>Conquered</w:t>
      </w:r>
      <w:proofErr w:type="spellEnd"/>
      <w:r w:rsidRPr="00696643">
        <w:t xml:space="preserve"> </w:t>
      </w:r>
      <w:proofErr w:type="spellStart"/>
      <w:r w:rsidRPr="00696643">
        <w:t>Highbrow</w:t>
      </w:r>
      <w:proofErr w:type="spellEnd"/>
      <w:r w:rsidRPr="00696643">
        <w:t xml:space="preserve"> </w:t>
      </w:r>
      <w:proofErr w:type="spellStart"/>
      <w:r w:rsidRPr="00696643">
        <w:t>Fiction</w:t>
      </w:r>
      <w:proofErr w:type="spellEnd"/>
      <w:r w:rsidRPr="00696643">
        <w:t xml:space="preserve">”. Junto com </w:t>
      </w:r>
      <w:proofErr w:type="spellStart"/>
      <w:r w:rsidRPr="00696643">
        <w:t>ghouls</w:t>
      </w:r>
      <w:proofErr w:type="spellEnd"/>
      <w:r w:rsidRPr="00696643">
        <w:t xml:space="preserve"> mortos-vivos, personagens de quadrinhos passaram os anos 2000 se graduando da obscuridade do nicho nerd juvenil para uma força dominante na literatura convencional. Mais de uma década depois, em 2021, </w:t>
      </w:r>
      <w:hyperlink r:id="rId12" w:tgtFrame="_blank" w:history="1">
        <w:r w:rsidRPr="00696643">
          <w:t>os quadrinhos ainda são pesos-pesados ​​da cultura pop</w:t>
        </w:r>
      </w:hyperlink>
      <w:r w:rsidRPr="00696643">
        <w:t> – e dificilmente são exclusivos da literatura.</w:t>
      </w:r>
    </w:p>
    <w:p w14:paraId="44560365" w14:textId="57244193" w:rsidR="00696643" w:rsidRDefault="00696643" w:rsidP="00696643">
      <w:r w:rsidRPr="00696643">
        <w:t>A franquia de filmes de maior bilheteria da história é o Universo Cinematográfico da Marvel, cuja receita de bilheteria mundial de US$ 23 bilhões mais que dobra a da franquia número 2 “Guerra nas Estrelas”. Quando você inclui “ </w:t>
      </w:r>
      <w:hyperlink r:id="rId13" w:tgtFrame="_blank" w:history="1">
        <w:r w:rsidRPr="00696643">
          <w:t>Vingadores</w:t>
        </w:r>
      </w:hyperlink>
      <w:r w:rsidRPr="00696643">
        <w:t> ” e “Homem-Aranha”, as histórias de super-heróis representam três das cinco principais franquias de filmes. Adicione “X-</w:t>
      </w:r>
      <w:proofErr w:type="spellStart"/>
      <w:r w:rsidRPr="00696643">
        <w:t>Men</w:t>
      </w:r>
      <w:proofErr w:type="spellEnd"/>
      <w:r w:rsidRPr="00696643">
        <w:t>”, “ </w:t>
      </w:r>
      <w:hyperlink r:id="rId14" w:tgtFrame="_blank" w:history="1">
        <w:r w:rsidRPr="00696643">
          <w:t>Batman</w:t>
        </w:r>
      </w:hyperlink>
      <w:r w:rsidRPr="00696643">
        <w:t xml:space="preserve"> ” e “DC </w:t>
      </w:r>
      <w:proofErr w:type="spellStart"/>
      <w:r w:rsidRPr="00696643">
        <w:t>Extended</w:t>
      </w:r>
      <w:proofErr w:type="spellEnd"/>
      <w:r w:rsidRPr="00696643">
        <w:t xml:space="preserve"> Universe” à mistura, e eles ocupam metade dos 10 primeiros lugares e seis dos 11 primeiros.</w:t>
      </w:r>
    </w:p>
    <w:p w14:paraId="7B7566C4" w14:textId="77777777" w:rsidR="00696643" w:rsidRPr="00696643" w:rsidRDefault="00696643" w:rsidP="00696643">
      <w:r w:rsidRPr="00696643">
        <w:t xml:space="preserve">De acordo com a </w:t>
      </w:r>
      <w:proofErr w:type="spellStart"/>
      <w:r w:rsidRPr="00696643">
        <w:t>Publisher's</w:t>
      </w:r>
      <w:proofErr w:type="spellEnd"/>
      <w:r w:rsidRPr="00696643">
        <w:t xml:space="preserve"> Weekly, as vendas de histórias em quadrinhos e </w:t>
      </w:r>
      <w:proofErr w:type="spellStart"/>
      <w:r w:rsidRPr="00696643">
        <w:t>graphic</w:t>
      </w:r>
      <w:proofErr w:type="spellEnd"/>
      <w:r w:rsidRPr="00696643">
        <w:t xml:space="preserve"> </w:t>
      </w:r>
      <w:proofErr w:type="spellStart"/>
      <w:r w:rsidRPr="00696643">
        <w:t>novels</w:t>
      </w:r>
      <w:proofErr w:type="spellEnd"/>
      <w:r w:rsidRPr="00696643">
        <w:t xml:space="preserve"> atingiram US$ 1,28 bilhão em 2020, um recorde histórico. Não é por acaso. Com algumas exceções – as vendas caíram um pouco em 2017, por exemplo – as vendas de quadrinhos vêm aumentando consistentemente há décadas.</w:t>
      </w:r>
    </w:p>
    <w:p w14:paraId="78276B2F" w14:textId="77777777" w:rsidR="00696643" w:rsidRPr="00696643" w:rsidRDefault="00696643" w:rsidP="00696643">
      <w:r w:rsidRPr="00696643">
        <w:t xml:space="preserve">Há um quarto de século, em 1996, as vendas norte-americanas giravam em torno de US$ 300 a US$ 320 milhões, segundo a </w:t>
      </w:r>
      <w:proofErr w:type="spellStart"/>
      <w:r w:rsidRPr="00696643">
        <w:t>Comichron</w:t>
      </w:r>
      <w:proofErr w:type="spellEnd"/>
      <w:r w:rsidRPr="00696643">
        <w:t>. No início dos anos 2000, as vendas estavam bem acima de US$ 400 milhões por ano e, na metade da década, já haviam superado meio bilhão de dólares. No início de 2010, as vendas anuais eram de mais de US$ 700 milhões – mais de US$ 900 milhões em 2015. nenhum sinal de desaceleração - e novamente, isso é apenas a América do Norte.</w:t>
      </w:r>
    </w:p>
    <w:p w14:paraId="1B47E69C" w14:textId="77777777" w:rsidR="00696643" w:rsidRPr="00696643" w:rsidRDefault="00696643" w:rsidP="00696643">
      <w:r w:rsidRPr="00696643">
        <w:t xml:space="preserve">De acordo com a 360 </w:t>
      </w:r>
      <w:proofErr w:type="spellStart"/>
      <w:r w:rsidRPr="00696643">
        <w:t>Research</w:t>
      </w:r>
      <w:proofErr w:type="spellEnd"/>
      <w:r w:rsidRPr="00696643">
        <w:t xml:space="preserve"> </w:t>
      </w:r>
      <w:proofErr w:type="spellStart"/>
      <w:r w:rsidRPr="00696643">
        <w:t>Reports</w:t>
      </w:r>
      <w:proofErr w:type="spellEnd"/>
      <w:r w:rsidRPr="00696643">
        <w:t>, a indústria global de quadrinhos deve atingir quase US$ 4,69 bilhões em 2026 – acima dos US$ 3,87 bilhões em 2020 – para uma taxa de crescimento anual composta de 3,3%.</w:t>
      </w:r>
    </w:p>
    <w:p w14:paraId="24F47D45" w14:textId="77777777" w:rsidR="00696643" w:rsidRPr="00696643" w:rsidRDefault="00696643" w:rsidP="00696643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lastRenderedPageBreak/>
        <w:t>Problema / justificativa do projeto</w:t>
      </w:r>
      <w:bookmarkEnd w:id="7"/>
    </w:p>
    <w:p w14:paraId="3B7240CF" w14:textId="29C8DC78" w:rsidR="00A53FEA" w:rsidRDefault="00651AD6" w:rsidP="00A53FEA">
      <w:r>
        <w:t xml:space="preserve">Apesar do crescimento ano após ano da indústria, o hobby colecionar quadrinhos ainda se encontra em uma situação </w:t>
      </w:r>
      <w:r w:rsidR="00696643">
        <w:t xml:space="preserve">relativa </w:t>
      </w:r>
      <w:r>
        <w:t>de nicho.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8" w:name="_Toc104391405"/>
      <w:r w:rsidRPr="00192CAB">
        <w:rPr>
          <w:b/>
        </w:rPr>
        <w:t>objetivo da solução</w:t>
      </w:r>
      <w:bookmarkEnd w:id="8"/>
    </w:p>
    <w:p w14:paraId="20227D52" w14:textId="2FC67A34" w:rsidR="003F4E12" w:rsidRDefault="00C96FD8" w:rsidP="003F4E12">
      <w:r>
        <w:t xml:space="preserve">A ideia deste projeto é incentivar aqueles que não colecionam quadrinhos a começar para que a base de </w:t>
      </w:r>
      <w:proofErr w:type="spellStart"/>
      <w:r>
        <w:t>fans</w:t>
      </w:r>
      <w:proofErr w:type="spellEnd"/>
      <w:r>
        <w:t xml:space="preserve"> cresça e </w:t>
      </w:r>
      <w:r w:rsidR="004B40F0">
        <w:t>mais pessoas possam compartilhar suas experiências com esse hobby.</w:t>
      </w:r>
    </w:p>
    <w:p w14:paraId="662E6477" w14:textId="77777777" w:rsidR="003F4E12" w:rsidRDefault="003F4E12" w:rsidP="003F4E12"/>
    <w:p w14:paraId="2D0B5FD2" w14:textId="37A5B5FF" w:rsidR="003F4E12" w:rsidRDefault="003F4E12" w:rsidP="003F4E12">
      <w:pPr>
        <w:sectPr w:rsidR="003F4E12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104391407"/>
      <w:r>
        <w:lastRenderedPageBreak/>
        <w:t>PLANEJAMENTO DO PROJETO</w:t>
      </w:r>
      <w:bookmarkEnd w:id="9"/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0" w:name="_Toc104391409"/>
      <w:r w:rsidRPr="00192CAB">
        <w:rPr>
          <w:b/>
        </w:rPr>
        <w:t>PROCESSO E FERRAMENTA DE GESTÃO DE PROJETOS</w:t>
      </w:r>
      <w:bookmarkEnd w:id="10"/>
      <w:r w:rsidRPr="00192CAB">
        <w:rPr>
          <w:b/>
        </w:rPr>
        <w:t xml:space="preserve"> </w:t>
      </w:r>
    </w:p>
    <w:p w14:paraId="36D8D2B1" w14:textId="4C56ADDB" w:rsidR="00370E34" w:rsidRDefault="00EB4A20" w:rsidP="00EB4A20">
      <w:r w:rsidRPr="004B1208">
        <w:tab/>
      </w:r>
      <w:r w:rsidR="004F00C9">
        <w:tab/>
      </w:r>
      <w:r w:rsidR="00FD0D62">
        <w:t xml:space="preserve">O </w:t>
      </w:r>
      <w:proofErr w:type="spellStart"/>
      <w:r w:rsidR="00FD0D62">
        <w:t>Trello</w:t>
      </w:r>
      <w:proofErr w:type="spellEnd"/>
      <w:r w:rsidR="00FD0D62">
        <w:t xml:space="preserve"> foi escolhido como ferramenta de gestão devido a praticidade e facilidade de criar novas tarefas e remanejá-las à necessidade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1" w:name="_Toc104391410"/>
      <w:r w:rsidRPr="00192CAB">
        <w:rPr>
          <w:b/>
        </w:rPr>
        <w:t>Gestão dos Riscos do Projeto</w:t>
      </w:r>
      <w:bookmarkEnd w:id="11"/>
      <w:r w:rsidR="00EB4A20" w:rsidRPr="00192CAB">
        <w:rPr>
          <w:b/>
        </w:rPr>
        <w:t xml:space="preserve"> </w:t>
      </w:r>
    </w:p>
    <w:p w14:paraId="0B48FD50" w14:textId="77777777" w:rsidR="00EA07CC" w:rsidRDefault="00EB4A20" w:rsidP="00EB4A20">
      <w:r w:rsidRPr="004B1208">
        <w:tab/>
      </w:r>
    </w:p>
    <w:tbl>
      <w:tblPr>
        <w:tblStyle w:val="TabeladeGrade4-nfase1"/>
        <w:tblW w:w="9054" w:type="dxa"/>
        <w:tblInd w:w="-5" w:type="dxa"/>
        <w:tblLook w:val="0420" w:firstRow="1" w:lastRow="0" w:firstColumn="0" w:lastColumn="0" w:noHBand="0" w:noVBand="1"/>
      </w:tblPr>
      <w:tblGrid>
        <w:gridCol w:w="767"/>
        <w:gridCol w:w="1550"/>
        <w:gridCol w:w="1671"/>
        <w:gridCol w:w="1132"/>
        <w:gridCol w:w="964"/>
        <w:gridCol w:w="1067"/>
        <w:gridCol w:w="1903"/>
      </w:tblGrid>
      <w:tr w:rsidR="00EA07CC" w:rsidRPr="00F11AFE" w14:paraId="2DBDF4FB" w14:textId="77777777" w:rsidTr="004653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8"/>
        </w:trPr>
        <w:tc>
          <w:tcPr>
            <w:tcW w:w="767" w:type="dxa"/>
            <w:tcBorders>
              <w:top w:val="single" w:sz="4" w:space="0" w:color="auto"/>
              <w:right w:val="single" w:sz="4" w:space="0" w:color="auto"/>
            </w:tcBorders>
          </w:tcPr>
          <w:p w14:paraId="0A2AA0CF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>
              <w:t>ID</w:t>
            </w:r>
          </w:p>
        </w:tc>
        <w:tc>
          <w:tcPr>
            <w:tcW w:w="155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2067E843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 w:rsidRPr="004A160F">
              <w:t>Descrição do risco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461B9F" w14:textId="77777777" w:rsidR="00EA07CC" w:rsidRDefault="00EA07CC" w:rsidP="0046535E">
            <w:pPr>
              <w:jc w:val="center"/>
            </w:pPr>
            <w:r>
              <w:t>Probabilidade                                                                         1 - Baixa</w:t>
            </w:r>
          </w:p>
          <w:p w14:paraId="159E6EF7" w14:textId="77777777" w:rsidR="00EA07CC" w:rsidRDefault="00EA07CC" w:rsidP="0046535E">
            <w:pPr>
              <w:jc w:val="center"/>
            </w:pPr>
            <w:r>
              <w:t>2 - Média</w:t>
            </w:r>
          </w:p>
          <w:p w14:paraId="7A13C927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>
              <w:t>3 – Alta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18CBAF" w14:textId="77777777" w:rsidR="00EA07CC" w:rsidRDefault="00EA07CC" w:rsidP="0046535E">
            <w:pPr>
              <w:jc w:val="center"/>
            </w:pPr>
            <w:r>
              <w:t>Impacto      1 - Baixo</w:t>
            </w:r>
          </w:p>
          <w:p w14:paraId="264AF5C8" w14:textId="77777777" w:rsidR="00EA07CC" w:rsidRDefault="00EA07CC" w:rsidP="0046535E">
            <w:pPr>
              <w:jc w:val="center"/>
            </w:pPr>
            <w:r>
              <w:t>2 - Médio</w:t>
            </w:r>
          </w:p>
          <w:p w14:paraId="24C3C124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>
              <w:t>3 - Alto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D5407F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 w:rsidRPr="004A160F">
              <w:t>Fator de risco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180761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 w:rsidRPr="004A160F">
              <w:t>Ação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8DFD368" w14:textId="77777777" w:rsidR="00EA07CC" w:rsidRPr="00F11AFE" w:rsidRDefault="00EA07CC" w:rsidP="0046535E">
            <w:pPr>
              <w:jc w:val="center"/>
              <w:rPr>
                <w:b w:val="0"/>
                <w:bCs w:val="0"/>
              </w:rPr>
            </w:pPr>
            <w:r w:rsidRPr="004A160F">
              <w:t>Como?</w:t>
            </w:r>
          </w:p>
        </w:tc>
      </w:tr>
      <w:tr w:rsidR="00EA07CC" w14:paraId="79051B31" w14:textId="77777777" w:rsidTr="004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4"/>
        </w:trPr>
        <w:tc>
          <w:tcPr>
            <w:tcW w:w="767" w:type="dxa"/>
          </w:tcPr>
          <w:p w14:paraId="6B6BFD80" w14:textId="77777777" w:rsidR="00EA07CC" w:rsidRDefault="00EA07CC" w:rsidP="0046535E">
            <w:pPr>
              <w:jc w:val="center"/>
            </w:pPr>
            <w:r>
              <w:t>1</w:t>
            </w:r>
          </w:p>
        </w:tc>
        <w:tc>
          <w:tcPr>
            <w:tcW w:w="1550" w:type="dxa"/>
          </w:tcPr>
          <w:p w14:paraId="28E8F9CF" w14:textId="77777777" w:rsidR="00EA07CC" w:rsidRDefault="00EA07CC" w:rsidP="0046535E">
            <w:pPr>
              <w:jc w:val="center"/>
            </w:pPr>
            <w:r w:rsidRPr="004A160F">
              <w:t>API não funcionar na apresentação</w:t>
            </w:r>
          </w:p>
        </w:tc>
        <w:tc>
          <w:tcPr>
            <w:tcW w:w="1671" w:type="dxa"/>
          </w:tcPr>
          <w:p w14:paraId="0CC439AB" w14:textId="77777777" w:rsidR="00EA07CC" w:rsidRDefault="00EA07CC" w:rsidP="0046535E">
            <w:pPr>
              <w:jc w:val="center"/>
            </w:pPr>
            <w:r>
              <w:t>1</w:t>
            </w:r>
          </w:p>
        </w:tc>
        <w:tc>
          <w:tcPr>
            <w:tcW w:w="1132" w:type="dxa"/>
          </w:tcPr>
          <w:p w14:paraId="5EE502D3" w14:textId="77777777" w:rsidR="00EA07CC" w:rsidRDefault="00EA07CC" w:rsidP="0046535E">
            <w:pPr>
              <w:jc w:val="center"/>
            </w:pPr>
            <w:r>
              <w:t>3</w:t>
            </w:r>
          </w:p>
        </w:tc>
        <w:tc>
          <w:tcPr>
            <w:tcW w:w="964" w:type="dxa"/>
          </w:tcPr>
          <w:p w14:paraId="12AA5137" w14:textId="77777777" w:rsidR="00EA07CC" w:rsidRDefault="00EA07CC" w:rsidP="0046535E">
            <w:pPr>
              <w:jc w:val="center"/>
            </w:pPr>
            <w:r>
              <w:t>3</w:t>
            </w:r>
          </w:p>
        </w:tc>
        <w:tc>
          <w:tcPr>
            <w:tcW w:w="1067" w:type="dxa"/>
          </w:tcPr>
          <w:p w14:paraId="2AFA686C" w14:textId="77777777" w:rsidR="00EA07CC" w:rsidRDefault="00EA07CC" w:rsidP="0046535E">
            <w:pPr>
              <w:jc w:val="center"/>
            </w:pPr>
            <w:r>
              <w:t>Evitar</w:t>
            </w:r>
          </w:p>
        </w:tc>
        <w:tc>
          <w:tcPr>
            <w:tcW w:w="1903" w:type="dxa"/>
          </w:tcPr>
          <w:p w14:paraId="6384CEF9" w14:textId="77777777" w:rsidR="00EA07CC" w:rsidRDefault="00EA07CC" w:rsidP="0046535E">
            <w:pPr>
              <w:jc w:val="center"/>
            </w:pPr>
            <w:r w:rsidRPr="00867BAA">
              <w:t>Fazer testes prévios à apresentação</w:t>
            </w:r>
          </w:p>
        </w:tc>
      </w:tr>
      <w:tr w:rsidR="00EA07CC" w14:paraId="6CA2CACB" w14:textId="77777777" w:rsidTr="0046535E">
        <w:trPr>
          <w:trHeight w:val="1524"/>
        </w:trPr>
        <w:tc>
          <w:tcPr>
            <w:tcW w:w="767" w:type="dxa"/>
          </w:tcPr>
          <w:p w14:paraId="00E4A5CA" w14:textId="31CDDBF1" w:rsidR="00EA07CC" w:rsidRDefault="002373BB" w:rsidP="0046535E">
            <w:pPr>
              <w:jc w:val="center"/>
            </w:pPr>
            <w:r>
              <w:t>2</w:t>
            </w:r>
          </w:p>
        </w:tc>
        <w:tc>
          <w:tcPr>
            <w:tcW w:w="1550" w:type="dxa"/>
          </w:tcPr>
          <w:p w14:paraId="5EB8F3BF" w14:textId="77777777" w:rsidR="00EA07CC" w:rsidRDefault="00EA07CC" w:rsidP="0046535E">
            <w:pPr>
              <w:jc w:val="center"/>
            </w:pPr>
            <w:r w:rsidRPr="004A160F">
              <w:t>Computador travar durante a apresentação</w:t>
            </w:r>
          </w:p>
        </w:tc>
        <w:tc>
          <w:tcPr>
            <w:tcW w:w="1671" w:type="dxa"/>
          </w:tcPr>
          <w:p w14:paraId="786BDD85" w14:textId="77777777" w:rsidR="00EA07CC" w:rsidRDefault="00EA07CC" w:rsidP="0046535E">
            <w:pPr>
              <w:jc w:val="center"/>
            </w:pPr>
            <w:r>
              <w:t>1</w:t>
            </w:r>
          </w:p>
        </w:tc>
        <w:tc>
          <w:tcPr>
            <w:tcW w:w="1132" w:type="dxa"/>
          </w:tcPr>
          <w:p w14:paraId="5D1E3BA3" w14:textId="77777777" w:rsidR="00EA07CC" w:rsidRDefault="00EA07CC" w:rsidP="0046535E">
            <w:pPr>
              <w:jc w:val="center"/>
            </w:pPr>
            <w:r>
              <w:t>3</w:t>
            </w:r>
          </w:p>
        </w:tc>
        <w:tc>
          <w:tcPr>
            <w:tcW w:w="964" w:type="dxa"/>
          </w:tcPr>
          <w:p w14:paraId="6BE2D406" w14:textId="77777777" w:rsidR="00EA07CC" w:rsidRDefault="00EA07CC" w:rsidP="0046535E">
            <w:pPr>
              <w:jc w:val="center"/>
            </w:pPr>
            <w:r>
              <w:t>3</w:t>
            </w:r>
          </w:p>
        </w:tc>
        <w:tc>
          <w:tcPr>
            <w:tcW w:w="1067" w:type="dxa"/>
          </w:tcPr>
          <w:p w14:paraId="77ECD506" w14:textId="77777777" w:rsidR="00EA07CC" w:rsidRDefault="00EA07CC" w:rsidP="0046535E">
            <w:pPr>
              <w:jc w:val="center"/>
            </w:pPr>
            <w:r>
              <w:t>Mitigar</w:t>
            </w:r>
          </w:p>
        </w:tc>
        <w:tc>
          <w:tcPr>
            <w:tcW w:w="1903" w:type="dxa"/>
          </w:tcPr>
          <w:p w14:paraId="53B54848" w14:textId="77777777" w:rsidR="00EA07CC" w:rsidRDefault="00EA07CC" w:rsidP="0046535E">
            <w:pPr>
              <w:jc w:val="center"/>
            </w:pPr>
            <w:r w:rsidRPr="00867BAA">
              <w:t>Testar o computador no dia da apresentação</w:t>
            </w:r>
          </w:p>
        </w:tc>
      </w:tr>
    </w:tbl>
    <w:p w14:paraId="1F7A14B0" w14:textId="040A0556" w:rsidR="00370E34" w:rsidRDefault="00370E34" w:rsidP="00EB4A20"/>
    <w:p w14:paraId="0F7B65C7" w14:textId="0BFC29E0" w:rsidR="006B1B5D" w:rsidRDefault="006B1B5D" w:rsidP="00EB4A20"/>
    <w:p w14:paraId="63DF2F82" w14:textId="11E9943C" w:rsidR="006B1B5D" w:rsidRDefault="006B1B5D" w:rsidP="00EB4A20"/>
    <w:p w14:paraId="48E87F17" w14:textId="7F154087" w:rsidR="006B1B5D" w:rsidRDefault="006B1B5D" w:rsidP="00EB4A20"/>
    <w:p w14:paraId="0E3C1233" w14:textId="3F345D40" w:rsidR="00FD0D62" w:rsidRDefault="00FD0D62" w:rsidP="00EB4A20"/>
    <w:p w14:paraId="56EA451A" w14:textId="77777777" w:rsidR="00FD0D62" w:rsidRDefault="00FD0D62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2" w:name="_Toc104391411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2"/>
      <w:r w:rsidR="00EB4A20" w:rsidRPr="00192CAB">
        <w:rPr>
          <w:b/>
        </w:rPr>
        <w:t xml:space="preserve"> </w:t>
      </w:r>
    </w:p>
    <w:p w14:paraId="5E385938" w14:textId="6DCC4ADB" w:rsidR="00285B95" w:rsidRPr="006B1B5D" w:rsidRDefault="00EB4A20" w:rsidP="00EB4A20">
      <w:r w:rsidRPr="004B1208">
        <w:tab/>
      </w:r>
      <w:r w:rsidR="006B1B5D">
        <w:t>3 = Muito fácil; 5 = Fácil; 8 = Médio; 13 = Difícil; 21 = Muito difícil</w:t>
      </w:r>
    </w:p>
    <w:p w14:paraId="3EE4FA63" w14:textId="0F482822" w:rsidR="00EB4A20" w:rsidRDefault="009E3E56" w:rsidP="00EB4A20">
      <w:r w:rsidRPr="009E3E56">
        <w:rPr>
          <w:noProof/>
        </w:rPr>
        <w:drawing>
          <wp:inline distT="0" distB="0" distL="0" distR="0" wp14:anchorId="3A711B44" wp14:editId="795498EF">
            <wp:extent cx="5760720" cy="202819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A6CE4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3" w:name="_Toc104391413"/>
      <w:r>
        <w:rPr>
          <w:color w:val="000000"/>
        </w:rPr>
        <w:lastRenderedPageBreak/>
        <w:t>desenvolvimento do projeto</w:t>
      </w:r>
      <w:bookmarkEnd w:id="13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4" w:name="_Toc154569928"/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5" w:name="_Toc104391415"/>
      <w:r w:rsidRPr="00192CAB">
        <w:rPr>
          <w:b/>
        </w:rPr>
        <w:t>Banco de Dados</w:t>
      </w:r>
      <w:bookmarkEnd w:id="15"/>
      <w:r w:rsidRPr="00192CAB">
        <w:rPr>
          <w:b/>
        </w:rPr>
        <w:t xml:space="preserve"> </w:t>
      </w:r>
    </w:p>
    <w:p w14:paraId="22D6D02A" w14:textId="42CE01FA" w:rsidR="00A66A93" w:rsidRDefault="00A66A93" w:rsidP="00A66A93">
      <w:r w:rsidRPr="004B1208">
        <w:tab/>
      </w:r>
      <w:r w:rsidR="00285B95" w:rsidRPr="00285B95">
        <w:rPr>
          <w:noProof/>
        </w:rPr>
        <w:drawing>
          <wp:inline distT="0" distB="0" distL="0" distR="0" wp14:anchorId="1AB928AE" wp14:editId="4C5A647E">
            <wp:extent cx="3909399" cy="2164268"/>
            <wp:effectExtent l="0" t="0" r="0" b="762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690E" w14:textId="77777777" w:rsidR="00285B95" w:rsidRDefault="00285B95" w:rsidP="00285B95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cuadrino</w:t>
      </w:r>
      <w:proofErr w:type="spellEnd"/>
      <w:r>
        <w:t>;</w:t>
      </w:r>
    </w:p>
    <w:p w14:paraId="6BC3FF0C" w14:textId="77777777" w:rsidR="00285B95" w:rsidRDefault="00285B95" w:rsidP="00285B95">
      <w:r>
        <w:t xml:space="preserve">use </w:t>
      </w:r>
      <w:proofErr w:type="spellStart"/>
      <w:r>
        <w:t>cuadrino</w:t>
      </w:r>
      <w:proofErr w:type="spellEnd"/>
      <w:r>
        <w:t>;</w:t>
      </w:r>
    </w:p>
    <w:p w14:paraId="591C5BB4" w14:textId="77777777" w:rsidR="00285B95" w:rsidRDefault="00285B95" w:rsidP="00285B95"/>
    <w:p w14:paraId="2FF6FB68" w14:textId="77777777" w:rsidR="00285B95" w:rsidRDefault="00285B95" w:rsidP="00285B95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usuario</w:t>
      </w:r>
      <w:proofErr w:type="spellEnd"/>
      <w:r>
        <w:t>(</w:t>
      </w:r>
    </w:p>
    <w:p w14:paraId="311797A7" w14:textId="77777777" w:rsidR="00285B95" w:rsidRDefault="00285B95" w:rsidP="00285B95">
      <w:proofErr w:type="spellStart"/>
      <w:r>
        <w:t>id_usuario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7121B775" w14:textId="77777777" w:rsidR="00285B95" w:rsidRDefault="00285B95" w:rsidP="00285B95">
      <w:proofErr w:type="spellStart"/>
      <w:r>
        <w:t>username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(45),</w:t>
      </w:r>
    </w:p>
    <w:p w14:paraId="358802E2" w14:textId="77777777" w:rsidR="00285B95" w:rsidRDefault="00285B95" w:rsidP="00285B95"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(50),</w:t>
      </w:r>
    </w:p>
    <w:p w14:paraId="3DE369D9" w14:textId="77777777" w:rsidR="00285B95" w:rsidRDefault="00285B95" w:rsidP="00285B95">
      <w:r>
        <w:t xml:space="preserve">senha </w:t>
      </w:r>
      <w:proofErr w:type="spellStart"/>
      <w:r>
        <w:t>varchar</w:t>
      </w:r>
      <w:proofErr w:type="spellEnd"/>
      <w:r>
        <w:t xml:space="preserve"> (20)</w:t>
      </w:r>
    </w:p>
    <w:p w14:paraId="58608A30" w14:textId="77777777" w:rsidR="00285B95" w:rsidRDefault="00285B95" w:rsidP="00285B95">
      <w:r>
        <w:t>);</w:t>
      </w:r>
    </w:p>
    <w:p w14:paraId="0AA243E9" w14:textId="77777777" w:rsidR="00285B95" w:rsidRDefault="00285B95" w:rsidP="00285B95"/>
    <w:p w14:paraId="0E13E769" w14:textId="77777777" w:rsidR="00285B95" w:rsidRDefault="00285B95" w:rsidP="00285B95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voto(</w:t>
      </w:r>
    </w:p>
    <w:p w14:paraId="2CA16F9A" w14:textId="77777777" w:rsidR="00285B95" w:rsidRDefault="00285B95" w:rsidP="00285B95">
      <w:proofErr w:type="spellStart"/>
      <w:r>
        <w:t>id_voto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8433339" w14:textId="77777777" w:rsidR="00285B95" w:rsidRDefault="00285B95" w:rsidP="00285B95">
      <w:r>
        <w:t xml:space="preserve">personagem </w:t>
      </w:r>
      <w:proofErr w:type="spellStart"/>
      <w:r>
        <w:t>int</w:t>
      </w:r>
      <w:proofErr w:type="spellEnd"/>
      <w:r>
        <w:t>,</w:t>
      </w:r>
    </w:p>
    <w:p w14:paraId="5510E819" w14:textId="77777777" w:rsidR="00285B95" w:rsidRDefault="00285B95" w:rsidP="00285B95">
      <w:r>
        <w:t xml:space="preserve">editora </w:t>
      </w:r>
      <w:proofErr w:type="spellStart"/>
      <w:r>
        <w:t>int</w:t>
      </w:r>
      <w:proofErr w:type="spellEnd"/>
      <w:r>
        <w:t>,</w:t>
      </w:r>
    </w:p>
    <w:p w14:paraId="04A4F17C" w14:textId="77777777" w:rsidR="00285B95" w:rsidRDefault="00285B95" w:rsidP="00285B95">
      <w:proofErr w:type="spellStart"/>
      <w:r>
        <w:t>fk_usuario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unique</w:t>
      </w:r>
      <w:proofErr w:type="spellEnd"/>
      <w:r>
        <w:t>,</w:t>
      </w:r>
    </w:p>
    <w:p w14:paraId="46D0D2D3" w14:textId="77777777" w:rsidR="00285B95" w:rsidRDefault="00285B95" w:rsidP="00285B95"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fk_usuario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usuario</w:t>
      </w:r>
      <w:proofErr w:type="spellEnd"/>
      <w:r>
        <w:t>(</w:t>
      </w:r>
      <w:proofErr w:type="spellStart"/>
      <w:r>
        <w:t>id_usuario</w:t>
      </w:r>
      <w:proofErr w:type="spellEnd"/>
      <w:r>
        <w:t>),</w:t>
      </w:r>
    </w:p>
    <w:p w14:paraId="5434CC02" w14:textId="77777777" w:rsidR="00285B95" w:rsidRDefault="00285B95" w:rsidP="00285B95"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id_voto</w:t>
      </w:r>
      <w:proofErr w:type="spellEnd"/>
      <w:r>
        <w:t>, personagem, editora)</w:t>
      </w:r>
    </w:p>
    <w:p w14:paraId="08833D06" w14:textId="77777777" w:rsidR="00285B95" w:rsidRDefault="00285B95" w:rsidP="00285B95">
      <w:r>
        <w:lastRenderedPageBreak/>
        <w:t>)</w:t>
      </w:r>
      <w:proofErr w:type="spellStart"/>
      <w:r>
        <w:t>auto_increment</w:t>
      </w:r>
      <w:proofErr w:type="spellEnd"/>
      <w:r>
        <w:t xml:space="preserve"> = 501;</w:t>
      </w:r>
    </w:p>
    <w:p w14:paraId="2DC8CFEB" w14:textId="77777777" w:rsidR="00285B95" w:rsidRDefault="00285B95" w:rsidP="00285B95"/>
    <w:p w14:paraId="0BDD41D1" w14:textId="77777777" w:rsidR="00285B95" w:rsidRDefault="00285B95" w:rsidP="00285B95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favoritos(</w:t>
      </w:r>
    </w:p>
    <w:p w14:paraId="4232A16D" w14:textId="77777777" w:rsidR="00285B95" w:rsidRDefault="00285B95" w:rsidP="00285B95">
      <w:proofErr w:type="spellStart"/>
      <w:r>
        <w:t>id_lista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2B67BCC6" w14:textId="77777777" w:rsidR="00285B95" w:rsidRDefault="00285B95" w:rsidP="00285B95">
      <w:r>
        <w:t xml:space="preserve">quadrinho </w:t>
      </w:r>
      <w:proofErr w:type="spellStart"/>
      <w:r>
        <w:t>varchar</w:t>
      </w:r>
      <w:proofErr w:type="spellEnd"/>
      <w:r>
        <w:t xml:space="preserve"> (45),</w:t>
      </w:r>
    </w:p>
    <w:p w14:paraId="45C1BA2B" w14:textId="77777777" w:rsidR="00285B95" w:rsidRDefault="00285B95" w:rsidP="00285B95">
      <w:proofErr w:type="spellStart"/>
      <w:r>
        <w:t>fk_usuario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unique</w:t>
      </w:r>
      <w:proofErr w:type="spellEnd"/>
      <w:r>
        <w:t>,</w:t>
      </w:r>
    </w:p>
    <w:p w14:paraId="340FCCFA" w14:textId="77777777" w:rsidR="00285B95" w:rsidRDefault="00285B95" w:rsidP="00285B95"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fk_usuario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(</w:t>
      </w:r>
      <w:proofErr w:type="spellStart"/>
      <w:r>
        <w:t>id_usuario</w:t>
      </w:r>
      <w:proofErr w:type="spellEnd"/>
      <w:r>
        <w:t>)</w:t>
      </w:r>
    </w:p>
    <w:p w14:paraId="742EA33E" w14:textId="5D3765FD" w:rsidR="00285B95" w:rsidRDefault="00285B95" w:rsidP="00285B95">
      <w:r>
        <w:t xml:space="preserve">) </w:t>
      </w:r>
      <w:proofErr w:type="spellStart"/>
      <w:r>
        <w:t>auto_increment</w:t>
      </w:r>
      <w:proofErr w:type="spellEnd"/>
      <w:r>
        <w:t xml:space="preserve"> = 1001;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4"/>
    <w:p w14:paraId="6AF77C18" w14:textId="085352C4" w:rsidR="00370E34" w:rsidRDefault="004B2820" w:rsidP="00AB1F1F">
      <w:pPr>
        <w:pStyle w:val="FolhadeRostodosCaptulos"/>
      </w:pPr>
      <w:r>
        <w:lastRenderedPageBreak/>
        <w:t>4</w:t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16" w:name="_Ref125307146"/>
      <w:bookmarkStart w:id="17" w:name="_Toc125374527"/>
      <w:bookmarkStart w:id="18" w:name="_Toc156754424"/>
      <w:bookmarkStart w:id="19" w:name="_Toc104391421"/>
      <w:r>
        <w:lastRenderedPageBreak/>
        <w:t>CONCLUSÕES</w:t>
      </w:r>
      <w:bookmarkEnd w:id="16"/>
      <w:bookmarkEnd w:id="17"/>
      <w:bookmarkEnd w:id="18"/>
      <w:bookmarkEnd w:id="1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0" w:name="_Toc104391422"/>
      <w:r w:rsidRPr="00192CAB">
        <w:rPr>
          <w:b/>
        </w:rPr>
        <w:t>resultados</w:t>
      </w:r>
      <w:bookmarkEnd w:id="20"/>
      <w:r w:rsidRPr="00192CAB">
        <w:rPr>
          <w:b/>
        </w:rPr>
        <w:t xml:space="preserve"> </w:t>
      </w:r>
    </w:p>
    <w:p w14:paraId="0918D887" w14:textId="0599F2F9" w:rsidR="00573DD1" w:rsidRDefault="00573DD1" w:rsidP="00573DD1">
      <w:r w:rsidRPr="004B1208">
        <w:tab/>
      </w:r>
      <w:r w:rsidR="006B1B5D">
        <w:t>A maioria dos requisitos foram satisfeitos, com isso, ainda é necessário um estudo e um desenvolvimento mais amplo deste projeto para que este se encontre em sua melhor forma.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1" w:name="_Toc104391423"/>
      <w:r w:rsidRPr="00192CAB">
        <w:rPr>
          <w:b/>
        </w:rPr>
        <w:t>Processo de aprendizado com o projeto</w:t>
      </w:r>
      <w:bookmarkEnd w:id="21"/>
      <w:r w:rsidRPr="00192CAB">
        <w:rPr>
          <w:b/>
        </w:rPr>
        <w:t xml:space="preserve"> </w:t>
      </w:r>
    </w:p>
    <w:p w14:paraId="6D2EADF7" w14:textId="6F167CDE" w:rsidR="00573DD1" w:rsidRDefault="00573DD1" w:rsidP="00573DD1">
      <w:r w:rsidRPr="004B1208">
        <w:tab/>
      </w:r>
      <w:r w:rsidR="006B1B5D">
        <w:t>O desenvolvimento deste site me ensinou lições valiosas</w:t>
      </w:r>
      <w:r w:rsidR="00AD1D95">
        <w:t xml:space="preserve"> como: </w:t>
      </w:r>
      <w:proofErr w:type="spellStart"/>
      <w:r w:rsidR="00AD1D95">
        <w:t>administrição</w:t>
      </w:r>
      <w:proofErr w:type="spellEnd"/>
      <w:r w:rsidR="00AD1D95">
        <w:t xml:space="preserve"> do tempo, estudar </w:t>
      </w:r>
      <w:r w:rsidR="00696643">
        <w:t>diariamente e a</w:t>
      </w:r>
      <w:r w:rsidR="00AD1D95">
        <w:t xml:space="preserve"> </w:t>
      </w:r>
      <w:r w:rsidR="00696643">
        <w:t xml:space="preserve">prezar por uma rotina </w:t>
      </w:r>
      <w:proofErr w:type="spellStart"/>
      <w:r w:rsidR="00696643">
        <w:t>bo</w:t>
      </w:r>
      <w:proofErr w:type="spellEnd"/>
      <w:r w:rsidR="00696643">
        <w:t xml:space="preserve"> organizada, lições estas que </w:t>
      </w:r>
      <w:r w:rsidR="00AD1D95">
        <w:t xml:space="preserve">acredito que </w:t>
      </w:r>
      <w:proofErr w:type="spellStart"/>
      <w:r w:rsidR="00AD1D95">
        <w:t>somene</w:t>
      </w:r>
      <w:proofErr w:type="spellEnd"/>
      <w:r w:rsidR="00AD1D95">
        <w:t xml:space="preserve"> as aprenderia enfrentando as dificuldades e obstáculos que enfrentei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22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22"/>
      <w:r w:rsidR="00573DD1" w:rsidRPr="00192CAB">
        <w:rPr>
          <w:b/>
        </w:rPr>
        <w:t xml:space="preserve"> </w:t>
      </w:r>
    </w:p>
    <w:p w14:paraId="1EB39B9F" w14:textId="7FDCD4AB" w:rsidR="00573DD1" w:rsidRDefault="00573DD1" w:rsidP="00573DD1">
      <w:r w:rsidRPr="004B1208">
        <w:tab/>
      </w:r>
      <w:r w:rsidR="009A35C2">
        <w:t>O projeto passou por alguns momentos de estagnação, porém, conseguiu evoluir a um estado utilizável</w:t>
      </w:r>
      <w:r w:rsidR="00DA0618">
        <w:t>.</w:t>
      </w:r>
      <w:r w:rsidR="009A35C2">
        <w:t xml:space="preserve"> Caso ainda houvesse mais tempo, seria trabalhada a implementação de uma lista de recomendações de quadrinhos personalizada de acordo com a preferência do usuário. Ainda seria implementada uma lista de favoritos, esta serviria para que o mesmo criasse um tipo de lista de desejos para que pudesse se organizar com seus planos de </w:t>
      </w:r>
      <w:r w:rsidR="00191CD6">
        <w:t>aquisição.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23" w:name="_Toc124080469"/>
      <w:bookmarkStart w:id="24" w:name="_Toc125201972"/>
      <w:bookmarkStart w:id="2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4"/>
          <w:headerReference w:type="default" r:id="rId35"/>
          <w:footerReference w:type="default" r:id="rId36"/>
          <w:headerReference w:type="first" r:id="rId37"/>
          <w:footerReference w:type="first" r:id="rId3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26" w:name="_Toc156754425"/>
      <w:bookmarkStart w:id="27" w:name="_Toc104391425"/>
      <w:r w:rsidRPr="00B55442">
        <w:lastRenderedPageBreak/>
        <w:t>ReferÊncias</w:t>
      </w:r>
      <w:bookmarkEnd w:id="23"/>
      <w:bookmarkEnd w:id="24"/>
      <w:bookmarkEnd w:id="25"/>
      <w:bookmarkEnd w:id="26"/>
      <w:bookmarkEnd w:id="27"/>
    </w:p>
    <w:p w14:paraId="0A3363DE" w14:textId="77777777" w:rsidR="00370E34" w:rsidRPr="00B55442" w:rsidRDefault="00370E34" w:rsidP="00AB1F1F">
      <w:pPr>
        <w:pStyle w:val="Ttulo"/>
      </w:pPr>
    </w:p>
    <w:p w14:paraId="52DD3B98" w14:textId="6659BD3A" w:rsidR="006E2C80" w:rsidRDefault="006E2C80" w:rsidP="000C07FE">
      <w:pPr>
        <w:pStyle w:val="Referncias"/>
        <w:spacing w:after="0"/>
        <w:rPr>
          <w:lang w:val="pt-BR"/>
        </w:rPr>
      </w:pPr>
      <w:r w:rsidRPr="006E2C80">
        <w:rPr>
          <w:lang w:val="pt-BR"/>
        </w:rPr>
        <w:t>https://www.fortunebusinessinsights.com/comic-book-market-103903</w:t>
      </w:r>
    </w:p>
    <w:p w14:paraId="2A905C78" w14:textId="77777777" w:rsidR="006E2C80" w:rsidRDefault="006E2C80" w:rsidP="000C07FE">
      <w:pPr>
        <w:pStyle w:val="Referncias"/>
        <w:spacing w:after="0"/>
        <w:rPr>
          <w:lang w:val="pt-BR"/>
        </w:rPr>
      </w:pPr>
    </w:p>
    <w:p w14:paraId="7FF885C9" w14:textId="10AF449A" w:rsidR="006E2C80" w:rsidRDefault="005900C5" w:rsidP="000C07FE">
      <w:pPr>
        <w:pStyle w:val="Referncias"/>
        <w:spacing w:after="0"/>
        <w:rPr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5076E8" w:rsidRPr="005076E8">
        <w:rPr>
          <w:lang w:val="pt-BR"/>
        </w:rPr>
        <w:t>https://en.wikipedia.org/wiki/Comic_book</w:t>
      </w:r>
    </w:p>
    <w:p w14:paraId="2EE785FD" w14:textId="77777777" w:rsidR="005076E8" w:rsidRDefault="005076E8" w:rsidP="000C07FE">
      <w:pPr>
        <w:pStyle w:val="Referncias"/>
        <w:spacing w:after="0"/>
        <w:rPr>
          <w:lang w:val="pt-BR"/>
        </w:rPr>
      </w:pPr>
    </w:p>
    <w:p w14:paraId="7D8D8BE7" w14:textId="343FB991" w:rsidR="00D76548" w:rsidRDefault="00D76548" w:rsidP="000C07FE">
      <w:pPr>
        <w:pStyle w:val="Referncias"/>
        <w:spacing w:after="0"/>
        <w:rPr>
          <w:lang w:val="pt-BR"/>
        </w:rPr>
      </w:pPr>
      <w:r w:rsidRPr="00D76548">
        <w:rPr>
          <w:lang w:val="pt-BR"/>
        </w:rPr>
        <w:t>https://en.wikipedia.org/wiki/History_of_American_comics#Platinum_Age_(1897%E2%80%931938)</w:t>
      </w:r>
    </w:p>
    <w:p w14:paraId="0BBEC4CC" w14:textId="309086C6" w:rsidR="00D76548" w:rsidRDefault="00D76548" w:rsidP="000C07FE">
      <w:pPr>
        <w:pStyle w:val="Referncias"/>
        <w:spacing w:after="0"/>
        <w:rPr>
          <w:lang w:val="pt-BR"/>
        </w:rPr>
      </w:pPr>
    </w:p>
    <w:p w14:paraId="338F2A67" w14:textId="6CA8AC67" w:rsidR="00D76548" w:rsidRDefault="00D76548" w:rsidP="000C07FE">
      <w:pPr>
        <w:pStyle w:val="Referncias"/>
        <w:spacing w:after="0"/>
        <w:rPr>
          <w:lang w:val="pt-BR"/>
        </w:rPr>
      </w:pPr>
      <w:r w:rsidRPr="00D76548">
        <w:rPr>
          <w:lang w:val="pt-BR"/>
        </w:rPr>
        <w:t>https://en.wikipedia.org/wiki/Golden_Age_of_Comic_Books</w:t>
      </w:r>
    </w:p>
    <w:p w14:paraId="1DEAE315" w14:textId="57165340" w:rsidR="00D76548" w:rsidRDefault="00D76548" w:rsidP="000C07FE">
      <w:pPr>
        <w:pStyle w:val="Referncias"/>
        <w:spacing w:after="0"/>
        <w:rPr>
          <w:lang w:val="pt-BR"/>
        </w:rPr>
      </w:pPr>
    </w:p>
    <w:p w14:paraId="0E84A80D" w14:textId="0DF8EC13" w:rsidR="00D76548" w:rsidRDefault="00D76548" w:rsidP="000C07FE">
      <w:pPr>
        <w:pStyle w:val="Referncias"/>
        <w:spacing w:after="0"/>
        <w:rPr>
          <w:lang w:val="pt-BR"/>
        </w:rPr>
      </w:pPr>
      <w:r w:rsidRPr="00D76548">
        <w:rPr>
          <w:lang w:val="pt-BR"/>
        </w:rPr>
        <w:t>https://en.wikipedia.org/wiki/Silver_Age_of_Comic_Books</w:t>
      </w:r>
    </w:p>
    <w:p w14:paraId="4C33D92B" w14:textId="7C1F1D16" w:rsidR="00D76548" w:rsidRDefault="00D76548" w:rsidP="000C07FE">
      <w:pPr>
        <w:pStyle w:val="Referncias"/>
        <w:spacing w:after="0"/>
        <w:rPr>
          <w:lang w:val="pt-BR"/>
        </w:rPr>
      </w:pPr>
    </w:p>
    <w:p w14:paraId="50ABC65C" w14:textId="718A37A8" w:rsidR="00D76548" w:rsidRDefault="00D76548" w:rsidP="000C07FE">
      <w:pPr>
        <w:pStyle w:val="Referncias"/>
        <w:spacing w:after="0"/>
        <w:rPr>
          <w:lang w:val="pt-BR"/>
        </w:rPr>
      </w:pPr>
      <w:r w:rsidRPr="00D76548">
        <w:rPr>
          <w:lang w:val="pt-BR"/>
        </w:rPr>
        <w:t>https://en.wikipedia.org/wiki/Bronze_Age_of_Comic_Books</w:t>
      </w:r>
    </w:p>
    <w:p w14:paraId="5E862430" w14:textId="5B271E87" w:rsidR="00D76548" w:rsidRDefault="00D76548" w:rsidP="000C07FE">
      <w:pPr>
        <w:pStyle w:val="Referncias"/>
        <w:spacing w:after="0"/>
        <w:rPr>
          <w:lang w:val="pt-BR"/>
        </w:rPr>
      </w:pPr>
    </w:p>
    <w:p w14:paraId="06CAF9C3" w14:textId="70CF70AB" w:rsidR="00D76548" w:rsidRDefault="00D76548" w:rsidP="000C07FE">
      <w:pPr>
        <w:pStyle w:val="Referncias"/>
        <w:spacing w:after="0"/>
        <w:rPr>
          <w:lang w:val="pt-BR"/>
        </w:rPr>
      </w:pPr>
      <w:r w:rsidRPr="00D76548">
        <w:rPr>
          <w:lang w:val="pt-BR"/>
        </w:rPr>
        <w:t>https://en.wikipedia.org/wiki/Modern_Age_of_Comic_Books</w:t>
      </w:r>
    </w:p>
    <w:p w14:paraId="5A430E22" w14:textId="598213F4" w:rsidR="00AE423E" w:rsidRDefault="00AE423E" w:rsidP="000C07FE">
      <w:pPr>
        <w:pStyle w:val="Referncias"/>
        <w:spacing w:after="0"/>
        <w:rPr>
          <w:lang w:val="pt-BR"/>
        </w:rPr>
      </w:pPr>
    </w:p>
    <w:p w14:paraId="6E445D2A" w14:textId="520C7FD7" w:rsidR="00AE423E" w:rsidRDefault="00AE423E" w:rsidP="000C07FE">
      <w:pPr>
        <w:pStyle w:val="Referncias"/>
        <w:spacing w:after="0"/>
        <w:rPr>
          <w:lang w:val="pt-BR"/>
        </w:rPr>
      </w:pPr>
      <w:r w:rsidRPr="00AE423E">
        <w:rPr>
          <w:lang w:val="pt-BR"/>
        </w:rPr>
        <w:t>https://www.fortunebusinessinsights.com/comic-book-market-103903</w:t>
      </w:r>
    </w:p>
    <w:p w14:paraId="4AD6F9F3" w14:textId="77777777" w:rsidR="00D76548" w:rsidRDefault="00D76548" w:rsidP="000C07FE">
      <w:pPr>
        <w:pStyle w:val="Referncias"/>
        <w:spacing w:after="0"/>
        <w:rPr>
          <w:lang w:val="pt-BR"/>
        </w:rPr>
      </w:pPr>
    </w:p>
    <w:p w14:paraId="6D7F1B1F" w14:textId="6CA9406E" w:rsidR="006E2C80" w:rsidRDefault="006E2C80" w:rsidP="000C07FE">
      <w:pPr>
        <w:pStyle w:val="Referncias"/>
        <w:spacing w:after="0"/>
        <w:rPr>
          <w:rFonts w:cs="Arial"/>
          <w:noProof/>
          <w:lang w:val="pt-BR"/>
        </w:rPr>
      </w:pPr>
      <w:r w:rsidRPr="006E2C80">
        <w:rPr>
          <w:rFonts w:cs="Arial"/>
          <w:noProof/>
          <w:lang w:val="pt-BR"/>
        </w:rPr>
        <w:t>https://www.sparklecitycomics.com/what-are-the-different-comic-book-ages/</w:t>
      </w:r>
    </w:p>
    <w:p w14:paraId="3419B07A" w14:textId="5893FD2E" w:rsidR="005076E8" w:rsidRDefault="005076E8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64A4C7" w14:textId="0794E5A1" w:rsidR="005076E8" w:rsidRPr="000C07FE" w:rsidRDefault="005076E8" w:rsidP="000C07FE">
      <w:pPr>
        <w:pStyle w:val="Referncias"/>
        <w:spacing w:after="0"/>
        <w:rPr>
          <w:rFonts w:cs="Arial"/>
          <w:noProof/>
          <w:lang w:val="pt-BR"/>
        </w:rPr>
      </w:pPr>
      <w:r w:rsidRPr="005076E8">
        <w:rPr>
          <w:rFonts w:cs="Arial"/>
          <w:noProof/>
          <w:lang w:val="pt-BR"/>
        </w:rPr>
        <w:t>https://finance.yahoo.com/news/comic-books-years-industry-dying-230149276.html</w:t>
      </w: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39"/>
      <w:footerReference w:type="default" r:id="rId40"/>
      <w:headerReference w:type="first" r:id="rId41"/>
      <w:footerReference w:type="first" r:id="rId4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5BD6C" w14:textId="77777777" w:rsidR="00911CC6" w:rsidRDefault="00911CC6">
      <w:r>
        <w:separator/>
      </w:r>
    </w:p>
    <w:p w14:paraId="60B0893C" w14:textId="77777777" w:rsidR="00911CC6" w:rsidRDefault="00911CC6"/>
    <w:p w14:paraId="6F8DBB0E" w14:textId="77777777" w:rsidR="00911CC6" w:rsidRDefault="00911CC6"/>
    <w:p w14:paraId="2B4DF662" w14:textId="77777777" w:rsidR="00911CC6" w:rsidRDefault="00911CC6"/>
  </w:endnote>
  <w:endnote w:type="continuationSeparator" w:id="0">
    <w:p w14:paraId="1FB0D51C" w14:textId="77777777" w:rsidR="00911CC6" w:rsidRDefault="00911CC6">
      <w:r>
        <w:continuationSeparator/>
      </w:r>
    </w:p>
    <w:p w14:paraId="5DEC5495" w14:textId="77777777" w:rsidR="00911CC6" w:rsidRDefault="00911CC6"/>
    <w:p w14:paraId="4E75C7EC" w14:textId="77777777" w:rsidR="00911CC6" w:rsidRDefault="00911CC6"/>
    <w:p w14:paraId="178382E0" w14:textId="77777777" w:rsidR="00911CC6" w:rsidRDefault="00911C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7D24B" w14:textId="77777777" w:rsidR="00911CC6" w:rsidRDefault="00911CC6">
      <w:r>
        <w:separator/>
      </w:r>
    </w:p>
    <w:p w14:paraId="5D5B4117" w14:textId="77777777" w:rsidR="00911CC6" w:rsidRDefault="00911CC6"/>
    <w:p w14:paraId="10DCF1E4" w14:textId="77777777" w:rsidR="00911CC6" w:rsidRDefault="00911CC6"/>
    <w:p w14:paraId="073865D7" w14:textId="77777777" w:rsidR="00911CC6" w:rsidRDefault="00911CC6"/>
  </w:footnote>
  <w:footnote w:type="continuationSeparator" w:id="0">
    <w:p w14:paraId="4B773119" w14:textId="77777777" w:rsidR="00911CC6" w:rsidRDefault="00911CC6">
      <w:r>
        <w:continuationSeparator/>
      </w:r>
    </w:p>
    <w:p w14:paraId="36A36553" w14:textId="77777777" w:rsidR="00911CC6" w:rsidRDefault="00911CC6"/>
    <w:p w14:paraId="3572E171" w14:textId="77777777" w:rsidR="00911CC6" w:rsidRDefault="00911CC6"/>
    <w:p w14:paraId="133F800C" w14:textId="77777777" w:rsidR="00911CC6" w:rsidRDefault="00911C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42A8944" w:rsidR="00555AE7" w:rsidRDefault="00E8261F" w:rsidP="008828E4">
    <w:pPr>
      <w:ind w:right="360"/>
    </w:pPr>
    <w:r w:rsidRPr="00E8261F">
      <w:rPr>
        <w:noProof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911CC6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911C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911C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911C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911C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2100329207">
    <w:abstractNumId w:val="9"/>
  </w:num>
  <w:num w:numId="2" w16cid:durableId="780537945">
    <w:abstractNumId w:val="7"/>
  </w:num>
  <w:num w:numId="3" w16cid:durableId="2022001844">
    <w:abstractNumId w:val="6"/>
  </w:num>
  <w:num w:numId="4" w16cid:durableId="92094839">
    <w:abstractNumId w:val="5"/>
  </w:num>
  <w:num w:numId="5" w16cid:durableId="986009054">
    <w:abstractNumId w:val="4"/>
  </w:num>
  <w:num w:numId="6" w16cid:durableId="489371840">
    <w:abstractNumId w:val="3"/>
  </w:num>
  <w:num w:numId="7" w16cid:durableId="2137019520">
    <w:abstractNumId w:val="2"/>
  </w:num>
  <w:num w:numId="8" w16cid:durableId="1981031700">
    <w:abstractNumId w:val="1"/>
  </w:num>
  <w:num w:numId="9" w16cid:durableId="664237210">
    <w:abstractNumId w:val="0"/>
  </w:num>
  <w:num w:numId="10" w16cid:durableId="692615147">
    <w:abstractNumId w:val="8"/>
  </w:num>
  <w:num w:numId="11" w16cid:durableId="1214081016">
    <w:abstractNumId w:val="9"/>
  </w:num>
  <w:num w:numId="12" w16cid:durableId="1488521761">
    <w:abstractNumId w:val="7"/>
  </w:num>
  <w:num w:numId="13" w16cid:durableId="899631824">
    <w:abstractNumId w:val="6"/>
  </w:num>
  <w:num w:numId="14" w16cid:durableId="31851012">
    <w:abstractNumId w:val="5"/>
  </w:num>
  <w:num w:numId="15" w16cid:durableId="831524980">
    <w:abstractNumId w:val="4"/>
  </w:num>
  <w:num w:numId="16" w16cid:durableId="1182739449">
    <w:abstractNumId w:val="3"/>
  </w:num>
  <w:num w:numId="17" w16cid:durableId="252781764">
    <w:abstractNumId w:val="2"/>
  </w:num>
  <w:num w:numId="18" w16cid:durableId="694157843">
    <w:abstractNumId w:val="1"/>
  </w:num>
  <w:num w:numId="19" w16cid:durableId="1539126313">
    <w:abstractNumId w:val="0"/>
  </w:num>
  <w:num w:numId="20" w16cid:durableId="878250239">
    <w:abstractNumId w:val="8"/>
  </w:num>
  <w:num w:numId="21" w16cid:durableId="1930188745">
    <w:abstractNumId w:val="9"/>
  </w:num>
  <w:num w:numId="22" w16cid:durableId="1580407405">
    <w:abstractNumId w:val="12"/>
  </w:num>
  <w:num w:numId="23" w16cid:durableId="244802574">
    <w:abstractNumId w:val="25"/>
  </w:num>
  <w:num w:numId="24" w16cid:durableId="33234485">
    <w:abstractNumId w:val="30"/>
  </w:num>
  <w:num w:numId="25" w16cid:durableId="423184608">
    <w:abstractNumId w:val="14"/>
  </w:num>
  <w:num w:numId="26" w16cid:durableId="1637375366">
    <w:abstractNumId w:val="23"/>
  </w:num>
  <w:num w:numId="27" w16cid:durableId="718092368">
    <w:abstractNumId w:val="26"/>
  </w:num>
  <w:num w:numId="28" w16cid:durableId="2014381491">
    <w:abstractNumId w:val="29"/>
  </w:num>
  <w:num w:numId="29" w16cid:durableId="1345982057">
    <w:abstractNumId w:val="16"/>
  </w:num>
  <w:num w:numId="30" w16cid:durableId="30228563">
    <w:abstractNumId w:val="31"/>
  </w:num>
  <w:num w:numId="31" w16cid:durableId="936602000">
    <w:abstractNumId w:val="17"/>
  </w:num>
  <w:num w:numId="32" w16cid:durableId="1705668776">
    <w:abstractNumId w:val="24"/>
  </w:num>
  <w:num w:numId="33" w16cid:durableId="1317566656">
    <w:abstractNumId w:val="32"/>
  </w:num>
  <w:num w:numId="34" w16cid:durableId="731075840">
    <w:abstractNumId w:val="13"/>
  </w:num>
  <w:num w:numId="35" w16cid:durableId="223225504">
    <w:abstractNumId w:val="22"/>
  </w:num>
  <w:num w:numId="36" w16cid:durableId="331178120">
    <w:abstractNumId w:val="12"/>
  </w:num>
  <w:num w:numId="37" w16cid:durableId="1890653720">
    <w:abstractNumId w:val="10"/>
  </w:num>
  <w:num w:numId="38" w16cid:durableId="1079212347">
    <w:abstractNumId w:val="15"/>
  </w:num>
  <w:num w:numId="39" w16cid:durableId="1625114099">
    <w:abstractNumId w:val="28"/>
  </w:num>
  <w:num w:numId="40" w16cid:durableId="513225198">
    <w:abstractNumId w:val="27"/>
  </w:num>
  <w:num w:numId="41" w16cid:durableId="478695145">
    <w:abstractNumId w:val="21"/>
  </w:num>
  <w:num w:numId="42" w16cid:durableId="236481549">
    <w:abstractNumId w:val="19"/>
  </w:num>
  <w:num w:numId="43" w16cid:durableId="1650356665">
    <w:abstractNumId w:val="20"/>
  </w:num>
  <w:num w:numId="44" w16cid:durableId="539047614">
    <w:abstractNumId w:val="18"/>
  </w:num>
  <w:num w:numId="45" w16cid:durableId="702218743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1CD6"/>
    <w:rsid w:val="00192CAB"/>
    <w:rsid w:val="0019624F"/>
    <w:rsid w:val="001A28AE"/>
    <w:rsid w:val="001A53E9"/>
    <w:rsid w:val="001A6CE4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E7DD3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3BB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5B95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2820"/>
    <w:rsid w:val="004B40F0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6E8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1AD6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643"/>
    <w:rsid w:val="006972BA"/>
    <w:rsid w:val="006A2712"/>
    <w:rsid w:val="006A594E"/>
    <w:rsid w:val="006B1817"/>
    <w:rsid w:val="006B1949"/>
    <w:rsid w:val="006B1B5D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2C80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85CD7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1CC6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282F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35C2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3E56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1D95"/>
    <w:rsid w:val="00AD567B"/>
    <w:rsid w:val="00AD67E2"/>
    <w:rsid w:val="00AD76EB"/>
    <w:rsid w:val="00AE0BE3"/>
    <w:rsid w:val="00AE1F04"/>
    <w:rsid w:val="00AE2D7F"/>
    <w:rsid w:val="00AE3B22"/>
    <w:rsid w:val="00AE423E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3679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6FD8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6B6C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6548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7CC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D62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table" w:styleId="TabeladeGrade4-nfase1">
    <w:name w:val="Grid Table 4 Accent 1"/>
    <w:basedOn w:val="Tabelanormal"/>
    <w:uiPriority w:val="49"/>
    <w:rsid w:val="00EA07CC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bankingrates.com/net-worth/celebrities/how-much-is-scarlett-johansson-worth/?utm_campaign=1144409&amp;utm_source=yahoo.com&amp;utm_content=4&amp;utm_medium=rss" TargetMode="External"/><Relationship Id="rId18" Type="http://schemas.openxmlformats.org/officeDocument/2006/relationships/footer" Target="footer4.xml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2.png"/><Relationship Id="rId29" Type="http://schemas.openxmlformats.org/officeDocument/2006/relationships/header" Target="header9.xml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header" Target="header13.xml"/><Relationship Id="rId40" Type="http://schemas.openxmlformats.org/officeDocument/2006/relationships/footer" Target="footer13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footer" Target="footer9.xm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ww.gobankingrates.com/net-worth/celebrities/christian-bale-net-worth/?utm_campaign=1144409&amp;utm_source=yahoo.com&amp;utm_content=5&amp;utm_medium=rss" TargetMode="External"/><Relationship Id="rId22" Type="http://schemas.openxmlformats.org/officeDocument/2006/relationships/header" Target="header6.xml"/><Relationship Id="rId27" Type="http://schemas.openxmlformats.org/officeDocument/2006/relationships/image" Target="media/image3.png"/><Relationship Id="rId30" Type="http://schemas.openxmlformats.org/officeDocument/2006/relationships/footer" Target="footer8.xml"/><Relationship Id="rId35" Type="http://schemas.openxmlformats.org/officeDocument/2006/relationships/header" Target="header12.xm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gobankingrates.com/net-worth/celebrities/owen-wilson-net-worth/?utm_campaign=1144409&amp;utm_source=yahoo.com&amp;utm_content=1&amp;utm_medium=rss" TargetMode="External"/><Relationship Id="rId17" Type="http://schemas.openxmlformats.org/officeDocument/2006/relationships/footer" Target="footer3.xml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1938</TotalTime>
  <Pages>14</Pages>
  <Words>1074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HENRIQUE BELTRÃO .</cp:lastModifiedBy>
  <cp:revision>70</cp:revision>
  <cp:lastPrinted>2009-11-04T00:12:00Z</cp:lastPrinted>
  <dcterms:created xsi:type="dcterms:W3CDTF">2017-11-20T21:48:00Z</dcterms:created>
  <dcterms:modified xsi:type="dcterms:W3CDTF">2022-06-06T11:20:00Z</dcterms:modified>
</cp:coreProperties>
</file>