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15C" w:rsidRPr="0082115C" w:rsidRDefault="0082115C" w:rsidP="00821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AR"/>
        </w:rPr>
        <w:t>¿</w:t>
      </w:r>
      <w:r w:rsidRPr="0082115C">
        <w:rPr>
          <w:rFonts w:ascii="Calibri" w:eastAsia="Times New Roman" w:hAnsi="Calibri" w:cs="Calibri"/>
          <w:color w:val="000000"/>
          <w:sz w:val="28"/>
          <w:szCs w:val="28"/>
          <w:lang w:eastAsia="es-AR"/>
        </w:rPr>
        <w:t>Qué hicimos bien?</w:t>
      </w:r>
    </w:p>
    <w:p w:rsidR="0082115C" w:rsidRDefault="0070342A" w:rsidP="0082115C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AR"/>
        </w:rPr>
      </w:pPr>
      <w:r>
        <w:rPr>
          <w:rFonts w:ascii="Calibri" w:eastAsia="Times New Roman" w:hAnsi="Calibri" w:cs="Calibri"/>
          <w:color w:val="000000"/>
          <w:lang w:eastAsia="es-AR"/>
        </w:rPr>
        <w:t xml:space="preserve">Realizamos los </w:t>
      </w:r>
      <w:proofErr w:type="spellStart"/>
      <w:r>
        <w:rPr>
          <w:rFonts w:ascii="Calibri" w:eastAsia="Times New Roman" w:hAnsi="Calibri" w:cs="Calibri"/>
          <w:color w:val="000000"/>
          <w:lang w:eastAsia="es-AR"/>
        </w:rPr>
        <w:t>unit</w:t>
      </w:r>
      <w:proofErr w:type="spellEnd"/>
      <w:r>
        <w:rPr>
          <w:rFonts w:ascii="Calibri" w:eastAsia="Times New Roman" w:hAnsi="Calibri" w:cs="Calibri"/>
          <w:color w:val="000000"/>
          <w:lang w:eastAsia="es-AR"/>
        </w:rPr>
        <w:t xml:space="preserve"> test </w:t>
      </w:r>
    </w:p>
    <w:p w:rsidR="0070342A" w:rsidRDefault="0070342A" w:rsidP="0082115C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AR"/>
        </w:rPr>
      </w:pPr>
      <w:r>
        <w:rPr>
          <w:rFonts w:ascii="Calibri" w:eastAsia="Times New Roman" w:hAnsi="Calibri" w:cs="Calibri"/>
          <w:color w:val="000000"/>
          <w:lang w:eastAsia="es-AR"/>
        </w:rPr>
        <w:t>Tuvimos mucha comunicación con el cliente, lo cual ayudo para que elija preferencias respecto a las interfaces</w:t>
      </w:r>
    </w:p>
    <w:p w:rsidR="0070342A" w:rsidRPr="0082115C" w:rsidRDefault="0070342A" w:rsidP="0070342A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AR"/>
        </w:rPr>
      </w:pPr>
    </w:p>
    <w:p w:rsidR="0082115C" w:rsidRPr="0082115C" w:rsidRDefault="0082115C" w:rsidP="00821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2115C" w:rsidRPr="0082115C" w:rsidRDefault="0082115C" w:rsidP="00821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AR"/>
        </w:rPr>
        <w:t>¿</w:t>
      </w:r>
      <w:r w:rsidRPr="0082115C">
        <w:rPr>
          <w:rFonts w:ascii="Calibri" w:eastAsia="Times New Roman" w:hAnsi="Calibri" w:cs="Calibri"/>
          <w:color w:val="000000"/>
          <w:sz w:val="28"/>
          <w:szCs w:val="28"/>
          <w:lang w:eastAsia="es-AR"/>
        </w:rPr>
        <w:t>Qué hicimos mal?</w:t>
      </w:r>
    </w:p>
    <w:p w:rsidR="0082115C" w:rsidRDefault="0070342A" w:rsidP="0082115C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AR"/>
        </w:rPr>
      </w:pPr>
      <w:r>
        <w:rPr>
          <w:rFonts w:ascii="Calibri" w:eastAsia="Times New Roman" w:hAnsi="Calibri" w:cs="Calibri"/>
          <w:color w:val="000000"/>
          <w:lang w:eastAsia="es-AR"/>
        </w:rPr>
        <w:t xml:space="preserve">Por más que tomamos la métrica capacidad y nos dimos cuenta que debíamos comprometernos con menos </w:t>
      </w:r>
      <w:proofErr w:type="spellStart"/>
      <w:r>
        <w:rPr>
          <w:rFonts w:ascii="Calibri" w:eastAsia="Times New Roman" w:hAnsi="Calibri" w:cs="Calibri"/>
          <w:color w:val="000000"/>
          <w:lang w:eastAsia="es-AR"/>
        </w:rPr>
        <w:t>stories</w:t>
      </w:r>
      <w:proofErr w:type="spellEnd"/>
      <w:r>
        <w:rPr>
          <w:rFonts w:ascii="Calibri" w:eastAsia="Times New Roman" w:hAnsi="Calibri" w:cs="Calibri"/>
          <w:color w:val="000000"/>
          <w:lang w:eastAsia="es-AR"/>
        </w:rPr>
        <w:t>, nos comprometimos con la misma cantidad y no pudimos llegar.</w:t>
      </w:r>
    </w:p>
    <w:p w:rsidR="0070342A" w:rsidRDefault="0070342A" w:rsidP="0082115C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AR"/>
        </w:rPr>
      </w:pPr>
      <w:r>
        <w:rPr>
          <w:rFonts w:ascii="Calibri" w:eastAsia="Times New Roman" w:hAnsi="Calibri" w:cs="Calibri"/>
          <w:color w:val="000000"/>
          <w:lang w:eastAsia="es-AR"/>
        </w:rPr>
        <w:t>No cumplimos con las mejoras que debíamos implementar en este sprint respecto a la actualización de la documentación.</w:t>
      </w:r>
    </w:p>
    <w:p w:rsidR="0070342A" w:rsidRDefault="0070342A" w:rsidP="0082115C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AR"/>
        </w:rPr>
      </w:pPr>
      <w:r>
        <w:rPr>
          <w:rFonts w:ascii="Calibri" w:eastAsia="Times New Roman" w:hAnsi="Calibri" w:cs="Calibri"/>
          <w:color w:val="000000"/>
          <w:lang w:eastAsia="es-AR"/>
        </w:rPr>
        <w:t>No llegamos con la entrega</w:t>
      </w:r>
    </w:p>
    <w:p w:rsidR="0082115C" w:rsidRPr="0082115C" w:rsidRDefault="0082115C" w:rsidP="008211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2115C" w:rsidRPr="0082115C" w:rsidRDefault="0082115C" w:rsidP="00821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2115C">
        <w:rPr>
          <w:rFonts w:ascii="Calibri" w:eastAsia="Times New Roman" w:hAnsi="Calibri" w:cs="Calibri"/>
          <w:color w:val="000000"/>
          <w:sz w:val="28"/>
          <w:szCs w:val="28"/>
          <w:lang w:eastAsia="es-AR"/>
        </w:rPr>
        <w:t>Mejoras</w:t>
      </w:r>
    </w:p>
    <w:p w:rsidR="0082115C" w:rsidRDefault="0070342A" w:rsidP="0082115C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lang w:eastAsia="es-AR"/>
        </w:rPr>
      </w:pPr>
      <w:r>
        <w:rPr>
          <w:rFonts w:ascii="Calibri" w:eastAsia="Times New Roman" w:hAnsi="Calibri" w:cs="Calibri"/>
          <w:color w:val="000000"/>
          <w:lang w:eastAsia="es-AR"/>
        </w:rPr>
        <w:t xml:space="preserve">Cuando realizamos métricas realmente comprometernos con la cantidad de </w:t>
      </w:r>
      <w:proofErr w:type="spellStart"/>
      <w:r>
        <w:rPr>
          <w:rFonts w:ascii="Calibri" w:eastAsia="Times New Roman" w:hAnsi="Calibri" w:cs="Calibri"/>
          <w:color w:val="000000"/>
          <w:lang w:eastAsia="es-AR"/>
        </w:rPr>
        <w:t>stories</w:t>
      </w:r>
      <w:proofErr w:type="spellEnd"/>
      <w:r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AR"/>
        </w:rPr>
        <w:t>point</w:t>
      </w:r>
      <w:proofErr w:type="spellEnd"/>
      <w:r>
        <w:rPr>
          <w:rFonts w:ascii="Calibri" w:eastAsia="Times New Roman" w:hAnsi="Calibri" w:cs="Calibri"/>
          <w:color w:val="000000"/>
          <w:lang w:eastAsia="es-AR"/>
        </w:rPr>
        <w:t xml:space="preserve">  que la misma nos indique.</w:t>
      </w:r>
    </w:p>
    <w:p w:rsidR="0070342A" w:rsidRDefault="0070342A" w:rsidP="0082115C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lang w:eastAsia="es-AR"/>
        </w:rPr>
      </w:pPr>
      <w:r>
        <w:rPr>
          <w:rFonts w:ascii="Calibri" w:eastAsia="Times New Roman" w:hAnsi="Calibri" w:cs="Calibri"/>
          <w:color w:val="000000"/>
          <w:lang w:eastAsia="es-AR"/>
        </w:rPr>
        <w:t xml:space="preserve">Lo primero a mejorar es la documentación, principalmente el plan de configuración </w:t>
      </w:r>
    </w:p>
    <w:p w:rsidR="0070342A" w:rsidRPr="0082115C" w:rsidRDefault="0070342A" w:rsidP="00B609B1">
      <w:pPr>
        <w:spacing w:before="100" w:beforeAutospacing="1" w:after="100" w:afterAutospacing="1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AR"/>
        </w:rPr>
      </w:pPr>
      <w:bookmarkStart w:id="0" w:name="_GoBack"/>
      <w:bookmarkEnd w:id="0"/>
    </w:p>
    <w:p w:rsidR="000E4C9D" w:rsidRDefault="000E4C9D"/>
    <w:sectPr w:rsidR="000E4C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578C0"/>
    <w:multiLevelType w:val="multilevel"/>
    <w:tmpl w:val="6EC4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970E81"/>
    <w:multiLevelType w:val="multilevel"/>
    <w:tmpl w:val="302E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C1338C"/>
    <w:multiLevelType w:val="multilevel"/>
    <w:tmpl w:val="6772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15C"/>
    <w:rsid w:val="000E4C9D"/>
    <w:rsid w:val="0070342A"/>
    <w:rsid w:val="0082115C"/>
    <w:rsid w:val="00B609B1"/>
    <w:rsid w:val="00D6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1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1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3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2015-06-17T23:37:00Z</dcterms:created>
  <dcterms:modified xsi:type="dcterms:W3CDTF">2015-06-17T23:37:00Z</dcterms:modified>
</cp:coreProperties>
</file>