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line="360" w:lineRule="auto"/>
        <w:jc w:val="right"/>
        <w:rPr>
          <w:rFonts w:hint="eastAsia" w:ascii="Arial" w:hAnsi="Arial"/>
          <w:lang w:val="en-US" w:eastAsia="zh-CN"/>
        </w:rPr>
      </w:pPr>
      <w:r>
        <w:rPr>
          <w:rFonts w:hint="eastAsia" w:ascii="Arial" w:hAnsi="Arial"/>
          <w:lang w:val="en-US" w:eastAsia="zh-CN"/>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Arial" w:hAnsi="Arial"/>
          <w:lang w:val="en-US" w:eastAsia="zh-CN"/>
        </w:rPr>
        <w:instrText xml:space="preserve">ADDIN CNKISM.UserStyle</w:instrText>
      </w:r>
      <w:r>
        <w:rPr>
          <w:rFonts w:hint="eastAsia" w:ascii="Arial" w:hAnsi="Arial"/>
          <w:lang w:val="en-US" w:eastAsia="zh-CN"/>
        </w:rPr>
        <w:fldChar w:fldCharType="separate"/>
      </w:r>
      <w:r>
        <w:rPr>
          <w:rFonts w:hint="eastAsia" w:ascii="Arial" w:hAnsi="Arial"/>
          <w:lang w:val="en-US" w:eastAsia="zh-CN"/>
        </w:rPr>
        <w:fldChar w:fldCharType="end"/>
      </w:r>
      <w:r>
        <w:rPr>
          <w:rFonts w:hint="eastAsia" w:ascii="Arial" w:hAnsi="Arial"/>
          <w:lang w:val="en-US" w:eastAsia="zh-CN"/>
        </w:rPr>
        <w:t>高考志愿填报建议系统</w:t>
      </w:r>
    </w:p>
    <w:p>
      <w:pPr>
        <w:pStyle w:val="10"/>
        <w:spacing w:line="360" w:lineRule="auto"/>
        <w:jc w:val="right"/>
        <w:rPr>
          <w:rFonts w:hint="eastAsia"/>
        </w:rPr>
      </w:pPr>
      <w:r>
        <w:rPr>
          <w:rFonts w:hint="eastAsia"/>
        </w:rPr>
        <w:t>概要设计说明书</w:t>
      </w:r>
    </w:p>
    <w:p>
      <w:pPr>
        <w:spacing w:line="360" w:lineRule="auto"/>
        <w:jc w:val="right"/>
        <w:rPr>
          <w:rFonts w:hint="eastAsia" w:eastAsia="宋体"/>
          <w:b/>
          <w:sz w:val="32"/>
          <w:szCs w:val="32"/>
          <w:lang w:val="en-US" w:eastAsia="zh-CN"/>
        </w:rPr>
      </w:pPr>
      <w:r>
        <w:rPr>
          <w:rFonts w:hint="eastAsia"/>
          <w:b/>
          <w:sz w:val="32"/>
          <w:szCs w:val="32"/>
        </w:rPr>
        <w:t>版本</w:t>
      </w:r>
      <w:r>
        <w:rPr>
          <w:rFonts w:ascii="Arial" w:hAnsi="Arial"/>
          <w:b/>
          <w:sz w:val="32"/>
          <w:szCs w:val="32"/>
        </w:rPr>
        <w:t xml:space="preserve"> 1.</w:t>
      </w:r>
      <w:r>
        <w:rPr>
          <w:rFonts w:hint="eastAsia" w:ascii="Arial" w:hAnsi="Arial"/>
          <w:b/>
          <w:sz w:val="32"/>
          <w:szCs w:val="32"/>
          <w:lang w:val="en-US" w:eastAsia="zh-CN"/>
        </w:rPr>
        <w:t>2</w:t>
      </w:r>
    </w:p>
    <w:p>
      <w:pPr>
        <w:spacing w:line="360" w:lineRule="auto"/>
        <w:rPr>
          <w:b/>
          <w:sz w:val="24"/>
        </w:rPr>
      </w:pPr>
      <w:r>
        <w:rPr>
          <w:rFonts w:hint="eastAsia"/>
          <w:b/>
          <w:sz w:val="24"/>
        </w:rPr>
        <w:t>修订历史记录</w:t>
      </w:r>
    </w:p>
    <w:tbl>
      <w:tblPr>
        <w:tblStyle w:val="11"/>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pPr>
            <w:r>
              <w:rPr>
                <w:rFonts w:hint="eastAsia"/>
              </w:rPr>
              <w:t>日期</w:t>
            </w:r>
          </w:p>
        </w:tc>
        <w:tc>
          <w:tcPr>
            <w:tcW w:w="1152" w:type="dxa"/>
          </w:tcPr>
          <w:p>
            <w:pPr>
              <w:spacing w:line="360" w:lineRule="auto"/>
            </w:pPr>
            <w:r>
              <w:rPr>
                <w:rFonts w:hint="eastAsia"/>
              </w:rPr>
              <w:t>版本</w:t>
            </w:r>
          </w:p>
        </w:tc>
        <w:tc>
          <w:tcPr>
            <w:tcW w:w="3744" w:type="dxa"/>
          </w:tcPr>
          <w:p>
            <w:pPr>
              <w:spacing w:line="360" w:lineRule="auto"/>
            </w:pPr>
            <w:r>
              <w:rPr>
                <w:rFonts w:hint="eastAsia"/>
              </w:rPr>
              <w:t>说明</w:t>
            </w:r>
          </w:p>
        </w:tc>
        <w:tc>
          <w:tcPr>
            <w:tcW w:w="2304" w:type="dxa"/>
          </w:tcPr>
          <w:p>
            <w:pPr>
              <w:spacing w:line="360" w:lineRule="auto"/>
            </w:pPr>
            <w:r>
              <w:rPr>
                <w:rFonts w:hint="eastAsia"/>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rPr>
                <w:rFonts w:hint="default" w:eastAsia="宋体"/>
                <w:lang w:val="en-US" w:eastAsia="zh-CN"/>
              </w:rPr>
            </w:pPr>
            <w:r>
              <w:rPr>
                <w:rFonts w:hint="eastAsia"/>
                <w:lang w:val="en-US" w:eastAsia="zh-CN"/>
              </w:rPr>
              <w:t>02/11/2020</w:t>
            </w:r>
          </w:p>
        </w:tc>
        <w:tc>
          <w:tcPr>
            <w:tcW w:w="1152" w:type="dxa"/>
          </w:tcPr>
          <w:p>
            <w:pPr>
              <w:spacing w:line="360" w:lineRule="auto"/>
              <w:rPr>
                <w:rFonts w:hint="default" w:eastAsia="宋体"/>
                <w:lang w:val="en-US" w:eastAsia="zh-CN"/>
              </w:rPr>
            </w:pPr>
            <w:r>
              <w:rPr>
                <w:rFonts w:hint="eastAsia"/>
                <w:lang w:val="en-US" w:eastAsia="zh-CN"/>
              </w:rPr>
              <w:t>1.0</w:t>
            </w:r>
          </w:p>
        </w:tc>
        <w:tc>
          <w:tcPr>
            <w:tcW w:w="3744" w:type="dxa"/>
          </w:tcPr>
          <w:p>
            <w:pPr>
              <w:spacing w:line="360" w:lineRule="auto"/>
              <w:rPr>
                <w:rFonts w:hint="default" w:eastAsia="宋体"/>
                <w:lang w:val="en-US" w:eastAsia="zh-CN"/>
              </w:rPr>
            </w:pPr>
            <w:r>
              <w:rPr>
                <w:rFonts w:hint="eastAsia"/>
                <w:lang w:val="en-US" w:eastAsia="zh-CN"/>
              </w:rPr>
              <w:t>创建，首次编辑</w:t>
            </w:r>
          </w:p>
        </w:tc>
        <w:tc>
          <w:tcPr>
            <w:tcW w:w="2304" w:type="dxa"/>
          </w:tcPr>
          <w:p>
            <w:pPr>
              <w:spacing w:line="360" w:lineRule="auto"/>
              <w:rPr>
                <w:rFonts w:hint="default" w:eastAsia="宋体"/>
                <w:lang w:val="en-US" w:eastAsia="zh-CN"/>
              </w:rPr>
            </w:pPr>
            <w:r>
              <w:rPr>
                <w:rFonts w:hint="eastAsia" w:ascii="宋体" w:hAnsi="宋体"/>
              </w:rPr>
              <w:t>王雪飞、</w:t>
            </w:r>
            <w:r>
              <w:rPr>
                <w:rFonts w:hint="eastAsia" w:ascii="宋体" w:hAnsi="宋体"/>
                <w:lang w:val="en-US" w:eastAsia="zh-CN"/>
              </w:rPr>
              <w:t>朱宇博、</w:t>
            </w:r>
            <w:r>
              <w:rPr>
                <w:rFonts w:hint="eastAsia" w:ascii="宋体" w:hAnsi="宋体"/>
              </w:rPr>
              <w:t>夏宇祺、吴杰乐、潘雨非</w:t>
            </w:r>
            <w:r>
              <w:rPr>
                <w:rFonts w:hint="eastAsia" w:ascii="宋体" w:hAnsi="宋体"/>
                <w:lang w:eastAsia="zh-CN"/>
              </w:rPr>
              <w:t>、</w:t>
            </w:r>
            <w:r>
              <w:rPr>
                <w:rFonts w:hint="eastAsia" w:ascii="宋体" w:hAnsi="宋体"/>
                <w:lang w:val="en-US" w:eastAsia="zh-CN"/>
              </w:rPr>
              <w:t>李斯文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rPr>
                <w:rFonts w:hint="default" w:eastAsia="宋体"/>
                <w:lang w:val="en-US" w:eastAsia="zh-CN"/>
              </w:rPr>
            </w:pPr>
            <w:r>
              <w:rPr>
                <w:rFonts w:hint="eastAsia"/>
                <w:lang w:val="en-US" w:eastAsia="zh-CN"/>
              </w:rPr>
              <w:t>08/11/2020</w:t>
            </w:r>
          </w:p>
        </w:tc>
        <w:tc>
          <w:tcPr>
            <w:tcW w:w="1152" w:type="dxa"/>
          </w:tcPr>
          <w:p>
            <w:pPr>
              <w:spacing w:line="360" w:lineRule="auto"/>
              <w:rPr>
                <w:rFonts w:hint="default" w:eastAsia="宋体"/>
                <w:lang w:val="en-US" w:eastAsia="zh-CN"/>
              </w:rPr>
            </w:pPr>
            <w:r>
              <w:rPr>
                <w:rFonts w:hint="eastAsia"/>
                <w:lang w:val="en-US" w:eastAsia="zh-CN"/>
              </w:rPr>
              <w:t>1.1</w:t>
            </w:r>
          </w:p>
        </w:tc>
        <w:tc>
          <w:tcPr>
            <w:tcW w:w="3744" w:type="dxa"/>
          </w:tcPr>
          <w:p>
            <w:pPr>
              <w:spacing w:line="360" w:lineRule="auto"/>
              <w:rPr>
                <w:rFonts w:hint="default" w:eastAsia="宋体"/>
                <w:lang w:val="en-US" w:eastAsia="zh-CN"/>
              </w:rPr>
            </w:pPr>
            <w:r>
              <w:rPr>
                <w:rFonts w:hint="eastAsia"/>
                <w:lang w:val="en-US" w:eastAsia="zh-CN"/>
              </w:rPr>
              <w:t>添加算法、数据处理、类图、补充接口设计</w:t>
            </w:r>
          </w:p>
        </w:tc>
        <w:tc>
          <w:tcPr>
            <w:tcW w:w="2304" w:type="dxa"/>
          </w:tcPr>
          <w:p>
            <w:pPr>
              <w:spacing w:line="360" w:lineRule="auto"/>
            </w:pPr>
            <w:r>
              <w:rPr>
                <w:rFonts w:hint="eastAsia" w:ascii="宋体" w:hAnsi="宋体"/>
              </w:rPr>
              <w:t>王雪飞、</w:t>
            </w:r>
            <w:r>
              <w:rPr>
                <w:rFonts w:hint="eastAsia" w:ascii="宋体" w:hAnsi="宋体"/>
                <w:lang w:val="en-US" w:eastAsia="zh-CN"/>
              </w:rPr>
              <w:t>朱宇博、</w:t>
            </w:r>
            <w:r>
              <w:rPr>
                <w:rFonts w:hint="eastAsia" w:ascii="宋体" w:hAnsi="宋体"/>
              </w:rPr>
              <w:t>夏宇祺、吴杰乐、潘雨非</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rPr>
                <w:rFonts w:hint="default" w:eastAsia="宋体"/>
                <w:lang w:val="en-US" w:eastAsia="zh-CN"/>
              </w:rPr>
            </w:pPr>
            <w:r>
              <w:rPr>
                <w:rFonts w:hint="eastAsia"/>
                <w:lang w:val="en-US" w:eastAsia="zh-CN"/>
              </w:rPr>
              <w:t>13/11/2020</w:t>
            </w:r>
          </w:p>
        </w:tc>
        <w:tc>
          <w:tcPr>
            <w:tcW w:w="1152" w:type="dxa"/>
          </w:tcPr>
          <w:p>
            <w:pPr>
              <w:spacing w:line="360" w:lineRule="auto"/>
              <w:rPr>
                <w:rFonts w:hint="default" w:eastAsia="宋体"/>
                <w:lang w:val="en-US" w:eastAsia="zh-CN"/>
              </w:rPr>
            </w:pPr>
            <w:r>
              <w:rPr>
                <w:rFonts w:hint="eastAsia"/>
                <w:lang w:val="en-US" w:eastAsia="zh-CN"/>
              </w:rPr>
              <w:t>1.2</w:t>
            </w:r>
          </w:p>
        </w:tc>
        <w:tc>
          <w:tcPr>
            <w:tcW w:w="3744" w:type="dxa"/>
          </w:tcPr>
          <w:p>
            <w:pPr>
              <w:spacing w:line="360" w:lineRule="auto"/>
              <w:rPr>
                <w:rFonts w:hint="default" w:eastAsia="宋体"/>
                <w:lang w:val="en-US" w:eastAsia="zh-CN"/>
              </w:rPr>
            </w:pPr>
            <w:r>
              <w:rPr>
                <w:rFonts w:hint="eastAsia"/>
                <w:lang w:val="en-US" w:eastAsia="zh-CN"/>
              </w:rPr>
              <w:t>添加详细操作流程，修改详细用户接口</w:t>
            </w:r>
          </w:p>
        </w:tc>
        <w:tc>
          <w:tcPr>
            <w:tcW w:w="2304" w:type="dxa"/>
          </w:tcPr>
          <w:p>
            <w:pPr>
              <w:spacing w:line="360" w:lineRule="auto"/>
            </w:pPr>
            <w:r>
              <w:rPr>
                <w:rFonts w:hint="eastAsia" w:ascii="宋体" w:hAnsi="宋体"/>
                <w:lang w:val="en-US" w:eastAsia="zh-CN"/>
              </w:rPr>
              <w:t>王雪飞、李斯文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spacing w:line="360" w:lineRule="auto"/>
            </w:pPr>
          </w:p>
        </w:tc>
        <w:tc>
          <w:tcPr>
            <w:tcW w:w="1152" w:type="dxa"/>
          </w:tcPr>
          <w:p>
            <w:pPr>
              <w:spacing w:line="360" w:lineRule="auto"/>
            </w:pPr>
          </w:p>
        </w:tc>
        <w:tc>
          <w:tcPr>
            <w:tcW w:w="3744" w:type="dxa"/>
          </w:tcPr>
          <w:p>
            <w:pPr>
              <w:spacing w:line="360" w:lineRule="auto"/>
            </w:pPr>
          </w:p>
        </w:tc>
        <w:tc>
          <w:tcPr>
            <w:tcW w:w="2304" w:type="dxa"/>
          </w:tcPr>
          <w:p>
            <w:pPr>
              <w:spacing w:line="360" w:lineRule="auto"/>
            </w:pPr>
          </w:p>
        </w:tc>
      </w:tr>
    </w:tbl>
    <w:p>
      <w:pPr>
        <w:spacing w:line="360" w:lineRule="auto"/>
        <w:rPr>
          <w:rFonts w:hint="eastAsia"/>
          <w:b/>
          <w:sz w:val="24"/>
        </w:rPr>
      </w:pPr>
    </w:p>
    <w:p>
      <w:pPr>
        <w:spacing w:line="360" w:lineRule="auto"/>
        <w:jc w:val="center"/>
        <w:rPr>
          <w:rFonts w:hint="eastAsia"/>
        </w:rPr>
      </w:pPr>
      <w:r>
        <w:rPr>
          <w:rFonts w:hint="eastAsia"/>
          <w:b/>
          <w:sz w:val="24"/>
        </w:rPr>
        <w:t>目录</w:t>
      </w:r>
    </w:p>
    <w:p>
      <w:pPr>
        <w:pStyle w:val="8"/>
        <w:tabs>
          <w:tab w:val="right" w:leader="dot" w:pos="8306"/>
        </w:tabs>
      </w:pPr>
      <w:r>
        <w:rPr>
          <w:b/>
          <w:bCs/>
        </w:rPr>
        <w:fldChar w:fldCharType="begin"/>
      </w:r>
      <w:r>
        <w:rPr>
          <w:b/>
          <w:bCs/>
        </w:rPr>
        <w:instrText xml:space="preserve"> TOC \o "1-3" \h \z \u </w:instrText>
      </w:r>
      <w:r>
        <w:rPr>
          <w:b/>
          <w:bCs/>
        </w:rPr>
        <w:fldChar w:fldCharType="separate"/>
      </w:r>
      <w:r>
        <w:rPr>
          <w:bCs/>
        </w:rPr>
        <w:fldChar w:fldCharType="begin"/>
      </w:r>
      <w:r>
        <w:rPr>
          <w:bCs/>
        </w:rPr>
        <w:instrText xml:space="preserve"> HYPERLINK \l _Toc24396 </w:instrText>
      </w:r>
      <w:r>
        <w:rPr>
          <w:bCs/>
        </w:rPr>
        <w:fldChar w:fldCharType="separate"/>
      </w:r>
      <w:r>
        <w:rPr>
          <w:rFonts w:hint="eastAsia"/>
        </w:rPr>
        <w:t>1．</w:t>
      </w:r>
      <w:r>
        <w:rPr>
          <w:rFonts w:hint="eastAsia"/>
          <w:szCs w:val="24"/>
        </w:rPr>
        <w:t>引言</w:t>
      </w:r>
      <w:r>
        <w:tab/>
      </w:r>
      <w:r>
        <w:fldChar w:fldCharType="begin"/>
      </w:r>
      <w:r>
        <w:instrText xml:space="preserve"> PAGEREF _Toc24396 </w:instrText>
      </w:r>
      <w:r>
        <w:fldChar w:fldCharType="separate"/>
      </w:r>
      <w:r>
        <w:t>2</w:t>
      </w:r>
      <w:r>
        <w:fldChar w:fldCharType="end"/>
      </w:r>
      <w:r>
        <w:rPr>
          <w:bCs/>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_Toc18976 </w:instrText>
      </w:r>
      <w:r>
        <w:rPr>
          <w:bCs w:val="0"/>
          <w:kern w:val="2"/>
          <w:szCs w:val="24"/>
        </w:rPr>
        <w:fldChar w:fldCharType="separate"/>
      </w:r>
      <w:r>
        <w:rPr>
          <w:rFonts w:hint="eastAsia" w:ascii="宋体" w:hAnsi="宋体"/>
          <w:szCs w:val="21"/>
        </w:rPr>
        <w:t>1.1 编写目的</w:t>
      </w:r>
      <w:r>
        <w:tab/>
      </w:r>
      <w:r>
        <w:fldChar w:fldCharType="begin"/>
      </w:r>
      <w:r>
        <w:instrText xml:space="preserve"> PAGEREF _Toc18976 </w:instrText>
      </w:r>
      <w:r>
        <w:fldChar w:fldCharType="separate"/>
      </w:r>
      <w:r>
        <w:t>2</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_Toc30954 </w:instrText>
      </w:r>
      <w:r>
        <w:rPr>
          <w:bCs w:val="0"/>
          <w:kern w:val="2"/>
          <w:szCs w:val="24"/>
        </w:rPr>
        <w:fldChar w:fldCharType="separate"/>
      </w:r>
      <w:r>
        <w:rPr>
          <w:rFonts w:hint="eastAsia" w:ascii="宋体" w:hAnsi="宋体"/>
          <w:szCs w:val="21"/>
        </w:rPr>
        <w:t>1.2背景</w:t>
      </w:r>
      <w:r>
        <w:tab/>
      </w:r>
      <w:r>
        <w:fldChar w:fldCharType="begin"/>
      </w:r>
      <w:r>
        <w:instrText xml:space="preserve"> PAGEREF _Toc30954 </w:instrText>
      </w:r>
      <w:r>
        <w:fldChar w:fldCharType="separate"/>
      </w:r>
      <w:r>
        <w:t>2</w:t>
      </w:r>
      <w:r>
        <w:fldChar w:fldCharType="end"/>
      </w:r>
      <w:r>
        <w:rPr>
          <w:bCs w:val="0"/>
          <w:kern w:val="2"/>
          <w:szCs w:val="24"/>
        </w:rPr>
        <w:fldChar w:fldCharType="end"/>
      </w:r>
    </w:p>
    <w:p>
      <w:pPr>
        <w:pStyle w:val="8"/>
        <w:tabs>
          <w:tab w:val="right" w:leader="dot" w:pos="8306"/>
        </w:tabs>
      </w:pPr>
      <w:r>
        <w:rPr>
          <w:bCs w:val="0"/>
          <w:kern w:val="2"/>
          <w:szCs w:val="24"/>
        </w:rPr>
        <w:fldChar w:fldCharType="begin"/>
      </w:r>
      <w:r>
        <w:rPr>
          <w:bCs w:val="0"/>
          <w:kern w:val="2"/>
          <w:szCs w:val="24"/>
        </w:rPr>
        <w:instrText xml:space="preserve"> HYPERLINK \l _Toc1963 </w:instrText>
      </w:r>
      <w:r>
        <w:rPr>
          <w:bCs w:val="0"/>
          <w:kern w:val="2"/>
          <w:szCs w:val="24"/>
        </w:rPr>
        <w:fldChar w:fldCharType="separate"/>
      </w:r>
      <w:r>
        <w:rPr>
          <w:rFonts w:hint="eastAsia"/>
        </w:rPr>
        <w:t>2．总体设计</w:t>
      </w:r>
      <w:r>
        <w:tab/>
      </w:r>
      <w:r>
        <w:fldChar w:fldCharType="begin"/>
      </w:r>
      <w:r>
        <w:instrText xml:space="preserve"> PAGEREF _Toc1963 </w:instrText>
      </w:r>
      <w:r>
        <w:fldChar w:fldCharType="separate"/>
      </w:r>
      <w:r>
        <w:t>2</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_Toc3898 </w:instrText>
      </w:r>
      <w:r>
        <w:rPr>
          <w:bCs w:val="0"/>
          <w:kern w:val="2"/>
          <w:szCs w:val="24"/>
        </w:rPr>
        <w:fldChar w:fldCharType="separate"/>
      </w:r>
      <w:r>
        <w:rPr>
          <w:rFonts w:hint="eastAsia"/>
        </w:rPr>
        <w:t>2.1需求规定</w:t>
      </w:r>
      <w:r>
        <w:tab/>
      </w:r>
      <w:r>
        <w:fldChar w:fldCharType="begin"/>
      </w:r>
      <w:r>
        <w:instrText xml:space="preserve"> PAGEREF _Toc3898 </w:instrText>
      </w:r>
      <w:r>
        <w:fldChar w:fldCharType="separate"/>
      </w:r>
      <w:r>
        <w:t>2</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_Toc3464 </w:instrText>
      </w:r>
      <w:r>
        <w:rPr>
          <w:bCs w:val="0"/>
          <w:kern w:val="2"/>
          <w:szCs w:val="24"/>
        </w:rPr>
        <w:fldChar w:fldCharType="separate"/>
      </w:r>
      <w:r>
        <w:rPr>
          <w:rFonts w:hint="eastAsia"/>
          <w:szCs w:val="21"/>
        </w:rPr>
        <w:t>2.1.1系统功能</w:t>
      </w:r>
      <w:r>
        <w:tab/>
      </w:r>
      <w:r>
        <w:fldChar w:fldCharType="begin"/>
      </w:r>
      <w:r>
        <w:instrText xml:space="preserve"> PAGEREF _Toc3464 </w:instrText>
      </w:r>
      <w:r>
        <w:fldChar w:fldCharType="separate"/>
      </w:r>
      <w:r>
        <w:t>2</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_Toc603 </w:instrText>
      </w:r>
      <w:r>
        <w:rPr>
          <w:bCs w:val="0"/>
          <w:kern w:val="2"/>
          <w:szCs w:val="24"/>
        </w:rPr>
        <w:fldChar w:fldCharType="separate"/>
      </w:r>
      <w:r>
        <w:rPr>
          <w:rFonts w:hint="eastAsia"/>
          <w:szCs w:val="21"/>
        </w:rPr>
        <w:t>2.1.2系统性能</w:t>
      </w:r>
      <w:r>
        <w:tab/>
      </w:r>
      <w:r>
        <w:fldChar w:fldCharType="begin"/>
      </w:r>
      <w:r>
        <w:instrText xml:space="preserve"> PAGEREF _Toc603 </w:instrText>
      </w:r>
      <w:r>
        <w:fldChar w:fldCharType="separate"/>
      </w:r>
      <w:r>
        <w:t>3</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_Toc2206 </w:instrText>
      </w:r>
      <w:r>
        <w:rPr>
          <w:bCs w:val="0"/>
          <w:kern w:val="2"/>
          <w:szCs w:val="24"/>
        </w:rPr>
        <w:fldChar w:fldCharType="separate"/>
      </w:r>
      <w:r>
        <w:rPr>
          <w:rFonts w:hint="eastAsia"/>
          <w:szCs w:val="21"/>
        </w:rPr>
        <w:t>2.1.3输入输出要求</w:t>
      </w:r>
      <w:r>
        <w:tab/>
      </w:r>
      <w:r>
        <w:fldChar w:fldCharType="begin"/>
      </w:r>
      <w:r>
        <w:instrText xml:space="preserve"> PAGEREF _Toc2206 </w:instrText>
      </w:r>
      <w:r>
        <w:fldChar w:fldCharType="separate"/>
      </w:r>
      <w:r>
        <w:t>4</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_Toc27601 </w:instrText>
      </w:r>
      <w:r>
        <w:rPr>
          <w:bCs w:val="0"/>
          <w:kern w:val="2"/>
          <w:szCs w:val="24"/>
        </w:rPr>
        <w:fldChar w:fldCharType="separate"/>
      </w:r>
      <w:r>
        <w:rPr>
          <w:rFonts w:hint="eastAsia"/>
          <w:szCs w:val="21"/>
        </w:rPr>
        <w:t>2.1.</w:t>
      </w:r>
      <w:r>
        <w:rPr>
          <w:rFonts w:hint="eastAsia"/>
          <w:szCs w:val="21"/>
          <w:lang w:val="en-US"/>
        </w:rPr>
        <w:t>4</w:t>
      </w:r>
      <w:r>
        <w:rPr>
          <w:rFonts w:hint="eastAsia"/>
          <w:szCs w:val="21"/>
        </w:rPr>
        <w:t>故障处理要求</w:t>
      </w:r>
      <w:r>
        <w:tab/>
      </w:r>
      <w:r>
        <w:fldChar w:fldCharType="begin"/>
      </w:r>
      <w:r>
        <w:instrText xml:space="preserve"> PAGEREF _Toc27601 </w:instrText>
      </w:r>
      <w:r>
        <w:fldChar w:fldCharType="separate"/>
      </w:r>
      <w:r>
        <w:t>4</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_Toc13231 </w:instrText>
      </w:r>
      <w:r>
        <w:rPr>
          <w:bCs w:val="0"/>
          <w:kern w:val="2"/>
          <w:szCs w:val="24"/>
        </w:rPr>
        <w:fldChar w:fldCharType="separate"/>
      </w:r>
      <w:r>
        <w:rPr>
          <w:rFonts w:hint="eastAsia"/>
          <w:szCs w:val="21"/>
        </w:rPr>
        <w:t>2.1.</w:t>
      </w:r>
      <w:r>
        <w:rPr>
          <w:rFonts w:hint="eastAsia"/>
          <w:szCs w:val="21"/>
          <w:lang w:val="en-US"/>
        </w:rPr>
        <w:t>5</w:t>
      </w:r>
      <w:r>
        <w:rPr>
          <w:rFonts w:hint="eastAsia"/>
          <w:szCs w:val="21"/>
        </w:rPr>
        <w:t>其他专门要求</w:t>
      </w:r>
      <w:r>
        <w:tab/>
      </w:r>
      <w:r>
        <w:fldChar w:fldCharType="begin"/>
      </w:r>
      <w:r>
        <w:instrText xml:space="preserve"> PAGEREF _Toc13231 </w:instrText>
      </w:r>
      <w:r>
        <w:fldChar w:fldCharType="separate"/>
      </w:r>
      <w:r>
        <w:t>5</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_Toc19813 </w:instrText>
      </w:r>
      <w:r>
        <w:rPr>
          <w:bCs w:val="0"/>
          <w:kern w:val="2"/>
          <w:szCs w:val="24"/>
        </w:rPr>
        <w:fldChar w:fldCharType="separate"/>
      </w:r>
      <w:r>
        <w:rPr>
          <w:rFonts w:hint="eastAsia" w:ascii="宋体" w:hAnsi="宋体"/>
          <w:szCs w:val="21"/>
        </w:rPr>
        <w:t>2.2运行环境</w:t>
      </w:r>
      <w:r>
        <w:tab/>
      </w:r>
      <w:r>
        <w:fldChar w:fldCharType="begin"/>
      </w:r>
      <w:r>
        <w:instrText xml:space="preserve"> PAGEREF _Toc19813 </w:instrText>
      </w:r>
      <w:r>
        <w:fldChar w:fldCharType="separate"/>
      </w:r>
      <w:r>
        <w:t>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_Toc6982 </w:instrText>
      </w:r>
      <w:r>
        <w:rPr>
          <w:bCs w:val="0"/>
          <w:kern w:val="2"/>
          <w:szCs w:val="24"/>
        </w:rPr>
        <w:fldChar w:fldCharType="separate"/>
      </w:r>
      <w:r>
        <w:rPr>
          <w:rFonts w:hint="eastAsia"/>
        </w:rPr>
        <w:t>2.2.1设备</w:t>
      </w:r>
      <w:r>
        <w:tab/>
      </w:r>
      <w:r>
        <w:fldChar w:fldCharType="begin"/>
      </w:r>
      <w:r>
        <w:instrText xml:space="preserve"> PAGEREF _Toc6982 </w:instrText>
      </w:r>
      <w:r>
        <w:fldChar w:fldCharType="separate"/>
      </w:r>
      <w:r>
        <w:t>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_Toc21449 </w:instrText>
      </w:r>
      <w:r>
        <w:rPr>
          <w:bCs w:val="0"/>
          <w:kern w:val="2"/>
          <w:szCs w:val="24"/>
        </w:rPr>
        <w:fldChar w:fldCharType="separate"/>
      </w:r>
      <w:r>
        <w:rPr>
          <w:rFonts w:hint="eastAsia"/>
        </w:rPr>
        <w:t>2.2.2支持软件</w:t>
      </w:r>
      <w:r>
        <w:tab/>
      </w:r>
      <w:r>
        <w:fldChar w:fldCharType="begin"/>
      </w:r>
      <w:r>
        <w:instrText xml:space="preserve"> PAGEREF _Toc21449 </w:instrText>
      </w:r>
      <w:r>
        <w:fldChar w:fldCharType="separate"/>
      </w:r>
      <w:r>
        <w:t>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_Toc10811 </w:instrText>
      </w:r>
      <w:r>
        <w:rPr>
          <w:bCs w:val="0"/>
          <w:kern w:val="2"/>
          <w:szCs w:val="24"/>
        </w:rPr>
        <w:fldChar w:fldCharType="separate"/>
      </w:r>
      <w:r>
        <w:rPr>
          <w:rFonts w:hint="eastAsia"/>
        </w:rPr>
        <w:t>2.2.3接口</w:t>
      </w:r>
      <w:r>
        <w:tab/>
      </w:r>
      <w:r>
        <w:fldChar w:fldCharType="begin"/>
      </w:r>
      <w:r>
        <w:instrText xml:space="preserve"> PAGEREF _Toc10811 </w:instrText>
      </w:r>
      <w:r>
        <w:fldChar w:fldCharType="separate"/>
      </w:r>
      <w:r>
        <w:t>5</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_Toc13218 </w:instrText>
      </w:r>
      <w:r>
        <w:rPr>
          <w:bCs w:val="0"/>
          <w:kern w:val="2"/>
          <w:szCs w:val="24"/>
        </w:rPr>
        <w:fldChar w:fldCharType="separate"/>
      </w:r>
      <w:r>
        <w:rPr>
          <w:rFonts w:hint="eastAsia"/>
          <w:strike w:val="0"/>
          <w:dstrike w:val="0"/>
        </w:rPr>
        <w:t>2.3基本设计概念和处理流程</w:t>
      </w:r>
      <w:r>
        <w:tab/>
      </w:r>
      <w:r>
        <w:fldChar w:fldCharType="begin"/>
      </w:r>
      <w:r>
        <w:instrText xml:space="preserve"> PAGEREF _Toc13218 </w:instrText>
      </w:r>
      <w:r>
        <w:fldChar w:fldCharType="separate"/>
      </w:r>
      <w:r>
        <w:t>6</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_Toc2852 </w:instrText>
      </w:r>
      <w:r>
        <w:rPr>
          <w:bCs w:val="0"/>
          <w:kern w:val="2"/>
          <w:szCs w:val="24"/>
        </w:rPr>
        <w:fldChar w:fldCharType="separate"/>
      </w:r>
      <w:r>
        <w:rPr>
          <w:rFonts w:hint="eastAsia"/>
          <w:strike w:val="0"/>
          <w:dstrike w:val="0"/>
          <w:lang w:val="en-US" w:eastAsia="zh-CN"/>
        </w:rPr>
        <w:t>2.3.1 运行流程</w:t>
      </w:r>
      <w:r>
        <w:tab/>
      </w:r>
      <w:r>
        <w:fldChar w:fldCharType="begin"/>
      </w:r>
      <w:r>
        <w:instrText xml:space="preserve"> PAGEREF _Toc2852 </w:instrText>
      </w:r>
      <w:r>
        <w:fldChar w:fldCharType="separate"/>
      </w:r>
      <w:r>
        <w:t>6</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_Toc7082 </w:instrText>
      </w:r>
      <w:r>
        <w:rPr>
          <w:bCs w:val="0"/>
          <w:kern w:val="2"/>
          <w:szCs w:val="24"/>
        </w:rPr>
        <w:fldChar w:fldCharType="separate"/>
      </w:r>
      <w:r>
        <w:rPr>
          <w:rFonts w:hint="eastAsia"/>
          <w:szCs w:val="21"/>
        </w:rPr>
        <w:t>2.</w:t>
      </w:r>
      <w:r>
        <w:rPr>
          <w:rFonts w:hint="eastAsia"/>
          <w:szCs w:val="21"/>
          <w:lang w:val="en-US"/>
        </w:rPr>
        <w:t>3.2</w:t>
      </w:r>
      <w:r>
        <w:rPr>
          <w:rFonts w:hint="eastAsia"/>
          <w:szCs w:val="21"/>
        </w:rPr>
        <w:t>数据</w:t>
      </w:r>
      <w:r>
        <w:rPr>
          <w:rFonts w:hint="eastAsia"/>
          <w:szCs w:val="21"/>
          <w:lang w:val="en-US"/>
        </w:rPr>
        <w:t>处理设计</w:t>
      </w:r>
      <w:r>
        <w:tab/>
      </w:r>
      <w:r>
        <w:fldChar w:fldCharType="begin"/>
      </w:r>
      <w:r>
        <w:instrText xml:space="preserve"> PAGEREF _Toc7082 </w:instrText>
      </w:r>
      <w:r>
        <w:fldChar w:fldCharType="separate"/>
      </w:r>
      <w:r>
        <w:t>7</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_Toc3684 </w:instrText>
      </w:r>
      <w:r>
        <w:rPr>
          <w:bCs w:val="0"/>
          <w:kern w:val="2"/>
          <w:szCs w:val="24"/>
        </w:rPr>
        <w:fldChar w:fldCharType="separate"/>
      </w:r>
      <w:r>
        <w:rPr>
          <w:rFonts w:hint="eastAsia"/>
          <w:bCs/>
          <w:szCs w:val="21"/>
        </w:rPr>
        <w:t>2.</w:t>
      </w:r>
      <w:r>
        <w:rPr>
          <w:rFonts w:hint="eastAsia"/>
          <w:bCs/>
          <w:szCs w:val="21"/>
          <w:lang w:val="en-US"/>
        </w:rPr>
        <w:t>3.3数据库设计</w:t>
      </w:r>
      <w:r>
        <w:tab/>
      </w:r>
      <w:r>
        <w:fldChar w:fldCharType="begin"/>
      </w:r>
      <w:r>
        <w:instrText xml:space="preserve"> PAGEREF _Toc3684 </w:instrText>
      </w:r>
      <w:r>
        <w:fldChar w:fldCharType="separate"/>
      </w:r>
      <w:r>
        <w:t>10</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_Toc19711 </w:instrText>
      </w:r>
      <w:r>
        <w:rPr>
          <w:bCs w:val="0"/>
          <w:kern w:val="2"/>
          <w:szCs w:val="24"/>
        </w:rPr>
        <w:fldChar w:fldCharType="separate"/>
      </w:r>
      <w:r>
        <w:rPr>
          <w:rFonts w:hint="eastAsia"/>
          <w:szCs w:val="21"/>
        </w:rPr>
        <w:t>2.</w:t>
      </w:r>
      <w:r>
        <w:rPr>
          <w:rFonts w:hint="eastAsia"/>
          <w:szCs w:val="21"/>
          <w:lang w:val="en-US"/>
        </w:rPr>
        <w:t>3.4推荐算法设计</w:t>
      </w:r>
      <w:r>
        <w:tab/>
      </w:r>
      <w:r>
        <w:fldChar w:fldCharType="begin"/>
      </w:r>
      <w:r>
        <w:instrText xml:space="preserve"> PAGEREF _Toc19711 </w:instrText>
      </w:r>
      <w:r>
        <w:fldChar w:fldCharType="separate"/>
      </w:r>
      <w:r>
        <w:t>12</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_Toc452 </w:instrText>
      </w:r>
      <w:r>
        <w:rPr>
          <w:bCs w:val="0"/>
          <w:kern w:val="2"/>
          <w:szCs w:val="24"/>
        </w:rPr>
        <w:fldChar w:fldCharType="separate"/>
      </w:r>
      <w:r>
        <w:rPr>
          <w:rFonts w:hint="eastAsia"/>
          <w:strike w:val="0"/>
          <w:dstrike w:val="0"/>
        </w:rPr>
        <w:t>2.4结构</w:t>
      </w:r>
      <w:r>
        <w:tab/>
      </w:r>
      <w:r>
        <w:fldChar w:fldCharType="begin"/>
      </w:r>
      <w:r>
        <w:instrText xml:space="preserve"> PAGEREF _Toc452 </w:instrText>
      </w:r>
      <w:r>
        <w:fldChar w:fldCharType="separate"/>
      </w:r>
      <w:r>
        <w:t>15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_Toc13026 </w:instrText>
      </w:r>
      <w:r>
        <w:rPr>
          <w:bCs w:val="0"/>
          <w:kern w:val="2"/>
          <w:szCs w:val="24"/>
        </w:rPr>
        <w:fldChar w:fldCharType="separate"/>
      </w:r>
      <w:r>
        <w:rPr>
          <w:rFonts w:hint="eastAsia"/>
          <w:strike w:val="0"/>
          <w:dstrike w:val="0"/>
          <w:lang w:val="en-US" w:eastAsia="zh-CN"/>
        </w:rPr>
        <w:t>2.4.1 模块图</w:t>
      </w:r>
      <w:r>
        <w:tab/>
      </w:r>
      <w:r>
        <w:fldChar w:fldCharType="begin"/>
      </w:r>
      <w:r>
        <w:instrText xml:space="preserve"> PAGEREF _Toc13026 </w:instrText>
      </w:r>
      <w:r>
        <w:fldChar w:fldCharType="separate"/>
      </w:r>
      <w:r>
        <w:t>15</w:t>
      </w:r>
      <w:r>
        <w:fldChar w:fldCharType="end"/>
      </w:r>
      <w:r>
        <w:rPr>
          <w:bCs w:val="0"/>
          <w:kern w:val="2"/>
          <w:szCs w:val="24"/>
        </w:rPr>
        <w:fldChar w:fldCharType="end"/>
      </w:r>
    </w:p>
    <w:p>
      <w:pPr>
        <w:pStyle w:val="6"/>
        <w:tabs>
          <w:tab w:val="right" w:leader="dot" w:pos="8306"/>
        </w:tabs>
      </w:pPr>
      <w:r>
        <w:rPr>
          <w:bCs w:val="0"/>
          <w:kern w:val="2"/>
          <w:szCs w:val="24"/>
        </w:rPr>
        <w:fldChar w:fldCharType="begin"/>
      </w:r>
      <w:r>
        <w:rPr>
          <w:bCs w:val="0"/>
          <w:kern w:val="2"/>
          <w:szCs w:val="24"/>
        </w:rPr>
        <w:instrText xml:space="preserve"> HYPERLINK \l _Toc3508 </w:instrText>
      </w:r>
      <w:r>
        <w:rPr>
          <w:bCs w:val="0"/>
          <w:kern w:val="2"/>
          <w:szCs w:val="24"/>
        </w:rPr>
        <w:fldChar w:fldCharType="separate"/>
      </w:r>
      <w:r>
        <w:rPr>
          <w:rFonts w:hint="eastAsia"/>
          <w:strike w:val="0"/>
          <w:dstrike w:val="0"/>
          <w:lang w:val="en-US" w:eastAsia="zh-CN"/>
        </w:rPr>
        <w:t>2.4.2 类图</w:t>
      </w:r>
      <w:r>
        <w:tab/>
      </w:r>
      <w:r>
        <w:fldChar w:fldCharType="begin"/>
      </w:r>
      <w:r>
        <w:instrText xml:space="preserve"> PAGEREF _Toc3508 </w:instrText>
      </w:r>
      <w:r>
        <w:fldChar w:fldCharType="separate"/>
      </w:r>
      <w:r>
        <w:t>16</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_Toc23919 </w:instrText>
      </w:r>
      <w:r>
        <w:rPr>
          <w:bCs w:val="0"/>
          <w:kern w:val="2"/>
          <w:szCs w:val="24"/>
        </w:rPr>
        <w:fldChar w:fldCharType="separate"/>
      </w:r>
      <w:r>
        <w:rPr>
          <w:rFonts w:hint="eastAsia"/>
          <w:strike w:val="0"/>
          <w:dstrike w:val="0"/>
        </w:rPr>
        <w:t>2.5功能需求与系统模块的关系</w:t>
      </w:r>
      <w:r>
        <w:tab/>
      </w:r>
      <w:r>
        <w:fldChar w:fldCharType="begin"/>
      </w:r>
      <w:r>
        <w:instrText xml:space="preserve"> PAGEREF _Toc23919 </w:instrText>
      </w:r>
      <w:r>
        <w:fldChar w:fldCharType="separate"/>
      </w:r>
      <w:r>
        <w:t>16</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_Toc3488 </w:instrText>
      </w:r>
      <w:r>
        <w:rPr>
          <w:bCs w:val="0"/>
          <w:kern w:val="2"/>
          <w:szCs w:val="24"/>
        </w:rPr>
        <w:fldChar w:fldCharType="separate"/>
      </w:r>
      <w:r>
        <w:rPr>
          <w:rFonts w:hint="eastAsia"/>
        </w:rPr>
        <w:t xml:space="preserve"> </w:t>
      </w:r>
      <w:r>
        <w:rPr>
          <w:rFonts w:hint="eastAsia"/>
          <w:strike w:val="0"/>
          <w:dstrike w:val="0"/>
        </w:rPr>
        <w:t>2.6人工处理过程</w:t>
      </w:r>
      <w:r>
        <w:tab/>
      </w:r>
      <w:r>
        <w:fldChar w:fldCharType="begin"/>
      </w:r>
      <w:r>
        <w:instrText xml:space="preserve"> PAGEREF _Toc3488 </w:instrText>
      </w:r>
      <w:r>
        <w:fldChar w:fldCharType="separate"/>
      </w:r>
      <w:r>
        <w:t>17</w:t>
      </w:r>
      <w:r>
        <w:fldChar w:fldCharType="end"/>
      </w:r>
      <w:r>
        <w:rPr>
          <w:bCs w:val="0"/>
          <w:kern w:val="2"/>
          <w:szCs w:val="24"/>
        </w:rPr>
        <w:fldChar w:fldCharType="end"/>
      </w:r>
    </w:p>
    <w:p>
      <w:pPr>
        <w:pStyle w:val="8"/>
        <w:tabs>
          <w:tab w:val="right" w:leader="dot" w:pos="8306"/>
        </w:tabs>
      </w:pPr>
      <w:r>
        <w:rPr>
          <w:bCs w:val="0"/>
          <w:kern w:val="2"/>
          <w:szCs w:val="24"/>
        </w:rPr>
        <w:fldChar w:fldCharType="begin"/>
      </w:r>
      <w:r>
        <w:rPr>
          <w:bCs w:val="0"/>
          <w:kern w:val="2"/>
          <w:szCs w:val="24"/>
        </w:rPr>
        <w:instrText xml:space="preserve"> HYPERLINK \l _Toc7957 </w:instrText>
      </w:r>
      <w:r>
        <w:rPr>
          <w:bCs w:val="0"/>
          <w:kern w:val="2"/>
          <w:szCs w:val="24"/>
        </w:rPr>
        <w:fldChar w:fldCharType="separate"/>
      </w:r>
      <w:r>
        <w:rPr>
          <w:rFonts w:hint="eastAsia"/>
          <w:strike w:val="0"/>
          <w:dstrike w:val="0"/>
        </w:rPr>
        <w:t>3．</w:t>
      </w:r>
      <w:r>
        <w:rPr>
          <w:rFonts w:hint="eastAsia"/>
          <w:strike w:val="0"/>
          <w:dstrike w:val="0"/>
          <w:lang w:val="en-US"/>
        </w:rPr>
        <w:t>时序</w:t>
      </w:r>
      <w:r>
        <w:rPr>
          <w:rFonts w:hint="eastAsia"/>
          <w:strike w:val="0"/>
          <w:dstrike w:val="0"/>
        </w:rPr>
        <w:t xml:space="preserve">设计  </w:t>
      </w:r>
      <w:r>
        <w:tab/>
      </w:r>
      <w:r>
        <w:fldChar w:fldCharType="begin"/>
      </w:r>
      <w:r>
        <w:instrText xml:space="preserve"> PAGEREF _Toc7957 </w:instrText>
      </w:r>
      <w:r>
        <w:fldChar w:fldCharType="separate"/>
      </w:r>
      <w:r>
        <w:t>17</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_Toc17418 </w:instrText>
      </w:r>
      <w:r>
        <w:rPr>
          <w:bCs w:val="0"/>
          <w:kern w:val="2"/>
          <w:szCs w:val="24"/>
        </w:rPr>
        <w:fldChar w:fldCharType="separate"/>
      </w:r>
      <w:r>
        <w:rPr>
          <w:rFonts w:hint="eastAsia"/>
          <w:strike w:val="0"/>
          <w:dstrike w:val="0"/>
        </w:rPr>
        <w:t>3.1</w:t>
      </w:r>
      <w:r>
        <w:rPr>
          <w:rFonts w:hint="eastAsia"/>
          <w:strike w:val="0"/>
          <w:dstrike w:val="0"/>
          <w:lang w:val="en-US"/>
        </w:rPr>
        <w:t>登录时序图</w:t>
      </w:r>
      <w:r>
        <w:tab/>
      </w:r>
      <w:r>
        <w:fldChar w:fldCharType="begin"/>
      </w:r>
      <w:r>
        <w:instrText xml:space="preserve"> PAGEREF _Toc17418 </w:instrText>
      </w:r>
      <w:r>
        <w:fldChar w:fldCharType="separate"/>
      </w:r>
      <w:r>
        <w:t>17</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_Toc19164 </w:instrText>
      </w:r>
      <w:r>
        <w:rPr>
          <w:bCs w:val="0"/>
          <w:kern w:val="2"/>
          <w:szCs w:val="24"/>
        </w:rPr>
        <w:fldChar w:fldCharType="separate"/>
      </w:r>
      <w:r>
        <w:rPr>
          <w:rFonts w:hint="eastAsia"/>
          <w:strike w:val="0"/>
          <w:dstrike w:val="0"/>
        </w:rPr>
        <w:t>3.</w:t>
      </w:r>
      <w:r>
        <w:rPr>
          <w:rFonts w:hint="eastAsia"/>
          <w:strike w:val="0"/>
          <w:dstrike w:val="0"/>
          <w:lang w:val="en-US"/>
        </w:rPr>
        <w:t>2用户功能时序图</w:t>
      </w:r>
      <w:r>
        <w:tab/>
      </w:r>
      <w:r>
        <w:fldChar w:fldCharType="begin"/>
      </w:r>
      <w:r>
        <w:instrText xml:space="preserve"> PAGEREF _Toc19164 </w:instrText>
      </w:r>
      <w:r>
        <w:fldChar w:fldCharType="separate"/>
      </w:r>
      <w:r>
        <w:t>18</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_Toc4161 </w:instrText>
      </w:r>
      <w:r>
        <w:rPr>
          <w:bCs w:val="0"/>
          <w:kern w:val="2"/>
          <w:szCs w:val="24"/>
        </w:rPr>
        <w:fldChar w:fldCharType="separate"/>
      </w:r>
      <w:r>
        <w:rPr>
          <w:rFonts w:hint="eastAsia"/>
          <w:strike w:val="0"/>
          <w:dstrike w:val="0"/>
        </w:rPr>
        <w:t>3.</w:t>
      </w:r>
      <w:r>
        <w:rPr>
          <w:rFonts w:hint="eastAsia"/>
          <w:strike w:val="0"/>
          <w:dstrike w:val="0"/>
          <w:lang w:val="en-US"/>
        </w:rPr>
        <w:t>3管理端功能时序图</w:t>
      </w:r>
      <w:r>
        <w:tab/>
      </w:r>
      <w:r>
        <w:fldChar w:fldCharType="begin"/>
      </w:r>
      <w:r>
        <w:instrText xml:space="preserve"> PAGEREF _Toc4161 </w:instrText>
      </w:r>
      <w:r>
        <w:fldChar w:fldCharType="separate"/>
      </w:r>
      <w:r>
        <w:t>18</w:t>
      </w:r>
      <w:r>
        <w:fldChar w:fldCharType="end"/>
      </w:r>
      <w:r>
        <w:rPr>
          <w:bCs w:val="0"/>
          <w:kern w:val="2"/>
          <w:szCs w:val="24"/>
        </w:rPr>
        <w:fldChar w:fldCharType="end"/>
      </w:r>
    </w:p>
    <w:p>
      <w:pPr>
        <w:pStyle w:val="8"/>
        <w:tabs>
          <w:tab w:val="right" w:leader="dot" w:pos="8306"/>
        </w:tabs>
      </w:pPr>
      <w:r>
        <w:rPr>
          <w:bCs w:val="0"/>
          <w:kern w:val="2"/>
          <w:szCs w:val="24"/>
        </w:rPr>
        <w:fldChar w:fldCharType="begin"/>
      </w:r>
      <w:r>
        <w:rPr>
          <w:bCs w:val="0"/>
          <w:kern w:val="2"/>
          <w:szCs w:val="24"/>
        </w:rPr>
        <w:instrText xml:space="preserve"> HYPERLINK \l _Toc16820 </w:instrText>
      </w:r>
      <w:r>
        <w:rPr>
          <w:bCs w:val="0"/>
          <w:kern w:val="2"/>
          <w:szCs w:val="24"/>
        </w:rPr>
        <w:fldChar w:fldCharType="separate"/>
      </w:r>
      <w:r>
        <w:rPr>
          <w:rFonts w:hint="eastAsia"/>
          <w:strike w:val="0"/>
          <w:dstrike w:val="0"/>
          <w:lang w:val="en-US"/>
        </w:rPr>
        <w:t>4</w:t>
      </w:r>
      <w:r>
        <w:rPr>
          <w:rFonts w:hint="eastAsia"/>
          <w:strike w:val="0"/>
          <w:dstrike w:val="0"/>
        </w:rPr>
        <w:t>．</w:t>
      </w:r>
      <w:r>
        <w:rPr>
          <w:rFonts w:hint="eastAsia"/>
          <w:strike w:val="0"/>
          <w:dstrike w:val="0"/>
          <w:lang w:val="en-US"/>
        </w:rPr>
        <w:t>接口和操作</w:t>
      </w:r>
      <w:r>
        <w:tab/>
      </w:r>
      <w:r>
        <w:fldChar w:fldCharType="begin"/>
      </w:r>
      <w:r>
        <w:instrText xml:space="preserve"> PAGEREF _Toc16820 </w:instrText>
      </w:r>
      <w:r>
        <w:fldChar w:fldCharType="separate"/>
      </w:r>
      <w:r>
        <w:t>19</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_Toc15077 </w:instrText>
      </w:r>
      <w:r>
        <w:rPr>
          <w:bCs w:val="0"/>
          <w:kern w:val="2"/>
          <w:szCs w:val="24"/>
        </w:rPr>
        <w:fldChar w:fldCharType="separate"/>
      </w:r>
      <w:r>
        <w:rPr>
          <w:rFonts w:hint="eastAsia"/>
          <w:lang w:val="en-US"/>
        </w:rPr>
        <w:t>4</w:t>
      </w:r>
      <w:r>
        <w:rPr>
          <w:rFonts w:hint="eastAsia"/>
        </w:rPr>
        <w:t>.1</w:t>
      </w:r>
      <w:r>
        <w:rPr>
          <w:rFonts w:hint="eastAsia"/>
          <w:lang w:val="en-US"/>
        </w:rPr>
        <w:t>客户端</w:t>
      </w:r>
      <w:r>
        <w:tab/>
      </w:r>
      <w:r>
        <w:fldChar w:fldCharType="begin"/>
      </w:r>
      <w:r>
        <w:instrText xml:space="preserve"> PAGEREF _Toc15077 </w:instrText>
      </w:r>
      <w:r>
        <w:fldChar w:fldCharType="separate"/>
      </w:r>
      <w:r>
        <w:t>19</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_Toc12131 </w:instrText>
      </w:r>
      <w:r>
        <w:rPr>
          <w:bCs w:val="0"/>
          <w:kern w:val="2"/>
          <w:szCs w:val="24"/>
        </w:rPr>
        <w:fldChar w:fldCharType="separate"/>
      </w:r>
      <w:r>
        <w:rPr>
          <w:rFonts w:hint="eastAsia"/>
          <w:lang w:val="en-US"/>
        </w:rPr>
        <w:t>4</w:t>
      </w:r>
      <w:r>
        <w:rPr>
          <w:rFonts w:hint="eastAsia"/>
        </w:rPr>
        <w:t>.</w:t>
      </w:r>
      <w:r>
        <w:rPr>
          <w:rFonts w:hint="eastAsia"/>
          <w:lang w:val="en-US"/>
        </w:rPr>
        <w:t>2管理端</w:t>
      </w:r>
      <w:r>
        <w:tab/>
      </w:r>
      <w:r>
        <w:fldChar w:fldCharType="begin"/>
      </w:r>
      <w:r>
        <w:instrText xml:space="preserve"> PAGEREF _Toc12131 </w:instrText>
      </w:r>
      <w:r>
        <w:fldChar w:fldCharType="separate"/>
      </w:r>
      <w:r>
        <w:t>19</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_Toc22439 </w:instrText>
      </w:r>
      <w:r>
        <w:rPr>
          <w:bCs w:val="0"/>
          <w:kern w:val="2"/>
          <w:szCs w:val="24"/>
        </w:rPr>
        <w:fldChar w:fldCharType="separate"/>
      </w:r>
      <w:r>
        <w:rPr>
          <w:rFonts w:hint="eastAsia"/>
          <w:lang w:val="en-US"/>
        </w:rPr>
        <w:t>4</w:t>
      </w:r>
      <w:r>
        <w:rPr>
          <w:rFonts w:hint="eastAsia"/>
        </w:rPr>
        <w:t>.</w:t>
      </w:r>
      <w:r>
        <w:rPr>
          <w:rFonts w:hint="eastAsia"/>
          <w:lang w:val="en-US"/>
        </w:rPr>
        <w:t>3用户/管理员界面接口</w:t>
      </w:r>
      <w:r>
        <w:tab/>
      </w:r>
      <w:r>
        <w:fldChar w:fldCharType="begin"/>
      </w:r>
      <w:r>
        <w:instrText xml:space="preserve"> PAGEREF _Toc22439 </w:instrText>
      </w:r>
      <w:r>
        <w:fldChar w:fldCharType="separate"/>
      </w:r>
      <w:r>
        <w:t>20</w:t>
      </w:r>
      <w:r>
        <w:fldChar w:fldCharType="end"/>
      </w:r>
      <w:r>
        <w:rPr>
          <w:bCs w:val="0"/>
          <w:kern w:val="2"/>
          <w:szCs w:val="24"/>
        </w:rPr>
        <w:fldChar w:fldCharType="end"/>
      </w:r>
    </w:p>
    <w:p>
      <w:pPr>
        <w:pStyle w:val="8"/>
        <w:tabs>
          <w:tab w:val="right" w:leader="dot" w:pos="8306"/>
        </w:tabs>
      </w:pPr>
      <w:r>
        <w:rPr>
          <w:bCs w:val="0"/>
          <w:kern w:val="2"/>
          <w:szCs w:val="24"/>
        </w:rPr>
        <w:fldChar w:fldCharType="begin"/>
      </w:r>
      <w:r>
        <w:rPr>
          <w:bCs w:val="0"/>
          <w:kern w:val="2"/>
          <w:szCs w:val="24"/>
        </w:rPr>
        <w:instrText xml:space="preserve"> HYPERLINK \l _Toc7121 </w:instrText>
      </w:r>
      <w:r>
        <w:rPr>
          <w:bCs w:val="0"/>
          <w:kern w:val="2"/>
          <w:szCs w:val="24"/>
        </w:rPr>
        <w:fldChar w:fldCharType="separate"/>
      </w:r>
      <w:r>
        <w:rPr>
          <w:rFonts w:hint="eastAsia"/>
          <w:strike w:val="0"/>
          <w:dstrike w:val="0"/>
          <w:lang w:val="en-US"/>
        </w:rPr>
        <w:t>5</w:t>
      </w:r>
      <w:r>
        <w:rPr>
          <w:rFonts w:hint="eastAsia"/>
          <w:strike w:val="0"/>
          <w:dstrike w:val="0"/>
        </w:rPr>
        <w:t xml:space="preserve">．系统出错处理设计  </w:t>
      </w:r>
      <w:r>
        <w:tab/>
      </w:r>
      <w:r>
        <w:fldChar w:fldCharType="begin"/>
      </w:r>
      <w:r>
        <w:instrText xml:space="preserve"> PAGEREF _Toc7121 </w:instrText>
      </w:r>
      <w:r>
        <w:fldChar w:fldCharType="separate"/>
      </w:r>
      <w:r>
        <w:t>25</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_Toc28127 </w:instrText>
      </w:r>
      <w:r>
        <w:rPr>
          <w:bCs w:val="0"/>
          <w:kern w:val="2"/>
          <w:szCs w:val="24"/>
        </w:rPr>
        <w:fldChar w:fldCharType="separate"/>
      </w:r>
      <w:r>
        <w:rPr>
          <w:rFonts w:hint="eastAsia"/>
          <w:lang w:val="en-US"/>
        </w:rPr>
        <w:t>5</w:t>
      </w:r>
      <w:r>
        <w:rPr>
          <w:rFonts w:hint="eastAsia"/>
        </w:rPr>
        <w:t xml:space="preserve">.1出错信息  </w:t>
      </w:r>
      <w:r>
        <w:tab/>
      </w:r>
      <w:r>
        <w:fldChar w:fldCharType="begin"/>
      </w:r>
      <w:r>
        <w:instrText xml:space="preserve"> PAGEREF _Toc28127 </w:instrText>
      </w:r>
      <w:r>
        <w:fldChar w:fldCharType="separate"/>
      </w:r>
      <w:r>
        <w:t>25</w:t>
      </w:r>
      <w:r>
        <w:fldChar w:fldCharType="end"/>
      </w:r>
      <w:r>
        <w:rPr>
          <w:bCs w:val="0"/>
          <w:kern w:val="2"/>
          <w:szCs w:val="24"/>
        </w:rPr>
        <w:fldChar w:fldCharType="end"/>
      </w:r>
    </w:p>
    <w:p>
      <w:pPr>
        <w:pStyle w:val="9"/>
        <w:tabs>
          <w:tab w:val="right" w:leader="dot" w:pos="8306"/>
        </w:tabs>
      </w:pPr>
      <w:r>
        <w:rPr>
          <w:bCs w:val="0"/>
          <w:kern w:val="2"/>
          <w:szCs w:val="24"/>
        </w:rPr>
        <w:fldChar w:fldCharType="begin"/>
      </w:r>
      <w:r>
        <w:rPr>
          <w:bCs w:val="0"/>
          <w:kern w:val="2"/>
          <w:szCs w:val="24"/>
        </w:rPr>
        <w:instrText xml:space="preserve"> HYPERLINK \l _Toc23488 </w:instrText>
      </w:r>
      <w:r>
        <w:rPr>
          <w:bCs w:val="0"/>
          <w:kern w:val="2"/>
          <w:szCs w:val="24"/>
        </w:rPr>
        <w:fldChar w:fldCharType="separate"/>
      </w:r>
      <w:r>
        <w:rPr>
          <w:rFonts w:hint="eastAsia"/>
          <w:strike w:val="0"/>
          <w:lang w:val="en-US"/>
        </w:rPr>
        <w:t>5</w:t>
      </w:r>
      <w:r>
        <w:rPr>
          <w:rFonts w:hint="eastAsia"/>
          <w:strike w:val="0"/>
        </w:rPr>
        <w:t xml:space="preserve">.2补救措施  </w:t>
      </w:r>
      <w:r>
        <w:tab/>
      </w:r>
      <w:r>
        <w:fldChar w:fldCharType="begin"/>
      </w:r>
      <w:r>
        <w:instrText xml:space="preserve"> PAGEREF _Toc23488 </w:instrText>
      </w:r>
      <w:r>
        <w:fldChar w:fldCharType="separate"/>
      </w:r>
      <w:r>
        <w:t>26</w:t>
      </w:r>
      <w:r>
        <w:fldChar w:fldCharType="end"/>
      </w:r>
      <w:r>
        <w:rPr>
          <w:bCs w:val="0"/>
          <w:kern w:val="2"/>
          <w:szCs w:val="24"/>
        </w:rPr>
        <w:fldChar w:fldCharType="end"/>
      </w:r>
    </w:p>
    <w:p>
      <w:pPr>
        <w:pStyle w:val="9"/>
        <w:tabs>
          <w:tab w:val="right" w:leader="dot" w:pos="8306"/>
        </w:tabs>
        <w:rPr>
          <w:bCs w:val="0"/>
          <w:kern w:val="2"/>
          <w:szCs w:val="24"/>
        </w:rPr>
      </w:pPr>
      <w:r>
        <w:rPr>
          <w:bCs w:val="0"/>
          <w:kern w:val="2"/>
          <w:szCs w:val="24"/>
        </w:rPr>
        <w:fldChar w:fldCharType="begin"/>
      </w:r>
      <w:r>
        <w:rPr>
          <w:bCs w:val="0"/>
          <w:kern w:val="2"/>
          <w:szCs w:val="24"/>
        </w:rPr>
        <w:instrText xml:space="preserve"> HYPERLINK \l _Toc26347 </w:instrText>
      </w:r>
      <w:r>
        <w:rPr>
          <w:bCs w:val="0"/>
          <w:kern w:val="2"/>
          <w:szCs w:val="24"/>
        </w:rPr>
        <w:fldChar w:fldCharType="separate"/>
      </w:r>
      <w:r>
        <w:rPr>
          <w:rFonts w:hint="eastAsia"/>
          <w:lang w:val="en-US"/>
        </w:rPr>
        <w:t>5</w:t>
      </w:r>
      <w:r>
        <w:rPr>
          <w:rFonts w:hint="eastAsia"/>
        </w:rPr>
        <w:t>.3系统维护设计</w:t>
      </w:r>
      <w:r>
        <w:tab/>
      </w:r>
      <w:r>
        <w:fldChar w:fldCharType="begin"/>
      </w:r>
      <w:r>
        <w:instrText xml:space="preserve"> PAGEREF _Toc26347 </w:instrText>
      </w:r>
      <w:r>
        <w:fldChar w:fldCharType="separate"/>
      </w:r>
      <w:r>
        <w:t>26</w:t>
      </w:r>
      <w:r>
        <w:fldChar w:fldCharType="end"/>
      </w:r>
      <w:r>
        <w:rPr>
          <w:bCs w:val="0"/>
          <w:kern w:val="2"/>
          <w:szCs w:val="24"/>
        </w:rPr>
        <w:fldChar w:fldCharType="end"/>
      </w: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rPr>
          <w:bCs w:val="0"/>
          <w:kern w:val="2"/>
          <w:szCs w:val="24"/>
        </w:rPr>
      </w:pPr>
    </w:p>
    <w:p>
      <w:pPr>
        <w:pStyle w:val="2"/>
        <w:spacing w:line="360" w:lineRule="auto"/>
        <w:rPr>
          <w:rFonts w:hint="eastAsia"/>
          <w:sz w:val="24"/>
        </w:rPr>
      </w:pPr>
      <w:r>
        <w:rPr>
          <w:bCs w:val="0"/>
          <w:kern w:val="2"/>
          <w:szCs w:val="24"/>
        </w:rPr>
        <w:fldChar w:fldCharType="end"/>
      </w:r>
      <w:bookmarkStart w:id="0" w:name="_Toc105576643"/>
      <w:bookmarkStart w:id="1" w:name="_Toc24396"/>
      <w:r>
        <w:rPr>
          <w:rFonts w:hint="eastAsia"/>
          <w:sz w:val="24"/>
        </w:rPr>
        <w:t>1．</w:t>
      </w:r>
      <w:r>
        <w:rPr>
          <w:rFonts w:hint="eastAsia"/>
          <w:sz w:val="24"/>
          <w:szCs w:val="24"/>
        </w:rPr>
        <w:t>引言</w:t>
      </w:r>
      <w:bookmarkEnd w:id="0"/>
      <w:bookmarkEnd w:id="1"/>
      <w:r>
        <w:rPr>
          <w:rStyle w:val="17"/>
          <w:rFonts w:hint="eastAsia"/>
          <w:b w:val="0"/>
          <w:bCs w:val="0"/>
          <w:sz w:val="24"/>
          <w:szCs w:val="24"/>
        </w:rPr>
        <w:t xml:space="preserve"> </w:t>
      </w:r>
    </w:p>
    <w:p>
      <w:pPr>
        <w:spacing w:line="360" w:lineRule="auto"/>
        <w:outlineLvl w:val="1"/>
        <w:rPr>
          <w:rStyle w:val="16"/>
        </w:rPr>
      </w:pPr>
      <w:bookmarkStart w:id="2" w:name="_Toc18970"/>
      <w:bookmarkStart w:id="3" w:name="_Toc105576191"/>
      <w:bookmarkStart w:id="4" w:name="_Toc18976"/>
      <w:r>
        <w:rPr>
          <w:rStyle w:val="16"/>
          <w:rFonts w:hint="eastAsia" w:ascii="宋体" w:hAnsi="宋体"/>
          <w:sz w:val="21"/>
          <w:szCs w:val="21"/>
        </w:rPr>
        <w:t>1.1 编写目的</w:t>
      </w:r>
      <w:bookmarkEnd w:id="2"/>
      <w:bookmarkEnd w:id="3"/>
      <w:bookmarkEnd w:id="4"/>
    </w:p>
    <w:p>
      <w:pPr>
        <w:spacing w:line="360" w:lineRule="auto"/>
        <w:ind w:firstLine="420"/>
        <w:rPr>
          <w:rFonts w:hint="eastAsia" w:ascii="Calibri" w:hAnsi="Calibri"/>
        </w:rPr>
      </w:pPr>
      <w:r>
        <w:rPr>
          <w:rFonts w:hint="eastAsia"/>
        </w:rPr>
        <w:t>为明确软件需求、安排项目规划与进度、组织软件开发与测试，撰写本文档。方便后续对该项目的开发，明确该系统各功能的定义、输入与输出，对系统本身性能的规定，输</w:t>
      </w:r>
      <w:bookmarkStart w:id="48" w:name="_GoBack"/>
      <w:bookmarkEnd w:id="48"/>
      <w:r>
        <w:rPr>
          <w:rFonts w:hint="eastAsia"/>
        </w:rPr>
        <w:t>入输出的要求，数据管理能力的要求，故障处理要求，除了软件本身，还对其运行环境进行了相应的规定。以此文档作为后续软件开发设计的重要参考文档。该说明在与甲方确定过后，若没特殊情况，不做修改，后续开发都以此为准。本文档的预期读者包括</w:t>
      </w:r>
      <w:r>
        <w:rPr>
          <w:rFonts w:hint="eastAsia"/>
          <w:kern w:val="0"/>
        </w:rPr>
        <w:t>：程序开发经理、</w:t>
      </w:r>
      <w:r>
        <w:rPr>
          <w:rFonts w:hint="eastAsia"/>
        </w:rPr>
        <w:t>项目组所有人员、测试组人员、</w:t>
      </w:r>
      <w:r>
        <w:t>SQA</w:t>
      </w:r>
      <w:r>
        <w:rPr>
          <w:rFonts w:hint="eastAsia"/>
        </w:rPr>
        <w:t>人员。</w:t>
      </w:r>
    </w:p>
    <w:p>
      <w:pPr>
        <w:spacing w:line="360" w:lineRule="auto"/>
        <w:rPr>
          <w:rFonts w:ascii="宋体" w:hAnsi="宋体"/>
        </w:rPr>
      </w:pPr>
    </w:p>
    <w:p>
      <w:pPr>
        <w:spacing w:line="360" w:lineRule="auto"/>
        <w:outlineLvl w:val="1"/>
        <w:rPr>
          <w:rStyle w:val="16"/>
          <w:rFonts w:hint="eastAsia" w:ascii="宋体" w:hAnsi="宋体"/>
          <w:sz w:val="21"/>
          <w:szCs w:val="21"/>
        </w:rPr>
      </w:pPr>
      <w:bookmarkStart w:id="5" w:name="_Toc23531"/>
      <w:bookmarkStart w:id="6" w:name="_Toc11705"/>
      <w:bookmarkStart w:id="7" w:name="_Toc105576192"/>
      <w:bookmarkStart w:id="8" w:name="_Toc30954"/>
      <w:r>
        <w:rPr>
          <w:rStyle w:val="16"/>
          <w:rFonts w:hint="eastAsia" w:ascii="宋体" w:hAnsi="宋体"/>
          <w:sz w:val="21"/>
          <w:szCs w:val="21"/>
        </w:rPr>
        <w:t>1.2背景</w:t>
      </w:r>
      <w:bookmarkEnd w:id="5"/>
      <w:bookmarkEnd w:id="6"/>
      <w:bookmarkEnd w:id="7"/>
      <w:bookmarkEnd w:id="8"/>
    </w:p>
    <w:p>
      <w:pPr>
        <w:spacing w:line="360" w:lineRule="auto"/>
        <w:rPr>
          <w:rFonts w:hint="eastAsia" w:ascii="Calibri" w:hAnsi="Calibri"/>
        </w:rPr>
      </w:pPr>
      <w:r>
        <w:rPr>
          <w:rFonts w:hint="eastAsia" w:ascii="宋体" w:hAnsi="宋体"/>
        </w:rPr>
        <w:tab/>
      </w:r>
      <w:r>
        <w:rPr>
          <w:rFonts w:hint="eastAsia"/>
        </w:rPr>
        <w:t>本项目的委托单位是北京理工大学，开发单位是</w:t>
      </w:r>
      <w:r>
        <w:t>07111705-4</w:t>
      </w:r>
      <w:r>
        <w:rPr>
          <w:rFonts w:hint="eastAsia"/>
        </w:rPr>
        <w:t>组，组长王雪飞。</w:t>
      </w:r>
    </w:p>
    <w:p>
      <w:pPr>
        <w:pStyle w:val="2"/>
        <w:bidi w:val="0"/>
        <w:rPr>
          <w:rFonts w:hint="eastAsia"/>
        </w:rPr>
      </w:pPr>
      <w:bookmarkStart w:id="9" w:name="_Toc1963"/>
      <w:r>
        <w:rPr>
          <w:rStyle w:val="17"/>
          <w:rFonts w:hint="eastAsia"/>
          <w:b/>
          <w:bCs/>
          <w:sz w:val="24"/>
        </w:rPr>
        <w:t>2．总体设计</w:t>
      </w:r>
      <w:bookmarkEnd w:id="9"/>
      <w:r>
        <w:rPr>
          <w:rFonts w:hint="eastAsia"/>
        </w:rPr>
        <w:t xml:space="preserve"> </w:t>
      </w:r>
    </w:p>
    <w:p>
      <w:pPr>
        <w:pStyle w:val="3"/>
        <w:bidi w:val="0"/>
        <w:rPr>
          <w:rFonts w:hint="eastAsia"/>
        </w:rPr>
      </w:pPr>
      <w:bookmarkStart w:id="10" w:name="_Toc3898"/>
      <w:r>
        <w:rPr>
          <w:rStyle w:val="16"/>
          <w:rFonts w:hint="eastAsia"/>
          <w:b/>
          <w:bCs/>
          <w:sz w:val="21"/>
        </w:rPr>
        <w:t>2.1需求规定</w:t>
      </w:r>
      <w:bookmarkEnd w:id="10"/>
      <w:r>
        <w:rPr>
          <w:rFonts w:hint="eastAsia"/>
        </w:rPr>
        <w:t xml:space="preserve"> </w:t>
      </w:r>
    </w:p>
    <w:p>
      <w:pPr>
        <w:pStyle w:val="4"/>
        <w:bidi w:val="0"/>
        <w:outlineLvl w:val="2"/>
        <w:rPr>
          <w:rStyle w:val="18"/>
          <w:b/>
          <w:bCs/>
        </w:rPr>
      </w:pPr>
      <w:bookmarkStart w:id="11" w:name="_Toc3464"/>
      <w:r>
        <w:rPr>
          <w:rStyle w:val="18"/>
          <w:rFonts w:hint="eastAsia"/>
          <w:b/>
          <w:bCs/>
          <w:sz w:val="21"/>
          <w:szCs w:val="21"/>
        </w:rPr>
        <w:t>2.1.1系统功能</w:t>
      </w:r>
      <w:bookmarkEnd w:id="11"/>
      <w:r>
        <w:rPr>
          <w:rStyle w:val="18"/>
          <w:rFonts w:hint="eastAsia"/>
          <w:b/>
          <w:bCs/>
          <w:sz w:val="21"/>
          <w:szCs w:val="21"/>
        </w:rPr>
        <w:t xml:space="preserve"> </w:t>
      </w:r>
    </w:p>
    <w:p>
      <w:pPr>
        <w:spacing w:line="360" w:lineRule="auto"/>
        <w:ind w:firstLine="420"/>
      </w:pPr>
      <w:r>
        <w:rPr>
          <w:rFonts w:hint="eastAsia" w:ascii="宋体" w:hAnsi="宋体"/>
        </w:rPr>
        <w:t>总的概括来说，</w:t>
      </w:r>
      <w:r>
        <w:rPr>
          <w:rFonts w:hint="eastAsia"/>
        </w:rPr>
        <w:t>高考志愿填报建议系统旨在根据对于往年录取情况的分析，为广大参加高考的考生提供个性化的、正确的志愿填报建议。本系统可以根据用户提供的考试省份，高考分数以及考生类型，给出在当前分数下较为合适的选择，为考生规划出冲刺院校、适中院校、保底院校。用户可以对各个高校进行查询，获取高校的一些简介和往年的录取情况，也可以对各个专业进行查询，获取该专业的高校排名。</w:t>
      </w:r>
    </w:p>
    <w:p>
      <w:pPr>
        <w:spacing w:line="360" w:lineRule="auto"/>
        <w:ind w:firstLine="440"/>
      </w:pPr>
      <w:r>
        <w:rPr>
          <w:rFonts w:hint="eastAsia"/>
        </w:rPr>
        <w:t>细分来看，该软件会先要求使用者拥有一个属于自己的账号，注册可以自己设定用户名、密码，还需要提供手机号码，在登录中，可以通过用户名或手机号码登录。登录过后，便进入主界面，会要求用户完善个人基础信息，其中包括了姓名、学校、身份证号、高考年份、高考省份。接着便进入了对学校的要求填写，可以查看各学校各专业的高校信息。并对所填写的高校或专业选择倾向进行推荐。</w:t>
      </w:r>
    </w:p>
    <w:p>
      <w:pPr>
        <w:spacing w:line="360" w:lineRule="auto"/>
        <w:ind w:firstLine="440"/>
      </w:pPr>
      <w:r>
        <w:rPr>
          <w:rFonts w:hint="eastAsia"/>
        </w:rPr>
        <w:t>该软件目的在于帮助高考生或准高考生填写高考志愿，可以了解目标高校目标专业的招生要求，以此明确自己努力方向，也可以在志愿填写或者指定目标迷茫之际，根据系统推荐作为参考，明确志愿填报。</w:t>
      </w:r>
    </w:p>
    <w:p>
      <w:pPr>
        <w:spacing w:line="360" w:lineRule="auto"/>
        <w:ind w:firstLine="440"/>
        <w:rPr>
          <w:rStyle w:val="18"/>
          <w:rFonts w:hint="eastAsia"/>
          <w:sz w:val="21"/>
          <w:szCs w:val="21"/>
        </w:rPr>
      </w:pPr>
      <w:r>
        <w:rPr>
          <w:rFonts w:hint="eastAsia"/>
        </w:rPr>
        <w:t>为了方便实用，该系统初步计划编写安卓端、</w:t>
      </w:r>
      <w:r>
        <w:t>IOS</w:t>
      </w:r>
      <w:r>
        <w:rPr>
          <w:rFonts w:hint="eastAsia"/>
        </w:rPr>
        <w:t>端、</w:t>
      </w:r>
      <w:r>
        <w:t>PC</w:t>
      </w:r>
      <w:r>
        <w:rPr>
          <w:rFonts w:hint="eastAsia"/>
        </w:rPr>
        <w:t>端与网页端四个版本，使得使用者可以随时随地得到高考志愿的推荐。首先开发的是网页端，在网页端推出后，进入试用期，了解用户的反馈，进行修改与完善，开发出最终版本，投入市场，再进行市场调查，了解用户对其评价，若反响良好，可以进一步打开该领域的市场，得到良好的收益回报，那便继续安卓端、</w:t>
      </w:r>
      <w:r>
        <w:t>IOS</w:t>
      </w:r>
      <w:r>
        <w:rPr>
          <w:rFonts w:hint="eastAsia"/>
        </w:rPr>
        <w:t>端与</w:t>
      </w:r>
      <w:r>
        <w:t>PC</w:t>
      </w:r>
      <w:r>
        <w:rPr>
          <w:rFonts w:hint="eastAsia"/>
        </w:rPr>
        <w:t>端的开发。</w:t>
      </w:r>
    </w:p>
    <w:p>
      <w:pPr>
        <w:pStyle w:val="19"/>
        <w:bidi w:val="0"/>
        <w:ind w:left="0" w:leftChars="0" w:firstLine="0" w:firstLineChars="0"/>
        <w:outlineLvl w:val="2"/>
        <w:rPr>
          <w:rStyle w:val="18"/>
          <w:rFonts w:hint="eastAsia"/>
          <w:sz w:val="21"/>
          <w:szCs w:val="21"/>
        </w:rPr>
      </w:pPr>
      <w:bookmarkStart w:id="12" w:name="_Toc603"/>
      <w:r>
        <w:rPr>
          <w:rStyle w:val="18"/>
          <w:rFonts w:hint="eastAsia"/>
          <w:sz w:val="21"/>
          <w:szCs w:val="21"/>
        </w:rPr>
        <w:t>2.1.2系统性能</w:t>
      </w:r>
      <w:bookmarkEnd w:id="12"/>
      <w:r>
        <w:rPr>
          <w:rStyle w:val="18"/>
          <w:rFonts w:hint="eastAsia"/>
          <w:sz w:val="21"/>
          <w:szCs w:val="21"/>
        </w:rPr>
        <w:t xml:space="preserve"> </w:t>
      </w:r>
    </w:p>
    <w:p>
      <w:pPr>
        <w:pStyle w:val="19"/>
        <w:bidi w:val="0"/>
        <w:ind w:left="0" w:leftChars="0" w:firstLine="0" w:firstLineChars="0"/>
        <w:outlineLvl w:val="3"/>
        <w:rPr>
          <w:rStyle w:val="18"/>
          <w:rFonts w:hint="eastAsia"/>
          <w:b w:val="0"/>
          <w:bCs w:val="0"/>
          <w:sz w:val="21"/>
          <w:szCs w:val="21"/>
        </w:rPr>
      </w:pPr>
      <w:r>
        <w:rPr>
          <w:rStyle w:val="18"/>
          <w:rFonts w:hint="eastAsia"/>
          <w:sz w:val="21"/>
          <w:szCs w:val="21"/>
        </w:rPr>
        <w:t xml:space="preserve">2.1.2.1精度 </w:t>
      </w:r>
      <w:r>
        <w:rPr>
          <w:rStyle w:val="18"/>
          <w:rFonts w:hint="eastAsia"/>
          <w:sz w:val="21"/>
          <w:szCs w:val="21"/>
        </w:rPr>
        <w:br w:type="textWrapping"/>
      </w:r>
      <w:r>
        <w:rPr>
          <w:rStyle w:val="18"/>
          <w:rFonts w:hint="eastAsia"/>
          <w:b w:val="0"/>
          <w:bCs w:val="0"/>
          <w:sz w:val="21"/>
          <w:szCs w:val="21"/>
        </w:rPr>
        <w:t>定位精度小于等于10m。</w:t>
      </w:r>
    </w:p>
    <w:p>
      <w:pPr>
        <w:spacing w:line="360" w:lineRule="auto"/>
        <w:outlineLvl w:val="3"/>
        <w:rPr>
          <w:rFonts w:ascii="宋体" w:hAnsi="宋体"/>
        </w:rPr>
      </w:pPr>
      <w:r>
        <w:rPr>
          <w:rStyle w:val="18"/>
          <w:rFonts w:hint="eastAsia"/>
          <w:sz w:val="21"/>
          <w:szCs w:val="21"/>
        </w:rPr>
        <w:t xml:space="preserve">2.1.2.2时间特性要求 </w:t>
      </w:r>
      <w:r>
        <w:rPr>
          <w:rStyle w:val="18"/>
          <w:rFonts w:hint="eastAsia"/>
          <w:sz w:val="21"/>
          <w:szCs w:val="21"/>
        </w:rPr>
        <w:br w:type="textWrapping"/>
      </w:r>
      <w:r>
        <w:rPr>
          <w:rFonts w:hint="eastAsia" w:ascii="宋体" w:hAnsi="宋体"/>
        </w:rPr>
        <w:t>1. 响应时间：1秒</w:t>
      </w:r>
    </w:p>
    <w:p>
      <w:pPr>
        <w:spacing w:line="360" w:lineRule="auto"/>
        <w:rPr>
          <w:rFonts w:hint="eastAsia" w:ascii="宋体" w:hAnsi="宋体"/>
        </w:rPr>
      </w:pPr>
      <w:r>
        <w:rPr>
          <w:rFonts w:hint="eastAsia" w:ascii="宋体" w:hAnsi="宋体"/>
        </w:rPr>
        <w:t>2. 更新处理时间：5分钟</w:t>
      </w:r>
    </w:p>
    <w:p>
      <w:pPr>
        <w:spacing w:line="360" w:lineRule="auto"/>
        <w:rPr>
          <w:rFonts w:hint="eastAsia" w:ascii="宋体" w:hAnsi="宋体"/>
        </w:rPr>
      </w:pPr>
      <w:r>
        <w:rPr>
          <w:rFonts w:hint="eastAsia" w:ascii="宋体" w:hAnsi="宋体"/>
        </w:rPr>
        <w:t>3. 数据的转换和传送时间：即时</w:t>
      </w:r>
    </w:p>
    <w:p>
      <w:pPr>
        <w:spacing w:line="360" w:lineRule="auto"/>
        <w:rPr>
          <w:rStyle w:val="18"/>
          <w:rFonts w:hint="eastAsia"/>
          <w:b w:val="0"/>
          <w:bCs w:val="0"/>
          <w:sz w:val="21"/>
          <w:szCs w:val="21"/>
        </w:rPr>
      </w:pPr>
      <w:r>
        <w:rPr>
          <w:rFonts w:hint="eastAsia" w:ascii="宋体" w:hAnsi="宋体"/>
        </w:rPr>
        <w:t>4. 计算时间：即时</w:t>
      </w:r>
    </w:p>
    <w:p>
      <w:pPr>
        <w:spacing w:line="360" w:lineRule="auto"/>
        <w:outlineLvl w:val="3"/>
        <w:rPr>
          <w:rStyle w:val="18"/>
          <w:rFonts w:hint="eastAsia"/>
          <w:b w:val="0"/>
          <w:bCs w:val="0"/>
          <w:sz w:val="21"/>
          <w:szCs w:val="21"/>
        </w:rPr>
      </w:pPr>
      <w:r>
        <w:rPr>
          <w:rStyle w:val="18"/>
          <w:rFonts w:hint="eastAsia"/>
          <w:sz w:val="21"/>
          <w:szCs w:val="21"/>
        </w:rPr>
        <w:t xml:space="preserve">2.1.2.3可靠性 </w:t>
      </w:r>
      <w:r>
        <w:rPr>
          <w:rStyle w:val="18"/>
          <w:rFonts w:hint="eastAsia"/>
          <w:sz w:val="21"/>
          <w:szCs w:val="21"/>
        </w:rPr>
        <w:br w:type="textWrapping"/>
      </w:r>
      <w:r>
        <w:rPr>
          <w:rStyle w:val="18"/>
          <w:sz w:val="21"/>
          <w:szCs w:val="21"/>
        </w:rPr>
        <w:tab/>
      </w:r>
      <w:r>
        <w:rPr>
          <w:rStyle w:val="18"/>
          <w:rFonts w:hint="eastAsia"/>
          <w:b w:val="0"/>
          <w:bCs w:val="0"/>
          <w:sz w:val="21"/>
          <w:szCs w:val="21"/>
        </w:rPr>
        <w:t>系统应具有较高稳定性，综合可靠性包括从登录、显示到查询过程中所有环节正常运行的概率。系统处理目标容量大于等于1000批。</w:t>
      </w:r>
    </w:p>
    <w:p>
      <w:pPr>
        <w:spacing w:line="360" w:lineRule="auto"/>
        <w:outlineLvl w:val="3"/>
        <w:rPr>
          <w:rFonts w:ascii="宋体" w:hAnsi="宋体"/>
          <w:szCs w:val="21"/>
        </w:rPr>
      </w:pPr>
      <w:bookmarkStart w:id="13" w:name="_Toc28389"/>
      <w:r>
        <w:rPr>
          <w:rStyle w:val="18"/>
          <w:rFonts w:hint="eastAsia"/>
          <w:sz w:val="21"/>
          <w:szCs w:val="21"/>
        </w:rPr>
        <w:t>2.1.2.4</w:t>
      </w:r>
      <w:r>
        <w:rPr>
          <w:rStyle w:val="18"/>
          <w:sz w:val="21"/>
          <w:szCs w:val="21"/>
        </w:rPr>
        <w:t>灵活性</w:t>
      </w:r>
      <w:bookmarkEnd w:id="13"/>
      <w:r>
        <w:rPr>
          <w:rFonts w:hint="eastAsia" w:ascii="宋体" w:hAnsi="宋体"/>
          <w:szCs w:val="21"/>
        </w:rPr>
        <w:t xml:space="preserve"> </w:t>
      </w:r>
    </w:p>
    <w:p>
      <w:pPr>
        <w:spacing w:line="360" w:lineRule="auto"/>
        <w:rPr>
          <w:rFonts w:hint="eastAsia" w:ascii="宋体" w:hAnsi="宋体"/>
        </w:rPr>
      </w:pPr>
      <w:r>
        <w:rPr>
          <w:rFonts w:hint="eastAsia" w:ascii="宋体" w:hAnsi="宋体"/>
        </w:rPr>
        <w:t>1. 操作方式上的变化：可以手动输入账号密码，也可保存到本地，也可通过其他软件如QQ，微信，手机号进行登录。</w:t>
      </w:r>
    </w:p>
    <w:p>
      <w:pPr>
        <w:spacing w:line="360" w:lineRule="auto"/>
        <w:rPr>
          <w:rFonts w:hint="eastAsia" w:ascii="宋体" w:hAnsi="宋体"/>
        </w:rPr>
      </w:pPr>
      <w:r>
        <w:rPr>
          <w:rFonts w:hint="eastAsia" w:ascii="宋体" w:hAnsi="宋体"/>
        </w:rPr>
        <w:t>2. 同其他软件的接口的变化：只需更改变化接口</w:t>
      </w:r>
    </w:p>
    <w:p>
      <w:pPr>
        <w:spacing w:line="360" w:lineRule="auto"/>
        <w:rPr>
          <w:rFonts w:hint="eastAsia" w:ascii="宋体" w:hAnsi="宋体"/>
        </w:rPr>
      </w:pPr>
      <w:r>
        <w:rPr>
          <w:rFonts w:hint="eastAsia" w:ascii="宋体" w:hAnsi="宋体"/>
        </w:rPr>
        <w:t>3. 精度的变化：字符形式存储，可以满足精度改变，只需更改前端输入形式即可。</w:t>
      </w:r>
    </w:p>
    <w:p>
      <w:pPr>
        <w:spacing w:line="360" w:lineRule="auto"/>
        <w:rPr>
          <w:rFonts w:hint="eastAsia" w:ascii="宋体" w:hAnsi="宋体"/>
        </w:rPr>
      </w:pPr>
      <w:r>
        <w:rPr>
          <w:rFonts w:hint="eastAsia" w:ascii="宋体" w:hAnsi="宋体"/>
        </w:rPr>
        <w:t>4. 数据信息的变化：数据库全部采用字符格式存储，且数据库除了账号属性非空唯一外不设约束，在网页部分要求约束，能较好适应数据格式和内容的变化</w:t>
      </w:r>
    </w:p>
    <w:p>
      <w:pPr>
        <w:spacing w:line="360" w:lineRule="auto"/>
        <w:outlineLvl w:val="3"/>
        <w:rPr>
          <w:rFonts w:ascii="宋体" w:hAnsi="宋体"/>
          <w:szCs w:val="21"/>
        </w:rPr>
      </w:pPr>
      <w:r>
        <w:rPr>
          <w:rStyle w:val="18"/>
          <w:rFonts w:hint="eastAsia"/>
          <w:sz w:val="21"/>
          <w:szCs w:val="21"/>
        </w:rPr>
        <w:t>2.1.2.5</w:t>
      </w:r>
      <w:r>
        <w:rPr>
          <w:rStyle w:val="18"/>
          <w:sz w:val="21"/>
          <w:szCs w:val="21"/>
        </w:rPr>
        <w:t>容纳能力</w:t>
      </w:r>
    </w:p>
    <w:p>
      <w:pPr>
        <w:spacing w:line="360" w:lineRule="auto"/>
        <w:ind w:firstLine="420"/>
        <w:rPr>
          <w:rFonts w:hint="eastAsia" w:ascii="宋体" w:hAnsi="宋体"/>
        </w:rPr>
      </w:pPr>
      <w:r>
        <w:rPr>
          <w:rFonts w:hint="eastAsia" w:ascii="宋体" w:hAnsi="宋体"/>
        </w:rPr>
        <w:t>系统用户数：50,000,000</w:t>
      </w:r>
    </w:p>
    <w:p>
      <w:pPr>
        <w:spacing w:line="360" w:lineRule="auto"/>
        <w:ind w:firstLine="420"/>
        <w:rPr>
          <w:rFonts w:hint="eastAsia" w:ascii="宋体" w:hAnsi="宋体"/>
        </w:rPr>
      </w:pPr>
      <w:r>
        <w:rPr>
          <w:rFonts w:hint="eastAsia" w:ascii="宋体" w:hAnsi="宋体"/>
        </w:rPr>
        <w:t>根据中国教育网数据，我国每年高考考生数量在900万到1100万之间，预计每年有50%的考生和学生家长会用到本系统，十年内的用户数量预估为5000万。</w:t>
      </w:r>
    </w:p>
    <w:p>
      <w:pPr>
        <w:spacing w:line="360" w:lineRule="auto"/>
        <w:ind w:firstLine="420"/>
        <w:rPr>
          <w:rFonts w:hint="eastAsia" w:ascii="宋体" w:hAnsi="宋体"/>
        </w:rPr>
      </w:pPr>
      <w:r>
        <w:rPr>
          <w:rFonts w:hint="eastAsia" w:ascii="宋体" w:hAnsi="宋体"/>
        </w:rPr>
        <w:t>并发用户数：5,000,000</w:t>
      </w:r>
    </w:p>
    <w:p>
      <w:pPr>
        <w:spacing w:line="360" w:lineRule="auto"/>
        <w:rPr>
          <w:rFonts w:ascii="宋体" w:hAnsi="宋体"/>
        </w:rPr>
      </w:pPr>
      <w:r>
        <w:rPr>
          <w:rFonts w:hint="eastAsia" w:ascii="宋体" w:hAnsi="宋体"/>
        </w:rPr>
        <w:tab/>
      </w:r>
      <w:r>
        <w:rPr>
          <w:rFonts w:hint="eastAsia" w:ascii="宋体" w:hAnsi="宋体"/>
        </w:rPr>
        <w:t>考虑到六七月份为用户并发高峰期，每年的活跃用户约为500万，我们设置500万的并发用户数量确保完全容纳。</w:t>
      </w:r>
    </w:p>
    <w:p>
      <w:pPr>
        <w:spacing w:line="360" w:lineRule="auto"/>
        <w:rPr>
          <w:rStyle w:val="18"/>
          <w:rFonts w:hint="eastAsia"/>
          <w:b w:val="0"/>
          <w:bCs w:val="0"/>
          <w:sz w:val="21"/>
          <w:szCs w:val="21"/>
        </w:rPr>
      </w:pPr>
    </w:p>
    <w:p>
      <w:pPr>
        <w:spacing w:line="360" w:lineRule="auto"/>
        <w:outlineLvl w:val="2"/>
        <w:rPr>
          <w:rStyle w:val="18"/>
          <w:sz w:val="21"/>
          <w:szCs w:val="21"/>
        </w:rPr>
      </w:pPr>
      <w:bookmarkStart w:id="14" w:name="_Toc2206"/>
      <w:r>
        <w:rPr>
          <w:rStyle w:val="18"/>
          <w:rFonts w:hint="eastAsia"/>
          <w:sz w:val="21"/>
          <w:szCs w:val="21"/>
        </w:rPr>
        <w:t>2.1.3输入输出要求</w:t>
      </w:r>
      <w:bookmarkEnd w:id="14"/>
    </w:p>
    <w:p>
      <w:pPr>
        <w:spacing w:line="360" w:lineRule="auto"/>
        <w:rPr>
          <w:rFonts w:ascii="宋体" w:hAnsi="宋体"/>
        </w:rPr>
      </w:pPr>
      <w:r>
        <w:rPr>
          <w:rFonts w:hint="eastAsia" w:ascii="宋体" w:hAnsi="宋体"/>
        </w:rPr>
        <w:t>输入信息主要包括几个部分：</w:t>
      </w:r>
    </w:p>
    <w:p>
      <w:pPr>
        <w:spacing w:line="360" w:lineRule="auto"/>
        <w:rPr>
          <w:rFonts w:hint="eastAsia" w:ascii="宋体" w:hAnsi="宋体"/>
        </w:rPr>
      </w:pPr>
      <w:r>
        <w:rPr>
          <w:rFonts w:hint="eastAsia" w:ascii="宋体" w:hAnsi="宋体"/>
        </w:rPr>
        <w:t>用户输入院校信息：根据查找的院校自动从数据库中调出院校其他信息。</w:t>
      </w:r>
    </w:p>
    <w:p>
      <w:pPr>
        <w:spacing w:line="360" w:lineRule="auto"/>
        <w:rPr>
          <w:rFonts w:hint="eastAsia" w:ascii="宋体" w:hAnsi="宋体"/>
        </w:rPr>
      </w:pPr>
      <w:r>
        <w:rPr>
          <w:rFonts w:hint="eastAsia" w:ascii="宋体" w:hAnsi="宋体"/>
        </w:rPr>
        <w:t>院校信息均为字符串格式。</w:t>
      </w:r>
    </w:p>
    <w:p>
      <w:pPr>
        <w:spacing w:line="360" w:lineRule="auto"/>
        <w:rPr>
          <w:rFonts w:hint="eastAsia" w:ascii="宋体" w:hAnsi="宋体"/>
        </w:rPr>
      </w:pPr>
      <w:r>
        <w:rPr>
          <w:rFonts w:hint="eastAsia" w:ascii="宋体" w:hAnsi="宋体"/>
        </w:rPr>
        <w:t>排名信息均为字符串型存储。</w:t>
      </w:r>
    </w:p>
    <w:p>
      <w:pPr>
        <w:spacing w:line="360" w:lineRule="auto"/>
        <w:rPr>
          <w:rFonts w:hint="eastAsia" w:ascii="宋体" w:hAnsi="宋体"/>
        </w:rPr>
      </w:pPr>
      <w:r>
        <w:rPr>
          <w:rFonts w:hint="eastAsia" w:ascii="宋体" w:hAnsi="宋体"/>
        </w:rPr>
        <w:t>用户个人信息：均为字符串格式。</w:t>
      </w:r>
    </w:p>
    <w:p>
      <w:pPr>
        <w:spacing w:line="360" w:lineRule="auto"/>
        <w:outlineLvl w:val="2"/>
        <w:rPr>
          <w:rStyle w:val="18"/>
          <w:sz w:val="21"/>
          <w:szCs w:val="21"/>
        </w:rPr>
      </w:pPr>
      <w:bookmarkStart w:id="15" w:name="_Toc27601"/>
      <w:r>
        <w:rPr>
          <w:rStyle w:val="18"/>
          <w:rFonts w:hint="eastAsia"/>
          <w:sz w:val="21"/>
          <w:szCs w:val="21"/>
        </w:rPr>
        <w:t>2.1.</w:t>
      </w:r>
      <w:r>
        <w:rPr>
          <w:rStyle w:val="18"/>
          <w:rFonts w:hint="eastAsia"/>
          <w:sz w:val="21"/>
          <w:szCs w:val="21"/>
          <w:lang w:val="en-US"/>
        </w:rPr>
        <w:t>4</w:t>
      </w:r>
      <w:r>
        <w:rPr>
          <w:rStyle w:val="18"/>
          <w:rFonts w:hint="eastAsia"/>
          <w:sz w:val="21"/>
          <w:szCs w:val="21"/>
        </w:rPr>
        <w:t>故障处理要求</w:t>
      </w:r>
      <w:bookmarkEnd w:id="15"/>
      <w:r>
        <w:rPr>
          <w:rStyle w:val="18"/>
          <w:rFonts w:hint="eastAsia"/>
          <w:sz w:val="21"/>
          <w:szCs w:val="21"/>
        </w:rPr>
        <w:t xml:space="preserve"> </w:t>
      </w:r>
    </w:p>
    <w:p>
      <w:pPr>
        <w:spacing w:line="360" w:lineRule="auto"/>
        <w:ind w:firstLine="420"/>
        <w:rPr>
          <w:rStyle w:val="18"/>
          <w:b w:val="0"/>
          <w:bCs w:val="0"/>
          <w:sz w:val="21"/>
          <w:szCs w:val="21"/>
        </w:rPr>
      </w:pPr>
      <w:r>
        <w:rPr>
          <w:rFonts w:hint="eastAsia" w:ascii="宋体" w:hAnsi="宋体"/>
        </w:rPr>
        <w:t>服务器中数据可能丢失，为避免丢失应定时备份，当丢失时同样应即时恢复数据，以保证系统最快速的恢复的正常运行状态。</w:t>
      </w:r>
      <w:r>
        <w:rPr>
          <w:rStyle w:val="18"/>
          <w:rFonts w:hint="eastAsia"/>
          <w:sz w:val="21"/>
          <w:szCs w:val="21"/>
        </w:rPr>
        <w:br w:type="textWrapping"/>
      </w:r>
      <w:r>
        <w:rPr>
          <w:rStyle w:val="18"/>
          <w:sz w:val="21"/>
          <w:szCs w:val="21"/>
        </w:rPr>
        <w:tab/>
      </w:r>
      <w:r>
        <w:rPr>
          <w:rStyle w:val="18"/>
          <w:rFonts w:hint="eastAsia"/>
          <w:b w:val="0"/>
          <w:bCs w:val="0"/>
          <w:sz w:val="21"/>
          <w:szCs w:val="21"/>
        </w:rPr>
        <w:t>系统发生故障时应当回退到之前的页面并将错误信息发送至服务器。同时对用户显示错误处理。</w:t>
      </w:r>
    </w:p>
    <w:tbl>
      <w:tblPr>
        <w:tblStyle w:val="11"/>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故障</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处理方式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网络连接断开</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点击链接后转进页面显示“失去网络连接”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必须输入内容为空</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弹出子窗口显示“缺少必填项目”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查询结果为空（输入信息有效）</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弹出子窗口显示“查不到合适的结果”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输入信息无效</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弹出子窗口显示“无效信息”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客户端登录时间与服务器时间不符</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弹出子窗口显示“时间显示错误”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登录地点异常</w:t>
            </w:r>
          </w:p>
        </w:tc>
        <w:tc>
          <w:tcPr>
            <w:tcW w:w="4148" w:type="dxa"/>
            <w:tcBorders>
              <w:top w:val="single" w:color="auto" w:sz="4" w:space="0"/>
              <w:left w:val="single" w:color="auto" w:sz="4" w:space="0"/>
              <w:bottom w:val="single" w:color="auto" w:sz="4" w:space="0"/>
              <w:right w:val="single" w:color="auto" w:sz="4" w:space="0"/>
            </w:tcBorders>
          </w:tcPr>
          <w:p>
            <w:pPr>
              <w:spacing w:line="360" w:lineRule="auto"/>
            </w:pPr>
            <w:r>
              <w:rPr>
                <w:rFonts w:hint="eastAsia"/>
              </w:rPr>
              <w:t>弹出子窗口显示“您的登录地异常，账号存在风险”</w:t>
            </w:r>
          </w:p>
        </w:tc>
      </w:tr>
    </w:tbl>
    <w:p>
      <w:pPr>
        <w:spacing w:line="360" w:lineRule="auto"/>
        <w:outlineLvl w:val="2"/>
        <w:rPr>
          <w:rFonts w:hint="eastAsia"/>
        </w:rPr>
      </w:pPr>
      <w:bookmarkStart w:id="16" w:name="_Toc13231"/>
      <w:r>
        <w:rPr>
          <w:rStyle w:val="18"/>
          <w:rFonts w:hint="eastAsia"/>
          <w:sz w:val="21"/>
          <w:szCs w:val="21"/>
        </w:rPr>
        <w:t>2.1.</w:t>
      </w:r>
      <w:r>
        <w:rPr>
          <w:rStyle w:val="18"/>
          <w:rFonts w:hint="eastAsia"/>
          <w:sz w:val="21"/>
          <w:szCs w:val="21"/>
          <w:lang w:val="en-US"/>
        </w:rPr>
        <w:t>5</w:t>
      </w:r>
      <w:r>
        <w:rPr>
          <w:rStyle w:val="18"/>
          <w:rFonts w:hint="eastAsia"/>
          <w:sz w:val="21"/>
          <w:szCs w:val="21"/>
        </w:rPr>
        <w:t>其他专门要求</w:t>
      </w:r>
      <w:bookmarkEnd w:id="16"/>
      <w:r>
        <w:rPr>
          <w:rStyle w:val="18"/>
          <w:rFonts w:hint="eastAsia"/>
          <w:sz w:val="21"/>
          <w:szCs w:val="21"/>
        </w:rPr>
        <w:t xml:space="preserve"> </w:t>
      </w:r>
      <w:bookmarkStart w:id="17" w:name="_Toc11740"/>
      <w:bookmarkStart w:id="18" w:name="_Toc26854"/>
      <w:bookmarkStart w:id="19" w:name="_Toc15182"/>
    </w:p>
    <w:p>
      <w:pPr>
        <w:spacing w:line="360" w:lineRule="auto"/>
        <w:outlineLvl w:val="3"/>
        <w:rPr>
          <w:szCs w:val="21"/>
        </w:rPr>
      </w:pPr>
      <w:r>
        <w:rPr>
          <w:rStyle w:val="18"/>
          <w:rFonts w:hint="eastAsia"/>
          <w:sz w:val="21"/>
          <w:szCs w:val="21"/>
        </w:rPr>
        <w:t>2.1.6.1</w:t>
      </w:r>
      <w:r>
        <w:rPr>
          <w:rStyle w:val="18"/>
          <w:sz w:val="21"/>
          <w:szCs w:val="21"/>
        </w:rPr>
        <w:t>可维护性</w:t>
      </w:r>
      <w:bookmarkEnd w:id="17"/>
    </w:p>
    <w:p>
      <w:pPr>
        <w:spacing w:line="360" w:lineRule="auto"/>
        <w:ind w:firstLine="420"/>
      </w:pPr>
      <w:r>
        <w:rPr>
          <w:rFonts w:hint="eastAsia"/>
        </w:rPr>
        <w:t>需要较好的可维护性，由于高考报名规则有改动的可能，在规则改动后需要尽快更新版本，因此院校推荐模块与其他模块应当尽量低耦合。</w:t>
      </w:r>
    </w:p>
    <w:p>
      <w:pPr>
        <w:spacing w:line="360" w:lineRule="auto"/>
        <w:outlineLvl w:val="3"/>
        <w:rPr>
          <w:rStyle w:val="18"/>
          <w:sz w:val="21"/>
          <w:szCs w:val="21"/>
        </w:rPr>
      </w:pPr>
      <w:bookmarkStart w:id="20" w:name="_Toc28718"/>
      <w:r>
        <w:rPr>
          <w:rStyle w:val="18"/>
          <w:rFonts w:hint="eastAsia"/>
          <w:sz w:val="21"/>
          <w:szCs w:val="21"/>
        </w:rPr>
        <w:t>2.1.6.2</w:t>
      </w:r>
      <w:r>
        <w:rPr>
          <w:rStyle w:val="18"/>
          <w:sz w:val="21"/>
          <w:szCs w:val="21"/>
        </w:rPr>
        <w:t>安全保密</w:t>
      </w:r>
      <w:bookmarkEnd w:id="20"/>
    </w:p>
    <w:p>
      <w:pPr>
        <w:spacing w:line="360" w:lineRule="auto"/>
        <w:rPr>
          <w:rFonts w:ascii="Calibri" w:hAnsi="Calibri"/>
        </w:rPr>
      </w:pPr>
      <w:r>
        <w:rPr>
          <w:rFonts w:hint="eastAsia" w:ascii="宋体" w:hAnsi="宋体"/>
        </w:rPr>
        <w:t>为保证数据库的安全，均使用纯字符串形式传输和存储。</w:t>
      </w:r>
    </w:p>
    <w:p>
      <w:pPr>
        <w:spacing w:line="360" w:lineRule="auto"/>
        <w:rPr>
          <w:rFonts w:hint="eastAsia"/>
        </w:rPr>
      </w:pPr>
      <w:r>
        <w:rPr>
          <w:rFonts w:hint="eastAsia"/>
        </w:rPr>
        <w:t>账号密码泄露后需要能通过手机号码、邮箱找回。</w:t>
      </w:r>
    </w:p>
    <w:p>
      <w:pPr>
        <w:spacing w:line="360" w:lineRule="auto"/>
        <w:rPr>
          <w:rFonts w:hint="eastAsia"/>
        </w:rPr>
      </w:pPr>
    </w:p>
    <w:p>
      <w:pPr>
        <w:spacing w:line="360" w:lineRule="auto"/>
        <w:outlineLvl w:val="1"/>
        <w:rPr>
          <w:rStyle w:val="16"/>
          <w:rFonts w:ascii="宋体" w:hAnsi="宋体"/>
          <w:sz w:val="21"/>
          <w:szCs w:val="21"/>
        </w:rPr>
      </w:pPr>
      <w:bookmarkStart w:id="21" w:name="_Toc19813"/>
      <w:r>
        <w:rPr>
          <w:rStyle w:val="16"/>
          <w:rFonts w:hint="eastAsia" w:ascii="宋体" w:hAnsi="宋体"/>
          <w:sz w:val="21"/>
          <w:szCs w:val="21"/>
        </w:rPr>
        <w:t>2.2运行环境</w:t>
      </w:r>
      <w:bookmarkEnd w:id="18"/>
      <w:bookmarkEnd w:id="19"/>
      <w:bookmarkEnd w:id="21"/>
    </w:p>
    <w:p>
      <w:pPr>
        <w:spacing w:line="360" w:lineRule="auto"/>
        <w:ind w:firstLine="420"/>
        <w:rPr>
          <w:rFonts w:hint="eastAsia" w:ascii="Calibri" w:hAnsi="Calibri"/>
        </w:rPr>
      </w:pPr>
      <w:r>
        <w:t>Android</w:t>
      </w:r>
      <w:r>
        <w:rPr>
          <w:rFonts w:hint="eastAsia"/>
        </w:rPr>
        <w:t>：</w:t>
      </w:r>
      <w:r>
        <w:t>7.0</w:t>
      </w:r>
      <w:r>
        <w:rPr>
          <w:rFonts w:hint="eastAsia"/>
        </w:rPr>
        <w:t>及以上</w:t>
      </w:r>
    </w:p>
    <w:p>
      <w:pPr>
        <w:spacing w:line="360" w:lineRule="auto"/>
        <w:ind w:firstLine="420" w:firstLineChars="200"/>
      </w:pPr>
      <w:r>
        <w:t>IOS</w:t>
      </w:r>
      <w:r>
        <w:rPr>
          <w:rFonts w:hint="eastAsia"/>
        </w:rPr>
        <w:t>：</w:t>
      </w:r>
      <w:r>
        <w:t>9.0</w:t>
      </w:r>
      <w:r>
        <w:rPr>
          <w:rFonts w:hint="eastAsia"/>
        </w:rPr>
        <w:t>及以上</w:t>
      </w:r>
    </w:p>
    <w:p>
      <w:pPr>
        <w:spacing w:line="360" w:lineRule="auto"/>
        <w:ind w:firstLine="420" w:firstLineChars="200"/>
      </w:pPr>
      <w:r>
        <w:t>PC Client</w:t>
      </w:r>
      <w:r>
        <w:rPr>
          <w:rFonts w:hint="eastAsia"/>
        </w:rPr>
        <w:t>：</w:t>
      </w:r>
      <w:r>
        <w:t>Windows XP</w:t>
      </w:r>
      <w:r>
        <w:rPr>
          <w:rFonts w:hint="eastAsia"/>
        </w:rPr>
        <w:t>及以上，内存</w:t>
      </w:r>
      <w:r>
        <w:t>2G</w:t>
      </w:r>
      <w:r>
        <w:rPr>
          <w:rFonts w:hint="eastAsia"/>
        </w:rPr>
        <w:t>及以上</w:t>
      </w:r>
    </w:p>
    <w:p>
      <w:pPr>
        <w:spacing w:line="360" w:lineRule="auto"/>
        <w:ind w:firstLine="420" w:firstLineChars="200"/>
      </w:pPr>
      <w:r>
        <w:t>Web Browser</w:t>
      </w:r>
      <w:r>
        <w:rPr>
          <w:rFonts w:hint="eastAsia"/>
        </w:rPr>
        <w:t>：</w:t>
      </w:r>
      <w:r>
        <w:t>Internet Explorer</w:t>
      </w:r>
      <w:r>
        <w:rPr>
          <w:rFonts w:hint="eastAsia"/>
        </w:rPr>
        <w:t>、</w:t>
      </w:r>
      <w:r>
        <w:t>Microsoft Edge</w:t>
      </w:r>
      <w:r>
        <w:rPr>
          <w:rFonts w:hint="eastAsia"/>
        </w:rPr>
        <w:t>、</w:t>
      </w:r>
      <w:r>
        <w:t>Firefox</w:t>
      </w:r>
      <w:r>
        <w:rPr>
          <w:rFonts w:hint="eastAsia"/>
        </w:rPr>
        <w:t>、</w:t>
      </w:r>
      <w:r>
        <w:t>Google Chrome</w:t>
      </w:r>
      <w:r>
        <w:rPr>
          <w:rFonts w:hint="eastAsia"/>
        </w:rPr>
        <w:t>、</w:t>
      </w:r>
      <w:r>
        <w:t>360</w:t>
      </w:r>
      <w:r>
        <w:rPr>
          <w:rFonts w:hint="eastAsia"/>
        </w:rPr>
        <w:t>浏览器、猎豹浏览器</w:t>
      </w:r>
    </w:p>
    <w:p>
      <w:pPr>
        <w:spacing w:line="360" w:lineRule="auto"/>
        <w:outlineLvl w:val="2"/>
        <w:rPr>
          <w:rFonts w:hint="eastAsia"/>
        </w:rPr>
      </w:pPr>
      <w:bookmarkStart w:id="22" w:name="_Toc6982"/>
      <w:r>
        <w:rPr>
          <w:rStyle w:val="18"/>
          <w:rFonts w:hint="eastAsia"/>
          <w:sz w:val="21"/>
        </w:rPr>
        <w:t>2.2.1设备</w:t>
      </w:r>
      <w:bookmarkEnd w:id="22"/>
      <w:r>
        <w:rPr>
          <w:rFonts w:hint="eastAsia"/>
        </w:rPr>
        <w:t xml:space="preserve"> </w:t>
      </w:r>
    </w:p>
    <w:p>
      <w:pPr>
        <w:spacing w:line="360" w:lineRule="auto"/>
        <w:outlineLvl w:val="9"/>
        <w:rPr>
          <w:rFonts w:ascii="宋体" w:hAnsi="宋体"/>
        </w:rPr>
      </w:pPr>
      <w:r>
        <w:rPr>
          <w:rFonts w:hint="eastAsia" w:ascii="宋体" w:hAnsi="宋体"/>
        </w:rPr>
        <w:t>处理器：型号无要求，内存2G以上</w:t>
      </w:r>
    </w:p>
    <w:p>
      <w:pPr>
        <w:spacing w:line="360" w:lineRule="auto"/>
        <w:rPr>
          <w:rFonts w:hint="eastAsia" w:ascii="宋体" w:hAnsi="宋体"/>
        </w:rPr>
      </w:pPr>
      <w:r>
        <w:rPr>
          <w:rFonts w:hint="eastAsia" w:ascii="宋体" w:hAnsi="宋体"/>
        </w:rPr>
        <w:t>外存：无要求</w:t>
      </w:r>
    </w:p>
    <w:p>
      <w:pPr>
        <w:spacing w:line="360" w:lineRule="auto"/>
        <w:rPr>
          <w:rFonts w:hint="eastAsia" w:ascii="宋体" w:hAnsi="宋体"/>
        </w:rPr>
      </w:pPr>
      <w:r>
        <w:rPr>
          <w:rFonts w:hint="eastAsia" w:ascii="宋体" w:hAnsi="宋体"/>
        </w:rPr>
        <w:t>媒体及其存储格式：XLSX</w:t>
      </w:r>
    </w:p>
    <w:p>
      <w:pPr>
        <w:spacing w:line="360" w:lineRule="auto"/>
        <w:rPr>
          <w:rFonts w:hint="eastAsia" w:ascii="宋体" w:hAnsi="宋体"/>
        </w:rPr>
      </w:pPr>
      <w:r>
        <w:rPr>
          <w:rFonts w:hint="eastAsia" w:ascii="宋体" w:hAnsi="宋体"/>
        </w:rPr>
        <w:t>输入及输出设备：鼠标、键盘、显示屏</w:t>
      </w:r>
    </w:p>
    <w:p>
      <w:pPr>
        <w:spacing w:line="360" w:lineRule="auto"/>
        <w:rPr>
          <w:rFonts w:hint="eastAsia" w:ascii="宋体" w:hAnsi="宋体"/>
        </w:rPr>
      </w:pPr>
      <w:r>
        <w:rPr>
          <w:rFonts w:hint="eastAsia" w:ascii="宋体" w:hAnsi="宋体"/>
        </w:rPr>
        <w:t>数据通信设备的型号和数量：无要求</w:t>
      </w:r>
    </w:p>
    <w:p>
      <w:pPr>
        <w:spacing w:line="360" w:lineRule="auto"/>
        <w:rPr>
          <w:rFonts w:hint="eastAsia" w:ascii="宋体" w:hAnsi="宋体"/>
        </w:rPr>
      </w:pPr>
      <w:r>
        <w:rPr>
          <w:rFonts w:hint="eastAsia" w:ascii="宋体" w:hAnsi="宋体"/>
        </w:rPr>
        <w:t>功能键及其他专用硬件：无要求</w:t>
      </w:r>
    </w:p>
    <w:p>
      <w:pPr>
        <w:spacing w:line="360" w:lineRule="auto"/>
        <w:rPr>
          <w:rFonts w:hint="eastAsia"/>
        </w:rPr>
      </w:pPr>
    </w:p>
    <w:p>
      <w:pPr>
        <w:spacing w:line="360" w:lineRule="auto"/>
        <w:outlineLvl w:val="2"/>
        <w:rPr>
          <w:rFonts w:hint="eastAsia"/>
        </w:rPr>
      </w:pPr>
      <w:bookmarkStart w:id="23" w:name="_Toc21449"/>
      <w:r>
        <w:rPr>
          <w:rStyle w:val="18"/>
          <w:rFonts w:hint="eastAsia"/>
          <w:sz w:val="21"/>
        </w:rPr>
        <w:t>2.2.2支持软件</w:t>
      </w:r>
      <w:bookmarkEnd w:id="23"/>
      <w:r>
        <w:rPr>
          <w:rFonts w:hint="eastAsia"/>
        </w:rPr>
        <w:t xml:space="preserve"> </w:t>
      </w:r>
    </w:p>
    <w:p>
      <w:pPr>
        <w:spacing w:line="360" w:lineRule="auto"/>
        <w:outlineLvl w:val="9"/>
        <w:rPr>
          <w:rFonts w:ascii="宋体" w:hAnsi="宋体"/>
        </w:rPr>
      </w:pPr>
      <w:r>
        <w:rPr>
          <w:rFonts w:hint="eastAsia" w:ascii="宋体" w:hAnsi="宋体"/>
        </w:rPr>
        <w:t>操作系统：Windows XP及以上、Android 7.0及以上、iOS 9.0及以上</w:t>
      </w:r>
    </w:p>
    <w:p>
      <w:pPr>
        <w:spacing w:line="360" w:lineRule="auto"/>
        <w:rPr>
          <w:rFonts w:ascii="宋体" w:hAnsi="宋体"/>
        </w:rPr>
      </w:pPr>
      <w:r>
        <w:rPr>
          <w:rFonts w:hint="eastAsia" w:ascii="宋体" w:hAnsi="宋体"/>
        </w:rPr>
        <w:t xml:space="preserve">编译程序：Windows系统使用Dev C++ 5.0以上，Android使用c4droid 4.0及以上 </w:t>
      </w:r>
    </w:p>
    <w:p>
      <w:pPr>
        <w:spacing w:line="360" w:lineRule="auto"/>
        <w:rPr>
          <w:rFonts w:hint="eastAsia" w:ascii="宋体" w:hAnsi="宋体"/>
        </w:rPr>
      </w:pPr>
    </w:p>
    <w:p>
      <w:pPr>
        <w:spacing w:line="360" w:lineRule="auto"/>
        <w:outlineLvl w:val="2"/>
        <w:rPr>
          <w:rFonts w:hint="eastAsia"/>
        </w:rPr>
      </w:pPr>
      <w:bookmarkStart w:id="24" w:name="_Toc10811"/>
      <w:r>
        <w:rPr>
          <w:rStyle w:val="18"/>
          <w:rFonts w:hint="eastAsia"/>
          <w:sz w:val="21"/>
        </w:rPr>
        <w:t>2.2.3接口</w:t>
      </w:r>
      <w:bookmarkEnd w:id="24"/>
    </w:p>
    <w:p>
      <w:pPr>
        <w:spacing w:line="360" w:lineRule="auto"/>
        <w:outlineLvl w:val="9"/>
      </w:pPr>
      <w:r>
        <w:rPr>
          <w:rFonts w:hint="eastAsia"/>
        </w:rPr>
        <w:t>·用户接口</w:t>
      </w:r>
    </w:p>
    <w:p>
      <w:pPr>
        <w:spacing w:line="360" w:lineRule="auto"/>
        <w:ind w:firstLine="420"/>
      </w:pPr>
      <w:r>
        <w:rPr>
          <w:rFonts w:hint="eastAsia"/>
        </w:rPr>
        <w:t>点击链接或按键：跳转指对应页面，错误则提示错误信息。</w:t>
      </w:r>
    </w:p>
    <w:p>
      <w:pPr>
        <w:spacing w:line="360" w:lineRule="auto"/>
      </w:pPr>
      <w:r>
        <w:tab/>
      </w:r>
      <w:r>
        <w:t>Esc</w:t>
      </w:r>
      <w:r>
        <w:rPr>
          <w:rFonts w:hint="eastAsia"/>
        </w:rPr>
        <w:t>：弹出菜单。</w:t>
      </w:r>
    </w:p>
    <w:p>
      <w:pPr>
        <w:spacing w:line="360" w:lineRule="auto"/>
      </w:pPr>
      <w:r>
        <w:rPr>
          <w:rFonts w:hint="eastAsia"/>
        </w:rPr>
        <w:t>·外部接口</w:t>
      </w:r>
    </w:p>
    <w:p>
      <w:pPr>
        <w:spacing w:line="360" w:lineRule="auto"/>
        <w:ind w:firstLine="420"/>
      </w:pPr>
      <w:r>
        <w:rPr>
          <w:rFonts w:hint="eastAsia"/>
        </w:rPr>
        <w:t>硬件输入：键盘向输入框输入字符；鼠标左键点击信息输入。</w:t>
      </w:r>
    </w:p>
    <w:p>
      <w:pPr>
        <w:spacing w:line="360" w:lineRule="auto"/>
      </w:pPr>
      <w:r>
        <w:tab/>
      </w:r>
      <w:r>
        <w:rPr>
          <w:rFonts w:hint="eastAsia"/>
        </w:rPr>
        <w:t>传输协议：</w:t>
      </w:r>
      <w:r>
        <w:t>https</w:t>
      </w:r>
      <w:r>
        <w:rPr>
          <w:rFonts w:hint="eastAsia"/>
        </w:rPr>
        <w:t>。</w:t>
      </w:r>
    </w:p>
    <w:p>
      <w:pPr>
        <w:spacing w:line="360" w:lineRule="auto"/>
      </w:pPr>
      <w:r>
        <w:rPr>
          <w:rFonts w:hint="eastAsia"/>
        </w:rPr>
        <w:t>·内部接口</w:t>
      </w:r>
    </w:p>
    <w:p>
      <w:pPr>
        <w:spacing w:line="360" w:lineRule="auto"/>
        <w:ind w:firstLine="420"/>
      </w:pPr>
      <w:r>
        <w:rPr>
          <w:rFonts w:hint="eastAsia"/>
        </w:rPr>
        <w:t>登录模块向服务器传输账号密码，查询模块向服务器传输输入的查询信息，服务器向各个界面模块传输对应的信息，如用户信息、院校信息、查询结果信息等。</w:t>
      </w:r>
    </w:p>
    <w:p>
      <w:pPr>
        <w:spacing w:line="360" w:lineRule="auto"/>
        <w:rPr>
          <w:rFonts w:hint="eastAsia"/>
          <w:color w:val="7030A0"/>
        </w:rPr>
      </w:pPr>
      <w:r>
        <w:rPr>
          <w:rFonts w:hint="eastAsia"/>
          <w:color w:val="7030A0"/>
        </w:rPr>
        <w:br w:type="textWrapping"/>
      </w:r>
    </w:p>
    <w:p>
      <w:pPr>
        <w:spacing w:line="360" w:lineRule="auto"/>
        <w:outlineLvl w:val="1"/>
        <w:rPr>
          <w:rFonts w:hint="eastAsia"/>
          <w:strike w:val="0"/>
          <w:dstrike w:val="0"/>
          <w:color w:val="auto"/>
        </w:rPr>
      </w:pPr>
      <w:bookmarkStart w:id="25" w:name="_Toc13218"/>
      <w:r>
        <w:rPr>
          <w:rStyle w:val="16"/>
          <w:rFonts w:hint="eastAsia"/>
          <w:strike w:val="0"/>
          <w:dstrike w:val="0"/>
          <w:color w:val="auto"/>
          <w:sz w:val="21"/>
        </w:rPr>
        <w:t>2.3基本设计概念和处理流程</w:t>
      </w:r>
      <w:bookmarkEnd w:id="25"/>
      <w:r>
        <w:rPr>
          <w:rFonts w:hint="eastAsia"/>
          <w:strike w:val="0"/>
          <w:dstrike w:val="0"/>
          <w:color w:val="auto"/>
        </w:rPr>
        <w:t xml:space="preserve"> </w:t>
      </w:r>
    </w:p>
    <w:p>
      <w:pPr>
        <w:spacing w:line="360" w:lineRule="auto"/>
        <w:outlineLvl w:val="2"/>
        <w:rPr>
          <w:rFonts w:hint="default" w:eastAsia="宋体"/>
          <w:strike w:val="0"/>
          <w:dstrike w:val="0"/>
          <w:color w:val="auto"/>
          <w:lang w:val="en-US" w:eastAsia="zh-CN"/>
        </w:rPr>
      </w:pPr>
      <w:bookmarkStart w:id="26" w:name="_Toc2852"/>
      <w:r>
        <w:rPr>
          <w:rFonts w:hint="eastAsia"/>
          <w:strike w:val="0"/>
          <w:dstrike w:val="0"/>
          <w:color w:val="auto"/>
          <w:lang w:val="en-US" w:eastAsia="zh-CN"/>
        </w:rPr>
        <w:t>2.3.1 运行流程</w:t>
      </w:r>
      <w:bookmarkEnd w:id="26"/>
    </w:p>
    <w:p>
      <w:pPr>
        <w:spacing w:line="360" w:lineRule="auto"/>
        <w:ind w:firstLine="420" w:firstLineChars="0"/>
      </w:pPr>
      <w:r>
        <w:rPr>
          <w:rFonts w:hint="eastAsia"/>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lang w:eastAsia="zh-CN"/>
        </w:rPr>
        <w:instrText xml:space="preserve">ADDIN CNKISM.UserStyle</w:instrText>
      </w:r>
      <w:r>
        <w:rPr>
          <w:rFonts w:hint="eastAsia"/>
        </w:rPr>
        <w:fldChar w:fldCharType="separate"/>
      </w:r>
      <w:r>
        <w:rPr>
          <w:rFonts w:hint="eastAsia"/>
        </w:rPr>
        <w:fldChar w:fldCharType="end"/>
      </w:r>
      <w:r>
        <w:rPr>
          <w:rFonts w:hint="eastAsia"/>
        </w:rPr>
        <w:t>管理员通过管理员账号密码，登入管理员账户并进行相关系统操作，最终退出管理员系统。</w:t>
      </w:r>
    </w:p>
    <w:p>
      <w:pPr>
        <w:spacing w:line="360" w:lineRule="auto"/>
        <w:ind w:firstLine="420" w:firstLineChars="0"/>
        <w:rPr>
          <w:rFonts w:hint="eastAsia"/>
        </w:rPr>
      </w:pPr>
      <w:r>
        <w:rPr>
          <w:rFonts w:hint="eastAsia"/>
        </w:rPr>
        <w:t>用户通过用户账号密码，登入用户账户并进行用户相关功能操作，最终退出用户系统。</w:t>
      </w:r>
    </w:p>
    <w:p>
      <w:pPr>
        <w:spacing w:line="360" w:lineRule="auto"/>
        <w:ind w:firstLine="420" w:firstLineChars="0"/>
        <w:rPr>
          <w:rFonts w:hint="default" w:eastAsia="宋体"/>
          <w:lang w:val="en-US" w:eastAsia="zh-CN"/>
        </w:rPr>
      </w:pPr>
      <w:r>
        <w:rPr>
          <w:rFonts w:hint="eastAsia"/>
          <w:lang w:val="en-US" w:eastAsia="zh-CN"/>
        </w:rPr>
        <w:t>流程图如下：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0" distR="0">
            <wp:extent cx="4288790" cy="335280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
                    <a:stretch>
                      <a:fillRect/>
                    </a:stretch>
                  </pic:blipFill>
                  <pic:spPr>
                    <a:xfrm>
                      <a:off x="0" y="0"/>
                      <a:ext cx="4288790" cy="3352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0" distR="0">
            <wp:extent cx="5274310" cy="3402330"/>
            <wp:effectExtent l="0" t="0" r="1397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stretch>
                      <a:fillRect/>
                    </a:stretch>
                  </pic:blipFill>
                  <pic:spPr>
                    <a:xfrm>
                      <a:off x="0" y="0"/>
                      <a:ext cx="5274310" cy="3402330"/>
                    </a:xfrm>
                    <a:prstGeom prst="rect">
                      <a:avLst/>
                    </a:prstGeom>
                  </pic:spPr>
                </pic:pic>
              </a:graphicData>
            </a:graphic>
          </wp:inline>
        </w:drawing>
      </w:r>
    </w:p>
    <w:p>
      <w:pPr>
        <w:spacing w:line="360" w:lineRule="auto"/>
        <w:outlineLvl w:val="2"/>
        <w:rPr>
          <w:rStyle w:val="18"/>
          <w:rFonts w:hint="eastAsia"/>
          <w:sz w:val="21"/>
          <w:szCs w:val="21"/>
          <w:lang w:val="en-US"/>
        </w:rPr>
      </w:pPr>
      <w:bookmarkStart w:id="27" w:name="_Toc7082"/>
      <w:r>
        <w:rPr>
          <w:rStyle w:val="18"/>
          <w:rFonts w:hint="eastAsia"/>
          <w:sz w:val="21"/>
          <w:szCs w:val="21"/>
        </w:rPr>
        <w:t>2.</w:t>
      </w:r>
      <w:r>
        <w:rPr>
          <w:rStyle w:val="18"/>
          <w:rFonts w:hint="eastAsia"/>
          <w:sz w:val="21"/>
          <w:szCs w:val="21"/>
          <w:lang w:val="en-US"/>
        </w:rPr>
        <w:t>3.2</w:t>
      </w:r>
      <w:r>
        <w:rPr>
          <w:rStyle w:val="18"/>
          <w:rFonts w:hint="eastAsia"/>
          <w:sz w:val="21"/>
          <w:szCs w:val="21"/>
        </w:rPr>
        <w:t>数据</w:t>
      </w:r>
      <w:r>
        <w:rPr>
          <w:rStyle w:val="18"/>
          <w:rFonts w:hint="eastAsia"/>
          <w:sz w:val="21"/>
          <w:szCs w:val="21"/>
          <w:lang w:val="en-US"/>
        </w:rPr>
        <w:t>处理设计</w:t>
      </w:r>
      <w:bookmarkEnd w:id="27"/>
      <w:r>
        <w:rPr>
          <w:rStyle w:val="18"/>
          <w:rFonts w:hint="eastAsia"/>
          <w:sz w:val="21"/>
          <w:szCs w:val="21"/>
        </w:rPr>
        <w:t xml:space="preserve"> </w:t>
      </w:r>
    </w:p>
    <w:p>
      <w:pPr>
        <w:spacing w:line="360" w:lineRule="auto"/>
        <w:outlineLvl w:val="9"/>
        <w:rPr>
          <w:rStyle w:val="18"/>
          <w:rFonts w:hint="default" w:eastAsia="宋体"/>
          <w:sz w:val="21"/>
          <w:szCs w:val="21"/>
          <w:lang w:val="en-US" w:eastAsia="zh-CN"/>
        </w:rPr>
      </w:pPr>
      <w:r>
        <w:rPr>
          <w:rFonts w:hint="eastAsia"/>
          <w:lang w:val="en-US"/>
        </w:rPr>
        <w:t>使用爬虫</w:t>
      </w:r>
      <w:r>
        <w:rPr>
          <w:rFonts w:hint="eastAsia"/>
          <w:lang w:val="en-US" w:eastAsia="zh-CN"/>
        </w:rPr>
        <w:t>的方法获取高校数据。</w:t>
      </w:r>
    </w:p>
    <w:p>
      <w:pPr>
        <w:spacing w:line="360" w:lineRule="auto"/>
        <w:rPr>
          <w:rStyle w:val="18"/>
          <w:rFonts w:hint="eastAsia"/>
          <w:sz w:val="21"/>
          <w:szCs w:val="21"/>
          <w:lang w:val="en-US"/>
        </w:rPr>
      </w:pPr>
    </w:p>
    <w:p>
      <w:pPr>
        <w:spacing w:line="360" w:lineRule="auto"/>
        <w:rPr>
          <w:rFonts w:hint="eastAsia" w:eastAsia="宋体"/>
          <w:sz w:val="24"/>
          <w:szCs w:val="32"/>
          <w:lang w:val="en-US" w:eastAsia="zh-CN"/>
        </w:rPr>
      </w:pPr>
      <w:r>
        <w:rPr>
          <w:rStyle w:val="18"/>
          <w:rFonts w:hint="eastAsia"/>
          <w:sz w:val="21"/>
          <w:szCs w:val="21"/>
          <w:lang w:val="en-US"/>
        </w:rPr>
        <w:t>·</w:t>
      </w:r>
      <w:r>
        <w:rPr>
          <w:rFonts w:hint="eastAsia"/>
          <w:sz w:val="24"/>
          <w:szCs w:val="32"/>
        </w:rPr>
        <w:t>数据爬取</w:t>
      </w:r>
      <w:r>
        <w:rPr>
          <w:rFonts w:hint="eastAsia"/>
          <w:sz w:val="24"/>
          <w:szCs w:val="32"/>
          <w:lang w:val="en-US" w:eastAsia="zh-CN"/>
        </w:rPr>
        <w:t>流程</w:t>
      </w:r>
    </w:p>
    <w:p>
      <w:pPr>
        <w:spacing w:line="360" w:lineRule="auto"/>
      </w:pPr>
      <w:r>
        <w:rPr>
          <w:rFonts w:hint="eastAsia"/>
        </w:rPr>
        <w:t>1、各省历年分数线；一本大学历年分数线；二本大学历年分数线；三本大学历年分数线</w:t>
      </w:r>
    </w:p>
    <w:p>
      <w:pPr>
        <w:spacing w:line="360" w:lineRule="auto"/>
      </w:pPr>
      <w:r>
        <w:t>http://www.gaokao.com/baokao/lqfsx/gsfsx/</w:t>
      </w:r>
      <w:r>
        <w:drawing>
          <wp:inline distT="0" distB="0" distL="0" distR="0">
            <wp:extent cx="3354070" cy="1564005"/>
            <wp:effectExtent l="0" t="0" r="1397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3354070" cy="1564005"/>
                    </a:xfrm>
                    <a:prstGeom prst="rect">
                      <a:avLst/>
                    </a:prstGeom>
                  </pic:spPr>
                </pic:pic>
              </a:graphicData>
            </a:graphic>
          </wp:inline>
        </w:drawing>
      </w:r>
    </w:p>
    <w:p>
      <w:pPr>
        <w:spacing w:line="360" w:lineRule="auto"/>
        <w:rPr>
          <w:rFonts w:hint="eastAsia"/>
        </w:rPr>
      </w:pPr>
      <w:r>
        <w:rPr>
          <w:rFonts w:hint="eastAsia"/>
        </w:rPr>
        <w:t>对爬到的数据进行预处理：提取出高校</w:t>
      </w:r>
      <w:r>
        <w:rPr>
          <w:rFonts w:hint="eastAsia" w:ascii="宋体" w:hAnsi="宋体"/>
          <w:kern w:val="0"/>
        </w:rPr>
        <w:t>名称，省份，高校类型，以及该院校历年分数线文件路径等信息，以高校+省份为主键，保存到院校信息数据表。</w:t>
      </w:r>
    </w:p>
    <w:p>
      <w:pPr>
        <w:spacing w:line="360" w:lineRule="auto"/>
      </w:pPr>
    </w:p>
    <w:p>
      <w:pPr>
        <w:spacing w:line="360" w:lineRule="auto"/>
      </w:pPr>
      <w:r>
        <w:t>2</w:t>
      </w:r>
      <w:r>
        <w:rPr>
          <w:rFonts w:hint="eastAsia"/>
        </w:rPr>
        <w:t>、各学校招生简章</w:t>
      </w:r>
    </w:p>
    <w:p>
      <w:pPr>
        <w:spacing w:line="360" w:lineRule="auto"/>
      </w:pPr>
      <w:r>
        <w:t>http://www.gaokao.com/baokao/yxdq/zsjz/</w:t>
      </w:r>
    </w:p>
    <w:p>
      <w:pPr>
        <w:spacing w:line="360" w:lineRule="auto"/>
      </w:pPr>
      <w:r>
        <w:drawing>
          <wp:inline distT="0" distB="0" distL="0" distR="0">
            <wp:extent cx="3940810" cy="2155825"/>
            <wp:effectExtent l="0" t="0" r="635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940810" cy="2155825"/>
                    </a:xfrm>
                    <a:prstGeom prst="rect">
                      <a:avLst/>
                    </a:prstGeom>
                  </pic:spPr>
                </pic:pic>
              </a:graphicData>
            </a:graphic>
          </wp:inline>
        </w:drawing>
      </w:r>
    </w:p>
    <w:p>
      <w:pPr>
        <w:spacing w:line="360" w:lineRule="auto"/>
        <w:ind w:firstLine="420" w:firstLineChars="0"/>
      </w:pPr>
      <w:r>
        <w:rPr>
          <w:rFonts w:hint="eastAsia"/>
        </w:rPr>
        <w:t>爬取数据时需要逐个进入学校官网进行爬取，得到每个学校的</w:t>
      </w:r>
      <w:r>
        <w:rPr>
          <w:rFonts w:hint="eastAsia" w:ascii="宋体" w:hAnsi="宋体"/>
          <w:kern w:val="0"/>
        </w:rPr>
        <w:t>高校隶属，高校所在地，院士数量，博士点数量，硕士点数量，通讯地址，联系电话，电子邮箱，学校网址，等信息，根据高校名称+省份的主键，存入数据表的对应表项中。</w:t>
      </w:r>
    </w:p>
    <w:p>
      <w:pPr>
        <w:spacing w:line="360" w:lineRule="auto"/>
        <w:rPr>
          <w:rFonts w:hint="eastAsia" w:ascii="宋体" w:hAnsi="宋体"/>
          <w:kern w:val="0"/>
        </w:rPr>
      </w:pPr>
      <w:r>
        <w:rPr>
          <w:rFonts w:hint="eastAsia" w:ascii="宋体" w:hAnsi="宋体"/>
          <w:kern w:val="0"/>
        </w:rPr>
        <w:t>根据主键将院校简介文件路径，招生简章文件路径，专业目录文件路径也抓取下来存入院校信息数据表。</w:t>
      </w:r>
    </w:p>
    <w:p>
      <w:pPr>
        <w:spacing w:line="360" w:lineRule="auto"/>
        <w:ind w:firstLine="420" w:firstLineChars="0"/>
        <w:rPr>
          <w:rFonts w:hint="default"/>
          <w:lang w:val="en-US"/>
        </w:rPr>
      </w:pPr>
      <w:r>
        <w:rPr>
          <w:rFonts w:hint="eastAsia" w:ascii="宋体" w:hAnsi="宋体"/>
          <w:kern w:val="0"/>
          <w:lang w:val="en-US" w:eastAsia="zh-CN"/>
        </w:rPr>
        <w:t>同时每年爬取各省份各大学历史录取名单以及所有学生志愿列表。</w:t>
      </w:r>
    </w:p>
    <w:p>
      <w:pPr>
        <w:spacing w:line="360" w:lineRule="auto"/>
      </w:pPr>
      <w:r>
        <w:drawing>
          <wp:inline distT="0" distB="0" distL="0" distR="0">
            <wp:extent cx="4025265" cy="1998980"/>
            <wp:effectExtent l="0" t="0" r="1333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025265" cy="1998980"/>
                    </a:xfrm>
                    <a:prstGeom prst="rect">
                      <a:avLst/>
                    </a:prstGeom>
                  </pic:spPr>
                </pic:pic>
              </a:graphicData>
            </a:graphic>
          </wp:inline>
        </w:drawing>
      </w:r>
    </w:p>
    <w:p>
      <w:pPr>
        <w:spacing w:line="360" w:lineRule="auto"/>
        <w:rPr>
          <w:rFonts w:hint="eastAsia"/>
        </w:rPr>
      </w:pPr>
      <w:r>
        <w:rPr>
          <w:rFonts w:hint="eastAsia"/>
        </w:rPr>
        <w:t>进入到各个专业的排名，需提取出专业的名称作为排名信息数据库中一个表的表头，获取排名表中高校和其对应的省内名次，全国名次，学科评级等，按降序写入专业排名表。</w:t>
      </w:r>
    </w:p>
    <w:p>
      <w:pPr>
        <w:spacing w:line="360" w:lineRule="auto"/>
      </w:pPr>
    </w:p>
    <w:p>
      <w:pPr>
        <w:spacing w:line="360" w:lineRule="auto"/>
      </w:pPr>
      <w:r>
        <w:t>4</w:t>
      </w:r>
      <w:r>
        <w:rPr>
          <w:rFonts w:hint="eastAsia"/>
        </w:rPr>
        <w:t>、各种大学排名</w:t>
      </w:r>
    </w:p>
    <w:p>
      <w:pPr>
        <w:spacing w:line="360" w:lineRule="auto"/>
      </w:pPr>
      <w:r>
        <w:t>http://www.gaokao.com/dxpm/zgdxpm/</w:t>
      </w:r>
    </w:p>
    <w:p>
      <w:pPr>
        <w:spacing w:line="360" w:lineRule="auto"/>
      </w:pPr>
      <w: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698500</wp:posOffset>
                </wp:positionV>
                <wp:extent cx="2324100" cy="412750"/>
                <wp:effectExtent l="4445" t="4445" r="18415" b="9525"/>
                <wp:wrapNone/>
                <wp:docPr id="7" name="矩形 7"/>
                <wp:cNvGraphicFramePr/>
                <a:graphic xmlns:a="http://schemas.openxmlformats.org/drawingml/2006/main">
                  <a:graphicData uri="http://schemas.microsoft.com/office/word/2010/wordprocessingShape">
                    <wps:wsp>
                      <wps:cNvSpPr/>
                      <wps:spPr>
                        <a:xfrm>
                          <a:off x="0" y="0"/>
                          <a:ext cx="2324100" cy="4127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pt;margin-top:55pt;height:32.5pt;width:183pt;z-index:251659264;v-text-anchor:middle;mso-width-relative:page;mso-height-relative:page;" filled="f" stroked="t" coordsize="21600,21600" o:gfxdata="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6PfUrTAAAACQEAAA8AAAAA&#10;AAAAAQAgAAAAIgAAAGRycy9kb3ducmV2LnhtbFBLAQIUABQAAAAIAIdO4kC3O8EOiwIAABwFAAAO&#10;AAAAAAAAAAEAIAAAACIBAABkcnMvZTJvRG9jLnhtbFBLBQYAAAAABgAGAFkBAAAfBgAAAAA=&#10;">
                <v:fill on="f" focussize="0,0"/>
                <v:stroke color="#ED7D31 [3205]" joinstyle="round"/>
                <v:imagedata o:title=""/>
                <o:lock v:ext="edit" aspectratio="f"/>
                <v:textbox>
                  <w:txbxContent>
                    <w:p>
                      <w:pPr>
                        <w:jc w:val="center"/>
                      </w:pPr>
                    </w:p>
                  </w:txbxContent>
                </v:textbox>
              </v:rect>
            </w:pict>
          </mc:Fallback>
        </mc:AlternateContent>
      </w:r>
      <w:r>
        <w:drawing>
          <wp:inline distT="0" distB="0" distL="0" distR="0">
            <wp:extent cx="3446780" cy="2550160"/>
            <wp:effectExtent l="0" t="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446780" cy="2550160"/>
                    </a:xfrm>
                    <a:prstGeom prst="rect">
                      <a:avLst/>
                    </a:prstGeom>
                  </pic:spPr>
                </pic:pic>
              </a:graphicData>
            </a:graphic>
          </wp:inline>
        </w:drawing>
      </w:r>
    </w:p>
    <w:p>
      <w:pPr>
        <w:spacing w:line="360" w:lineRule="auto"/>
        <w:rPr>
          <w:rFonts w:hint="eastAsia"/>
        </w:rPr>
      </w:pPr>
      <w:r>
        <w:rPr>
          <w:rFonts w:hint="eastAsia"/>
        </w:rPr>
        <w:t>进入到中国762所大学的自然科学与社会科学排名，获取排名表中高校和其对应的省内名次，全国名次，学科评级等，按降序写入自然科学排名表、社会科学排名表。</w:t>
      </w:r>
    </w:p>
    <w:p>
      <w:pPr>
        <w:spacing w:line="360" w:lineRule="auto"/>
      </w:pPr>
    </w:p>
    <w:p>
      <w:pPr>
        <w:spacing w:line="360" w:lineRule="auto"/>
      </w:pPr>
    </w:p>
    <w:p>
      <w:pPr>
        <w:spacing w:line="360" w:lineRule="auto"/>
      </w:pPr>
      <w:r>
        <w:rPr>
          <w:rFonts w:hint="eastAsia"/>
        </w:rPr>
        <w:t>5、各大学专业目录(还可以在本界面进行分数线查询</w:t>
      </w:r>
      <w:r>
        <w:t>)</w:t>
      </w:r>
    </w:p>
    <w:p>
      <w:pPr>
        <w:spacing w:line="360" w:lineRule="auto"/>
      </w:pPr>
      <w:r>
        <w:fldChar w:fldCharType="begin"/>
      </w:r>
      <w:r>
        <w:instrText xml:space="preserve"> HYPERLINK "http://college.gaokao.com/schlist/" </w:instrText>
      </w:r>
      <w:r>
        <w:fldChar w:fldCharType="separate"/>
      </w:r>
      <w:r>
        <w:rPr>
          <w:rStyle w:val="15"/>
        </w:rPr>
        <w:t>http://college.gaokao.com/schlist/</w:t>
      </w:r>
      <w:r>
        <w:rPr>
          <w:rStyle w:val="15"/>
        </w:rPr>
        <w:fldChar w:fldCharType="end"/>
      </w:r>
    </w:p>
    <w:p>
      <w:pPr>
        <w:spacing w:line="360" w:lineRule="auto"/>
      </w:pPr>
      <w:r>
        <w:rPr>
          <w:rFonts w:hint="eastAsia"/>
        </w:rPr>
        <w:t>点进学校界面，专业介绍中是专业目录</w:t>
      </w:r>
    </w:p>
    <w:p>
      <w:pPr>
        <w:spacing w:line="360" w:lineRule="auto"/>
      </w:pPr>
      <w:r>
        <w:drawing>
          <wp:inline distT="0" distB="0" distL="0" distR="0">
            <wp:extent cx="3400425" cy="1980565"/>
            <wp:effectExtent l="0" t="0" r="133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3400425" cy="1980565"/>
                    </a:xfrm>
                    <a:prstGeom prst="rect">
                      <a:avLst/>
                    </a:prstGeom>
                  </pic:spPr>
                </pic:pic>
              </a:graphicData>
            </a:graphic>
          </wp:inline>
        </w:drawing>
      </w:r>
    </w:p>
    <w:p>
      <w:pPr>
        <w:spacing w:line="360" w:lineRule="auto"/>
      </w:pPr>
      <w:r>
        <w:drawing>
          <wp:inline distT="0" distB="0" distL="0" distR="0">
            <wp:extent cx="3925570" cy="1136015"/>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925570" cy="1136015"/>
                    </a:xfrm>
                    <a:prstGeom prst="rect">
                      <a:avLst/>
                    </a:prstGeom>
                  </pic:spPr>
                </pic:pic>
              </a:graphicData>
            </a:graphic>
          </wp:inline>
        </w:drawing>
      </w:r>
    </w:p>
    <w:p>
      <w:pPr>
        <w:spacing w:line="360" w:lineRule="auto"/>
      </w:pPr>
      <w:r>
        <w:rPr>
          <w:rFonts w:hint="eastAsia" w:ascii="宋体" w:hAnsi="宋体"/>
          <w:kern w:val="0"/>
        </w:rPr>
        <w:t>根据高校名称+省份的主键，将专业目录文件路径抓取下来存入院校信息数据表。</w:t>
      </w:r>
    </w:p>
    <w:p>
      <w:pPr>
        <w:spacing w:line="360" w:lineRule="auto"/>
        <w:rPr>
          <w:sz w:val="24"/>
        </w:rPr>
      </w:pPr>
      <w:r>
        <w:rPr>
          <w:rFonts w:hint="eastAsia"/>
          <w:sz w:val="24"/>
          <w:lang w:val="en-US" w:eastAsia="zh-CN"/>
        </w:rPr>
        <w:t>·</w:t>
      </w:r>
      <w:r>
        <w:rPr>
          <w:rFonts w:hint="eastAsia"/>
          <w:sz w:val="24"/>
        </w:rPr>
        <w:t>数据转入</w:t>
      </w:r>
    </w:p>
    <w:p>
      <w:pPr>
        <w:spacing w:line="360" w:lineRule="auto"/>
      </w:pPr>
      <w:r>
        <w:rPr>
          <w:rFonts w:hint="eastAsia"/>
        </w:rPr>
        <w:t>得到爬取到的各类信息表，可由管理员在管理端上传文件或直接上传到数据库，服务器接收到文件时按照主键和对应关系存入数据库。</w:t>
      </w:r>
    </w:p>
    <w:p>
      <w:pPr>
        <w:spacing w:line="360" w:lineRule="auto"/>
        <w:rPr>
          <w:sz w:val="24"/>
        </w:rPr>
      </w:pPr>
      <w:r>
        <w:rPr>
          <w:rFonts w:hint="eastAsia"/>
          <w:sz w:val="24"/>
          <w:lang w:val="en-US" w:eastAsia="zh-CN"/>
        </w:rPr>
        <w:t>·</w:t>
      </w:r>
      <w:r>
        <w:rPr>
          <w:rFonts w:hint="eastAsia"/>
          <w:sz w:val="24"/>
        </w:rPr>
        <w:t>数据更新</w:t>
      </w:r>
    </w:p>
    <w:p>
      <w:pPr>
        <w:spacing w:line="360" w:lineRule="auto"/>
        <w:rPr>
          <w:rFonts w:hint="eastAsia"/>
        </w:rPr>
      </w:pPr>
      <w:r>
        <w:rPr>
          <w:rFonts w:hint="eastAsia"/>
        </w:rPr>
        <w:t>每隔两个月对数据源进行一次重新爬取，并根据爬取结果更新数据库。在每年5月、6月、7月每半个月进行一次数据更新。</w:t>
      </w:r>
    </w:p>
    <w:p>
      <w:pPr>
        <w:pStyle w:val="4"/>
        <w:spacing w:line="360" w:lineRule="auto"/>
        <w:outlineLvl w:val="2"/>
        <w:rPr>
          <w:rFonts w:hint="eastAsia"/>
          <w:strike w:val="0"/>
          <w:dstrike w:val="0"/>
          <w:color w:val="auto"/>
        </w:rPr>
      </w:pPr>
      <w:bookmarkStart w:id="28" w:name="_Toc3684"/>
      <w:r>
        <w:rPr>
          <w:rStyle w:val="18"/>
          <w:rFonts w:hint="eastAsia"/>
          <w:b/>
          <w:bCs/>
          <w:sz w:val="21"/>
          <w:szCs w:val="21"/>
        </w:rPr>
        <w:t>2.</w:t>
      </w:r>
      <w:r>
        <w:rPr>
          <w:rStyle w:val="18"/>
          <w:rFonts w:hint="eastAsia"/>
          <w:b/>
          <w:bCs/>
          <w:sz w:val="21"/>
          <w:szCs w:val="21"/>
          <w:lang w:val="en-US"/>
        </w:rPr>
        <w:t>3.3数据库设计</w:t>
      </w:r>
      <w:bookmarkEnd w:id="28"/>
      <w:r>
        <w:rPr>
          <w:rStyle w:val="18"/>
          <w:rFonts w:hint="eastAsia"/>
          <w:b/>
          <w:bCs/>
          <w:sz w:val="21"/>
          <w:szCs w:val="21"/>
        </w:rPr>
        <w:t xml:space="preserve"> </w:t>
      </w:r>
    </w:p>
    <w:p>
      <w:pPr>
        <w:spacing w:line="360" w:lineRule="auto"/>
        <w:outlineLvl w:val="9"/>
        <w:rPr>
          <w:rFonts w:hint="eastAsia" w:eastAsia="黑体"/>
          <w:lang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lang w:val="en-US" w:eastAsia="zh-CN"/>
        </w:rPr>
        <w:t xml:space="preserve"> </w:t>
      </w:r>
      <w:r>
        <w:rPr>
          <w:rFonts w:hint="eastAsia"/>
          <w:sz w:val="21"/>
          <w:szCs w:val="21"/>
        </w:rPr>
        <w:t>院校信息表</w:t>
      </w:r>
    </w:p>
    <w:p>
      <w:pPr>
        <w:spacing w:line="360" w:lineRule="auto"/>
        <w:rPr>
          <w:rFonts w:ascii="宋体" w:hAnsi="宋体"/>
        </w:rPr>
      </w:pPr>
      <w:r>
        <w:rPr>
          <w:rFonts w:hint="eastAsia" w:ascii="宋体" w:hAnsi="宋体"/>
        </w:rPr>
        <w:t>高校名称，省份，高校类型，高校隶属，高校所在地，院士数量，博士点数量，硕士点数量，通讯地址，联系电话，电子邮箱，学校网址，院校简介文件路径，招生简章文件路径，专业目录文件路径，历年分数线文件路径</w:t>
      </w:r>
    </w:p>
    <w:p>
      <w:pPr>
        <w:spacing w:line="360" w:lineRule="auto"/>
        <w:rPr>
          <w:rFonts w:ascii="宋体" w:hAnsi="宋体"/>
        </w:rPr>
      </w:pPr>
      <w:r>
        <w:rPr>
          <w:rFonts w:hint="eastAsia" w:ascii="宋体" w:hAnsi="宋体"/>
        </w:rPr>
        <w:t>类型：</w:t>
      </w:r>
      <w:r>
        <w:rPr>
          <w:rFonts w:ascii="宋体" w:hAnsi="宋体"/>
        </w:rPr>
        <w:t>VARCHAR(100)</w:t>
      </w:r>
    </w:p>
    <w:p>
      <w:pPr>
        <w:spacing w:line="360" w:lineRule="auto"/>
        <w:rPr>
          <w:rFonts w:hint="eastAsia" w:ascii="宋体" w:hAnsi="宋体"/>
        </w:rPr>
      </w:pPr>
      <w:r>
        <w:rPr>
          <w:rFonts w:hint="eastAsia" w:ascii="宋体" w:hAnsi="宋体"/>
        </w:rPr>
        <w:t>主键：高校名称+省份</w:t>
      </w:r>
    </w:p>
    <w:p>
      <w:pPr>
        <w:numPr>
          <w:ilvl w:val="0"/>
          <w:numId w:val="1"/>
        </w:numPr>
        <w:spacing w:line="360" w:lineRule="auto"/>
        <w:outlineLvl w:val="9"/>
        <w:rPr>
          <w:rFonts w:hint="eastAsia" w:eastAsia="黑体"/>
          <w:sz w:val="21"/>
          <w:szCs w:val="21"/>
          <w:lang w:eastAsia="zh-CN"/>
        </w:rPr>
      </w:pPr>
      <w:r>
        <w:rPr>
          <w:rFonts w:hint="eastAsia"/>
          <w:sz w:val="21"/>
          <w:szCs w:val="21"/>
        </w:rPr>
        <w:t>用户信息表</w:t>
      </w:r>
    </w:p>
    <w:p>
      <w:pPr>
        <w:spacing w:line="360" w:lineRule="auto"/>
        <w:rPr>
          <w:rFonts w:ascii="宋体" w:hAnsi="宋体"/>
        </w:rPr>
      </w:pPr>
      <w:r>
        <w:rPr>
          <w:rFonts w:hint="eastAsia" w:ascii="宋体" w:hAnsi="宋体"/>
        </w:rPr>
        <w:t>用户名，密码，手机号，邮箱</w:t>
      </w:r>
    </w:p>
    <w:p>
      <w:pPr>
        <w:spacing w:line="360" w:lineRule="auto"/>
        <w:rPr>
          <w:rFonts w:ascii="宋体" w:hAnsi="宋体"/>
        </w:rPr>
      </w:pPr>
      <w:r>
        <w:rPr>
          <w:rFonts w:hint="eastAsia" w:ascii="宋体" w:hAnsi="宋体"/>
        </w:rPr>
        <w:t>类型：</w:t>
      </w:r>
      <w:r>
        <w:rPr>
          <w:rFonts w:ascii="宋体" w:hAnsi="宋体"/>
        </w:rPr>
        <w:t>VARCHAR(100)</w:t>
      </w:r>
    </w:p>
    <w:p>
      <w:pPr>
        <w:spacing w:line="360" w:lineRule="auto"/>
        <w:rPr>
          <w:rFonts w:hint="eastAsia" w:ascii="宋体" w:hAnsi="宋体"/>
        </w:rPr>
      </w:pPr>
      <w:r>
        <w:rPr>
          <w:rFonts w:hint="eastAsia" w:ascii="宋体" w:hAnsi="宋体"/>
        </w:rPr>
        <w:t>主键：高校名称+省份</w:t>
      </w:r>
    </w:p>
    <w:p>
      <w:pPr>
        <w:numPr>
          <w:ilvl w:val="0"/>
          <w:numId w:val="1"/>
        </w:numPr>
        <w:spacing w:line="360" w:lineRule="auto"/>
        <w:ind w:left="0" w:leftChars="0" w:firstLine="0" w:firstLineChars="0"/>
        <w:outlineLvl w:val="9"/>
        <w:rPr>
          <w:rFonts w:hint="eastAsia" w:eastAsia="黑体"/>
          <w:sz w:val="21"/>
          <w:szCs w:val="21"/>
          <w:lang w:eastAsia="zh-CN"/>
        </w:rPr>
      </w:pPr>
      <w:r>
        <w:rPr>
          <w:rFonts w:hint="eastAsia"/>
          <w:sz w:val="21"/>
          <w:szCs w:val="21"/>
        </w:rPr>
        <w:t>社会科学综合排名信息表</w:t>
      </w:r>
    </w:p>
    <w:p>
      <w:pPr>
        <w:spacing w:line="360" w:lineRule="auto"/>
        <w:rPr>
          <w:rFonts w:ascii="宋体" w:hAnsi="宋体"/>
        </w:rPr>
      </w:pPr>
      <w:r>
        <w:rPr>
          <w:rFonts w:hint="eastAsia" w:ascii="宋体" w:hAnsi="宋体"/>
        </w:rPr>
        <w:t>高校名称，省份，本省排名，全国排名，等级</w:t>
      </w:r>
    </w:p>
    <w:p>
      <w:pPr>
        <w:spacing w:line="360" w:lineRule="auto"/>
        <w:rPr>
          <w:rFonts w:ascii="宋体" w:hAnsi="宋体"/>
        </w:rPr>
      </w:pPr>
      <w:r>
        <w:rPr>
          <w:rFonts w:hint="eastAsia" w:ascii="宋体" w:hAnsi="宋体"/>
        </w:rPr>
        <w:t>类型：</w:t>
      </w:r>
      <w:r>
        <w:rPr>
          <w:rFonts w:ascii="宋体" w:hAnsi="宋体"/>
        </w:rPr>
        <w:t>VARCHAR(100)</w:t>
      </w:r>
    </w:p>
    <w:p>
      <w:pPr>
        <w:spacing w:line="360" w:lineRule="auto"/>
        <w:rPr>
          <w:rFonts w:ascii="宋体" w:hAnsi="宋体"/>
        </w:rPr>
      </w:pPr>
      <w:r>
        <w:rPr>
          <w:rFonts w:hint="eastAsia" w:ascii="宋体" w:hAnsi="宋体"/>
        </w:rPr>
        <w:t>主键：高校名称+省份</w:t>
      </w:r>
    </w:p>
    <w:p>
      <w:pPr>
        <w:spacing w:line="360" w:lineRule="auto"/>
        <w:rPr>
          <w:rFonts w:ascii="宋体" w:hAnsi="宋体"/>
        </w:rPr>
      </w:pPr>
      <w:r>
        <w:rPr>
          <w:rFonts w:hint="eastAsia" w:ascii="宋体" w:hAnsi="宋体"/>
          <w:lang w:val="en-US" w:eastAsia="zh-CN"/>
        </w:rPr>
        <w:t>参考样例</w:t>
      </w:r>
      <w:r>
        <w:rPr>
          <w:rFonts w:hint="eastAsia" w:ascii="宋体" w:hAnsi="宋体"/>
        </w:rPr>
        <w:t>：</w:t>
      </w:r>
    </w:p>
    <w:p>
      <w:pPr>
        <w:spacing w:line="360" w:lineRule="auto"/>
        <w:rPr>
          <w:rFonts w:hint="eastAsia" w:ascii="宋体" w:hAnsi="宋体"/>
        </w:rPr>
      </w:pPr>
      <w:r>
        <w:drawing>
          <wp:inline distT="0" distB="0" distL="0" distR="0">
            <wp:extent cx="2273935" cy="3985260"/>
            <wp:effectExtent l="0" t="0" r="1206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01101" cy="4032994"/>
                    </a:xfrm>
                    <a:prstGeom prst="rect">
                      <a:avLst/>
                    </a:prstGeom>
                    <a:noFill/>
                    <a:ln>
                      <a:noFill/>
                    </a:ln>
                  </pic:spPr>
                </pic:pic>
              </a:graphicData>
            </a:graphic>
          </wp:inline>
        </w:drawing>
      </w:r>
    </w:p>
    <w:p>
      <w:pPr>
        <w:numPr>
          <w:ilvl w:val="0"/>
          <w:numId w:val="1"/>
        </w:numPr>
        <w:spacing w:line="360" w:lineRule="auto"/>
        <w:ind w:left="0" w:leftChars="0" w:firstLine="0" w:firstLineChars="0"/>
        <w:outlineLvl w:val="9"/>
        <w:rPr>
          <w:rFonts w:hint="eastAsia" w:eastAsia="黑体"/>
          <w:sz w:val="21"/>
          <w:szCs w:val="21"/>
          <w:lang w:eastAsia="zh-CN"/>
        </w:rPr>
      </w:pPr>
      <w:r>
        <w:rPr>
          <w:rFonts w:hint="eastAsia"/>
          <w:sz w:val="21"/>
          <w:szCs w:val="21"/>
        </w:rPr>
        <w:t>自然科学综合排名信息表</w:t>
      </w:r>
    </w:p>
    <w:p>
      <w:pPr>
        <w:spacing w:line="360" w:lineRule="auto"/>
        <w:rPr>
          <w:rFonts w:ascii="宋体" w:hAnsi="宋体"/>
        </w:rPr>
      </w:pPr>
      <w:r>
        <w:rPr>
          <w:rFonts w:hint="eastAsia" w:ascii="宋体" w:hAnsi="宋体"/>
        </w:rPr>
        <w:t>高校名称，省份，本省排名，全国排名，等级</w:t>
      </w:r>
    </w:p>
    <w:p>
      <w:pPr>
        <w:spacing w:line="360" w:lineRule="auto"/>
        <w:rPr>
          <w:rFonts w:ascii="宋体" w:hAnsi="宋体"/>
        </w:rPr>
      </w:pPr>
      <w:r>
        <w:rPr>
          <w:rFonts w:hint="eastAsia" w:ascii="宋体" w:hAnsi="宋体"/>
        </w:rPr>
        <w:t>类型：</w:t>
      </w:r>
      <w:r>
        <w:rPr>
          <w:rFonts w:ascii="宋体" w:hAnsi="宋体"/>
        </w:rPr>
        <w:t>VARCHAR(100)</w:t>
      </w:r>
    </w:p>
    <w:p>
      <w:pPr>
        <w:spacing w:line="360" w:lineRule="auto"/>
        <w:rPr>
          <w:rFonts w:hint="eastAsia" w:ascii="宋体" w:hAnsi="宋体"/>
        </w:rPr>
      </w:pPr>
      <w:r>
        <w:rPr>
          <w:rFonts w:hint="eastAsia" w:ascii="宋体" w:hAnsi="宋体"/>
        </w:rPr>
        <w:t>主键：高校名称+省份</w:t>
      </w:r>
    </w:p>
    <w:p>
      <w:pPr>
        <w:spacing w:line="360" w:lineRule="auto"/>
        <w:rPr>
          <w:rFonts w:hint="eastAsia" w:ascii="宋体" w:hAnsi="宋体" w:eastAsia="宋体"/>
          <w:lang w:eastAsia="zh-CN"/>
        </w:rPr>
      </w:pPr>
    </w:p>
    <w:p>
      <w:pPr>
        <w:numPr>
          <w:ilvl w:val="0"/>
          <w:numId w:val="1"/>
        </w:numPr>
        <w:spacing w:line="360" w:lineRule="auto"/>
        <w:ind w:left="0" w:leftChars="0" w:firstLine="0" w:firstLineChars="0"/>
        <w:outlineLvl w:val="9"/>
        <w:rPr>
          <w:rFonts w:hint="eastAsia" w:eastAsia="黑体"/>
          <w:sz w:val="21"/>
          <w:szCs w:val="21"/>
          <w:lang w:eastAsia="zh-CN"/>
        </w:rPr>
      </w:pPr>
      <w:r>
        <w:rPr>
          <w:rFonts w:hint="eastAsia"/>
          <w:sz w:val="21"/>
          <w:szCs w:val="21"/>
          <w:lang w:val="en-US" w:eastAsia="zh-CN"/>
        </w:rPr>
        <w:t>数据库ER图</w:t>
      </w:r>
    </w:p>
    <w:p>
      <w:pPr>
        <w:spacing w:line="360" w:lineRule="auto"/>
        <w:rPr>
          <w:rFonts w:hint="eastAsia" w:ascii="宋体" w:hAnsi="宋体" w:eastAsia="宋体"/>
          <w:lang w:eastAsia="zh-CN"/>
        </w:rPr>
      </w:pPr>
    </w:p>
    <w:p>
      <w:pPr>
        <w:spacing w:line="360" w:lineRule="auto"/>
        <w:rPr>
          <w:rFonts w:hint="eastAsia" w:ascii="宋体" w:hAnsi="宋体"/>
        </w:rPr>
      </w:pPr>
      <w:r>
        <w:drawing>
          <wp:inline distT="0" distB="0" distL="0" distR="0">
            <wp:extent cx="3963035" cy="2785745"/>
            <wp:effectExtent l="0" t="0" r="1460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963035" cy="2785745"/>
                    </a:xfrm>
                    <a:prstGeom prst="rect">
                      <a:avLst/>
                    </a:prstGeom>
                  </pic:spPr>
                </pic:pic>
              </a:graphicData>
            </a:graphic>
          </wp:inline>
        </w:drawing>
      </w:r>
    </w:p>
    <w:p>
      <w:pPr>
        <w:spacing w:line="360" w:lineRule="auto"/>
        <w:outlineLvl w:val="2"/>
        <w:rPr>
          <w:rFonts w:hint="eastAsia"/>
        </w:rPr>
      </w:pPr>
      <w:bookmarkStart w:id="29" w:name="_Toc19711"/>
      <w:r>
        <w:rPr>
          <w:rStyle w:val="18"/>
          <w:rFonts w:hint="eastAsia"/>
          <w:sz w:val="21"/>
          <w:szCs w:val="21"/>
        </w:rPr>
        <w:t>2.</w:t>
      </w:r>
      <w:r>
        <w:rPr>
          <w:rStyle w:val="18"/>
          <w:rFonts w:hint="eastAsia"/>
          <w:sz w:val="21"/>
          <w:szCs w:val="21"/>
          <w:lang w:val="en-US"/>
        </w:rPr>
        <w:t>3.4推荐算法设计</w:t>
      </w:r>
      <w:bookmarkEnd w:id="29"/>
      <w:r>
        <w:rPr>
          <w:rStyle w:val="18"/>
          <w:rFonts w:hint="eastAsia"/>
          <w:sz w:val="21"/>
          <w:szCs w:val="21"/>
        </w:rPr>
        <w:t xml:space="preserve"> </w:t>
      </w:r>
    </w:p>
    <w:p>
      <w:pPr>
        <w:spacing w:line="360" w:lineRule="auto"/>
        <w:ind w:firstLine="420"/>
        <w:rPr>
          <w:rFonts w:hint="eastAsia" w:eastAsia="宋体"/>
          <w:lang w:val="en-US" w:eastAsia="zh-CN"/>
        </w:rPr>
      </w:pPr>
      <w:r>
        <w:rPr>
          <w:rFonts w:hint="eastAsia"/>
        </w:rPr>
        <w:t>在本系统中，我们采用机器学习和权重相结合的</w:t>
      </w:r>
      <w:r>
        <w:rPr>
          <w:rFonts w:hint="eastAsia"/>
          <w:lang w:val="en-US" w:eastAsia="zh-CN"/>
        </w:rPr>
        <w:t xml:space="preserve">推荐算法 </w:t>
      </w:r>
      <w:r>
        <w:rPr>
          <w:rFonts w:hint="eastAsia"/>
        </w:rPr>
        <w:t>。通过机器学习进行专业和地域推荐，通过权重进行学校推荐。在推荐算法中，我们要根据三种不同的优先级方式，进行不同的权重分配和预测，在每种方法内，我们要分别进行冲，稳，保三种方式的预测。</w:t>
      </w:r>
      <w:r>
        <w:rPr>
          <w:rFonts w:hint="eastAsia"/>
          <w:lang w:val="en-US" w:eastAsia="zh-CN"/>
        </w:rPr>
        <w:t>首先要训练模型，再使用模型对每个人的请求作出预测。模型训练大致流程如下：</w:t>
      </w:r>
    </w:p>
    <w:p>
      <w:pPr>
        <w:spacing w:line="360" w:lineRule="auto"/>
        <w:ind w:firstLine="42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66675</wp:posOffset>
                </wp:positionV>
                <wp:extent cx="848995" cy="308610"/>
                <wp:effectExtent l="6350" t="6350" r="13335" b="20320"/>
                <wp:wrapNone/>
                <wp:docPr id="16" name="矩形 16"/>
                <wp:cNvGraphicFramePr/>
                <a:graphic xmlns:a="http://schemas.openxmlformats.org/drawingml/2006/main">
                  <a:graphicData uri="http://schemas.microsoft.com/office/word/2010/wordprocessingShape">
                    <wps:wsp>
                      <wps:cNvSpPr/>
                      <wps:spPr>
                        <a:xfrm>
                          <a:off x="0" y="0"/>
                          <a:ext cx="849085"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数据收集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5.25pt;height:24.3pt;width:66.85pt;mso-position-horizontal:center;mso-position-horizontal-relative:margin;z-index:251663360;v-text-anchor:middle;mso-width-relative:page;mso-height-relative:page;" fillcolor="#FFFFFF [3212]" filled="t" stroked="t" coordsize="21600,21600" o:gfxdata="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k8mbbUAAAABgEAAA8AAAAAAAAAAQAg&#10;AAAAIgAAAGRycy9kb3ducmV2LnhtbFBLAQIUABQAAAAIAIdO4kA5VQh5hAIAACEFAAAOAAAAAAAA&#10;AAEAIAAAACMBAABkcnMvZTJvRG9jLnhtbFBLBQYAAAAABgAGAFkBAAAZBg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数据收集</w:t>
                      </w:r>
                    </w:p>
                  </w:txbxContent>
                </v:textbox>
              </v:rect>
            </w:pict>
          </mc:Fallback>
        </mc:AlternateContent>
      </w:r>
    </w:p>
    <w:p>
      <w:pPr>
        <w:spacing w:line="360" w:lineRule="auto"/>
        <w:ind w:firstLine="420"/>
      </w:pPr>
      <w:r>
        <mc:AlternateContent>
          <mc:Choice Requires="wps">
            <w:drawing>
              <wp:anchor distT="0" distB="0" distL="114300" distR="114300" simplePos="0" relativeHeight="251666432" behindDoc="0" locked="0" layoutInCell="1" allowOverlap="1">
                <wp:simplePos x="0" y="0"/>
                <wp:positionH relativeFrom="column">
                  <wp:posOffset>2603500</wp:posOffset>
                </wp:positionH>
                <wp:positionV relativeFrom="paragraph">
                  <wp:posOffset>177165</wp:posOffset>
                </wp:positionV>
                <wp:extent cx="5715" cy="237490"/>
                <wp:effectExtent l="34290" t="0" r="36195" b="6350"/>
                <wp:wrapNone/>
                <wp:docPr id="17" name="直接箭头连接符 17"/>
                <wp:cNvGraphicFramePr/>
                <a:graphic xmlns:a="http://schemas.openxmlformats.org/drawingml/2006/main">
                  <a:graphicData uri="http://schemas.microsoft.com/office/word/2010/wordprocessingShape">
                    <wps:wsp>
                      <wps:cNvCnPr/>
                      <wps:spPr>
                        <a:xfrm>
                          <a:off x="0" y="0"/>
                          <a:ext cx="5938" cy="237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5pt;margin-top:13.95pt;height:18.7pt;width:0.45pt;z-index:251666432;mso-width-relative:page;mso-height-relative:page;" filled="f" stroked="t" coordsize="21600,21600" o:gfxdata="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KwxkvXAAAACQEAAA8AAAAAAAAAAQAgAAAAIgAA&#10;AGRycy9kb3ducmV2LnhtbFBLAQIUABQAAAAIAIdO4kA+wBgMCQIAAOUDAAAOAAAAAAAAAAEAIAAA&#10;ACYBAABkcnMvZTJvRG9jLnhtbFBLBQYAAAAABgAGAFkBAAChBQAAAAA=&#10;">
                <v:fill on="f" focussize="0,0"/>
                <v:stroke weight="0.5pt" color="#000000 [3213]" miterlimit="8" joinstyle="miter" endarrow="block"/>
                <v:imagedata o:title=""/>
                <o:lock v:ext="edit" aspectratio="f"/>
              </v:shape>
            </w:pict>
          </mc:Fallback>
        </mc:AlternateContent>
      </w:r>
    </w:p>
    <w:p>
      <w:pPr>
        <w:spacing w:line="360" w:lineRule="auto"/>
        <w:ind w:firstLine="420"/>
      </w:pPr>
    </w:p>
    <w:p>
      <w:pPr>
        <w:spacing w:line="360" w:lineRule="auto"/>
        <w:ind w:firstLine="420"/>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12700</wp:posOffset>
                </wp:positionV>
                <wp:extent cx="997585" cy="308610"/>
                <wp:effectExtent l="6350" t="6350" r="17145" b="20320"/>
                <wp:wrapNone/>
                <wp:docPr id="18" name="矩形 18"/>
                <wp:cNvGraphicFramePr/>
                <a:graphic xmlns:a="http://schemas.openxmlformats.org/drawingml/2006/main">
                  <a:graphicData uri="http://schemas.microsoft.com/office/word/2010/wordprocessingShape">
                    <wps:wsp>
                      <wps:cNvSpPr/>
                      <wps:spPr>
                        <a:xfrm>
                          <a:off x="0" y="0"/>
                          <a:ext cx="997527"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数据集整理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pt;height:24.3pt;width:78.55pt;mso-position-horizontal:center;mso-position-horizontal-relative:margin;z-index:251665408;v-text-anchor:middle;mso-width-relative:page;mso-height-relative:page;" fillcolor="#FFFFFF [3212]" filled="t" stroked="t" coordsize="21600,21600" o:gfxdata="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oJp6DTAAAABQEAAA8AAAAAAAAAAQAg&#10;AAAAIgAAAGRycy9kb3ducmV2LnhtbFBLAQIUABQAAAAIAIdO4kAtuUCrhQIAACEFAAAOAAAAAAAA&#10;AAEAIAAAACIBAABkcnMvZTJvRG9jLnhtbFBLBQYAAAAABgAGAFkBAAAZBg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数据集整理</w:t>
                      </w:r>
                    </w:p>
                  </w:txbxContent>
                </v:textbox>
              </v:rect>
            </w:pict>
          </mc:Fallback>
        </mc:AlternateContent>
      </w:r>
    </w:p>
    <w:p>
      <w:pPr>
        <w:spacing w:line="360" w:lineRule="auto"/>
        <w:ind w:firstLine="420"/>
      </w:pPr>
      <w:r>
        <mc:AlternateContent>
          <mc:Choice Requires="wps">
            <w:drawing>
              <wp:anchor distT="0" distB="0" distL="114300" distR="114300" simplePos="0" relativeHeight="251668480" behindDoc="0" locked="0" layoutInCell="1" allowOverlap="1">
                <wp:simplePos x="0" y="0"/>
                <wp:positionH relativeFrom="column">
                  <wp:posOffset>2618105</wp:posOffset>
                </wp:positionH>
                <wp:positionV relativeFrom="paragraph">
                  <wp:posOffset>126365</wp:posOffset>
                </wp:positionV>
                <wp:extent cx="5715" cy="237490"/>
                <wp:effectExtent l="34290" t="0" r="36195" b="6350"/>
                <wp:wrapNone/>
                <wp:docPr id="19" name="直接箭头连接符 19"/>
                <wp:cNvGraphicFramePr/>
                <a:graphic xmlns:a="http://schemas.openxmlformats.org/drawingml/2006/main">
                  <a:graphicData uri="http://schemas.microsoft.com/office/word/2010/wordprocessingShape">
                    <wps:wsp>
                      <wps:cNvCnPr/>
                      <wps:spPr>
                        <a:xfrm>
                          <a:off x="0" y="0"/>
                          <a:ext cx="5938" cy="237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6.15pt;margin-top:9.95pt;height:18.7pt;width:0.45pt;z-index:251668480;mso-width-relative:page;mso-height-relative:page;" filled="f" stroked="t" coordsize="21600,21600" o:gfxdata="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V1d07XAAAACQEAAA8AAAAAAAAAAQAgAAAAIgAA&#10;AGRycy9kb3ducmV2LnhtbFBLAQIUABQAAAAIAIdO4kDNM34NCQIAAOUDAAAOAAAAAAAAAAEAIAAA&#10;ACYBAABkcnMvZTJvRG9jLnhtbFBLBQYAAAAABgAGAFkBAAChBQAAAAA=&#10;">
                <v:fill on="f" focussize="0,0"/>
                <v:stroke weight="0.5pt" color="#000000 [3213]" miterlimit="8" joinstyle="miter" endarrow="block"/>
                <v:imagedata o:title=""/>
                <o:lock v:ext="edit" aspectratio="f"/>
              </v:shape>
            </w:pict>
          </mc:Fallback>
        </mc:AlternateContent>
      </w:r>
    </w:p>
    <w:p>
      <w:pPr>
        <w:spacing w:line="360" w:lineRule="auto"/>
        <w:ind w:firstLine="420"/>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169545</wp:posOffset>
                </wp:positionV>
                <wp:extent cx="997585" cy="308610"/>
                <wp:effectExtent l="6350" t="6350" r="17145" b="20320"/>
                <wp:wrapNone/>
                <wp:docPr id="20" name="矩形 20"/>
                <wp:cNvGraphicFramePr/>
                <a:graphic xmlns:a="http://schemas.openxmlformats.org/drawingml/2006/main">
                  <a:graphicData uri="http://schemas.microsoft.com/office/word/2010/wordprocessingShape">
                    <wps:wsp>
                      <wps:cNvSpPr/>
                      <wps:spPr>
                        <a:xfrm>
                          <a:off x="0" y="0"/>
                          <a:ext cx="997527"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BERT</w:t>
                            </w:r>
                            <w:r>
                              <w:rPr>
                                <w:color w:val="000000" w:themeColor="text1"/>
                                <w14:textFill>
                                  <w14:solidFill>
                                    <w14:schemeClr w14:val="tx1"/>
                                  </w14:solidFill>
                                </w14:textFill>
                              </w:rPr>
                              <w:t>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3.35pt;height:24.3pt;width:78.55pt;mso-position-horizontal:center;mso-position-horizontal-relative:margin;z-index:251670528;v-text-anchor:middle;mso-width-relative:page;mso-height-relative:page;" fillcolor="#FFFFFF [3212]" filled="t" stroked="t" coordsize="21600,21600" o:gfxdata="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iuitbUAAAABgEAAA8AAAAAAAAAAQAg&#10;AAAAIgAAAGRycy9kb3ducmV2LnhtbFBLAQIUABQAAAAIAIdO4kBKDeqohAIAACEFAAAOAAAAAAAA&#10;AAEAIAAAACMBAABkcnMvZTJvRG9jLnhtbFBLBQYAAAAABgAGAFkBAAAZBg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BERT</w:t>
                      </w:r>
                      <w:r>
                        <w:rPr>
                          <w:color w:val="000000" w:themeColor="text1"/>
                          <w14:textFill>
                            <w14:solidFill>
                              <w14:schemeClr w14:val="tx1"/>
                            </w14:solidFill>
                          </w14:textFill>
                        </w:rPr>
                        <w:t>模型</w:t>
                      </w:r>
                    </w:p>
                  </w:txbxContent>
                </v:textbox>
              </v:rect>
            </w:pict>
          </mc:Fallback>
        </mc:AlternateContent>
      </w:r>
    </w:p>
    <w:p>
      <w:pPr>
        <w:spacing w:line="360" w:lineRule="auto"/>
        <w:ind w:firstLine="420"/>
      </w:pPr>
      <w:r>
        <mc:AlternateContent>
          <mc:Choice Requires="wps">
            <w:drawing>
              <wp:anchor distT="0" distB="0" distL="114300" distR="114300" simplePos="0" relativeHeight="251673600" behindDoc="0" locked="0" layoutInCell="1" allowOverlap="1">
                <wp:simplePos x="0" y="0"/>
                <wp:positionH relativeFrom="column">
                  <wp:posOffset>3131820</wp:posOffset>
                </wp:positionH>
                <wp:positionV relativeFrom="paragraph">
                  <wp:posOffset>142875</wp:posOffset>
                </wp:positionV>
                <wp:extent cx="742315" cy="617220"/>
                <wp:effectExtent l="0" t="4445" r="50165" b="3175"/>
                <wp:wrapNone/>
                <wp:docPr id="21" name="连接符: 肘形 8"/>
                <wp:cNvGraphicFramePr/>
                <a:graphic xmlns:a="http://schemas.openxmlformats.org/drawingml/2006/main">
                  <a:graphicData uri="http://schemas.microsoft.com/office/word/2010/wordprocessingShape">
                    <wps:wsp>
                      <wps:cNvCnPr/>
                      <wps:spPr>
                        <a:xfrm>
                          <a:off x="0" y="0"/>
                          <a:ext cx="742208" cy="617517"/>
                        </a:xfrm>
                        <a:prstGeom prst="bentConnector3">
                          <a:avLst>
                            <a:gd name="adj1" fmla="val 9992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8" o:spid="_x0000_s1026" o:spt="34" type="#_x0000_t34" style="position:absolute;left:0pt;margin-left:246.6pt;margin-top:11.25pt;height:48.6pt;width:58.45pt;z-index:251673600;mso-width-relative:page;mso-height-relative:page;" filled="f" stroked="t" coordsize="21600,21600" o:gfxdata="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U1QTiNYAAAAK&#10;AQAADwAAAAAAAAABACAAAAAiAAAAZHJzL2Rvd25yZXYueG1sUEsBAhQAFAAAAAgAh07iQOU7rb4e&#10;AgAACwQAAA4AAAAAAAAAAQAgAAAAJQEAAGRycy9lMm9Eb2MueG1sUEsFBgAAAAAGAAYAWQEAALUF&#10;AAAAAA==&#10;" adj="21584">
                <v:fill on="f" focussize="0,0"/>
                <v:stroke weight="0.5pt" color="#000000 [3213]"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1427480</wp:posOffset>
                </wp:positionH>
                <wp:positionV relativeFrom="paragraph">
                  <wp:posOffset>130810</wp:posOffset>
                </wp:positionV>
                <wp:extent cx="700405" cy="617220"/>
                <wp:effectExtent l="37465" t="4445" r="8890" b="3175"/>
                <wp:wrapNone/>
                <wp:docPr id="22" name="连接符: 肘形 7"/>
                <wp:cNvGraphicFramePr/>
                <a:graphic xmlns:a="http://schemas.openxmlformats.org/drawingml/2006/main">
                  <a:graphicData uri="http://schemas.microsoft.com/office/word/2010/wordprocessingShape">
                    <wps:wsp>
                      <wps:cNvCnPr/>
                      <wps:spPr>
                        <a:xfrm flipH="1">
                          <a:off x="0" y="0"/>
                          <a:ext cx="700595" cy="617517"/>
                        </a:xfrm>
                        <a:prstGeom prst="bentConnector3">
                          <a:avLst>
                            <a:gd name="adj1" fmla="val 9992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肘形 7" o:spid="_x0000_s1026" o:spt="34" type="#_x0000_t34" style="position:absolute;left:0pt;flip:x;margin-left:112.4pt;margin-top:10.3pt;height:48.6pt;width:55.15pt;z-index:251671552;mso-width-relative:page;mso-height-relative:page;" filled="f" stroked="t" coordsize="21600,21600" o:gfxdata="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CGfvYAAAACgEAAA8AAAAAAAAAAQAgAAAAIgAAAGRycy9kb3ducmV2LnhtbFBLAQIUABQAAAAI&#10;AIdO4kBuRoH2JgIAABUEAAAOAAAAAAAAAAEAIAAAACcBAABkcnMvZTJvRG9jLnhtbFBLBQYAAAAA&#10;BgAGAFkBAAC/BQAAAAA=&#10;" adj="21584">
                <v:fill on="f" focussize="0,0"/>
                <v:stroke weight="0.5pt" color="#000000 [3213]" miterlimit="8" joinstyle="miter" endarrow="block"/>
                <v:imagedata o:title=""/>
                <o:lock v:ext="edit" aspectratio="f"/>
              </v:shape>
            </w:pict>
          </mc:Fallback>
        </mc:AlternateContent>
      </w:r>
    </w:p>
    <w:p>
      <w:pPr>
        <w:spacing w:line="360" w:lineRule="auto"/>
        <w:ind w:firstLine="420"/>
      </w:pPr>
    </w:p>
    <w:p>
      <w:pPr>
        <w:spacing w:line="360" w:lineRule="auto"/>
        <w:ind w:firstLine="420"/>
      </w:pPr>
    </w:p>
    <w:p>
      <w:pPr>
        <w:spacing w:line="360" w:lineRule="auto"/>
        <w:ind w:firstLine="420"/>
      </w:pPr>
      <w:r>
        <mc:AlternateContent>
          <mc:Choice Requires="wps">
            <w:drawing>
              <wp:anchor distT="0" distB="0" distL="114300" distR="114300" simplePos="0" relativeHeight="251677696" behindDoc="0" locked="0" layoutInCell="1" allowOverlap="1">
                <wp:simplePos x="0" y="0"/>
                <wp:positionH relativeFrom="margin">
                  <wp:posOffset>3383915</wp:posOffset>
                </wp:positionH>
                <wp:positionV relativeFrom="paragraph">
                  <wp:posOffset>180975</wp:posOffset>
                </wp:positionV>
                <wp:extent cx="997585" cy="308610"/>
                <wp:effectExtent l="6350" t="6350" r="17145" b="20320"/>
                <wp:wrapNone/>
                <wp:docPr id="23" name="矩形 23"/>
                <wp:cNvGraphicFramePr/>
                <a:graphic xmlns:a="http://schemas.openxmlformats.org/drawingml/2006/main">
                  <a:graphicData uri="http://schemas.microsoft.com/office/word/2010/wordprocessingShape">
                    <wps:wsp>
                      <wps:cNvSpPr/>
                      <wps:spPr>
                        <a:xfrm>
                          <a:off x="0" y="0"/>
                          <a:ext cx="997527"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地区预测</w:t>
                            </w:r>
                            <w:r>
                              <w:rPr>
                                <w:rFonts w:hint="eastAsia"/>
                                <w:color w:val="000000" w:themeColor="text1"/>
                                <w14:textFill>
                                  <w14:solidFill>
                                    <w14:schemeClr w14:val="tx1"/>
                                  </w14:solidFill>
                                </w14:textFill>
                              </w:rPr>
                              <w:t>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45pt;margin-top:14.25pt;height:24.3pt;width:78.55pt;mso-position-horizontal-relative:margin;z-index:251677696;v-text-anchor:middle;mso-width-relative:page;mso-height-relative:page;" fillcolor="#FFFFFF [3212]" filled="t" stroked="t" coordsize="21600,21600" o:gfxdata="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ZAu6A1wAAAAkBAAAPAAAAAAAA&#10;AAEAIAAAACIAAABkcnMvZG93bnJldi54bWxQSwECFAAUAAAACACHTuJAbAXoHYUCAAAhBQAADgAA&#10;AAAAAAABACAAAAAmAQAAZHJzL2Uyb0RvYy54bWxQSwUGAAAAAAYABgBZAQAAHQY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地区预测</w:t>
                      </w:r>
                      <w:r>
                        <w:rPr>
                          <w:rFonts w:hint="eastAsia"/>
                          <w:color w:val="000000" w:themeColor="text1"/>
                          <w14:textFill>
                            <w14:solidFill>
                              <w14:schemeClr w14:val="tx1"/>
                            </w14:solidFill>
                          </w14:textFill>
                        </w:rPr>
                        <w:t>模型</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margin">
                  <wp:posOffset>937895</wp:posOffset>
                </wp:positionH>
                <wp:positionV relativeFrom="paragraph">
                  <wp:posOffset>163195</wp:posOffset>
                </wp:positionV>
                <wp:extent cx="997585" cy="308610"/>
                <wp:effectExtent l="6350" t="6350" r="17145" b="20320"/>
                <wp:wrapNone/>
                <wp:docPr id="25" name="矩形 25"/>
                <wp:cNvGraphicFramePr/>
                <a:graphic xmlns:a="http://schemas.openxmlformats.org/drawingml/2006/main">
                  <a:graphicData uri="http://schemas.microsoft.com/office/word/2010/wordprocessingShape">
                    <wps:wsp>
                      <wps:cNvSpPr/>
                      <wps:spPr>
                        <a:xfrm>
                          <a:off x="0" y="0"/>
                          <a:ext cx="997527" cy="30875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专业预测模型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85pt;margin-top:12.85pt;height:24.3pt;width:78.55pt;mso-position-horizontal-relative:margin;z-index:251675648;v-text-anchor:middle;mso-width-relative:page;mso-height-relative:page;" fillcolor="#FFFFFF [3212]" filled="t" stroked="t" coordsize="21600,21600" o:gfxdata="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IYw6w1QAAAAkBAAAPAAAAAAAAAAEA&#10;IAAAACIAAABkcnMvZG93bnJldi54bWxQSwECFAAUAAAACACHTuJAYROdrIQCAAAhBQAADgAAAAAA&#10;AAABACAAAAAkAQAAZHJzL2Uyb0RvYy54bWxQSwUGAAAAAAYABgBZAQAAGgYAAAAA&#10;">
                <v:fill on="t" focussize="0,0"/>
                <v:stroke weight="1pt" color="#000000 [3200]" miterlimit="8" joinstyle="miter"/>
                <v:imagedata o:title=""/>
                <o:lock v:ext="edit" aspectratio="f"/>
                <v:textbox>
                  <w:txbxContent>
                    <w:p>
                      <w:pPr>
                        <w:jc w:val="center"/>
                        <w:rPr>
                          <w:color w:val="000000" w:themeColor="text1"/>
                          <w14:textFill>
                            <w14:solidFill>
                              <w14:schemeClr w14:val="tx1"/>
                            </w14:solidFill>
                          </w14:textFill>
                        </w:rPr>
                      </w:pPr>
                      <w:r>
                        <w:rPr>
                          <w:color w:val="000000" w:themeColor="text1"/>
                          <w14:textFill>
                            <w14:solidFill>
                              <w14:schemeClr w14:val="tx1"/>
                            </w14:solidFill>
                          </w14:textFill>
                        </w:rPr>
                        <w:t>专业预测模型</w:t>
                      </w:r>
                    </w:p>
                  </w:txbxContent>
                </v:textbox>
              </v:rect>
            </w:pict>
          </mc:Fallback>
        </mc:AlternateContent>
      </w:r>
    </w:p>
    <w:p>
      <w:pPr>
        <w:spacing w:line="360" w:lineRule="auto"/>
        <w:ind w:firstLine="420"/>
      </w:pPr>
    </w:p>
    <w:p>
      <w:pPr>
        <w:spacing w:line="360" w:lineRule="auto"/>
        <w:ind w:firstLine="420"/>
      </w:pPr>
    </w:p>
    <w:p>
      <w:pPr>
        <w:spacing w:line="360" w:lineRule="auto"/>
        <w:ind w:firstLine="420"/>
        <w:rPr>
          <w:rFonts w:hint="eastAsia"/>
        </w:rPr>
      </w:pPr>
    </w:p>
    <w:p>
      <w:pPr>
        <w:spacing w:line="360" w:lineRule="auto"/>
      </w:pPr>
      <w:r>
        <w:tab/>
      </w:r>
      <w:r>
        <w:rPr>
          <w:rFonts w:hint="eastAsia"/>
        </w:rPr>
        <w:t>我们根据专家评判等方式，对当年考题难度进行判断，并根据不同学校近五年的录取分数线及其走势，判断今年不同学校的预估录取分数线。我们将学校的分数线分为预估标准线（</w:t>
      </w:r>
      <w:r>
        <w:t>STD</w:t>
      </w:r>
      <w:r>
        <w:rPr>
          <w:rFonts w:hint="eastAsia"/>
        </w:rPr>
        <w:t>）和预估分数线两个概念，预估标准线为排除历年难度系数差别后，学校的预估录取分数线，我们认为该指标可以有效的反应学校的录取水平。预估分数线为结合本年的试题难度所生成的真是分数线，其计算方式为预估分数线与难度系数的乘积。预估分数线的具体算法如下：</w:t>
      </w:r>
    </w:p>
    <w:p>
      <w:pPr>
        <w:spacing w:line="360" w:lineRule="auto"/>
      </w:pPr>
      <w:r>
        <w:tab/>
      </w:r>
      <w:bookmarkStart w:id="30" w:name="_Hlk55687660"/>
      <w:r>
        <w:t>STD</w:t>
      </w:r>
      <w:bookmarkEnd w:id="30"/>
      <w:r>
        <w:rPr>
          <w:vertAlign w:val="subscript"/>
        </w:rPr>
        <w:t>n</w:t>
      </w:r>
      <w:r>
        <w:rPr>
          <w:rFonts w:hint="eastAsia"/>
        </w:rPr>
        <w:t>=</w:t>
      </w:r>
      <w:r>
        <w:t xml:space="preserve"> </w:t>
      </w:r>
      <w:r>
        <w:rPr>
          <w:rFonts w:hint="eastAsia"/>
        </w:rPr>
        <w:t>F</w:t>
      </w:r>
      <w:r>
        <w:t>(STD</w:t>
      </w:r>
      <w:r>
        <w:rPr>
          <w:vertAlign w:val="subscript"/>
        </w:rPr>
        <w:t>n</w:t>
      </w:r>
      <w:r>
        <w:t>, STD</w:t>
      </w:r>
      <w:r>
        <w:rPr>
          <w:vertAlign w:val="subscript"/>
        </w:rPr>
        <w:t>n-1</w:t>
      </w:r>
      <w:r>
        <w:t>,</w:t>
      </w:r>
      <w:r>
        <w:rPr>
          <w:rFonts w:hint="eastAsia"/>
        </w:rPr>
        <w:t>……</w:t>
      </w:r>
      <w:r>
        <w:t>STD</w:t>
      </w:r>
      <w:r>
        <w:rPr>
          <w:vertAlign w:val="subscript"/>
        </w:rPr>
        <w:t>0</w:t>
      </w:r>
      <w:r>
        <w:t>)</w:t>
      </w:r>
    </w:p>
    <w:p>
      <w:pPr>
        <w:spacing w:line="360" w:lineRule="auto"/>
      </w:pPr>
      <w:r>
        <w:rPr>
          <w:rFonts w:hint="eastAsia"/>
        </w:rPr>
        <w:t>其中</w:t>
      </w:r>
      <w:r>
        <w:t>STD</w:t>
      </w:r>
      <w:r>
        <w:rPr>
          <w:vertAlign w:val="subscript"/>
        </w:rPr>
        <w:t>n</w:t>
      </w:r>
      <w:r>
        <w:rPr>
          <w:rFonts w:hint="eastAsia"/>
        </w:rPr>
        <w:t>为预测年份，</w:t>
      </w:r>
      <w:r>
        <w:t>STD</w:t>
      </w:r>
      <w:r>
        <w:rPr>
          <w:vertAlign w:val="subscript"/>
        </w:rPr>
        <w:t>n-1</w:t>
      </w:r>
      <w:r>
        <w:rPr>
          <w:rFonts w:hint="eastAsia"/>
        </w:rPr>
        <w:t>……</w:t>
      </w:r>
      <w:r>
        <w:t>STD</w:t>
      </w:r>
      <w:r>
        <w:rPr>
          <w:vertAlign w:val="subscript"/>
        </w:rPr>
        <w:t>0</w:t>
      </w:r>
      <w:r>
        <w:rPr>
          <w:rFonts w:hint="eastAsia"/>
        </w:rPr>
        <w:t>为结合前n年的预估标准线情况。根据线性回归算法，推导出</w:t>
      </w:r>
      <w:r>
        <w:t>STD</w:t>
      </w:r>
      <w:r>
        <w:rPr>
          <w:vertAlign w:val="subscript"/>
        </w:rPr>
        <w:t>n</w:t>
      </w:r>
      <w:r>
        <w:rPr>
          <w:rFonts w:hint="eastAsia"/>
        </w:rPr>
        <w:t>，并根据难度系数判断当年该学校的预估分数线。</w:t>
      </w:r>
    </w:p>
    <w:p>
      <w:pPr>
        <w:spacing w:line="360" w:lineRule="auto"/>
        <w:ind w:firstLine="420"/>
      </w:pPr>
      <w:r>
        <w:rPr>
          <w:rFonts w:hint="eastAsia"/>
        </w:rPr>
        <w:t>在预测模型方面，首先我们将学生的特征进行向量化，我们可以通过自然语言处理的方式，将学生的学校信息，地域信息，兴趣爱好等视为自然语言，对其进行特征化处理。然后通过自然语言处理模型如： BERT等进行训练并获得可以进行专业推荐的模型。我们可以将往年的学生数据作为数据集，这样可以保证数据的充足，得到更好的模型和预测结果。</w:t>
      </w:r>
    </w:p>
    <w:p>
      <w:pPr>
        <w:spacing w:line="360" w:lineRule="auto"/>
        <w:ind w:firstLine="420"/>
        <w:rPr>
          <w:rFonts w:hint="default" w:eastAsia="宋体"/>
          <w:lang w:val="en-US" w:eastAsia="zh-CN"/>
        </w:rPr>
      </w:pPr>
      <w:r>
        <w:rPr>
          <w:rFonts w:hint="eastAsia"/>
        </w:rPr>
        <w:t>具体实现过程中，我们将学生的学校所在城市，学校教学水平分别转化成长度为20的向量，将学生兴趣爱好，学生家庭背景转化为30的特征，将四个特征进行拼接得到代表每个学生长度为100的特征向量。在往年学生数据所构成的数据集中，我们讲每个学生最终所去到的省份和专业分别作为标签来训练神经网络。为了使得神经网络可以得到较为准确的结果，我们做</w:t>
      </w:r>
      <w:r>
        <w:rPr>
          <w:rFonts w:hint="eastAsia"/>
          <w:lang w:val="en-US" w:eastAsia="zh-CN"/>
        </w:rPr>
        <w:t>对</w:t>
      </w:r>
      <w:r>
        <w:rPr>
          <w:rFonts w:hint="eastAsia"/>
        </w:rPr>
        <w:t>专业的细分</w:t>
      </w:r>
      <w:r>
        <w:rPr>
          <w:rFonts w:hint="eastAsia"/>
          <w:lang w:eastAsia="zh-CN"/>
        </w:rPr>
        <w:t>，</w:t>
      </w:r>
      <w:r>
        <w:rPr>
          <w:rFonts w:hint="eastAsia"/>
          <w:lang w:val="en-US" w:eastAsia="zh-CN"/>
        </w:rPr>
        <w:t>但不进行</w:t>
      </w:r>
      <w:r>
        <w:rPr>
          <w:rFonts w:hint="eastAsia"/>
        </w:rPr>
        <w:t>具体城市的细化。在训练过程中我们采用softmax进行预测，将softmax最终的返回值作为每个结果的权重</w:t>
      </w:r>
      <w:r>
        <w:rPr>
          <w:rFonts w:hint="eastAsia"/>
          <w:lang w:eastAsia="zh-CN"/>
        </w:rPr>
        <w:t>，</w:t>
      </w:r>
      <w:r>
        <w:rPr>
          <w:rFonts w:hint="eastAsia"/>
          <w:lang w:val="en-US" w:eastAsia="zh-CN"/>
        </w:rPr>
        <w:t>爬取各高校往年学生录取分数用于训练模型</w:t>
      </w:r>
      <w:r>
        <w:rPr>
          <w:rFonts w:hint="eastAsia"/>
        </w:rPr>
        <w:t>。</w:t>
      </w:r>
      <w:r>
        <w:rPr>
          <w:rFonts w:hint="eastAsia"/>
          <w:lang w:val="en-US" w:eastAsia="zh-CN"/>
        </w:rPr>
        <w:t>模型包括学生的专业偏好预测和地区偏好预测。</w:t>
      </w:r>
    </w:p>
    <w:p>
      <w:pPr>
        <w:spacing w:line="360" w:lineRule="auto"/>
        <w:ind w:firstLine="420"/>
        <w:rPr>
          <w:rFonts w:hint="eastAsia"/>
          <w:lang w:val="en-US" w:eastAsia="zh-CN"/>
        </w:rPr>
      </w:pPr>
      <w:r>
        <w:rPr>
          <w:rFonts w:hint="eastAsia"/>
          <w:lang w:val="en-US" w:eastAsia="zh-CN"/>
        </w:rPr>
        <w:t>模型训练算法如下：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pacing w:line="360" w:lineRule="auto"/>
              <w:rPr>
                <w:rFonts w:hint="eastAsia"/>
                <w:vertAlign w:val="baseline"/>
                <w:lang w:val="en-US" w:eastAsia="zh-CN"/>
              </w:rPr>
            </w:pPr>
            <w:r>
              <w:rPr>
                <w:rFonts w:hint="eastAsia"/>
                <w:vertAlign w:val="baseline"/>
                <w:lang w:val="en-US" w:eastAsia="zh-CN"/>
              </w:rPr>
              <w:t>Step1. 打开爬好的往年录取详细名录，提取province, major, score, university, rank, perference1, perference2, perference3, total_score_history</w:t>
            </w:r>
          </w:p>
          <w:p>
            <w:pPr>
              <w:spacing w:line="360" w:lineRule="auto"/>
              <w:rPr>
                <w:rFonts w:hint="default"/>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Step2. 构造(名录人数的90%)*(20+20+30+30)特征向量，用做训练集；剩下的名录人数用作测试集</w:t>
            </w:r>
          </w:p>
          <w:p>
            <w:pPr>
              <w:spacing w:line="360" w:lineRule="auto"/>
              <w:rPr>
                <w:rFonts w:hint="eastAsia"/>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Step3. 特征化处理，投入BERT模型训练，每次训练完后使用测试集测试预测当年各高校各专业报名人数，并预测分数线，输出各测试集成员预测报名专业和此种情况下能被录取的概率，调节参数直到准确率达到87%以上，这将用于预测下一年全国各高校各专业在各省份的分数线和排名</w:t>
            </w:r>
          </w:p>
          <w:p>
            <w:pPr>
              <w:spacing w:line="360" w:lineRule="auto"/>
              <w:rPr>
                <w:rFonts w:hint="default"/>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Step4. 保存模型在数据库</w:t>
            </w:r>
          </w:p>
          <w:p>
            <w:pPr>
              <w:spacing w:line="360" w:lineRule="auto"/>
              <w:rPr>
                <w:rFonts w:hint="eastAsia"/>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Step5. 每年9月招生结束后运维人员再次更新模型</w:t>
            </w:r>
          </w:p>
          <w:p>
            <w:pPr>
              <w:spacing w:line="360" w:lineRule="auto"/>
              <w:rPr>
                <w:rFonts w:hint="default"/>
                <w:vertAlign w:val="baseline"/>
                <w:lang w:val="en-US" w:eastAsia="zh-CN"/>
              </w:rPr>
            </w:pPr>
          </w:p>
        </w:tc>
      </w:tr>
    </w:tbl>
    <w:p>
      <w:pPr>
        <w:spacing w:line="360" w:lineRule="auto"/>
        <w:ind w:firstLine="420"/>
      </w:pPr>
      <w:r>
        <w:rPr>
          <w:rFonts w:hint="eastAsia"/>
        </w:rPr>
        <w:t>在权重方面，由于我们已经得到了学校的预估分数线，我们可以讲学校的预估分数线和学生的估分（或者实际得分，依据不同地区而定）进行对比，为学生推荐合适的冲（分数差30~10），稳（-10~10），保（-30~-10）的学校。在不同的冲，稳，保类别中，我们采用权重来判断专业优先，地域优先，院校优先。</w:t>
      </w:r>
    </w:p>
    <w:p>
      <w:pPr>
        <w:spacing w:line="360" w:lineRule="auto"/>
        <w:ind w:firstLine="420"/>
        <w:rPr>
          <w:rFonts w:hint="eastAsia"/>
          <w:lang w:val="en-US" w:eastAsia="zh-CN"/>
        </w:rPr>
      </w:pPr>
      <w:r>
        <w:rPr>
          <w:rFonts w:hint="eastAsia"/>
        </w:rPr>
        <w:t>根据优先级，我们可以给三个不同的优先级分别以50，30，20的权重。根据机器学习获得的专业，地域信息，我们对不同学校的推荐专业，所在地域进行打分。我们对学校的院校排名，专业，地域打分进行加权，最终得到一个权重值，代表冲，稳，保三类中不同学校的优先级，对学生进行回复。</w:t>
      </w:r>
    </w:p>
    <w:p>
      <w:pPr>
        <w:spacing w:line="360" w:lineRule="auto"/>
        <w:ind w:firstLine="420"/>
        <w:rPr>
          <w:rFonts w:hint="default"/>
          <w:lang w:val="en-US" w:eastAsia="zh-CN"/>
        </w:rPr>
      </w:pPr>
      <w:r>
        <w:rPr>
          <w:rFonts w:hint="eastAsia"/>
          <w:lang w:val="en-US" w:eastAsia="zh-CN"/>
        </w:rPr>
        <w:t>志愿推荐算法如下：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hint="eastAsia"/>
                <w:vertAlign w:val="baseline"/>
                <w:lang w:val="en-US" w:eastAsia="zh-CN"/>
              </w:rPr>
            </w:pPr>
            <w:r>
              <w:rPr>
                <w:rFonts w:hint="eastAsia"/>
                <w:vertAlign w:val="baseline"/>
                <w:lang w:val="en-US" w:eastAsia="zh-CN"/>
              </w:rPr>
              <w:t>Step1. 取得界面传递的用户信息username, position, score, rank, preference1, preference2, preference3（3个preference可能是地区、专业、院校中的一个）</w:t>
            </w:r>
          </w:p>
          <w:p>
            <w:pPr>
              <w:spacing w:line="360" w:lineRule="auto"/>
              <w:rPr>
                <w:rFonts w:hint="eastAsia"/>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Step2. 将信息转换为20+20+30+30特征向量vec_stu</w:t>
            </w:r>
          </w:p>
          <w:p>
            <w:pPr>
              <w:spacing w:line="360" w:lineRule="auto"/>
              <w:rPr>
                <w:rFonts w:hint="eastAsia"/>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Step3. 加载模型进行计算，得到今年各学校各专业预测分数线和排名</w:t>
            </w:r>
          </w:p>
          <w:p>
            <w:pPr>
              <w:spacing w:line="360" w:lineRule="auto"/>
              <w:rPr>
                <w:rFonts w:hint="default"/>
                <w:vertAlign w:val="baseline"/>
                <w:lang w:val="en-US" w:eastAsia="zh-CN"/>
              </w:rPr>
            </w:pPr>
          </w:p>
          <w:p>
            <w:pPr>
              <w:spacing w:line="360" w:lineRule="auto"/>
              <w:rPr>
                <w:rFonts w:hint="eastAsia"/>
                <w:vertAlign w:val="baseline"/>
                <w:lang w:val="en-US" w:eastAsia="zh-CN"/>
              </w:rPr>
            </w:pPr>
            <w:r>
              <w:rPr>
                <w:rFonts w:hint="eastAsia"/>
                <w:vertAlign w:val="baseline"/>
                <w:lang w:val="en-US" w:eastAsia="zh-CN"/>
              </w:rPr>
              <w:t>Step4. 权重按照preference的顺序从高到低排列，按照模型预测的分数线将所有university_major按照成功概率排序，选取成功概率在90%-100%的进入保组third_group，成功概率在70%-90%的进入稳组second_group，成功概率在5%-70%的进入冲组first_group</w:t>
            </w:r>
          </w:p>
          <w:p>
            <w:pPr>
              <w:spacing w:line="360" w:lineRule="auto"/>
              <w:rPr>
                <w:rFonts w:hint="eastAsia"/>
                <w:vertAlign w:val="baseline"/>
                <w:lang w:val="en-US" w:eastAsia="zh-CN"/>
              </w:rPr>
            </w:pPr>
            <w:r>
              <w:rPr>
                <w:rFonts w:hint="eastAsia"/>
                <w:vertAlign w:val="baseline"/>
                <w:lang w:val="en-US" w:eastAsia="zh-CN"/>
              </w:rPr>
              <w:t>Step5. 按照preference1在冲稳保三组中各选择不多于5个志愿，再按照preference2在冲稳保三组中各选择不多于3个志愿，再按照preference3在冲稳保三组中各选择不多于1个志愿（志愿可重复）。结果按照成功概率排名，保存在result中</w:t>
            </w:r>
          </w:p>
          <w:p>
            <w:pPr>
              <w:spacing w:line="360" w:lineRule="auto"/>
              <w:rPr>
                <w:rFonts w:hint="eastAsia"/>
                <w:vertAlign w:val="baseline"/>
                <w:lang w:val="en-US" w:eastAsia="zh-CN"/>
              </w:rPr>
            </w:pPr>
          </w:p>
          <w:p>
            <w:pPr>
              <w:spacing w:line="360" w:lineRule="auto"/>
              <w:rPr>
                <w:rFonts w:hint="default"/>
                <w:vertAlign w:val="baseline"/>
                <w:lang w:val="en-US" w:eastAsia="zh-CN"/>
              </w:rPr>
            </w:pPr>
            <w:r>
              <w:rPr>
                <w:rFonts w:hint="eastAsia"/>
                <w:vertAlign w:val="baseline"/>
                <w:lang w:val="en-US" w:eastAsia="zh-CN"/>
              </w:rPr>
              <w:t>Step6. 向前端返回结果result供显示</w:t>
            </w:r>
          </w:p>
        </w:tc>
      </w:tr>
    </w:tbl>
    <w:p>
      <w:pPr>
        <w:spacing w:line="360" w:lineRule="auto"/>
        <w:ind w:firstLine="420"/>
        <w:rPr>
          <w:rFonts w:hint="default"/>
          <w:lang w:val="en-US" w:eastAsia="zh-CN"/>
        </w:rPr>
      </w:pPr>
    </w:p>
    <w:p>
      <w:pPr>
        <w:spacing w:line="360" w:lineRule="auto"/>
        <w:ind w:firstLine="420"/>
      </w:pPr>
    </w:p>
    <w:p>
      <w:pPr>
        <w:bidi w:val="0"/>
        <w:spacing w:line="360" w:lineRule="auto"/>
        <w:rPr>
          <w:rStyle w:val="18"/>
          <w:rFonts w:hint="eastAsia"/>
          <w:sz w:val="21"/>
          <w:szCs w:val="21"/>
        </w:rPr>
      </w:pPr>
    </w:p>
    <w:p>
      <w:pPr>
        <w:spacing w:line="360" w:lineRule="auto"/>
        <w:outlineLvl w:val="1"/>
        <w:rPr>
          <w:rFonts w:hint="eastAsia"/>
          <w:strike w:val="0"/>
          <w:dstrike w:val="0"/>
          <w:color w:val="auto"/>
        </w:rPr>
      </w:pPr>
      <w:bookmarkStart w:id="31" w:name="_Toc452"/>
      <w:r>
        <w:rPr>
          <w:rStyle w:val="16"/>
          <w:rFonts w:hint="eastAsia"/>
          <w:strike w:val="0"/>
          <w:dstrike w:val="0"/>
          <w:color w:val="auto"/>
          <w:sz w:val="21"/>
        </w:rPr>
        <w:t>2.4结构</w:t>
      </w:r>
      <w:bookmarkEnd w:id="31"/>
      <w:r>
        <w:rPr>
          <w:rFonts w:hint="eastAsia"/>
          <w:strike w:val="0"/>
          <w:dstrike w:val="0"/>
          <w:color w:val="auto"/>
        </w:rPr>
        <w:t xml:space="preserve"> </w:t>
      </w:r>
    </w:p>
    <w:p>
      <w:pPr>
        <w:spacing w:line="360" w:lineRule="auto"/>
        <w:outlineLvl w:val="2"/>
        <w:rPr>
          <w:rFonts w:hint="default" w:eastAsia="宋体"/>
          <w:strike w:val="0"/>
          <w:dstrike w:val="0"/>
          <w:color w:val="auto"/>
          <w:lang w:val="en-US" w:eastAsia="zh-CN"/>
        </w:rPr>
      </w:pPr>
      <w:bookmarkStart w:id="32" w:name="_Toc13026"/>
      <w:r>
        <w:rPr>
          <w:rFonts w:hint="eastAsia"/>
          <w:strike w:val="0"/>
          <w:dstrike w:val="0"/>
          <w:color w:val="auto"/>
          <w:lang w:val="en-US" w:eastAsia="zh-CN"/>
        </w:rPr>
        <w:t>2.4.1 模块图</w:t>
      </w:r>
      <w:bookmarkEnd w:id="32"/>
    </w:p>
    <w:p>
      <w:pPr>
        <w:spacing w:line="360" w:lineRule="auto"/>
      </w:pPr>
      <w:r>
        <w:drawing>
          <wp:inline distT="0" distB="0" distL="0" distR="0">
            <wp:extent cx="5274310" cy="4968875"/>
            <wp:effectExtent l="0" t="0" r="1397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4968875"/>
                    </a:xfrm>
                    <a:prstGeom prst="rect">
                      <a:avLst/>
                    </a:prstGeom>
                  </pic:spPr>
                </pic:pic>
              </a:graphicData>
            </a:graphic>
          </wp:inline>
        </w:drawing>
      </w:r>
    </w:p>
    <w:p>
      <w:pPr>
        <w:spacing w:line="360" w:lineRule="auto"/>
      </w:pPr>
      <w:r>
        <w:rPr>
          <w:rFonts w:hint="eastAsia"/>
        </w:rPr>
        <w:t>用户数据库和管理模块：用于验证用户的登录信息，区别不同的用户，控制和调整用户权限等。</w:t>
      </w:r>
    </w:p>
    <w:p>
      <w:pPr>
        <w:spacing w:line="360" w:lineRule="auto"/>
      </w:pPr>
      <w:r>
        <w:rPr>
          <w:rFonts w:hint="eastAsia"/>
        </w:rPr>
        <w:t>高校数据库和管理模块：管理端可以定期对高校数据库进行更新，客户端对高校数据库进行查询，获得用户需要的查询内容并生成院校推荐。</w:t>
      </w:r>
    </w:p>
    <w:p>
      <w:pPr>
        <w:spacing w:line="360" w:lineRule="auto"/>
      </w:pPr>
      <w:r>
        <w:rPr>
          <w:rFonts w:hint="eastAsia"/>
        </w:rPr>
        <w:t>管理员数据库和管理模块：用于验证管理员的登录信息，对操作管理端的管理员信息进行存储。</w:t>
      </w:r>
    </w:p>
    <w:p>
      <w:pPr>
        <w:spacing w:line="360" w:lineRule="auto"/>
        <w:rPr>
          <w:rFonts w:hint="eastAsia"/>
        </w:rPr>
      </w:pPr>
      <w:r>
        <w:rPr>
          <w:rFonts w:hint="eastAsia"/>
        </w:rPr>
        <w:t>动态管理模块和广告模块：广告模块为客户端中自动展示的内容，管理端的动态管理模块可以对广告位进行管理和更新。</w:t>
      </w:r>
    </w:p>
    <w:p>
      <w:pPr>
        <w:spacing w:line="360" w:lineRule="auto"/>
        <w:outlineLvl w:val="2"/>
        <w:rPr>
          <w:rFonts w:hint="eastAsia"/>
          <w:strike w:val="0"/>
          <w:dstrike w:val="0"/>
          <w:color w:val="auto"/>
          <w:lang w:val="en-US" w:eastAsia="zh-CN"/>
        </w:rPr>
      </w:pPr>
      <w:bookmarkStart w:id="33" w:name="_Toc3508"/>
      <w:r>
        <w:rPr>
          <w:rFonts w:hint="eastAsia"/>
          <w:strike w:val="0"/>
          <w:dstrike w:val="0"/>
          <w:color w:val="auto"/>
          <w:lang w:val="en-US" w:eastAsia="zh-CN"/>
        </w:rPr>
        <w:t>2.4.2 类图</w:t>
      </w:r>
      <w:bookmarkEnd w:id="33"/>
    </w:p>
    <w:p>
      <w:pPr>
        <w:spacing w:line="360" w:lineRule="auto"/>
        <w:rPr>
          <w:rFonts w:hint="eastAsia"/>
          <w:strike w:val="0"/>
          <w:dstrike w:val="0"/>
          <w:color w:val="auto"/>
        </w:rPr>
      </w:pPr>
      <w:r>
        <w:drawing>
          <wp:inline distT="0" distB="0" distL="0" distR="0">
            <wp:extent cx="4485640" cy="216916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5640" cy="2169160"/>
                    </a:xfrm>
                    <a:prstGeom prst="rect">
                      <a:avLst/>
                    </a:prstGeom>
                  </pic:spPr>
                </pic:pic>
              </a:graphicData>
            </a:graphic>
          </wp:inline>
        </w:drawing>
      </w:r>
      <w:r>
        <w:rPr>
          <w:rFonts w:hint="eastAsia"/>
          <w:strike w:val="0"/>
          <w:dstrike w:val="0"/>
          <w:color w:val="auto"/>
        </w:rPr>
        <w:br w:type="textWrapping"/>
      </w:r>
    </w:p>
    <w:p>
      <w:pPr>
        <w:spacing w:line="360" w:lineRule="auto"/>
        <w:outlineLvl w:val="1"/>
        <w:rPr>
          <w:rFonts w:hint="eastAsia"/>
          <w:strike w:val="0"/>
          <w:dstrike w:val="0"/>
          <w:color w:val="auto"/>
        </w:rPr>
      </w:pPr>
      <w:bookmarkStart w:id="34" w:name="_Toc23919"/>
      <w:r>
        <w:rPr>
          <w:rStyle w:val="16"/>
          <w:rFonts w:hint="eastAsia"/>
          <w:strike w:val="0"/>
          <w:dstrike w:val="0"/>
          <w:color w:val="auto"/>
          <w:sz w:val="21"/>
        </w:rPr>
        <w:t>2.5功能需求与系统模块的关系</w:t>
      </w:r>
      <w:bookmarkEnd w:id="34"/>
      <w:r>
        <w:rPr>
          <w:rFonts w:hint="eastAsia"/>
          <w:strike w:val="0"/>
          <w:dstrike w:val="0"/>
          <w:color w:val="auto"/>
        </w:rPr>
        <w:t xml:space="preserve"> </w:t>
      </w:r>
    </w:p>
    <w:p>
      <w:pPr>
        <w:spacing w:line="360" w:lineRule="auto"/>
        <w:outlineLvl w:val="9"/>
        <w:rPr>
          <w:color w:val="000000" w:themeColor="text1"/>
          <w14:textFill>
            <w14:solidFill>
              <w14:schemeClr w14:val="tx1"/>
            </w14:solidFill>
          </w14:textFill>
        </w:rPr>
      </w:pPr>
      <w:r>
        <w:rPr>
          <w:rFonts w:hint="eastAsia"/>
          <w:color w:val="000000" w:themeColor="text1"/>
          <w14:textFill>
            <w14:solidFill>
              <w14:schemeClr w14:val="tx1"/>
            </w14:solidFill>
          </w14:textFill>
        </w:rPr>
        <w:t>客户端：</w:t>
      </w:r>
    </w:p>
    <w:p>
      <w:pPr>
        <w:spacing w:line="360" w:lineRule="auto"/>
        <w:ind w:firstLine="1680" w:firstLineChars="80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用户数据库管理模块</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高校数据管理模块</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高校数据推荐模块</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广告展示模块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登陆</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注册</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找回密码</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完善用户信息</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高校筛选</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高校信息查询</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给出推荐方案</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可视化方案</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广告展示</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r>
    </w:tbl>
    <w:p>
      <w:pPr>
        <w:spacing w:line="360" w:lineRule="auto"/>
        <w:ind w:firstLine="1680" w:firstLineChars="8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p>
    <w:p>
      <w:pPr>
        <w:spacing w:line="360" w:lineRule="auto"/>
        <w:rPr>
          <w:rFonts w:hint="eastAsia"/>
          <w:color w:val="000000" w:themeColor="text1"/>
          <w14:textFill>
            <w14:solidFill>
              <w14:schemeClr w14:val="tx1"/>
            </w14:solidFill>
          </w14:textFill>
        </w:rPr>
      </w:pPr>
    </w:p>
    <w:p>
      <w:pPr>
        <w:spacing w:line="360" w:lineRule="auto"/>
        <w:rPr>
          <w:color w:val="000000" w:themeColor="text1"/>
          <w14:textFill>
            <w14:solidFill>
              <w14:schemeClr w14:val="tx1"/>
            </w14:solidFill>
          </w14:textFill>
        </w:rPr>
      </w:pPr>
    </w:p>
    <w:p>
      <w:pPr>
        <w:spacing w:line="360" w:lineRule="auto"/>
        <w:rPr>
          <w:color w:val="000000" w:themeColor="text1"/>
          <w14:textFill>
            <w14:solidFill>
              <w14:schemeClr w14:val="tx1"/>
            </w14:solidFill>
          </w14:textFill>
        </w:rPr>
      </w:pP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管理端：</w:t>
      </w:r>
    </w:p>
    <w:p>
      <w:pPr>
        <w:spacing w:line="360" w:lineRule="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管理员数据库管理模块</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高校数据管理模块</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用户数据管理模块</w:t>
            </w: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动态管理模块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管理员登陆</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管理员注册</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管理员找回密码</w:t>
            </w: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高校信息修改</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用户信息修改</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c>
          <w:tcPr>
            <w:tcW w:w="1705" w:type="dxa"/>
          </w:tcPr>
          <w:p>
            <w:pPr>
              <w:spacing w:line="360" w:lineRule="auto"/>
              <w:rPr>
                <w:rFonts w:hint="eastAsia"/>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动态管理</w:t>
            </w: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4"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p>
        </w:tc>
        <w:tc>
          <w:tcPr>
            <w:tcW w:w="1705" w:type="dxa"/>
          </w:tcPr>
          <w:p>
            <w:pPr>
              <w:spacing w:line="360" w:lineRule="auto"/>
              <w:rPr>
                <w:rFonts w:hint="eastAsia"/>
                <w:color w:val="000000" w:themeColor="text1"/>
                <w:kern w:val="0"/>
                <w:sz w:val="20"/>
                <w:szCs w:val="20"/>
                <w14:textFill>
                  <w14:solidFill>
                    <w14:schemeClr w14:val="tx1"/>
                  </w14:solidFill>
                </w14:textFill>
              </w:rPr>
            </w:pPr>
            <w:r>
              <w:rPr>
                <w:rFonts w:hint="eastAsia"/>
                <w:color w:val="000000" w:themeColor="text1"/>
                <w:kern w:val="0"/>
                <w:sz w:val="20"/>
                <w:szCs w:val="20"/>
                <w14:textFill>
                  <w14:solidFill>
                    <w14:schemeClr w14:val="tx1"/>
                  </w14:solidFill>
                </w14:textFill>
              </w:rPr>
              <w:t>√</w:t>
            </w:r>
          </w:p>
        </w:tc>
      </w:tr>
    </w:tbl>
    <w:p>
      <w:pPr>
        <w:spacing w:line="360" w:lineRule="auto"/>
        <w:outlineLvl w:val="1"/>
        <w:rPr>
          <w:rStyle w:val="16"/>
          <w:rFonts w:hint="eastAsia"/>
          <w:strike w:val="0"/>
          <w:dstrike w:val="0"/>
          <w:color w:val="auto"/>
          <w:sz w:val="21"/>
        </w:rPr>
      </w:pPr>
      <w:bookmarkStart w:id="35" w:name="_Toc3488"/>
      <w:r>
        <w:rPr>
          <w:rFonts w:hint="eastAsia"/>
          <w:color w:val="000000" w:themeColor="text1"/>
          <w14:textFill>
            <w14:solidFill>
              <w14:schemeClr w14:val="tx1"/>
            </w14:solidFill>
          </w14:textFill>
        </w:rPr>
        <w:br w:type="textWrapping"/>
      </w:r>
      <w:r>
        <w:rPr>
          <w:rStyle w:val="16"/>
          <w:rFonts w:hint="eastAsia"/>
          <w:strike w:val="0"/>
          <w:dstrike w:val="0"/>
          <w:color w:val="auto"/>
          <w:sz w:val="21"/>
        </w:rPr>
        <w:t>2.6人工处理过程</w:t>
      </w:r>
      <w:bookmarkEnd w:id="35"/>
      <w:r>
        <w:rPr>
          <w:rStyle w:val="16"/>
          <w:rFonts w:hint="eastAsia"/>
          <w:strike w:val="0"/>
          <w:dstrike w:val="0"/>
          <w:color w:val="auto"/>
          <w:sz w:val="21"/>
        </w:rPr>
        <w:t xml:space="preserve"> </w:t>
      </w:r>
    </w:p>
    <w:p>
      <w:pPr>
        <w:numPr>
          <w:ilvl w:val="0"/>
          <w:numId w:val="2"/>
        </w:numPr>
        <w:spacing w:line="360" w:lineRule="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若用户需要权限变更，需人工处理</w:t>
      </w:r>
    </w:p>
    <w:p>
      <w:pPr>
        <w:numPr>
          <w:ilvl w:val="0"/>
          <w:numId w:val="2"/>
        </w:num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广告内容的更新需要工作人员手动更新</w:t>
      </w:r>
    </w:p>
    <w:p>
      <w:pPr>
        <w:numPr>
          <w:ilvl w:val="0"/>
          <w:numId w:val="2"/>
        </w:num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每年9月1日，管理员会手动更新</w:t>
      </w:r>
      <w:r>
        <w:rPr>
          <w:rFonts w:hint="eastAsia"/>
          <w:color w:val="000000" w:themeColor="text1"/>
          <w:lang w:val="en-US" w:eastAsia="zh-CN"/>
          <w14:textFill>
            <w14:solidFill>
              <w14:schemeClr w14:val="tx1"/>
            </w14:solidFill>
          </w14:textFill>
        </w:rPr>
        <w:t>新高考</w:t>
      </w:r>
      <w:r>
        <w:rPr>
          <w:rFonts w:hint="eastAsia"/>
          <w:color w:val="000000" w:themeColor="text1"/>
          <w14:textFill>
            <w14:solidFill>
              <w14:schemeClr w14:val="tx1"/>
            </w14:solidFill>
          </w14:textFill>
        </w:rPr>
        <w:t>数据</w:t>
      </w:r>
      <w:r>
        <w:rPr>
          <w:rFonts w:hint="eastAsia"/>
          <w:color w:val="000000" w:themeColor="text1"/>
          <w:lang w:val="en-US" w:eastAsia="zh-CN"/>
          <w14:textFill>
            <w14:solidFill>
              <w14:schemeClr w14:val="tx1"/>
            </w14:solidFill>
          </w14:textFill>
        </w:rPr>
        <w:t>和模型</w:t>
      </w:r>
    </w:p>
    <w:p>
      <w:pPr>
        <w:spacing w:line="360" w:lineRule="auto"/>
        <w:rPr>
          <w:rFonts w:hint="eastAsia"/>
          <w:strike w:val="0"/>
          <w:dstrike w:val="0"/>
          <w:color w:val="auto"/>
        </w:rPr>
      </w:pPr>
      <w:r>
        <w:rPr>
          <w:rFonts w:hint="eastAsia"/>
          <w:strike w:val="0"/>
          <w:dstrike w:val="0"/>
          <w:color w:val="auto"/>
        </w:rPr>
        <w:br w:type="textWrapping"/>
      </w:r>
    </w:p>
    <w:p>
      <w:pPr>
        <w:spacing w:line="360" w:lineRule="auto"/>
        <w:outlineLvl w:val="0"/>
        <w:rPr>
          <w:rFonts w:hint="eastAsia"/>
          <w:strike w:val="0"/>
          <w:dstrike w:val="0"/>
          <w:color w:val="auto"/>
        </w:rPr>
      </w:pPr>
      <w:bookmarkStart w:id="36" w:name="_Toc7957"/>
      <w:r>
        <w:rPr>
          <w:rStyle w:val="17"/>
          <w:rFonts w:hint="eastAsia"/>
          <w:strike w:val="0"/>
          <w:dstrike w:val="0"/>
          <w:color w:val="auto"/>
          <w:sz w:val="24"/>
        </w:rPr>
        <w:t>3．</w:t>
      </w:r>
      <w:r>
        <w:rPr>
          <w:rStyle w:val="17"/>
          <w:rFonts w:hint="eastAsia"/>
          <w:strike w:val="0"/>
          <w:dstrike w:val="0"/>
          <w:color w:val="auto"/>
          <w:sz w:val="24"/>
          <w:lang w:val="en-US"/>
        </w:rPr>
        <w:t>时序</w:t>
      </w:r>
      <w:r>
        <w:rPr>
          <w:rStyle w:val="17"/>
          <w:rFonts w:hint="eastAsia"/>
          <w:strike w:val="0"/>
          <w:dstrike w:val="0"/>
          <w:color w:val="auto"/>
          <w:sz w:val="24"/>
        </w:rPr>
        <w:t xml:space="preserve">设计 </w:t>
      </w:r>
      <w:r>
        <w:rPr>
          <w:rFonts w:hint="eastAsia"/>
          <w:strike w:val="0"/>
          <w:dstrike w:val="0"/>
          <w:color w:val="auto"/>
        </w:rPr>
        <w:br w:type="textWrapping"/>
      </w:r>
      <w:bookmarkEnd w:id="36"/>
    </w:p>
    <w:p>
      <w:pPr>
        <w:spacing w:line="360" w:lineRule="auto"/>
        <w:outlineLvl w:val="1"/>
        <w:rPr>
          <w:rStyle w:val="16"/>
          <w:rFonts w:hint="eastAsia"/>
          <w:strike w:val="0"/>
          <w:dstrike w:val="0"/>
          <w:color w:val="auto"/>
          <w:sz w:val="21"/>
          <w:lang w:val="en-US"/>
        </w:rPr>
      </w:pPr>
      <w:bookmarkStart w:id="37" w:name="_Toc17418"/>
      <w:r>
        <w:rPr>
          <w:rStyle w:val="16"/>
          <w:rFonts w:hint="eastAsia"/>
          <w:strike w:val="0"/>
          <w:dstrike w:val="0"/>
          <w:color w:val="auto"/>
          <w:sz w:val="21"/>
        </w:rPr>
        <w:t>3.1</w:t>
      </w:r>
      <w:r>
        <w:rPr>
          <w:rStyle w:val="16"/>
          <w:rFonts w:hint="eastAsia"/>
          <w:strike w:val="0"/>
          <w:dstrike w:val="0"/>
          <w:color w:val="auto"/>
          <w:sz w:val="21"/>
          <w:lang w:val="en-US"/>
        </w:rPr>
        <w:t>登录时序图</w:t>
      </w:r>
      <w:bookmarkEnd w:id="37"/>
    </w:p>
    <w:p>
      <w:pPr>
        <w:spacing w:line="360" w:lineRule="auto"/>
      </w:pPr>
      <w:r>
        <w:drawing>
          <wp:inline distT="0" distB="0" distL="114300" distR="114300">
            <wp:extent cx="4991100" cy="406908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4991100" cy="4069080"/>
                    </a:xfrm>
                    <a:prstGeom prst="rect">
                      <a:avLst/>
                    </a:prstGeom>
                    <a:noFill/>
                    <a:ln>
                      <a:noFill/>
                    </a:ln>
                  </pic:spPr>
                </pic:pic>
              </a:graphicData>
            </a:graphic>
          </wp:inline>
        </w:drawing>
      </w:r>
    </w:p>
    <w:p>
      <w:pPr>
        <w:spacing w:line="360" w:lineRule="auto"/>
        <w:outlineLvl w:val="1"/>
        <w:rPr>
          <w:rStyle w:val="16"/>
          <w:rFonts w:hint="eastAsia"/>
          <w:strike w:val="0"/>
          <w:dstrike w:val="0"/>
          <w:color w:val="auto"/>
          <w:sz w:val="21"/>
          <w:lang w:val="en-US"/>
        </w:rPr>
      </w:pPr>
      <w:bookmarkStart w:id="38" w:name="_Toc19164"/>
      <w:r>
        <w:rPr>
          <w:rStyle w:val="16"/>
          <w:rFonts w:hint="eastAsia"/>
          <w:strike w:val="0"/>
          <w:dstrike w:val="0"/>
          <w:color w:val="auto"/>
          <w:sz w:val="21"/>
        </w:rPr>
        <w:t>3.</w:t>
      </w:r>
      <w:r>
        <w:rPr>
          <w:rStyle w:val="16"/>
          <w:rFonts w:hint="eastAsia"/>
          <w:strike w:val="0"/>
          <w:dstrike w:val="0"/>
          <w:color w:val="auto"/>
          <w:sz w:val="21"/>
          <w:lang w:val="en-US"/>
        </w:rPr>
        <w:t>2用户功能时序图</w:t>
      </w:r>
      <w:bookmarkEnd w:id="38"/>
    </w:p>
    <w:p>
      <w:pPr>
        <w:spacing w:line="360" w:lineRule="auto"/>
      </w:pPr>
    </w:p>
    <w:p>
      <w:pPr>
        <w:spacing w:line="360" w:lineRule="auto"/>
      </w:pPr>
      <w:r>
        <w:drawing>
          <wp:inline distT="0" distB="0" distL="114300" distR="114300">
            <wp:extent cx="5273040" cy="3409950"/>
            <wp:effectExtent l="0" t="0" r="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73040" cy="3409950"/>
                    </a:xfrm>
                    <a:prstGeom prst="rect">
                      <a:avLst/>
                    </a:prstGeom>
                    <a:noFill/>
                    <a:ln>
                      <a:noFill/>
                    </a:ln>
                  </pic:spPr>
                </pic:pic>
              </a:graphicData>
            </a:graphic>
          </wp:inline>
        </w:drawing>
      </w:r>
    </w:p>
    <w:p>
      <w:pPr>
        <w:spacing w:line="360" w:lineRule="auto"/>
        <w:outlineLvl w:val="1"/>
        <w:rPr>
          <w:rStyle w:val="16"/>
          <w:rFonts w:hint="eastAsia"/>
          <w:strike w:val="0"/>
          <w:dstrike w:val="0"/>
          <w:color w:val="auto"/>
          <w:sz w:val="21"/>
          <w:lang w:val="en-US"/>
        </w:rPr>
      </w:pPr>
      <w:bookmarkStart w:id="39" w:name="_Toc4161"/>
      <w:r>
        <w:rPr>
          <w:rStyle w:val="16"/>
          <w:rFonts w:hint="eastAsia"/>
          <w:strike w:val="0"/>
          <w:dstrike w:val="0"/>
          <w:color w:val="auto"/>
          <w:sz w:val="21"/>
        </w:rPr>
        <w:t>3.</w:t>
      </w:r>
      <w:r>
        <w:rPr>
          <w:rStyle w:val="16"/>
          <w:rFonts w:hint="eastAsia"/>
          <w:strike w:val="0"/>
          <w:dstrike w:val="0"/>
          <w:color w:val="auto"/>
          <w:sz w:val="21"/>
          <w:lang w:val="en-US"/>
        </w:rPr>
        <w:t>3管理端功能时序图</w:t>
      </w:r>
      <w:bookmarkEnd w:id="39"/>
    </w:p>
    <w:p>
      <w:pPr>
        <w:spacing w:line="360" w:lineRule="auto"/>
      </w:pPr>
      <w:r>
        <w:rPr>
          <w:rFonts w:hint="eastAsia"/>
          <w:strike w:val="0"/>
          <w:dstrike w:val="0"/>
          <w:color w:val="auto"/>
        </w:rPr>
        <w:br w:type="textWrapping"/>
      </w:r>
      <w:r>
        <w:drawing>
          <wp:inline distT="0" distB="0" distL="114300" distR="114300">
            <wp:extent cx="3909060" cy="342138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3909060" cy="3421380"/>
                    </a:xfrm>
                    <a:prstGeom prst="rect">
                      <a:avLst/>
                    </a:prstGeom>
                    <a:noFill/>
                    <a:ln>
                      <a:noFill/>
                    </a:ln>
                  </pic:spPr>
                </pic:pic>
              </a:graphicData>
            </a:graphic>
          </wp:inline>
        </w:drawing>
      </w:r>
    </w:p>
    <w:p>
      <w:pPr>
        <w:spacing w:line="360" w:lineRule="auto"/>
        <w:outlineLvl w:val="0"/>
        <w:rPr>
          <w:rFonts w:hint="default" w:eastAsia="宋体"/>
          <w:lang w:val="en-US" w:eastAsia="zh-CN"/>
        </w:rPr>
      </w:pPr>
      <w:bookmarkStart w:id="40" w:name="_Toc16820"/>
      <w:r>
        <w:rPr>
          <w:rStyle w:val="17"/>
          <w:rFonts w:hint="eastAsia"/>
          <w:strike w:val="0"/>
          <w:dstrike w:val="0"/>
          <w:color w:val="auto"/>
          <w:sz w:val="24"/>
          <w:lang w:val="en-US"/>
        </w:rPr>
        <w:t>4</w:t>
      </w:r>
      <w:r>
        <w:rPr>
          <w:rStyle w:val="17"/>
          <w:rFonts w:hint="eastAsia"/>
          <w:strike w:val="0"/>
          <w:dstrike w:val="0"/>
          <w:color w:val="auto"/>
          <w:sz w:val="24"/>
        </w:rPr>
        <w:t>．</w:t>
      </w:r>
      <w:r>
        <w:rPr>
          <w:rStyle w:val="17"/>
          <w:rFonts w:hint="eastAsia"/>
          <w:strike w:val="0"/>
          <w:dstrike w:val="0"/>
          <w:color w:val="auto"/>
          <w:sz w:val="24"/>
          <w:lang w:val="en-US"/>
        </w:rPr>
        <w:t>接口和操作</w:t>
      </w:r>
      <w:bookmarkEnd w:id="40"/>
    </w:p>
    <w:p>
      <w:pPr>
        <w:spacing w:line="360" w:lineRule="auto"/>
        <w:outlineLvl w:val="1"/>
        <w:rPr>
          <w:rFonts w:hint="default" w:ascii="宋体" w:hAnsi="宋体" w:eastAsia="宋体" w:cs="宋体"/>
          <w:color w:val="24292E"/>
          <w:sz w:val="21"/>
          <w:szCs w:val="21"/>
          <w:shd w:val="clear" w:color="auto" w:fill="FFFFFF"/>
          <w:lang w:val="en-US"/>
        </w:rPr>
      </w:pPr>
      <w:bookmarkStart w:id="41" w:name="_Toc15077"/>
      <w:r>
        <w:rPr>
          <w:rStyle w:val="16"/>
          <w:rFonts w:hint="eastAsia"/>
          <w:sz w:val="21"/>
          <w:lang w:val="en-US"/>
        </w:rPr>
        <w:t>4</w:t>
      </w:r>
      <w:r>
        <w:rPr>
          <w:rStyle w:val="16"/>
          <w:rFonts w:hint="eastAsia"/>
          <w:sz w:val="21"/>
        </w:rPr>
        <w:t>.1</w:t>
      </w:r>
      <w:r>
        <w:rPr>
          <w:rStyle w:val="16"/>
          <w:rFonts w:hint="eastAsia"/>
          <w:sz w:val="21"/>
          <w:lang w:val="en-US"/>
        </w:rPr>
        <w:t>客户端</w:t>
      </w:r>
      <w:bookmarkEnd w:id="41"/>
      <w:r>
        <w:rPr>
          <w:rStyle w:val="16"/>
          <w:rFonts w:hint="eastAsia"/>
          <w:sz w:val="21"/>
          <w:lang w:val="en-US"/>
        </w:rPr>
        <w:t>功能</w:t>
      </w:r>
    </w:p>
    <w:p>
      <w:pPr>
        <w:pStyle w:val="19"/>
        <w:numPr>
          <w:ilvl w:val="0"/>
          <w:numId w:val="3"/>
        </w:numPr>
        <w:spacing w:line="360" w:lineRule="auto"/>
        <w:ind w:left="420" w:leftChars="0" w:hanging="420" w:firstLineChars="0"/>
        <w:rPr>
          <w:rFonts w:hint="eastAsia" w:ascii="宋体" w:hAnsi="宋体" w:eastAsia="宋体" w:cs="宋体"/>
          <w:color w:val="24292E"/>
          <w:sz w:val="21"/>
          <w:szCs w:val="21"/>
          <w:shd w:val="clear" w:color="auto" w:fill="FFFFFF"/>
        </w:rPr>
      </w:pPr>
      <w:r>
        <w:rPr>
          <w:rFonts w:hint="eastAsia" w:ascii="宋体" w:hAnsi="宋体" w:eastAsia="宋体" w:cs="宋体"/>
          <w:color w:val="24292E"/>
          <w:sz w:val="21"/>
          <w:szCs w:val="21"/>
          <w:shd w:val="clear" w:color="auto" w:fill="FFFFFF"/>
        </w:rPr>
        <w:t>登录页面</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用户输入账号密码，服务器查询用户数据库验证账号密码的正确性，并返回验证结果。</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用户点击按钮进行注册界面和找回密码的跳转。</w:t>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注册页面</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用户输入账号密码，服务器在数据库中新建一项记录，点击获取验证码时服务器发送验证码，</w:t>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主页面</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用户点击不同子页进行跳转。</w:t>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查询页面、推荐页面、可视化页面</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用户在文本框中输入信息，或在下拉框选择信息，服务器以用户的输入或选择作为参数，生成查询结果、推荐信息等。</w:t>
      </w:r>
    </w:p>
    <w:p>
      <w:pPr>
        <w:pStyle w:val="19"/>
        <w:numPr>
          <w:ilvl w:val="0"/>
          <w:numId w:val="3"/>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广告位</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用户点击广告位图片可跳转到广告详细内容</w:t>
      </w:r>
    </w:p>
    <w:p>
      <w:pPr>
        <w:spacing w:line="360" w:lineRule="auto"/>
        <w:outlineLvl w:val="1"/>
        <w:rPr>
          <w:rFonts w:hint="default" w:ascii="宋体" w:hAnsi="宋体" w:eastAsia="宋体" w:cs="宋体"/>
          <w:sz w:val="21"/>
          <w:szCs w:val="21"/>
          <w:lang w:val="en-US"/>
        </w:rPr>
      </w:pPr>
      <w:bookmarkStart w:id="42" w:name="_Toc12131"/>
      <w:r>
        <w:rPr>
          <w:rStyle w:val="16"/>
          <w:rFonts w:hint="eastAsia"/>
          <w:sz w:val="21"/>
          <w:lang w:val="en-US"/>
        </w:rPr>
        <w:t>4</w:t>
      </w:r>
      <w:r>
        <w:rPr>
          <w:rStyle w:val="16"/>
          <w:rFonts w:hint="eastAsia"/>
          <w:sz w:val="21"/>
        </w:rPr>
        <w:t>.</w:t>
      </w:r>
      <w:r>
        <w:rPr>
          <w:rStyle w:val="16"/>
          <w:rFonts w:hint="eastAsia"/>
          <w:sz w:val="21"/>
          <w:lang w:val="en-US"/>
        </w:rPr>
        <w:t>2管理端</w:t>
      </w:r>
      <w:bookmarkEnd w:id="42"/>
      <w:r>
        <w:rPr>
          <w:rStyle w:val="16"/>
          <w:rFonts w:hint="eastAsia"/>
          <w:sz w:val="21"/>
          <w:lang w:val="en-US"/>
        </w:rPr>
        <w:t>功能</w:t>
      </w:r>
    </w:p>
    <w:p>
      <w:pPr>
        <w:pStyle w:val="19"/>
        <w:numPr>
          <w:ilvl w:val="0"/>
          <w:numId w:val="4"/>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登录页面</w:t>
      </w:r>
    </w:p>
    <w:p>
      <w:pPr>
        <w:pStyle w:val="19"/>
        <w:spacing w:line="360" w:lineRule="auto"/>
        <w:ind w:left="360" w:firstLine="0" w:firstLineChars="0"/>
        <w:rPr>
          <w:rFonts w:hint="default" w:ascii="宋体" w:hAnsi="宋体" w:eastAsia="宋体" w:cs="宋体"/>
          <w:sz w:val="21"/>
          <w:szCs w:val="21"/>
          <w:lang w:val="en-US" w:eastAsia="zh-CN"/>
        </w:rPr>
      </w:pPr>
      <w:r>
        <w:rPr>
          <w:rFonts w:hint="eastAsia" w:ascii="宋体" w:hAnsi="宋体" w:eastAsia="宋体" w:cs="宋体"/>
          <w:sz w:val="21"/>
          <w:szCs w:val="21"/>
        </w:rPr>
        <w:t>与客户端相似，管理员输入账号密码，服务器在管理员数据库中验证账号密码正确性和管理员权限。管理员输入信息进行注册，服务器在数据库中新增记录，点击获取验证码时服务器发送验证码。</w:t>
      </w:r>
      <w:r>
        <w:rPr>
          <w:rFonts w:hint="eastAsia" w:ascii="宋体" w:hAnsi="宋体" w:cs="宋体"/>
          <w:sz w:val="21"/>
          <w:szCs w:val="21"/>
          <w:lang w:val="en-US" w:eastAsia="zh-CN"/>
        </w:rPr>
        <w:t>管理员账号需要root权限账号事先输入数据库，不允许他人注册。</w:t>
      </w:r>
    </w:p>
    <w:p>
      <w:pPr>
        <w:pStyle w:val="19"/>
        <w:numPr>
          <w:ilvl w:val="0"/>
          <w:numId w:val="4"/>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主界面</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用户点击不同子页进行跳转。</w:t>
      </w:r>
    </w:p>
    <w:p>
      <w:pPr>
        <w:pStyle w:val="19"/>
        <w:numPr>
          <w:ilvl w:val="0"/>
          <w:numId w:val="4"/>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数据管理页、用户管理页</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在文本框中输入目标信息，服务器根据目标信息在数据库中进行查找和筛选。</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上传文件功能：管理员上传对应格式的文件，服务器接收到文件对内容进行预处理，再根据文件中的内容更新数据库。</w:t>
      </w:r>
    </w:p>
    <w:p>
      <w:pPr>
        <w:pStyle w:val="19"/>
        <w:numPr>
          <w:ilvl w:val="0"/>
          <w:numId w:val="4"/>
        </w:numPr>
        <w:spacing w:line="360" w:lineRule="auto"/>
        <w:ind w:left="420" w:leftChars="0" w:hanging="420" w:firstLineChars="0"/>
        <w:rPr>
          <w:rFonts w:hint="eastAsia" w:ascii="宋体" w:hAnsi="宋体" w:eastAsia="宋体" w:cs="宋体"/>
          <w:sz w:val="21"/>
          <w:szCs w:val="21"/>
        </w:rPr>
      </w:pPr>
      <w:r>
        <w:rPr>
          <w:rFonts w:hint="eastAsia" w:ascii="宋体" w:hAnsi="宋体" w:eastAsia="宋体" w:cs="宋体"/>
          <w:sz w:val="21"/>
          <w:szCs w:val="21"/>
        </w:rPr>
        <w:t>动态管理页</w:t>
      </w:r>
    </w:p>
    <w:p>
      <w:pPr>
        <w:pStyle w:val="19"/>
        <w:spacing w:line="360" w:lineRule="auto"/>
        <w:ind w:left="360" w:firstLine="0" w:firstLineChars="0"/>
        <w:rPr>
          <w:rFonts w:hint="eastAsia" w:ascii="宋体" w:hAnsi="宋体" w:eastAsia="宋体" w:cs="宋体"/>
          <w:sz w:val="21"/>
          <w:szCs w:val="21"/>
        </w:rPr>
      </w:pPr>
      <w:r>
        <w:rPr>
          <w:rFonts w:hint="eastAsia" w:ascii="宋体" w:hAnsi="宋体" w:eastAsia="宋体" w:cs="宋体"/>
          <w:sz w:val="21"/>
          <w:szCs w:val="21"/>
        </w:rPr>
        <w:t>管理员点击对应广告位的编辑时，可上传图片或gif文件，服务器接收到图片后，在客户端对应的广告位位置进行修改。</w:t>
      </w:r>
    </w:p>
    <w:p>
      <w:pPr>
        <w:spacing w:line="360" w:lineRule="auto"/>
        <w:rPr>
          <w:rFonts w:hint="eastAsia" w:ascii="宋体" w:hAnsi="宋体" w:eastAsia="宋体" w:cs="宋体"/>
          <w:sz w:val="21"/>
          <w:szCs w:val="21"/>
        </w:rPr>
      </w:pPr>
    </w:p>
    <w:p>
      <w:pPr>
        <w:spacing w:line="360" w:lineRule="auto"/>
        <w:rPr>
          <w:rFonts w:hint="eastAsia" w:ascii="宋体" w:hAnsi="宋体" w:eastAsia="宋体" w:cs="宋体"/>
          <w:sz w:val="21"/>
          <w:szCs w:val="21"/>
        </w:rPr>
      </w:pPr>
    </w:p>
    <w:p>
      <w:pPr>
        <w:spacing w:line="360" w:lineRule="auto"/>
        <w:outlineLvl w:val="1"/>
        <w:rPr>
          <w:rFonts w:hint="default" w:ascii="宋体" w:hAnsi="宋体" w:eastAsia="宋体" w:cs="宋体"/>
          <w:sz w:val="21"/>
          <w:szCs w:val="21"/>
          <w:lang w:val="en-US"/>
        </w:rPr>
      </w:pPr>
      <w:bookmarkStart w:id="43" w:name="_Toc22439"/>
      <w:r>
        <w:rPr>
          <w:rStyle w:val="16"/>
          <w:rFonts w:hint="eastAsia"/>
          <w:sz w:val="21"/>
          <w:lang w:val="en-US"/>
        </w:rPr>
        <w:t>4</w:t>
      </w:r>
      <w:r>
        <w:rPr>
          <w:rStyle w:val="16"/>
          <w:rFonts w:hint="eastAsia"/>
          <w:sz w:val="21"/>
        </w:rPr>
        <w:t>.</w:t>
      </w:r>
      <w:r>
        <w:rPr>
          <w:rStyle w:val="16"/>
          <w:rFonts w:hint="eastAsia"/>
          <w:sz w:val="21"/>
          <w:lang w:val="en-US"/>
        </w:rPr>
        <w:t>3用户/管理员界面接口</w:t>
      </w:r>
      <w:bookmarkEnd w:id="43"/>
    </w:p>
    <w:p>
      <w:pPr>
        <w:spacing w:line="360" w:lineRule="auto"/>
        <w:jc w:val="left"/>
        <w:rPr>
          <w:rFonts w:hint="eastAsia" w:ascii="宋体" w:hAnsi="宋体" w:cs="宋体"/>
          <w:sz w:val="21"/>
          <w:szCs w:val="21"/>
          <w:lang w:val="en-US" w:eastAsia="zh-CN"/>
        </w:rPr>
      </w:pPr>
      <w:r>
        <w:rPr>
          <w:rFonts w:hint="eastAsia" w:ascii="宋体" w:hAnsi="宋体" w:cs="宋体"/>
          <w:sz w:val="21"/>
          <w:szCs w:val="21"/>
          <w:lang w:val="en-US" w:eastAsia="zh-CN"/>
        </w:rPr>
        <w:t>·（用户/管理员）登录界面</w:t>
      </w:r>
    </w:p>
    <w:p>
      <w:pPr>
        <w:spacing w:line="360" w:lineRule="auto"/>
        <w:jc w:val="left"/>
        <w:rPr>
          <w:rFonts w:hint="eastAsia"/>
        </w:rPr>
      </w:pPr>
      <w:r>
        <w:rPr>
          <w:rFonts w:hint="eastAsia"/>
        </w:rPr>
        <w:drawing>
          <wp:inline distT="0" distB="0" distL="114300" distR="114300">
            <wp:extent cx="2841625" cy="2006600"/>
            <wp:effectExtent l="0" t="0" r="825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1"/>
                    <a:stretch>
                      <a:fillRect/>
                    </a:stretch>
                  </pic:blipFill>
                  <pic:spPr>
                    <a:xfrm>
                      <a:off x="0" y="0"/>
                      <a:ext cx="2841625" cy="2006600"/>
                    </a:xfrm>
                    <a:prstGeom prst="rect">
                      <a:avLst/>
                    </a:prstGeom>
                    <a:noFill/>
                    <a:ln>
                      <a:noFill/>
                    </a:ln>
                  </pic:spPr>
                </pic:pic>
              </a:graphicData>
            </a:graphic>
          </wp:inline>
        </w:drawing>
      </w:r>
    </w:p>
    <w:p>
      <w:pPr>
        <w:spacing w:line="360" w:lineRule="auto"/>
        <w:jc w:val="left"/>
        <w:rPr>
          <w:rFonts w:hint="eastAsia"/>
          <w:lang w:val="en-US" w:eastAsia="zh-CN"/>
        </w:rPr>
      </w:pPr>
      <w:r>
        <w:rPr>
          <w:rFonts w:hint="eastAsia"/>
          <w:lang w:val="en-US" w:eastAsia="zh-CN"/>
        </w:rPr>
        <w:t>·（用户）注册界面</w:t>
      </w:r>
    </w:p>
    <w:p>
      <w:pPr>
        <w:spacing w:line="360" w:lineRule="auto"/>
        <w:jc w:val="left"/>
      </w:pPr>
      <w:r>
        <w:drawing>
          <wp:inline distT="0" distB="0" distL="114300" distR="114300">
            <wp:extent cx="3401060" cy="2428240"/>
            <wp:effectExtent l="0" t="0" r="12700" b="1016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2"/>
                    <a:stretch>
                      <a:fillRect/>
                    </a:stretch>
                  </pic:blipFill>
                  <pic:spPr>
                    <a:xfrm>
                      <a:off x="0" y="0"/>
                      <a:ext cx="3401060" cy="2428240"/>
                    </a:xfrm>
                    <a:prstGeom prst="rect">
                      <a:avLst/>
                    </a:prstGeom>
                    <a:noFill/>
                    <a:ln>
                      <a:noFill/>
                    </a:ln>
                  </pic:spPr>
                </pic:pic>
              </a:graphicData>
            </a:graphic>
          </wp:inline>
        </w:drawing>
      </w:r>
    </w:p>
    <w:p>
      <w:pPr>
        <w:spacing w:line="360" w:lineRule="auto"/>
        <w:jc w:val="left"/>
        <w:rPr>
          <w:rFonts w:hint="default" w:eastAsia="宋体"/>
          <w:lang w:val="en-US" w:eastAsia="zh-CN"/>
        </w:rPr>
      </w:pPr>
      <w:r>
        <w:rPr>
          <w:rFonts w:hint="eastAsia"/>
          <w:lang w:val="en-US" w:eastAsia="zh-CN"/>
        </w:rPr>
        <w:t>·（用户）找回密码界面</w:t>
      </w:r>
    </w:p>
    <w:p>
      <w:pPr>
        <w:spacing w:line="360" w:lineRule="auto"/>
        <w:jc w:val="left"/>
        <w:rPr>
          <w:rFonts w:hint="eastAsia"/>
        </w:rPr>
      </w:pPr>
      <w:r>
        <w:rPr>
          <w:rFonts w:hint="eastAsia"/>
        </w:rPr>
        <w:drawing>
          <wp:inline distT="0" distB="0" distL="114300" distR="114300">
            <wp:extent cx="3753485" cy="2708275"/>
            <wp:effectExtent l="0" t="0" r="10795" b="444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3"/>
                    <a:stretch>
                      <a:fillRect/>
                    </a:stretch>
                  </pic:blipFill>
                  <pic:spPr>
                    <a:xfrm>
                      <a:off x="0" y="0"/>
                      <a:ext cx="3753485" cy="2708275"/>
                    </a:xfrm>
                    <a:prstGeom prst="rect">
                      <a:avLst/>
                    </a:prstGeom>
                    <a:noFill/>
                    <a:ln>
                      <a:noFill/>
                    </a:ln>
                  </pic:spPr>
                </pic:pic>
              </a:graphicData>
            </a:graphic>
          </wp:inline>
        </w:drawing>
      </w:r>
    </w:p>
    <w:p>
      <w:pPr>
        <w:spacing w:line="360" w:lineRule="auto"/>
        <w:jc w:val="left"/>
        <w:rPr>
          <w:rFonts w:hint="eastAsia"/>
          <w:lang w:val="en-US" w:eastAsia="zh-CN"/>
        </w:rPr>
      </w:pPr>
      <w:r>
        <w:rPr>
          <w:rFonts w:hint="eastAsia"/>
          <w:lang w:val="en-US" w:eastAsia="zh-CN"/>
        </w:rPr>
        <w:t>·（用户）登录后主界面/院校优先界面</w:t>
      </w:r>
    </w:p>
    <w:p>
      <w:pPr>
        <w:spacing w:line="360" w:lineRule="auto"/>
        <w:ind w:firstLine="420" w:firstLineChars="0"/>
        <w:jc w:val="left"/>
        <w:rPr>
          <w:rFonts w:hint="default"/>
          <w:lang w:val="en-US" w:eastAsia="zh-CN"/>
        </w:rPr>
      </w:pPr>
      <w:r>
        <w:rPr>
          <w:rFonts w:hint="eastAsia"/>
          <w:lang w:val="en-US" w:eastAsia="zh-CN"/>
        </w:rPr>
        <w:t>院校优先界面要求在中国地图上显示三个志愿中的所有学校，可以不填满，冲稳保以颜色标出，并在右边栏显示列表详细信息和成功率，分别推荐五个。左边栏三个喜好为优先度最高的学校，必须在图中显示，替换掉学校所在的冲稳保档次所在院校。</w:t>
      </w:r>
    </w:p>
    <w:p>
      <w:pPr>
        <w:spacing w:line="360" w:lineRule="auto"/>
        <w:jc w:val="left"/>
      </w:pPr>
      <w:r>
        <w:drawing>
          <wp:inline distT="0" distB="0" distL="114300" distR="114300">
            <wp:extent cx="4860290" cy="2905760"/>
            <wp:effectExtent l="0" t="0" r="1270" b="508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4"/>
                    <a:stretch>
                      <a:fillRect/>
                    </a:stretch>
                  </pic:blipFill>
                  <pic:spPr>
                    <a:xfrm>
                      <a:off x="0" y="0"/>
                      <a:ext cx="4860290" cy="2905760"/>
                    </a:xfrm>
                    <a:prstGeom prst="rect">
                      <a:avLst/>
                    </a:prstGeom>
                    <a:noFill/>
                    <a:ln>
                      <a:noFill/>
                    </a:ln>
                  </pic:spPr>
                </pic:pic>
              </a:graphicData>
            </a:graphic>
          </wp:inline>
        </w:drawing>
      </w:r>
    </w:p>
    <w:p>
      <w:pPr>
        <w:spacing w:line="360" w:lineRule="auto"/>
        <w:jc w:val="left"/>
        <w:rPr>
          <w:rFonts w:hint="eastAsia"/>
          <w:lang w:val="en-US" w:eastAsia="zh-CN"/>
        </w:rPr>
      </w:pPr>
      <w:r>
        <w:rPr>
          <w:rFonts w:hint="eastAsia"/>
          <w:lang w:val="en-US" w:eastAsia="zh-CN"/>
        </w:rPr>
        <w:t>·（用户）地域优先界面</w:t>
      </w:r>
    </w:p>
    <w:p>
      <w:pPr>
        <w:spacing w:line="360" w:lineRule="auto"/>
        <w:ind w:firstLine="420" w:firstLineChars="0"/>
        <w:jc w:val="left"/>
        <w:rPr>
          <w:rFonts w:hint="default"/>
          <w:lang w:val="en-US" w:eastAsia="zh-CN"/>
        </w:rPr>
      </w:pPr>
      <w:r>
        <w:rPr>
          <w:rFonts w:hint="eastAsia"/>
          <w:lang w:val="en-US" w:eastAsia="zh-CN"/>
        </w:rPr>
        <w:t>地域优先界面要求中间左侧背景为当地景观，右侧从上到下列出喜好地区冲稳保学校，冲稳保以颜色标出，并在右边栏显示列表详细信息和成功率，分别推荐五个。左边栏三个喜好为优先度最高的城市，可以不填满，必须在图中显示至少2个当地院校，替换掉学校所在的冲稳保档次所在院校。中间以成功概率85%为上下分界，标注“你的85%成功概率线”。</w:t>
      </w:r>
    </w:p>
    <w:p>
      <w:pPr>
        <w:spacing w:line="360" w:lineRule="auto"/>
        <w:jc w:val="left"/>
      </w:pPr>
      <w:r>
        <w:drawing>
          <wp:inline distT="0" distB="0" distL="114300" distR="114300">
            <wp:extent cx="5073650" cy="3032125"/>
            <wp:effectExtent l="0" t="0" r="1270" b="63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25"/>
                    <a:stretch>
                      <a:fillRect/>
                    </a:stretch>
                  </pic:blipFill>
                  <pic:spPr>
                    <a:xfrm>
                      <a:off x="0" y="0"/>
                      <a:ext cx="5073650" cy="3032125"/>
                    </a:xfrm>
                    <a:prstGeom prst="rect">
                      <a:avLst/>
                    </a:prstGeom>
                    <a:noFill/>
                    <a:ln>
                      <a:noFill/>
                    </a:ln>
                  </pic:spPr>
                </pic:pic>
              </a:graphicData>
            </a:graphic>
          </wp:inline>
        </w:drawing>
      </w:r>
    </w:p>
    <w:p>
      <w:pPr>
        <w:spacing w:line="360" w:lineRule="auto"/>
        <w:jc w:val="left"/>
        <w:rPr>
          <w:rFonts w:hint="eastAsia"/>
          <w:lang w:val="en-US" w:eastAsia="zh-CN"/>
        </w:rPr>
      </w:pPr>
      <w:r>
        <w:rPr>
          <w:rFonts w:hint="eastAsia"/>
          <w:lang w:val="en-US" w:eastAsia="zh-CN"/>
        </w:rPr>
        <w:t>·（用户）专业优先界面</w:t>
      </w:r>
    </w:p>
    <w:p>
      <w:pPr>
        <w:spacing w:line="360" w:lineRule="auto"/>
        <w:ind w:firstLine="420" w:firstLineChars="0"/>
        <w:jc w:val="left"/>
        <w:rPr>
          <w:rFonts w:hint="default"/>
          <w:lang w:val="en-US" w:eastAsia="zh-CN"/>
        </w:rPr>
      </w:pPr>
      <w:r>
        <w:rPr>
          <w:rFonts w:hint="eastAsia"/>
          <w:lang w:val="en-US" w:eastAsia="zh-CN"/>
        </w:rPr>
        <w:t>专业优先界面部分专业喜好优先级，喜好均为平行。中间列出冲稳保院校，后跟专业和成功率，点击可以查看院校详情。</w:t>
      </w:r>
    </w:p>
    <w:p>
      <w:pPr>
        <w:spacing w:line="360" w:lineRule="auto"/>
        <w:jc w:val="left"/>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4779010" cy="285559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779010" cy="2855595"/>
                    </a:xfrm>
                    <a:prstGeom prst="rect">
                      <a:avLst/>
                    </a:prstGeom>
                  </pic:spPr>
                </pic:pic>
              </a:graphicData>
            </a:graphic>
          </wp:inline>
        </w:drawing>
      </w:r>
    </w:p>
    <w:p>
      <w:pPr>
        <w:spacing w:line="360" w:lineRule="auto"/>
        <w:rPr>
          <w:rFonts w:hint="eastAsia"/>
          <w:lang w:val="en-US" w:eastAsia="zh-CN"/>
        </w:rPr>
      </w:pPr>
      <w:r>
        <w:rPr>
          <w:rFonts w:hint="eastAsia"/>
          <w:lang w:val="en-US" w:eastAsia="zh-CN"/>
        </w:rPr>
        <w:t>·（用户）高校查询界面</w:t>
      </w:r>
    </w:p>
    <w:p>
      <w:pPr>
        <w:spacing w:line="360" w:lineRule="auto"/>
        <w:ind w:firstLine="420" w:firstLineChars="0"/>
        <w:rPr>
          <w:rFonts w:hint="default"/>
          <w:lang w:val="en-US" w:eastAsia="zh-CN"/>
        </w:rPr>
      </w:pPr>
      <w:r>
        <w:rPr>
          <w:rFonts w:hint="eastAsia"/>
          <w:lang w:val="en-US" w:eastAsia="zh-CN"/>
        </w:rPr>
        <w:t>选择选课类型，学校类别，学校名称，如图查询得结果。</w:t>
      </w:r>
    </w:p>
    <w:p>
      <w:pPr>
        <w:spacing w:line="360" w:lineRule="auto"/>
        <w:rPr>
          <w:rFonts w:hint="default"/>
          <w:lang w:val="en-US" w:eastAsia="zh-CN"/>
        </w:rPr>
      </w:pPr>
      <w:r>
        <w:rPr>
          <w:rFonts w:ascii="宋体" w:hAnsi="宋体"/>
        </w:rPr>
        <w:drawing>
          <wp:inline distT="0" distB="0" distL="114300" distR="114300">
            <wp:extent cx="5227320" cy="3667125"/>
            <wp:effectExtent l="0" t="0" r="0" b="5715"/>
            <wp:docPr id="32" name="图片 6" descr="高校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高校查询"/>
                    <pic:cNvPicPr>
                      <a:picLocks noChangeAspect="1"/>
                    </pic:cNvPicPr>
                  </pic:nvPicPr>
                  <pic:blipFill>
                    <a:blip r:embed="rId27"/>
                    <a:stretch>
                      <a:fillRect/>
                    </a:stretch>
                  </pic:blipFill>
                  <pic:spPr>
                    <a:xfrm>
                      <a:off x="0" y="0"/>
                      <a:ext cx="5227320" cy="3667125"/>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·（用户）联系我们界面</w:t>
      </w:r>
    </w:p>
    <w:p>
      <w:pPr>
        <w:spacing w:line="360" w:lineRule="auto"/>
        <w:ind w:firstLine="420" w:firstLineChars="0"/>
        <w:rPr>
          <w:rFonts w:hint="default"/>
          <w:lang w:val="en-US" w:eastAsia="zh-CN"/>
        </w:rPr>
      </w:pPr>
      <w:r>
        <w:rPr>
          <w:rFonts w:hint="eastAsia"/>
          <w:lang w:val="en-US" w:eastAsia="zh-CN"/>
        </w:rPr>
        <w:t>显示官方联系方式。</w:t>
      </w:r>
    </w:p>
    <w:p>
      <w:pPr>
        <w:spacing w:line="360" w:lineRule="auto"/>
        <w:rPr>
          <w:rFonts w:ascii="宋体" w:hAnsi="宋体"/>
        </w:rPr>
      </w:pPr>
      <w:r>
        <w:rPr>
          <w:rFonts w:ascii="宋体" w:hAnsi="宋体"/>
        </w:rPr>
        <w:drawing>
          <wp:inline distT="0" distB="0" distL="114300" distR="114300">
            <wp:extent cx="3777615" cy="2558415"/>
            <wp:effectExtent l="0" t="0" r="1905" b="1905"/>
            <wp:docPr id="33" name="图片 7" descr="联系我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联系我们"/>
                    <pic:cNvPicPr>
                      <a:picLocks noChangeAspect="1"/>
                    </pic:cNvPicPr>
                  </pic:nvPicPr>
                  <pic:blipFill>
                    <a:blip r:embed="rId28"/>
                    <a:stretch>
                      <a:fillRect/>
                    </a:stretch>
                  </pic:blipFill>
                  <pic:spPr>
                    <a:xfrm>
                      <a:off x="0" y="0"/>
                      <a:ext cx="3777615" cy="2558415"/>
                    </a:xfrm>
                    <a:prstGeom prst="rect">
                      <a:avLst/>
                    </a:prstGeom>
                    <a:noFill/>
                    <a:ln>
                      <a:noFill/>
                    </a:ln>
                  </pic:spPr>
                </pic:pic>
              </a:graphicData>
            </a:graphic>
          </wp:inline>
        </w:drawing>
      </w:r>
    </w:p>
    <w:p>
      <w:pPr>
        <w:spacing w:line="360" w:lineRule="auto"/>
        <w:rPr>
          <w:rFonts w:hint="eastAsia" w:ascii="宋体" w:hAnsi="宋体"/>
          <w:lang w:val="en-US" w:eastAsia="zh-CN"/>
        </w:rPr>
      </w:pPr>
      <w:r>
        <w:rPr>
          <w:rFonts w:hint="eastAsia" w:ascii="宋体" w:hAnsi="宋体"/>
          <w:lang w:val="en-US" w:eastAsia="zh-CN"/>
        </w:rPr>
        <w:t>·（用户）广告界面</w:t>
      </w:r>
    </w:p>
    <w:p>
      <w:pPr>
        <w:spacing w:line="360" w:lineRule="auto"/>
        <w:ind w:firstLine="420" w:firstLineChars="0"/>
        <w:rPr>
          <w:rFonts w:hint="eastAsia" w:ascii="宋体" w:hAnsi="宋体"/>
          <w:lang w:val="en-US" w:eastAsia="zh-CN"/>
        </w:rPr>
      </w:pPr>
      <w:r>
        <w:rPr>
          <w:rFonts w:hint="eastAsia" w:ascii="宋体" w:hAnsi="宋体"/>
          <w:lang w:val="en-US" w:eastAsia="zh-CN"/>
        </w:rPr>
        <w:t>在用户界面最下面一行显示等宽度，高为显示界面1/5的广告位置。</w:t>
      </w:r>
    </w:p>
    <w:p>
      <w:pPr>
        <w:spacing w:line="360" w:lineRule="auto"/>
        <w:rPr>
          <w:rFonts w:hint="eastAsia" w:ascii="宋体" w:hAnsi="宋体"/>
          <w:lang w:val="en-US" w:eastAsia="zh-CN"/>
        </w:rPr>
      </w:pPr>
      <w:r>
        <w:rPr>
          <w:rFonts w:hint="eastAsia" w:ascii="宋体" w:hAnsi="宋体"/>
          <w:lang w:val="en-US" w:eastAsia="zh-CN"/>
        </w:rPr>
        <w:t>·（管理员）主界面/数据管理界面</w:t>
      </w:r>
    </w:p>
    <w:p>
      <w:pPr>
        <w:spacing w:line="360" w:lineRule="auto"/>
        <w:ind w:firstLine="420" w:firstLineChars="0"/>
        <w:rPr>
          <w:rFonts w:hint="default" w:ascii="宋体" w:hAnsi="宋体"/>
          <w:lang w:val="en-US" w:eastAsia="zh-CN"/>
        </w:rPr>
      </w:pPr>
      <w:r>
        <w:rPr>
          <w:rFonts w:hint="eastAsia" w:ascii="宋体" w:hAnsi="宋体"/>
          <w:lang w:val="en-US" w:eastAsia="zh-CN"/>
        </w:rPr>
        <w:t>输入省市/院校名称/院校类型中的0-3种查询可得符合条件院校，若为0个输入查询全部，可以在右边编辑、修改、删除。左下可以批量导入院校信息，支持浏览和拖动。</w:t>
      </w:r>
    </w:p>
    <w:p>
      <w:pPr>
        <w:spacing w:line="360" w:lineRule="auto"/>
      </w:pPr>
      <w:r>
        <w:drawing>
          <wp:inline distT="0" distB="0" distL="114300" distR="114300">
            <wp:extent cx="5271770" cy="3874770"/>
            <wp:effectExtent l="0" t="0" r="1270" b="1143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9"/>
                    <a:stretch>
                      <a:fillRect/>
                    </a:stretch>
                  </pic:blipFill>
                  <pic:spPr>
                    <a:xfrm>
                      <a:off x="0" y="0"/>
                      <a:ext cx="5271770" cy="3874770"/>
                    </a:xfrm>
                    <a:prstGeom prst="rect">
                      <a:avLst/>
                    </a:prstGeom>
                    <a:noFill/>
                    <a:ln>
                      <a:noFill/>
                    </a:ln>
                  </pic:spPr>
                </pic:pic>
              </a:graphicData>
            </a:graphic>
          </wp:inline>
        </w:drawing>
      </w:r>
    </w:p>
    <w:p>
      <w:pPr>
        <w:spacing w:line="360" w:lineRule="auto"/>
        <w:rPr>
          <w:rFonts w:hint="eastAsia"/>
          <w:lang w:val="en-US" w:eastAsia="zh-CN"/>
        </w:rPr>
      </w:pPr>
      <w:r>
        <w:rPr>
          <w:rFonts w:hint="eastAsia"/>
          <w:lang w:val="en-US" w:eastAsia="zh-CN"/>
        </w:rPr>
        <w:t>·（管理员）用户管理界面</w:t>
      </w:r>
    </w:p>
    <w:p>
      <w:pPr>
        <w:spacing w:line="360" w:lineRule="auto"/>
        <w:ind w:firstLine="420" w:firstLineChars="0"/>
        <w:rPr>
          <w:rFonts w:hint="default" w:ascii="宋体" w:hAnsi="宋体"/>
          <w:lang w:val="en-US" w:eastAsia="zh-CN"/>
        </w:rPr>
      </w:pPr>
      <w:r>
        <w:rPr>
          <w:rFonts w:hint="eastAsia" w:ascii="宋体" w:hAnsi="宋体"/>
          <w:lang w:val="en-US" w:eastAsia="zh-CN"/>
        </w:rPr>
        <w:t>输入省市/院校名称/院校类型中的0-3种查询可得符合条件院校，若为0个输入查询全部，可以在右边编辑、修改、删除。左下可以批量导入院校信息，支持浏览和拖动。</w:t>
      </w:r>
    </w:p>
    <w:p>
      <w:pPr>
        <w:spacing w:line="360" w:lineRule="auto"/>
        <w:ind w:firstLine="420" w:firstLineChars="0"/>
        <w:rPr>
          <w:rFonts w:hint="eastAsia"/>
          <w:lang w:val="en-US" w:eastAsia="zh-CN"/>
        </w:rPr>
      </w:pPr>
      <w:r>
        <w:rPr>
          <w:rFonts w:hint="eastAsia" w:ascii="宋体" w:hAnsi="宋体"/>
          <w:lang w:val="en-US" w:eastAsia="zh-CN"/>
        </w:rPr>
        <w:t>输入姓名/分数/位次/手机号/身份证号中的0-5种查询可得符合条件院校，若为0个输入查询全部，可以在右边编辑、修改、删除。左下可以批量导入用户信息，支持浏览和拖动。</w:t>
      </w:r>
    </w:p>
    <w:p>
      <w:pPr>
        <w:spacing w:line="360" w:lineRule="auto"/>
        <w:rPr>
          <w:rFonts w:hint="eastAsia"/>
          <w:lang w:val="en-US" w:eastAsia="zh-CN"/>
        </w:rPr>
      </w:pPr>
    </w:p>
    <w:p>
      <w:pPr>
        <w:spacing w:line="360" w:lineRule="auto"/>
        <w:rPr>
          <w:rFonts w:hint="default"/>
          <w:lang w:val="en-US" w:eastAsia="zh-CN"/>
        </w:rPr>
      </w:pPr>
      <w:r>
        <w:drawing>
          <wp:inline distT="0" distB="0" distL="114300" distR="114300">
            <wp:extent cx="5271135" cy="3888105"/>
            <wp:effectExtent l="0" t="0" r="1905" b="1333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0"/>
                    <a:stretch>
                      <a:fillRect/>
                    </a:stretch>
                  </pic:blipFill>
                  <pic:spPr>
                    <a:xfrm>
                      <a:off x="0" y="0"/>
                      <a:ext cx="5271135" cy="3888105"/>
                    </a:xfrm>
                    <a:prstGeom prst="rect">
                      <a:avLst/>
                    </a:prstGeom>
                    <a:noFill/>
                    <a:ln>
                      <a:noFill/>
                    </a:ln>
                  </pic:spPr>
                </pic:pic>
              </a:graphicData>
            </a:graphic>
          </wp:inline>
        </w:drawing>
      </w:r>
    </w:p>
    <w:p>
      <w:pPr>
        <w:spacing w:line="360" w:lineRule="auto"/>
        <w:outlineLvl w:val="0"/>
        <w:rPr>
          <w:rFonts w:hint="eastAsia"/>
          <w:strike w:val="0"/>
          <w:dstrike w:val="0"/>
          <w:color w:val="auto"/>
        </w:rPr>
      </w:pPr>
      <w:bookmarkStart w:id="44" w:name="_Toc7121"/>
      <w:r>
        <w:rPr>
          <w:rStyle w:val="17"/>
          <w:rFonts w:hint="eastAsia"/>
          <w:strike w:val="0"/>
          <w:dstrike w:val="0"/>
          <w:color w:val="auto"/>
          <w:sz w:val="24"/>
          <w:lang w:val="en-US"/>
        </w:rPr>
        <w:t>5</w:t>
      </w:r>
      <w:r>
        <w:rPr>
          <w:rStyle w:val="17"/>
          <w:rFonts w:hint="eastAsia"/>
          <w:strike w:val="0"/>
          <w:dstrike w:val="0"/>
          <w:color w:val="auto"/>
          <w:sz w:val="24"/>
        </w:rPr>
        <w:t>．系统出错处理设计</w:t>
      </w:r>
      <w:r>
        <w:rPr>
          <w:rStyle w:val="16"/>
          <w:rFonts w:hint="eastAsia"/>
          <w:strike w:val="0"/>
          <w:dstrike w:val="0"/>
          <w:color w:val="auto"/>
          <w:sz w:val="21"/>
        </w:rPr>
        <w:t xml:space="preserve"> </w:t>
      </w:r>
      <w:r>
        <w:rPr>
          <w:rFonts w:hint="eastAsia"/>
          <w:strike w:val="0"/>
          <w:dstrike w:val="0"/>
          <w:color w:val="auto"/>
        </w:rPr>
        <w:br w:type="textWrapping"/>
      </w:r>
      <w:bookmarkEnd w:id="44"/>
    </w:p>
    <w:p>
      <w:pPr>
        <w:spacing w:line="360" w:lineRule="auto"/>
        <w:outlineLvl w:val="1"/>
      </w:pPr>
      <w:bookmarkStart w:id="45" w:name="_Toc28127"/>
      <w:r>
        <w:rPr>
          <w:rStyle w:val="16"/>
          <w:rFonts w:hint="eastAsia"/>
          <w:sz w:val="21"/>
          <w:lang w:val="en-US"/>
        </w:rPr>
        <w:t>5</w:t>
      </w:r>
      <w:r>
        <w:rPr>
          <w:rStyle w:val="16"/>
          <w:rFonts w:hint="eastAsia"/>
          <w:sz w:val="21"/>
        </w:rPr>
        <w:t xml:space="preserve">.1出错信息 </w:t>
      </w:r>
      <w:r>
        <w:rPr>
          <w:rFonts w:hint="eastAsia"/>
        </w:rPr>
        <w:br w:type="textWrapping"/>
      </w:r>
      <w:bookmarkEnd w:id="4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shd w:val="clear" w:color="auto" w:fill="auto"/>
            <w:noWrap w:val="0"/>
            <w:vAlign w:val="top"/>
          </w:tcPr>
          <w:p>
            <w:pPr>
              <w:spacing w:line="360" w:lineRule="auto"/>
              <w:rPr>
                <w:rFonts w:hint="eastAsia"/>
              </w:rPr>
            </w:pPr>
            <w:r>
              <w:rPr>
                <w:rFonts w:hint="eastAsia"/>
              </w:rPr>
              <w:t>错误类型</w:t>
            </w:r>
          </w:p>
        </w:tc>
        <w:tc>
          <w:tcPr>
            <w:tcW w:w="2841" w:type="dxa"/>
            <w:shd w:val="clear" w:color="auto" w:fill="auto"/>
            <w:noWrap w:val="0"/>
            <w:vAlign w:val="top"/>
          </w:tcPr>
          <w:p>
            <w:pPr>
              <w:spacing w:line="360" w:lineRule="auto"/>
              <w:rPr>
                <w:rFonts w:hint="eastAsia"/>
              </w:rPr>
            </w:pPr>
            <w:r>
              <w:rPr>
                <w:rFonts w:hint="eastAsia"/>
              </w:rPr>
              <w:t>错误含义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URL错误</w:t>
            </w:r>
          </w:p>
        </w:tc>
        <w:tc>
          <w:tcPr>
            <w:tcW w:w="2841" w:type="dxa"/>
            <w:shd w:val="clear" w:color="auto" w:fill="auto"/>
            <w:noWrap w:val="0"/>
            <w:vAlign w:val="top"/>
          </w:tcPr>
          <w:p>
            <w:pPr>
              <w:spacing w:line="360" w:lineRule="auto"/>
              <w:rPr>
                <w:rFonts w:hint="eastAsia"/>
              </w:rPr>
            </w:pPr>
            <w:r>
              <w:rPr>
                <w:rFonts w:hint="eastAsia"/>
              </w:rPr>
              <w:t>用户在浏览器输入了错误的网址。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数据库查找无结果</w:t>
            </w:r>
          </w:p>
        </w:tc>
        <w:tc>
          <w:tcPr>
            <w:tcW w:w="2841" w:type="dxa"/>
            <w:shd w:val="clear" w:color="auto" w:fill="auto"/>
            <w:noWrap w:val="0"/>
            <w:vAlign w:val="top"/>
          </w:tcPr>
          <w:p>
            <w:pPr>
              <w:spacing w:line="360" w:lineRule="auto"/>
              <w:rPr>
                <w:rFonts w:hint="eastAsia"/>
              </w:rPr>
            </w:pPr>
            <w:r>
              <w:rPr>
                <w:rFonts w:hint="eastAsia"/>
              </w:rPr>
              <w:t>根据用户设置的筛选条件，在数据库中进行查找时，没有符合条件的数据。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数据库查找无响应</w:t>
            </w:r>
          </w:p>
        </w:tc>
        <w:tc>
          <w:tcPr>
            <w:tcW w:w="2841" w:type="dxa"/>
            <w:shd w:val="clear" w:color="auto" w:fill="auto"/>
            <w:noWrap w:val="0"/>
            <w:vAlign w:val="top"/>
          </w:tcPr>
          <w:p>
            <w:pPr>
              <w:spacing w:line="360" w:lineRule="auto"/>
              <w:rPr>
                <w:rFonts w:hint="eastAsia"/>
              </w:rPr>
            </w:pPr>
            <w:r>
              <w:rPr>
                <w:rFonts w:hint="eastAsia"/>
              </w:rPr>
              <w:t>用户发送查找请求，由于同时访问数据库的请求过多，发生了超时。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数据库写入出错</w:t>
            </w:r>
          </w:p>
        </w:tc>
        <w:tc>
          <w:tcPr>
            <w:tcW w:w="2841" w:type="dxa"/>
            <w:shd w:val="clear" w:color="auto" w:fill="auto"/>
            <w:noWrap w:val="0"/>
            <w:vAlign w:val="top"/>
          </w:tcPr>
          <w:p>
            <w:pPr>
              <w:spacing w:line="360" w:lineRule="auto"/>
              <w:rPr>
                <w:rFonts w:hint="eastAsia"/>
              </w:rPr>
            </w:pPr>
            <w:r>
              <w:rPr>
                <w:rFonts w:hint="eastAsia"/>
              </w:rPr>
              <w:t>用户在注册账号时，由于用户名重复等情况无法将账号信息写入数据库。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数据库比较出错</w:t>
            </w:r>
          </w:p>
        </w:tc>
        <w:tc>
          <w:tcPr>
            <w:tcW w:w="2841" w:type="dxa"/>
            <w:shd w:val="clear" w:color="auto" w:fill="auto"/>
            <w:noWrap w:val="0"/>
            <w:vAlign w:val="top"/>
          </w:tcPr>
          <w:p>
            <w:pPr>
              <w:spacing w:line="360" w:lineRule="auto"/>
              <w:rPr>
                <w:rFonts w:hint="eastAsia"/>
              </w:rPr>
            </w:pPr>
            <w:r>
              <w:rPr>
                <w:rFonts w:hint="eastAsia"/>
              </w:rPr>
              <w:t>用户在登录时账号密码错误。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数据库宕机</w:t>
            </w:r>
          </w:p>
        </w:tc>
        <w:tc>
          <w:tcPr>
            <w:tcW w:w="2841" w:type="dxa"/>
            <w:shd w:val="clear" w:color="auto" w:fill="auto"/>
            <w:noWrap w:val="0"/>
            <w:vAlign w:val="top"/>
          </w:tcPr>
          <w:p>
            <w:pPr>
              <w:spacing w:line="360" w:lineRule="auto"/>
              <w:rPr>
                <w:rFonts w:hint="eastAsia"/>
              </w:rPr>
            </w:pPr>
            <w:r>
              <w:rPr>
                <w:rFonts w:hint="eastAsia"/>
              </w:rPr>
              <w:t>由于各种原因导致的数据库无法访问或数据丢失。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auto"/>
            <w:noWrap w:val="0"/>
            <w:vAlign w:val="top"/>
          </w:tcPr>
          <w:p>
            <w:pPr>
              <w:spacing w:line="360" w:lineRule="auto"/>
              <w:rPr>
                <w:rFonts w:hint="eastAsia"/>
              </w:rPr>
            </w:pPr>
            <w:r>
              <w:rPr>
                <w:rFonts w:hint="eastAsia"/>
              </w:rPr>
              <w:t>服务器宕机</w:t>
            </w:r>
          </w:p>
        </w:tc>
        <w:tc>
          <w:tcPr>
            <w:tcW w:w="2841" w:type="dxa"/>
            <w:shd w:val="clear" w:color="auto" w:fill="auto"/>
            <w:noWrap w:val="0"/>
            <w:vAlign w:val="top"/>
          </w:tcPr>
          <w:p>
            <w:pPr>
              <w:spacing w:line="360" w:lineRule="auto"/>
              <w:rPr>
                <w:rFonts w:hint="eastAsia"/>
              </w:rPr>
            </w:pPr>
            <w:r>
              <w:rPr>
                <w:rFonts w:hint="eastAsia"/>
              </w:rPr>
              <w:t>由于各种原因导致的服务器无法访问。</w:t>
            </w:r>
          </w:p>
        </w:tc>
      </w:tr>
    </w:tbl>
    <w:p>
      <w:pPr>
        <w:spacing w:line="360" w:lineRule="auto"/>
        <w:rPr>
          <w:rFonts w:hint="eastAsia"/>
        </w:rPr>
      </w:pPr>
    </w:p>
    <w:p>
      <w:pPr>
        <w:spacing w:line="360" w:lineRule="auto"/>
        <w:outlineLvl w:val="1"/>
        <w:rPr>
          <w:strike/>
        </w:rPr>
      </w:pPr>
      <w:bookmarkStart w:id="46" w:name="_Toc23488"/>
      <w:r>
        <w:rPr>
          <w:rStyle w:val="16"/>
          <w:rFonts w:hint="eastAsia"/>
          <w:strike w:val="0"/>
          <w:sz w:val="21"/>
          <w:lang w:val="en-US"/>
        </w:rPr>
        <w:t>5</w:t>
      </w:r>
      <w:r>
        <w:rPr>
          <w:rStyle w:val="16"/>
          <w:rFonts w:hint="eastAsia"/>
          <w:strike w:val="0"/>
          <w:sz w:val="21"/>
        </w:rPr>
        <w:t xml:space="preserve">.2补救措施 </w:t>
      </w:r>
      <w:r>
        <w:rPr>
          <w:rFonts w:hint="eastAsia"/>
          <w:strike w:val="0"/>
        </w:rPr>
        <w:br w:type="textWrapping"/>
      </w:r>
      <w:bookmarkEnd w:id="46"/>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错误类型</w:t>
            </w:r>
          </w:p>
        </w:tc>
        <w:tc>
          <w:tcPr>
            <w:tcW w:w="4261" w:type="dxa"/>
            <w:shd w:val="clear" w:color="auto" w:fill="auto"/>
            <w:noWrap w:val="0"/>
            <w:vAlign w:val="top"/>
          </w:tcPr>
          <w:p>
            <w:pPr>
              <w:spacing w:line="360" w:lineRule="auto"/>
              <w:rPr>
                <w:rFonts w:hint="eastAsia"/>
                <w:strike/>
              </w:rPr>
            </w:pPr>
            <w:r>
              <w:rPr>
                <w:rFonts w:hint="eastAsia"/>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URL错误</w:t>
            </w:r>
          </w:p>
        </w:tc>
        <w:tc>
          <w:tcPr>
            <w:tcW w:w="4261" w:type="dxa"/>
            <w:shd w:val="clear" w:color="auto" w:fill="auto"/>
            <w:noWrap w:val="0"/>
            <w:vAlign w:val="top"/>
          </w:tcPr>
          <w:p>
            <w:pPr>
              <w:spacing w:line="360" w:lineRule="auto"/>
              <w:rPr>
                <w:rFonts w:hint="eastAsia"/>
                <w:strike/>
              </w:rPr>
            </w:pPr>
            <w:r>
              <w:rPr>
                <w:rFonts w:hint="eastAsia"/>
              </w:rPr>
              <w:t>返回4</w:t>
            </w:r>
            <w:r>
              <w:t>04.html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数据库查找无结果</w:t>
            </w:r>
          </w:p>
        </w:tc>
        <w:tc>
          <w:tcPr>
            <w:tcW w:w="4261" w:type="dxa"/>
            <w:shd w:val="clear" w:color="auto" w:fill="auto"/>
            <w:noWrap w:val="0"/>
            <w:vAlign w:val="top"/>
          </w:tcPr>
          <w:p>
            <w:pPr>
              <w:spacing w:line="360" w:lineRule="auto"/>
              <w:rPr>
                <w:rFonts w:hint="eastAsia"/>
                <w:strike/>
              </w:rPr>
            </w:pPr>
            <w:r>
              <w:rPr>
                <w:rFonts w:hint="eastAsia"/>
              </w:rPr>
              <w:t>提醒用户重新设置筛选条件。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数据库查找无响应</w:t>
            </w:r>
          </w:p>
        </w:tc>
        <w:tc>
          <w:tcPr>
            <w:tcW w:w="4261" w:type="dxa"/>
            <w:shd w:val="clear" w:color="auto" w:fill="auto"/>
            <w:noWrap w:val="0"/>
            <w:vAlign w:val="top"/>
          </w:tcPr>
          <w:p>
            <w:pPr>
              <w:spacing w:line="360" w:lineRule="auto"/>
              <w:rPr>
                <w:rFonts w:hint="eastAsia"/>
                <w:strike/>
              </w:rPr>
            </w:pPr>
            <w:r>
              <w:rPr>
                <w:rFonts w:hint="eastAsia"/>
              </w:rPr>
              <w:t>提醒用户当前系统繁忙，请稍后再试。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数据库写入出错</w:t>
            </w:r>
          </w:p>
        </w:tc>
        <w:tc>
          <w:tcPr>
            <w:tcW w:w="4261" w:type="dxa"/>
            <w:shd w:val="clear" w:color="auto" w:fill="auto"/>
            <w:noWrap w:val="0"/>
            <w:vAlign w:val="top"/>
          </w:tcPr>
          <w:p>
            <w:pPr>
              <w:spacing w:line="360" w:lineRule="auto"/>
              <w:rPr>
                <w:rFonts w:hint="eastAsia"/>
                <w:strike/>
              </w:rPr>
            </w:pPr>
            <w:r>
              <w:rPr>
                <w:rFonts w:hint="eastAsia"/>
              </w:rPr>
              <w:t>提醒用户修改用户名。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数据库比较出错</w:t>
            </w:r>
          </w:p>
        </w:tc>
        <w:tc>
          <w:tcPr>
            <w:tcW w:w="4261" w:type="dxa"/>
            <w:shd w:val="clear" w:color="auto" w:fill="auto"/>
            <w:noWrap w:val="0"/>
            <w:vAlign w:val="top"/>
          </w:tcPr>
          <w:p>
            <w:pPr>
              <w:spacing w:line="360" w:lineRule="auto"/>
              <w:rPr>
                <w:rFonts w:hint="eastAsia"/>
                <w:strike/>
              </w:rPr>
            </w:pPr>
            <w:r>
              <w:rPr>
                <w:rFonts w:hint="eastAsia"/>
              </w:rPr>
              <w:t>提醒用户账号密码错误，引导找回密码。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数据库宕机</w:t>
            </w:r>
          </w:p>
        </w:tc>
        <w:tc>
          <w:tcPr>
            <w:tcW w:w="4261" w:type="dxa"/>
            <w:shd w:val="clear" w:color="auto" w:fill="auto"/>
            <w:noWrap w:val="0"/>
            <w:vAlign w:val="top"/>
          </w:tcPr>
          <w:p>
            <w:pPr>
              <w:spacing w:line="360" w:lineRule="auto"/>
              <w:rPr>
                <w:rFonts w:hint="eastAsia"/>
                <w:strike/>
              </w:rPr>
            </w:pPr>
            <w:r>
              <w:rPr>
                <w:rFonts w:hint="eastAsia"/>
              </w:rPr>
              <w:t>每天晚上进行动态增量转储；每周进行一次动态海量转储；每月进行一次静态海量转储；设置日志文件，则事物故障可有系统自动完成处理，系统故障可由系统重启后自动完成处理；采用检查点恢复技术，设置重启动文件，则发生介质故障时可以根据日志文件、转储的副本和重启动文件进行数据库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noWrap w:val="0"/>
            <w:vAlign w:val="top"/>
          </w:tcPr>
          <w:p>
            <w:pPr>
              <w:spacing w:line="360" w:lineRule="auto"/>
              <w:rPr>
                <w:rFonts w:hint="eastAsia"/>
                <w:strike/>
              </w:rPr>
            </w:pPr>
            <w:r>
              <w:rPr>
                <w:rFonts w:hint="eastAsia"/>
              </w:rPr>
              <w:t>服务器宕机</w:t>
            </w:r>
          </w:p>
        </w:tc>
        <w:tc>
          <w:tcPr>
            <w:tcW w:w="4261" w:type="dxa"/>
            <w:shd w:val="clear" w:color="auto" w:fill="auto"/>
            <w:noWrap w:val="0"/>
            <w:vAlign w:val="top"/>
          </w:tcPr>
          <w:p>
            <w:pPr>
              <w:spacing w:line="360" w:lineRule="auto"/>
              <w:rPr>
                <w:rFonts w:hint="eastAsia"/>
                <w:strike/>
              </w:rPr>
            </w:pPr>
            <w:r>
              <w:rPr>
                <w:rFonts w:ascii="Arial" w:hAnsi="Arial" w:cs="Arial"/>
                <w:color w:val="191919"/>
                <w:shd w:val="clear" w:color="auto" w:fill="FFFFFF"/>
              </w:rPr>
              <w:t>准备2个网站空间，他们存放的内容相同，而ip不同，并且机房的地理位置不同。这样2个主机，同时宕机的可能性就大大降低了。第一时间发现宕机问题后，可以迅速的通过修域名记录，指向目前正常的网站空间</w:t>
            </w:r>
            <w:r>
              <w:rPr>
                <w:rFonts w:hint="eastAsia" w:ascii="Arial" w:hAnsi="Arial" w:cs="Arial"/>
                <w:color w:val="191919"/>
                <w:shd w:val="clear" w:color="auto" w:fill="FFFFFF"/>
              </w:rPr>
              <w:t>。</w:t>
            </w:r>
          </w:p>
        </w:tc>
      </w:tr>
    </w:tbl>
    <w:p>
      <w:pPr>
        <w:spacing w:line="360" w:lineRule="auto"/>
        <w:rPr>
          <w:rFonts w:hint="eastAsia"/>
          <w:strike/>
        </w:rPr>
      </w:pPr>
    </w:p>
    <w:p>
      <w:pPr>
        <w:spacing w:line="360" w:lineRule="auto"/>
        <w:outlineLvl w:val="1"/>
        <w:rPr>
          <w:rFonts w:hint="eastAsia"/>
          <w:strike/>
        </w:rPr>
      </w:pPr>
      <w:bookmarkStart w:id="47" w:name="_Toc26347"/>
      <w:r>
        <w:rPr>
          <w:rStyle w:val="16"/>
          <w:rFonts w:hint="eastAsia"/>
          <w:sz w:val="21"/>
          <w:lang w:val="en-US"/>
        </w:rPr>
        <w:t>5</w:t>
      </w:r>
      <w:r>
        <w:rPr>
          <w:rStyle w:val="16"/>
          <w:rFonts w:hint="eastAsia"/>
          <w:sz w:val="21"/>
        </w:rPr>
        <w:t>.3系统维护设计</w:t>
      </w:r>
      <w:bookmarkEnd w:id="47"/>
      <w:r>
        <w:rPr>
          <w:rStyle w:val="16"/>
          <w:rFonts w:hint="eastAsia"/>
          <w:sz w:val="21"/>
        </w:rPr>
        <w:t xml:space="preserve"> </w:t>
      </w:r>
    </w:p>
    <w:p>
      <w:pPr>
        <w:spacing w:line="360" w:lineRule="auto"/>
        <w:outlineLvl w:val="9"/>
      </w:pPr>
      <w:r>
        <w:rPr>
          <w:rFonts w:hint="eastAsia"/>
        </w:rPr>
        <w:t>每天晚上进行动态增量转储；</w:t>
      </w:r>
    </w:p>
    <w:p>
      <w:pPr>
        <w:spacing w:line="360" w:lineRule="auto"/>
      </w:pPr>
      <w:r>
        <w:rPr>
          <w:rFonts w:hint="eastAsia"/>
        </w:rPr>
        <w:t>每周进行一次动态海量转储；</w:t>
      </w:r>
    </w:p>
    <w:p>
      <w:pPr>
        <w:spacing w:line="360" w:lineRule="auto"/>
      </w:pPr>
      <w:r>
        <w:rPr>
          <w:rFonts w:hint="eastAsia"/>
        </w:rPr>
        <w:t>每月进行一次静态海量转储；</w:t>
      </w:r>
    </w:p>
    <w:p>
      <w:pPr>
        <w:spacing w:line="360" w:lineRule="auto"/>
      </w:pPr>
      <w:r>
        <w:rPr>
          <w:rFonts w:hint="eastAsia"/>
        </w:rPr>
        <w:t>设置日志文件，则事物故障可有系统自动完成处理，系统故障可由系统重启后自动完成处理；</w:t>
      </w:r>
    </w:p>
    <w:p>
      <w:pPr>
        <w:spacing w:line="360" w:lineRule="auto"/>
      </w:pPr>
      <w:r>
        <w:rPr>
          <w:rFonts w:hint="eastAsia"/>
        </w:rPr>
        <w:t>采用检查点恢复技术，设置重启动文件，则发生介质故障时可以根据日志文件、转储的副本和重启动文件进行数据库恢复；</w:t>
      </w:r>
    </w:p>
    <w:p>
      <w:pPr>
        <w:spacing w:line="360" w:lineRule="auto"/>
        <w:rPr>
          <w:rFonts w:hint="eastAsia" w:ascii="Arial" w:hAnsi="Arial" w:cs="Arial"/>
          <w:color w:val="191919"/>
          <w:shd w:val="clear" w:color="auto" w:fill="FFFFFF"/>
        </w:rPr>
      </w:pPr>
      <w:r>
        <w:rPr>
          <w:rFonts w:ascii="Arial" w:hAnsi="Arial" w:cs="Arial"/>
          <w:color w:val="191919"/>
          <w:shd w:val="clear" w:color="auto" w:fill="FFFFFF"/>
        </w:rPr>
        <w:t>准备2个网站空间，他们存放的内容相同，而ip不同，并且机房的地理位置不同。</w:t>
      </w:r>
      <w:r>
        <w:rPr>
          <w:rFonts w:hint="eastAsia" w:ascii="Arial" w:hAnsi="Arial" w:cs="Arial"/>
          <w:color w:val="191919"/>
          <w:shd w:val="clear" w:color="auto" w:fill="FFFFFF"/>
        </w:rPr>
        <w:t>一旦服务器</w:t>
      </w:r>
      <w:r>
        <w:rPr>
          <w:rFonts w:ascii="Arial" w:hAnsi="Arial" w:cs="Arial"/>
          <w:color w:val="191919"/>
          <w:shd w:val="clear" w:color="auto" w:fill="FFFFFF"/>
        </w:rPr>
        <w:t>宕机，可以迅速的通过修域名记录，指向目前正常的网站空间</w:t>
      </w:r>
      <w:r>
        <w:rPr>
          <w:rFonts w:hint="eastAsia" w:ascii="Arial" w:hAnsi="Arial" w:cs="Arial"/>
          <w:color w:val="191919"/>
          <w:shd w:val="clear" w:color="auto" w:fill="FFFFFF"/>
        </w:rPr>
        <w:t>。</w:t>
      </w:r>
    </w:p>
    <w:p>
      <w:pPr>
        <w:spacing w:line="360" w:lineRule="auto"/>
        <w:rPr>
          <w:strike w:val="0"/>
          <w:dstrike w:val="0"/>
          <w:color w:val="auto"/>
        </w:rPr>
      </w:pPr>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4"/>
      </w:rPr>
    </w:pPr>
    <w:r>
      <w:fldChar w:fldCharType="begin"/>
    </w:r>
    <w:r>
      <w:rPr>
        <w:rStyle w:val="14"/>
      </w:rPr>
      <w:instrText xml:space="preserve">PAGE  </w:instrText>
    </w:r>
    <w:r>
      <w:fldChar w:fldCharType="separate"/>
    </w:r>
    <w:r>
      <w:rPr>
        <w:rStyle w:val="14"/>
        <w:lang w:val="en-US" w:eastAsia="zh-CN"/>
      </w:rPr>
      <w:t>5</w:t>
    </w:r>
    <w:r>
      <w:fldChar w:fldCharType="end"/>
    </w:r>
  </w:p>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4"/>
      </w:rPr>
    </w:pPr>
    <w:r>
      <w:fldChar w:fldCharType="begin"/>
    </w:r>
    <w:r>
      <w:rPr>
        <w:rStyle w:val="14"/>
      </w:rPr>
      <w:instrText xml:space="preserve">PAGE  </w:instrText>
    </w:r>
    <w:r>
      <w:fldChar w:fldCharType="end"/>
    </w:r>
  </w:p>
  <w:p>
    <w:pPr>
      <w:pStyle w:val="7"/>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FA92"/>
    <w:multiLevelType w:val="multilevel"/>
    <w:tmpl w:val="9E9EFA9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1E7C91D"/>
    <w:multiLevelType w:val="singleLevel"/>
    <w:tmpl w:val="11E7C91D"/>
    <w:lvl w:ilvl="0" w:tentative="0">
      <w:start w:val="2"/>
      <w:numFmt w:val="decimal"/>
      <w:suff w:val="space"/>
      <w:lvlText w:val="（%1）"/>
      <w:lvlJc w:val="left"/>
    </w:lvl>
  </w:abstractNum>
  <w:abstractNum w:abstractNumId="2">
    <w:nsid w:val="48E12EC5"/>
    <w:multiLevelType w:val="multilevel"/>
    <w:tmpl w:val="48E12E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E068279"/>
    <w:multiLevelType w:val="multilevel"/>
    <w:tmpl w:val="4E06827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EB1"/>
    <w:rsid w:val="00616B43"/>
    <w:rsid w:val="006D0A05"/>
    <w:rsid w:val="00893D35"/>
    <w:rsid w:val="008B094D"/>
    <w:rsid w:val="009123A9"/>
    <w:rsid w:val="00CB1D50"/>
    <w:rsid w:val="00CB702A"/>
    <w:rsid w:val="00ED57B7"/>
    <w:rsid w:val="00FC3EB1"/>
    <w:rsid w:val="07741314"/>
    <w:rsid w:val="0B37591F"/>
    <w:rsid w:val="0CC87C97"/>
    <w:rsid w:val="0D8E1C71"/>
    <w:rsid w:val="14E0765B"/>
    <w:rsid w:val="19CB4431"/>
    <w:rsid w:val="1C950EC6"/>
    <w:rsid w:val="22370836"/>
    <w:rsid w:val="283F1078"/>
    <w:rsid w:val="31396EB5"/>
    <w:rsid w:val="3A936343"/>
    <w:rsid w:val="3D9E5F73"/>
    <w:rsid w:val="46CC1F59"/>
    <w:rsid w:val="48B01421"/>
    <w:rsid w:val="4D0F2FB0"/>
    <w:rsid w:val="4D560FFA"/>
    <w:rsid w:val="505D25E7"/>
    <w:rsid w:val="520E20C1"/>
    <w:rsid w:val="674A202E"/>
    <w:rsid w:val="6BC81C49"/>
    <w:rsid w:val="6F713954"/>
    <w:rsid w:val="7D183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2" w:name="toc 1"/>
    <w:lsdException w:qFormat="1" w:unhideWhenUsed="0" w:uiPriority="2" w:name="toc 2"/>
    <w:lsdException w:qFormat="1" w:unhideWhenUsed="0" w:uiPriority="2"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2"/>
    <w:pPr>
      <w:keepNext/>
      <w:keepLines/>
      <w:spacing w:before="340" w:after="330" w:line="578" w:lineRule="auto"/>
      <w:outlineLvl w:val="0"/>
    </w:pPr>
    <w:rPr>
      <w:b/>
      <w:bCs/>
      <w:kern w:val="44"/>
      <w:sz w:val="44"/>
      <w:szCs w:val="44"/>
    </w:rPr>
  </w:style>
  <w:style w:type="paragraph" w:styleId="3">
    <w:name w:val="heading 2"/>
    <w:basedOn w:val="1"/>
    <w:next w:val="1"/>
    <w:qFormat/>
    <w:uiPriority w:val="2"/>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2"/>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semiHidden/>
    <w:qFormat/>
    <w:uiPriority w:val="2"/>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toc 1"/>
    <w:basedOn w:val="1"/>
    <w:next w:val="1"/>
    <w:semiHidden/>
    <w:uiPriority w:val="2"/>
  </w:style>
  <w:style w:type="paragraph" w:styleId="9">
    <w:name w:val="toc 2"/>
    <w:basedOn w:val="1"/>
    <w:next w:val="1"/>
    <w:semiHidden/>
    <w:qFormat/>
    <w:uiPriority w:val="2"/>
    <w:pPr>
      <w:ind w:left="420" w:leftChars="200"/>
    </w:pPr>
  </w:style>
  <w:style w:type="paragraph" w:styleId="10">
    <w:name w:val="Title"/>
    <w:basedOn w:val="1"/>
    <w:next w:val="1"/>
    <w:qFormat/>
    <w:uiPriority w:val="0"/>
    <w:pPr>
      <w:jc w:val="center"/>
    </w:pPr>
    <w:rPr>
      <w:rFonts w:ascii="宋体"/>
      <w:b/>
      <w:snapToGrid w:val="0"/>
      <w:kern w:val="0"/>
      <w:sz w:val="36"/>
      <w:szCs w:val="20"/>
    </w:rPr>
  </w:style>
  <w:style w:type="table" w:styleId="12">
    <w:name w:val="Table Grid"/>
    <w:basedOn w:val="11"/>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qFormat/>
    <w:uiPriority w:val="0"/>
  </w:style>
  <w:style w:type="character" w:styleId="15">
    <w:name w:val="Hyperlink"/>
    <w:basedOn w:val="13"/>
    <w:qFormat/>
    <w:uiPriority w:val="0"/>
    <w:rPr>
      <w:color w:val="0000FF"/>
      <w:u w:val="single"/>
    </w:rPr>
  </w:style>
  <w:style w:type="character" w:customStyle="1" w:styleId="16">
    <w:name w:val="标题 2 Char"/>
    <w:basedOn w:val="13"/>
    <w:qFormat/>
    <w:uiPriority w:val="2"/>
    <w:rPr>
      <w:rFonts w:ascii="Arial" w:hAnsi="Arial" w:eastAsia="黑体"/>
      <w:b/>
      <w:bCs/>
      <w:kern w:val="2"/>
      <w:sz w:val="32"/>
      <w:szCs w:val="32"/>
      <w:lang w:val="en-US" w:eastAsia="zh-CN" w:bidi="ar-SA"/>
    </w:rPr>
  </w:style>
  <w:style w:type="character" w:customStyle="1" w:styleId="17">
    <w:name w:val="标题 1 Char"/>
    <w:basedOn w:val="13"/>
    <w:qFormat/>
    <w:uiPriority w:val="2"/>
    <w:rPr>
      <w:rFonts w:eastAsia="宋体"/>
      <w:b/>
      <w:bCs/>
      <w:kern w:val="44"/>
      <w:sz w:val="44"/>
      <w:szCs w:val="44"/>
      <w:lang w:val="en-US" w:eastAsia="zh-CN" w:bidi="ar-SA"/>
    </w:rPr>
  </w:style>
  <w:style w:type="character" w:customStyle="1" w:styleId="18">
    <w:name w:val="标题 3 Char"/>
    <w:basedOn w:val="13"/>
    <w:qFormat/>
    <w:uiPriority w:val="2"/>
    <w:rPr>
      <w:rFonts w:eastAsia="宋体"/>
      <w:b/>
      <w:bCs/>
      <w:kern w:val="2"/>
      <w:sz w:val="32"/>
      <w:szCs w:val="32"/>
      <w:lang w:val="en-US" w:eastAsia="zh-CN" w:bidi="ar-SA"/>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1049</Words>
  <Characters>5982</Characters>
  <Lines>49</Lines>
  <Paragraphs>14</Paragraphs>
  <TotalTime>2</TotalTime>
  <ScaleCrop>false</ScaleCrop>
  <LinksUpToDate>false</LinksUpToDate>
  <CharactersWithSpaces>7017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2020-11-02T13:09:00Z</dcterms:created>
  <dc:creator>Xin</dc:creator>
  <cp:lastModifiedBy>冬暑夏寒</cp:lastModifiedBy>
  <cp:lastPrinted>2005-06-20T22:43:00Z</cp:lastPrinted>
  <dcterms:modified xsi:type="dcterms:W3CDTF">2020-11-15T15:09:31Z</dcterms:modified>
  <dc:title>概要设计说明书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