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18" w:rsidRDefault="00534818" w:rsidP="00534818">
      <w:pPr>
        <w:pStyle w:val="NormalWeb"/>
      </w:pPr>
      <w:r>
        <w:rPr>
          <w:b/>
          <w:bCs/>
        </w:rPr>
        <w:t>[</w:t>
      </w: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Name/Lead Author]</w:t>
      </w:r>
      <w:r>
        <w:t xml:space="preserve"> [</w:t>
      </w:r>
      <w:proofErr w:type="gramStart"/>
      <w:r>
        <w:t>Your</w:t>
      </w:r>
      <w:proofErr w:type="gramEnd"/>
      <w:r>
        <w:t xml:space="preserve"> Department]</w:t>
      </w:r>
    </w:p>
    <w:p w:rsidR="00534818" w:rsidRDefault="00534818" w:rsidP="00534818">
      <w:pPr>
        <w:pStyle w:val="NormalWeb"/>
      </w:pPr>
      <w:r>
        <w:t>[</w:t>
      </w:r>
      <w:proofErr w:type="gramStart"/>
      <w:r>
        <w:t>Your</w:t>
      </w:r>
      <w:proofErr w:type="gramEnd"/>
      <w:r>
        <w:t xml:space="preserve"> University/Institution]</w:t>
      </w:r>
    </w:p>
    <w:p w:rsidR="00534818" w:rsidRDefault="00534818" w:rsidP="00534818">
      <w:pPr>
        <w:pStyle w:val="NormalWeb"/>
      </w:pPr>
      <w:r>
        <w:t>[City, Ethiopia/Your Location]</w:t>
      </w:r>
    </w:p>
    <w:p w:rsidR="00534818" w:rsidRDefault="00534818" w:rsidP="00534818">
      <w:pPr>
        <w:pStyle w:val="NormalWeb"/>
      </w:pPr>
      <w:r>
        <w:t>[</w:t>
      </w:r>
      <w:proofErr w:type="gramStart"/>
      <w:r>
        <w:t>Your</w:t>
      </w:r>
      <w:proofErr w:type="gramEnd"/>
      <w:r>
        <w:t xml:space="preserve"> Email Address]</w:t>
      </w:r>
    </w:p>
    <w:p w:rsidR="00534818" w:rsidRDefault="00534818" w:rsidP="00534818">
      <w:pPr>
        <w:pStyle w:val="NormalWeb"/>
      </w:pPr>
      <w:r>
        <w:t>[Date: February 23, 2026]</w:t>
      </w:r>
    </w:p>
    <w:p w:rsidR="00534818" w:rsidRDefault="00534818" w:rsidP="00534818">
      <w:pPr>
        <w:pStyle w:val="NormalWeb"/>
      </w:pPr>
      <w:r>
        <w:rPr>
          <w:b/>
          <w:bCs/>
        </w:rPr>
        <w:t>To the Editor-in-Chief,</w:t>
      </w:r>
      <w:r>
        <w:t xml:space="preserve"> </w:t>
      </w:r>
      <w:r>
        <w:rPr>
          <w:b/>
          <w:bCs/>
        </w:rPr>
        <w:t>[Target Q1 Journal Name, e.g., The Lancet Digital Health / JMIR]</w:t>
      </w:r>
    </w:p>
    <w:p w:rsidR="00534818" w:rsidRDefault="00534818" w:rsidP="00534818">
      <w:pPr>
        <w:pStyle w:val="NormalWeb"/>
      </w:pPr>
      <w:r>
        <w:rPr>
          <w:b/>
          <w:bCs/>
        </w:rPr>
        <w:t>Subject: Submission of Original Research Article titled "A Bilingual Bimodal RAG-LLM Framework for Antiretroviral Therapy Education and Adherence Support in Amharic-Speaking Populations</w:t>
      </w:r>
      <w:r>
        <w:rPr>
          <w:b/>
          <w:bCs/>
        </w:rPr>
        <w:t>.</w:t>
      </w:r>
      <w:r>
        <w:rPr>
          <w:b/>
          <w:bCs/>
        </w:rPr>
        <w:t>"</w:t>
      </w:r>
    </w:p>
    <w:p w:rsidR="00534818" w:rsidRDefault="00534818" w:rsidP="00534818">
      <w:pPr>
        <w:pStyle w:val="NormalWeb"/>
      </w:pPr>
      <w:r>
        <w:t>Dear Editor,</w:t>
      </w:r>
      <w:bookmarkStart w:id="0" w:name="_GoBack"/>
      <w:bookmarkEnd w:id="0"/>
    </w:p>
    <w:p w:rsidR="00534818" w:rsidRDefault="00534818" w:rsidP="00534818">
      <w:pPr>
        <w:pStyle w:val="NormalWeb"/>
      </w:pPr>
      <w:r>
        <w:t xml:space="preserve">I am pleased to submit our original research article, </w:t>
      </w:r>
      <w:r>
        <w:rPr>
          <w:b/>
          <w:bCs/>
        </w:rPr>
        <w:t>"A Bilingual Bimodal RAG-LLM Framework for Antiretroviral Therapy Education and Adherence Support in Amharic-Speaking Populations,"</w:t>
      </w:r>
      <w:r>
        <w:t xml:space="preserve"> for consideration as a full-length research paper in </w:t>
      </w:r>
      <w:r>
        <w:rPr>
          <w:i/>
          <w:iCs/>
        </w:rPr>
        <w:t>[Target Journal Name]</w:t>
      </w:r>
      <w:r>
        <w:t>.</w:t>
      </w:r>
    </w:p>
    <w:p w:rsidR="00534818" w:rsidRDefault="00534818" w:rsidP="00534818">
      <w:pPr>
        <w:pStyle w:val="NormalWeb"/>
      </w:pPr>
      <w:r>
        <w:t xml:space="preserve">In the global effort to achieve the UNAIDS 95-95-95 targets, the barrier of health literacy remains a critical bottleneck, particularly in sub-Saharan Africa. While recent advancements in Large Language Models (LLMs) offer unprecedented opportunities for patient education, their deployment in clinical settings </w:t>
      </w:r>
      <w:proofErr w:type="gramStart"/>
      <w:r>
        <w:t>is frequently hindered</w:t>
      </w:r>
      <w:proofErr w:type="gramEnd"/>
      <w:r>
        <w:t xml:space="preserve"> by "hallucinations" and linguistic bias against low-resource languages like Amharic.</w:t>
      </w:r>
    </w:p>
    <w:p w:rsidR="00534818" w:rsidRDefault="00534818" w:rsidP="00534818">
      <w:pPr>
        <w:pStyle w:val="NormalWeb"/>
      </w:pPr>
      <w:r>
        <w:t xml:space="preserve">Our study introduces </w:t>
      </w:r>
      <w:proofErr w:type="spellStart"/>
      <w:r>
        <w:rPr>
          <w:b/>
          <w:bCs/>
        </w:rPr>
        <w:t>SmartHIVCare</w:t>
      </w:r>
      <w:proofErr w:type="spellEnd"/>
      <w:r>
        <w:t>, a novel framework that bridges this gap through three primary scientific contributions:</w:t>
      </w:r>
    </w:p>
    <w:p w:rsidR="00534818" w:rsidRDefault="00534818" w:rsidP="00534818">
      <w:pPr>
        <w:pStyle w:val="NormalWeb"/>
        <w:numPr>
          <w:ilvl w:val="0"/>
          <w:numId w:val="1"/>
        </w:numPr>
      </w:pPr>
      <w:r>
        <w:rPr>
          <w:b/>
          <w:bCs/>
        </w:rPr>
        <w:t>Bimodal Accessibility:</w:t>
      </w:r>
      <w:r>
        <w:t xml:space="preserve"> We developed a dual-mode interface (Voice and Text) that utilizes Gemini 2.5 Flash for high-accuracy medical transcription, specifically designed to support non-literate or visually impaired patients in Ethiopia.</w:t>
      </w:r>
    </w:p>
    <w:p w:rsidR="00534818" w:rsidRDefault="00534818" w:rsidP="00534818">
      <w:pPr>
        <w:pStyle w:val="NormalWeb"/>
        <w:numPr>
          <w:ilvl w:val="0"/>
          <w:numId w:val="1"/>
        </w:numPr>
      </w:pPr>
      <w:r>
        <w:rPr>
          <w:b/>
          <w:bCs/>
        </w:rPr>
        <w:t>Clinical Grounding via RAG:</w:t>
      </w:r>
      <w:r>
        <w:t xml:space="preserve"> Unlike existing Amharic </w:t>
      </w:r>
      <w:proofErr w:type="spellStart"/>
      <w:r>
        <w:t>chatbots</w:t>
      </w:r>
      <w:proofErr w:type="spellEnd"/>
      <w:r>
        <w:t xml:space="preserve"> that rely on static intent classification (e.g., </w:t>
      </w:r>
      <w:proofErr w:type="spellStart"/>
      <w:r>
        <w:t>BiGRU</w:t>
      </w:r>
      <w:proofErr w:type="spellEnd"/>
      <w:r>
        <w:t>-based systems), our framework utilizes Retrieval-Augmented Generation (RAG) to ground AI responses in verified clinical Antiretroviral Therapy (ART) guidelines.</w:t>
      </w:r>
    </w:p>
    <w:p w:rsidR="00534818" w:rsidRDefault="00534818" w:rsidP="00534818">
      <w:pPr>
        <w:pStyle w:val="NormalWeb"/>
        <w:numPr>
          <w:ilvl w:val="0"/>
          <w:numId w:val="1"/>
        </w:numPr>
      </w:pPr>
      <w:r>
        <w:rPr>
          <w:b/>
          <w:bCs/>
        </w:rPr>
        <w:t>Rigorous Linguistic Evaluation:</w:t>
      </w:r>
      <w:r>
        <w:t xml:space="preserve"> We implemented a benchmarking protocol using </w:t>
      </w:r>
      <w:proofErr w:type="spellStart"/>
      <w:r>
        <w:rPr>
          <w:b/>
          <w:bCs/>
        </w:rPr>
        <w:t>BERTScore</w:t>
      </w:r>
      <w:proofErr w:type="spellEnd"/>
      <w:r>
        <w:t xml:space="preserve"> and </w:t>
      </w:r>
      <w:r>
        <w:rPr>
          <w:b/>
          <w:bCs/>
        </w:rPr>
        <w:t>RAGAS</w:t>
      </w:r>
      <w:r>
        <w:t xml:space="preserve"> metrics, demonstrating that our system achieves a medical faithfulness score of 0.92 and superior semantic alignment compared to traditional </w:t>
      </w:r>
      <w:proofErr w:type="spellStart"/>
      <w:r>
        <w:t>BiLSTM</w:t>
      </w:r>
      <w:proofErr w:type="spellEnd"/>
      <w:r>
        <w:t xml:space="preserve"> baselines.</w:t>
      </w:r>
    </w:p>
    <w:p w:rsidR="00534818" w:rsidRDefault="00534818" w:rsidP="00534818">
      <w:pPr>
        <w:pStyle w:val="NormalWeb"/>
      </w:pPr>
      <w:r>
        <w:lastRenderedPageBreak/>
        <w:t>We believe this work is highly relevant to your readership in medical informatics and global health. It provides a scalable, technologically robust template for deploying safe generative AI in low-resource linguistic environments where medical expertise is scarce.</w:t>
      </w:r>
    </w:p>
    <w:p w:rsidR="00534818" w:rsidRDefault="00534818" w:rsidP="00534818">
      <w:pPr>
        <w:pStyle w:val="NormalWeb"/>
      </w:pPr>
      <w:r>
        <w:t xml:space="preserve">This manuscript is original work and </w:t>
      </w:r>
      <w:proofErr w:type="gramStart"/>
      <w:r>
        <w:t>has not been published</w:t>
      </w:r>
      <w:proofErr w:type="gramEnd"/>
      <w:r>
        <w:t xml:space="preserve"> elsewhere, nor is it currently under consideration by any other journal. All authors have approved the final version and have no conflicts of interest to disclose.</w:t>
      </w:r>
    </w:p>
    <w:p w:rsidR="00534818" w:rsidRDefault="00534818" w:rsidP="00534818">
      <w:pPr>
        <w:pStyle w:val="NormalWeb"/>
      </w:pPr>
      <w:r>
        <w:t xml:space="preserve">Thank you for your time and for considering our work for publication in </w:t>
      </w:r>
      <w:r>
        <w:rPr>
          <w:i/>
          <w:iCs/>
        </w:rPr>
        <w:t>[Target Journal Name]</w:t>
      </w:r>
      <w:r>
        <w:t>.</w:t>
      </w:r>
    </w:p>
    <w:p w:rsidR="00534818" w:rsidRDefault="00534818" w:rsidP="00534818">
      <w:pPr>
        <w:pStyle w:val="NormalWeb"/>
      </w:pPr>
      <w:r>
        <w:t>Sincerely,</w:t>
      </w:r>
    </w:p>
    <w:p w:rsidR="00534818" w:rsidRDefault="00534818" w:rsidP="00534818">
      <w:pPr>
        <w:pStyle w:val="NormalWeb"/>
      </w:pPr>
      <w:r>
        <w:rPr>
          <w:b/>
          <w:bCs/>
        </w:rPr>
        <w:t>[</w:t>
      </w: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Name]</w:t>
      </w:r>
      <w:r>
        <w:t xml:space="preserve"> Corresponding Author</w:t>
      </w:r>
    </w:p>
    <w:p w:rsidR="00534818" w:rsidRDefault="00534818" w:rsidP="00534818">
      <w:pPr>
        <w:pStyle w:val="NormalWeb"/>
      </w:pPr>
      <w:r>
        <w:t>[</w:t>
      </w:r>
      <w:proofErr w:type="gramStart"/>
      <w:r>
        <w:t>Your</w:t>
      </w:r>
      <w:proofErr w:type="gramEnd"/>
      <w:r>
        <w:t xml:space="preserve"> Institution]</w:t>
      </w:r>
    </w:p>
    <w:p w:rsidR="001359C5" w:rsidRDefault="001359C5"/>
    <w:sectPr w:rsidR="00135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A000C"/>
    <w:multiLevelType w:val="multilevel"/>
    <w:tmpl w:val="E1C4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ANiI1MLU1MDUwMzAyUdpeDU4uLM/DyQAsNaAMB126QsAAAA"/>
  </w:docVars>
  <w:rsids>
    <w:rsidRoot w:val="00534818"/>
    <w:rsid w:val="001359C5"/>
    <w:rsid w:val="00534818"/>
    <w:rsid w:val="00F0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63124-3ED5-405C-B88B-DE957F54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Belayneh Endalamaw</dc:creator>
  <cp:keywords/>
  <dc:description/>
  <cp:lastModifiedBy>Belayneh Endalamaw</cp:lastModifiedBy>
  <cp:revision>1</cp:revision>
  <dcterms:created xsi:type="dcterms:W3CDTF">2026-02-23T17:27:00Z</dcterms:created>
  <dcterms:modified xsi:type="dcterms:W3CDTF">2026-02-23T17:56:00Z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83bee035-d898-4dc5-b2ca-b3cd334a5d41</vt:lpwstr>
  </property>
</Properties>
</file>