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1AF9" w14:textId="77777777" w:rsidR="004952FD" w:rsidRDefault="004952FD" w:rsidP="0086381D">
      <w:pPr>
        <w:rPr>
          <w:rFonts w:ascii="Arial" w:hAnsi="Arial" w:cs="Arial"/>
          <w:b/>
          <w:sz w:val="36"/>
          <w:szCs w:val="36"/>
        </w:rPr>
      </w:pPr>
      <w:bookmarkStart w:id="0" w:name="_GoBack"/>
    </w:p>
    <w:bookmarkEnd w:id="0"/>
    <w:p w14:paraId="43AC764F" w14:textId="77777777" w:rsidR="004952FD" w:rsidRDefault="004952FD" w:rsidP="0086381D">
      <w:pPr>
        <w:rPr>
          <w:rFonts w:ascii="Arial" w:hAnsi="Arial" w:cs="Arial"/>
          <w:b/>
          <w:sz w:val="36"/>
          <w:szCs w:val="36"/>
        </w:rPr>
      </w:pPr>
    </w:p>
    <w:p w14:paraId="4A4382D9" w14:textId="77777777" w:rsidR="004952FD" w:rsidRDefault="004952FD" w:rsidP="0086381D">
      <w:pPr>
        <w:rPr>
          <w:rFonts w:ascii="Arial" w:hAnsi="Arial" w:cs="Arial"/>
          <w:b/>
          <w:sz w:val="36"/>
          <w:szCs w:val="36"/>
        </w:rPr>
      </w:pPr>
    </w:p>
    <w:p w14:paraId="1AFFA9FB" w14:textId="77777777" w:rsidR="004952FD" w:rsidRPr="000A53A3" w:rsidRDefault="004952FD" w:rsidP="0086381D">
      <w:pPr>
        <w:rPr>
          <w:rFonts w:cs="Arial"/>
          <w:b/>
          <w:sz w:val="36"/>
          <w:szCs w:val="36"/>
        </w:rPr>
      </w:pPr>
    </w:p>
    <w:p w14:paraId="5D28D248" w14:textId="05F98CE0" w:rsidR="007537B9" w:rsidRPr="000A53A3" w:rsidRDefault="002845B4" w:rsidP="0086381D">
      <w:pPr>
        <w:jc w:val="center"/>
        <w:rPr>
          <w:rFonts w:cs="Arial"/>
          <w:b/>
          <w:sz w:val="36"/>
          <w:szCs w:val="36"/>
        </w:rPr>
      </w:pPr>
      <w:r w:rsidRPr="000A53A3">
        <w:rPr>
          <w:rFonts w:cs="Arial"/>
          <w:b/>
          <w:sz w:val="36"/>
          <w:szCs w:val="36"/>
        </w:rPr>
        <w:t>Toteutus</w:t>
      </w:r>
      <w:r w:rsidR="000A53A3" w:rsidRPr="000A53A3">
        <w:rPr>
          <w:rFonts w:cs="Arial"/>
          <w:b/>
          <w:sz w:val="36"/>
          <w:szCs w:val="36"/>
        </w:rPr>
        <w:t xml:space="preserve"> ja Testaus</w:t>
      </w:r>
    </w:p>
    <w:p w14:paraId="0217F4AB" w14:textId="77777777" w:rsidR="007537B9" w:rsidRPr="000A53A3" w:rsidRDefault="007537B9" w:rsidP="0086381D">
      <w:pPr>
        <w:jc w:val="center"/>
        <w:rPr>
          <w:rFonts w:cs="Arial"/>
        </w:rPr>
      </w:pPr>
    </w:p>
    <w:p w14:paraId="6C11F5CC" w14:textId="77777777" w:rsidR="004952FD" w:rsidRPr="000A53A3" w:rsidRDefault="004952FD" w:rsidP="0086381D">
      <w:pPr>
        <w:jc w:val="center"/>
        <w:rPr>
          <w:rFonts w:cs="Arial"/>
        </w:rPr>
      </w:pPr>
    </w:p>
    <w:p w14:paraId="080F7D5D" w14:textId="2D29F9F9" w:rsidR="007537B9" w:rsidRPr="000A53A3" w:rsidRDefault="00D76812" w:rsidP="0086381D">
      <w:pPr>
        <w:jc w:val="center"/>
        <w:rPr>
          <w:rFonts w:cs="Arial"/>
        </w:rPr>
      </w:pPr>
      <w:r>
        <w:rPr>
          <w:rFonts w:cs="Arial"/>
        </w:rPr>
        <w:t>Mikko Peltonen 9</w:t>
      </w:r>
      <w:r w:rsidR="002845B4" w:rsidRPr="000A53A3">
        <w:rPr>
          <w:rFonts w:cs="Arial"/>
        </w:rPr>
        <w:t>.</w:t>
      </w:r>
      <w:r>
        <w:rPr>
          <w:rFonts w:cs="Arial"/>
        </w:rPr>
        <w:t>12</w:t>
      </w:r>
      <w:r w:rsidR="002845B4" w:rsidRPr="000A53A3">
        <w:rPr>
          <w:rFonts w:cs="Arial"/>
        </w:rPr>
        <w:t>.</w:t>
      </w:r>
      <w:r w:rsidR="007537B9" w:rsidRPr="000A53A3">
        <w:rPr>
          <w:rFonts w:cs="Arial"/>
        </w:rPr>
        <w:t>2012</w:t>
      </w:r>
    </w:p>
    <w:p w14:paraId="554912B4" w14:textId="77777777" w:rsidR="007537B9" w:rsidRPr="000A53A3" w:rsidRDefault="007537B9" w:rsidP="0086381D">
      <w:pPr>
        <w:jc w:val="center"/>
        <w:rPr>
          <w:rFonts w:cs="Arial"/>
        </w:rPr>
      </w:pPr>
      <w:r w:rsidRPr="000A53A3">
        <w:rPr>
          <w:rFonts w:cs="Arial"/>
        </w:rPr>
        <w:t>Helsingin yliopisto, Tietojenkäsittelytieteen laitos</w:t>
      </w:r>
    </w:p>
    <w:p w14:paraId="6F5F6CE3" w14:textId="77777777" w:rsidR="007537B9" w:rsidRPr="000A53A3" w:rsidRDefault="007537B9" w:rsidP="0086381D">
      <w:pPr>
        <w:jc w:val="center"/>
        <w:rPr>
          <w:rFonts w:cs="Arial"/>
        </w:rPr>
      </w:pPr>
      <w:r w:rsidRPr="000A53A3">
        <w:rPr>
          <w:rFonts w:cs="Arial"/>
        </w:rPr>
        <w:t>Tietorakenteiden ja algoritmien harjoitustyö, syksy 2012, 2. periodi</w:t>
      </w:r>
    </w:p>
    <w:p w14:paraId="3AE13714" w14:textId="77777777" w:rsidR="007537B9" w:rsidRPr="000A53A3" w:rsidRDefault="007537B9" w:rsidP="0086381D">
      <w:pPr>
        <w:jc w:val="center"/>
        <w:rPr>
          <w:rFonts w:cs="Arial"/>
        </w:rPr>
      </w:pPr>
      <w:r w:rsidRPr="000A53A3">
        <w:rPr>
          <w:rFonts w:cs="Arial"/>
        </w:rPr>
        <w:t>ohjaaja Kristiina Paloheimo</w:t>
      </w:r>
    </w:p>
    <w:p w14:paraId="6D0AC26B" w14:textId="77777777" w:rsidR="00460D13" w:rsidRDefault="007537B9" w:rsidP="0086381D">
      <w:pPr>
        <w:rPr>
          <w:rFonts w:ascii="Arial" w:hAnsi="Arial" w:cs="Arial"/>
          <w:b/>
        </w:rPr>
      </w:pPr>
      <w:r w:rsidRPr="00DA2DA5">
        <w:rPr>
          <w:rFonts w:ascii="Arial" w:hAnsi="Arial" w:cs="Arial"/>
        </w:rPr>
        <w:br w:type="page"/>
      </w:r>
      <w:r w:rsidR="00460D13" w:rsidRPr="00DA2DA5">
        <w:rPr>
          <w:rFonts w:ascii="Arial" w:hAnsi="Arial" w:cs="Arial"/>
          <w:b/>
        </w:rPr>
        <w:lastRenderedPageBreak/>
        <w:t>Sisältö</w:t>
      </w:r>
    </w:p>
    <w:p w14:paraId="50D18000" w14:textId="77777777" w:rsidR="00460D13" w:rsidRPr="00B03D2B" w:rsidRDefault="00460D13" w:rsidP="0086381D">
      <w:pPr>
        <w:rPr>
          <w:rFonts w:ascii="Arial" w:hAnsi="Arial" w:cs="Arial"/>
          <w:b/>
        </w:rPr>
      </w:pPr>
    </w:p>
    <w:p w14:paraId="7D376808" w14:textId="77777777" w:rsidR="00D76812" w:rsidRDefault="00460D13">
      <w:pPr>
        <w:pStyle w:val="TOC1"/>
        <w:tabs>
          <w:tab w:val="left" w:pos="440"/>
          <w:tab w:val="right" w:leader="dot" w:pos="9628"/>
        </w:tabs>
        <w:rPr>
          <w:rFonts w:eastAsiaTheme="minorEastAsia"/>
          <w:noProof/>
          <w:lang w:val="en-GB" w:eastAsia="en-GB"/>
        </w:rPr>
      </w:pPr>
      <w:r w:rsidRPr="00A02923">
        <w:rPr>
          <w:rFonts w:ascii="Arial" w:hAnsi="Arial" w:cs="Arial"/>
        </w:rPr>
        <w:fldChar w:fldCharType="begin"/>
      </w:r>
      <w:r w:rsidRPr="00A02923">
        <w:rPr>
          <w:rFonts w:ascii="Arial" w:hAnsi="Arial" w:cs="Arial"/>
        </w:rPr>
        <w:instrText xml:space="preserve"> TOC \o "1-3" \h \z \u </w:instrText>
      </w:r>
      <w:r w:rsidRPr="00A02923">
        <w:rPr>
          <w:rFonts w:ascii="Arial" w:hAnsi="Arial" w:cs="Arial"/>
        </w:rPr>
        <w:fldChar w:fldCharType="separate"/>
      </w:r>
      <w:hyperlink w:anchor="_Toc342828960" w:history="1">
        <w:r w:rsidR="00D76812" w:rsidRPr="00237AD6">
          <w:rPr>
            <w:rStyle w:val="Hyperlink"/>
            <w:noProof/>
          </w:rPr>
          <w:t>1.</w:t>
        </w:r>
        <w:r w:rsidR="00D76812">
          <w:rPr>
            <w:rFonts w:eastAsiaTheme="minorEastAsia"/>
            <w:noProof/>
            <w:lang w:val="en-GB" w:eastAsia="en-GB"/>
          </w:rPr>
          <w:tab/>
        </w:r>
        <w:r w:rsidR="00D76812" w:rsidRPr="00237AD6">
          <w:rPr>
            <w:rStyle w:val="Hyperlink"/>
            <w:noProof/>
          </w:rPr>
          <w:t>Johdanto</w:t>
        </w:r>
        <w:r w:rsidR="00D76812">
          <w:rPr>
            <w:noProof/>
            <w:webHidden/>
          </w:rPr>
          <w:tab/>
        </w:r>
        <w:r w:rsidR="00D76812">
          <w:rPr>
            <w:noProof/>
            <w:webHidden/>
          </w:rPr>
          <w:fldChar w:fldCharType="begin"/>
        </w:r>
        <w:r w:rsidR="00D76812">
          <w:rPr>
            <w:noProof/>
            <w:webHidden/>
          </w:rPr>
          <w:instrText xml:space="preserve"> PAGEREF _Toc342828960 \h </w:instrText>
        </w:r>
        <w:r w:rsidR="00D76812">
          <w:rPr>
            <w:noProof/>
            <w:webHidden/>
          </w:rPr>
        </w:r>
        <w:r w:rsidR="00D76812">
          <w:rPr>
            <w:noProof/>
            <w:webHidden/>
          </w:rPr>
          <w:fldChar w:fldCharType="separate"/>
        </w:r>
        <w:r w:rsidR="00D76812">
          <w:rPr>
            <w:noProof/>
            <w:webHidden/>
          </w:rPr>
          <w:t>3</w:t>
        </w:r>
        <w:r w:rsidR="00D76812">
          <w:rPr>
            <w:noProof/>
            <w:webHidden/>
          </w:rPr>
          <w:fldChar w:fldCharType="end"/>
        </w:r>
      </w:hyperlink>
    </w:p>
    <w:p w14:paraId="519EED65" w14:textId="77777777" w:rsidR="00D76812" w:rsidRDefault="00D76812">
      <w:pPr>
        <w:pStyle w:val="TOC1"/>
        <w:tabs>
          <w:tab w:val="left" w:pos="440"/>
          <w:tab w:val="right" w:leader="dot" w:pos="9628"/>
        </w:tabs>
        <w:rPr>
          <w:rFonts w:eastAsiaTheme="minorEastAsia"/>
          <w:noProof/>
          <w:lang w:val="en-GB" w:eastAsia="en-GB"/>
        </w:rPr>
      </w:pPr>
      <w:hyperlink w:anchor="_Toc342828961" w:history="1">
        <w:r w:rsidRPr="00237AD6">
          <w:rPr>
            <w:rStyle w:val="Hyperlink"/>
            <w:noProof/>
          </w:rPr>
          <w:t>2.</w:t>
        </w:r>
        <w:r>
          <w:rPr>
            <w:rFonts w:eastAsiaTheme="minorEastAsia"/>
            <w:noProof/>
            <w:lang w:val="en-GB" w:eastAsia="en-GB"/>
          </w:rPr>
          <w:tab/>
        </w:r>
        <w:r w:rsidRPr="00237AD6">
          <w:rPr>
            <w:rStyle w:val="Hyperlink"/>
            <w:noProof/>
          </w:rPr>
          <w:t>Toteutus</w:t>
        </w:r>
        <w:r>
          <w:rPr>
            <w:noProof/>
            <w:webHidden/>
          </w:rPr>
          <w:tab/>
        </w:r>
        <w:r>
          <w:rPr>
            <w:noProof/>
            <w:webHidden/>
          </w:rPr>
          <w:fldChar w:fldCharType="begin"/>
        </w:r>
        <w:r>
          <w:rPr>
            <w:noProof/>
            <w:webHidden/>
          </w:rPr>
          <w:instrText xml:space="preserve"> PAGEREF _Toc342828961 \h </w:instrText>
        </w:r>
        <w:r>
          <w:rPr>
            <w:noProof/>
            <w:webHidden/>
          </w:rPr>
        </w:r>
        <w:r>
          <w:rPr>
            <w:noProof/>
            <w:webHidden/>
          </w:rPr>
          <w:fldChar w:fldCharType="separate"/>
        </w:r>
        <w:r>
          <w:rPr>
            <w:noProof/>
            <w:webHidden/>
          </w:rPr>
          <w:t>4</w:t>
        </w:r>
        <w:r>
          <w:rPr>
            <w:noProof/>
            <w:webHidden/>
          </w:rPr>
          <w:fldChar w:fldCharType="end"/>
        </w:r>
      </w:hyperlink>
    </w:p>
    <w:p w14:paraId="59062A82" w14:textId="77777777" w:rsidR="00D76812" w:rsidRDefault="00D76812">
      <w:pPr>
        <w:pStyle w:val="TOC1"/>
        <w:tabs>
          <w:tab w:val="left" w:pos="660"/>
          <w:tab w:val="right" w:leader="dot" w:pos="9628"/>
        </w:tabs>
        <w:rPr>
          <w:rFonts w:eastAsiaTheme="minorEastAsia"/>
          <w:noProof/>
          <w:lang w:val="en-GB" w:eastAsia="en-GB"/>
        </w:rPr>
      </w:pPr>
      <w:hyperlink w:anchor="_Toc342828962" w:history="1">
        <w:r w:rsidRPr="00237AD6">
          <w:rPr>
            <w:rStyle w:val="Hyperlink"/>
            <w:noProof/>
          </w:rPr>
          <w:t>2.1.</w:t>
        </w:r>
        <w:r>
          <w:rPr>
            <w:rFonts w:eastAsiaTheme="minorEastAsia"/>
            <w:noProof/>
            <w:lang w:val="en-GB" w:eastAsia="en-GB"/>
          </w:rPr>
          <w:tab/>
        </w:r>
        <w:r w:rsidRPr="00237AD6">
          <w:rPr>
            <w:rStyle w:val="Hyperlink"/>
            <w:noProof/>
          </w:rPr>
          <w:t>Luokkakaavio</w:t>
        </w:r>
        <w:r>
          <w:rPr>
            <w:noProof/>
            <w:webHidden/>
          </w:rPr>
          <w:tab/>
        </w:r>
        <w:r>
          <w:rPr>
            <w:noProof/>
            <w:webHidden/>
          </w:rPr>
          <w:fldChar w:fldCharType="begin"/>
        </w:r>
        <w:r>
          <w:rPr>
            <w:noProof/>
            <w:webHidden/>
          </w:rPr>
          <w:instrText xml:space="preserve"> PAGEREF _Toc342828962 \h </w:instrText>
        </w:r>
        <w:r>
          <w:rPr>
            <w:noProof/>
            <w:webHidden/>
          </w:rPr>
        </w:r>
        <w:r>
          <w:rPr>
            <w:noProof/>
            <w:webHidden/>
          </w:rPr>
          <w:fldChar w:fldCharType="separate"/>
        </w:r>
        <w:r>
          <w:rPr>
            <w:noProof/>
            <w:webHidden/>
          </w:rPr>
          <w:t>4</w:t>
        </w:r>
        <w:r>
          <w:rPr>
            <w:noProof/>
            <w:webHidden/>
          </w:rPr>
          <w:fldChar w:fldCharType="end"/>
        </w:r>
      </w:hyperlink>
    </w:p>
    <w:p w14:paraId="5C99AFDE" w14:textId="77777777" w:rsidR="00D76812" w:rsidRDefault="00D76812">
      <w:pPr>
        <w:pStyle w:val="TOC1"/>
        <w:tabs>
          <w:tab w:val="left" w:pos="660"/>
          <w:tab w:val="right" w:leader="dot" w:pos="9628"/>
        </w:tabs>
        <w:rPr>
          <w:rFonts w:eastAsiaTheme="minorEastAsia"/>
          <w:noProof/>
          <w:lang w:val="en-GB" w:eastAsia="en-GB"/>
        </w:rPr>
      </w:pPr>
      <w:hyperlink w:anchor="_Toc342828963" w:history="1">
        <w:r w:rsidRPr="00237AD6">
          <w:rPr>
            <w:rStyle w:val="Hyperlink"/>
            <w:noProof/>
          </w:rPr>
          <w:t>2.2.</w:t>
        </w:r>
        <w:r>
          <w:rPr>
            <w:rFonts w:eastAsiaTheme="minorEastAsia"/>
            <w:noProof/>
            <w:lang w:val="en-GB" w:eastAsia="en-GB"/>
          </w:rPr>
          <w:tab/>
        </w:r>
        <w:r w:rsidRPr="00237AD6">
          <w:rPr>
            <w:rStyle w:val="Hyperlink"/>
            <w:noProof/>
          </w:rPr>
          <w:t>Tiedostojen käsittely</w:t>
        </w:r>
        <w:r>
          <w:rPr>
            <w:noProof/>
            <w:webHidden/>
          </w:rPr>
          <w:tab/>
        </w:r>
        <w:r>
          <w:rPr>
            <w:noProof/>
            <w:webHidden/>
          </w:rPr>
          <w:fldChar w:fldCharType="begin"/>
        </w:r>
        <w:r>
          <w:rPr>
            <w:noProof/>
            <w:webHidden/>
          </w:rPr>
          <w:instrText xml:space="preserve"> PAGEREF _Toc342828963 \h </w:instrText>
        </w:r>
        <w:r>
          <w:rPr>
            <w:noProof/>
            <w:webHidden/>
          </w:rPr>
        </w:r>
        <w:r>
          <w:rPr>
            <w:noProof/>
            <w:webHidden/>
          </w:rPr>
          <w:fldChar w:fldCharType="separate"/>
        </w:r>
        <w:r>
          <w:rPr>
            <w:noProof/>
            <w:webHidden/>
          </w:rPr>
          <w:t>5</w:t>
        </w:r>
        <w:r>
          <w:rPr>
            <w:noProof/>
            <w:webHidden/>
          </w:rPr>
          <w:fldChar w:fldCharType="end"/>
        </w:r>
      </w:hyperlink>
    </w:p>
    <w:p w14:paraId="0EFCAE0B" w14:textId="77777777" w:rsidR="00D76812" w:rsidRDefault="00D76812">
      <w:pPr>
        <w:pStyle w:val="TOC1"/>
        <w:tabs>
          <w:tab w:val="left" w:pos="880"/>
          <w:tab w:val="right" w:leader="dot" w:pos="9628"/>
        </w:tabs>
        <w:rPr>
          <w:rFonts w:eastAsiaTheme="minorEastAsia"/>
          <w:noProof/>
          <w:lang w:val="en-GB" w:eastAsia="en-GB"/>
        </w:rPr>
      </w:pPr>
      <w:hyperlink w:anchor="_Toc342828964" w:history="1">
        <w:r w:rsidRPr="00237AD6">
          <w:rPr>
            <w:rStyle w:val="Hyperlink"/>
            <w:noProof/>
          </w:rPr>
          <w:t>2.2.1.</w:t>
        </w:r>
        <w:r>
          <w:rPr>
            <w:rFonts w:eastAsiaTheme="minorEastAsia"/>
            <w:noProof/>
            <w:lang w:val="en-GB" w:eastAsia="en-GB"/>
          </w:rPr>
          <w:tab/>
        </w:r>
        <w:r w:rsidRPr="00237AD6">
          <w:rPr>
            <w:rStyle w:val="Hyperlink"/>
            <w:noProof/>
          </w:rPr>
          <w:t>Huffman</w:t>
        </w:r>
        <w:r>
          <w:rPr>
            <w:noProof/>
            <w:webHidden/>
          </w:rPr>
          <w:tab/>
        </w:r>
        <w:r>
          <w:rPr>
            <w:noProof/>
            <w:webHidden/>
          </w:rPr>
          <w:fldChar w:fldCharType="begin"/>
        </w:r>
        <w:r>
          <w:rPr>
            <w:noProof/>
            <w:webHidden/>
          </w:rPr>
          <w:instrText xml:space="preserve"> PAGEREF _Toc342828964 \h </w:instrText>
        </w:r>
        <w:r>
          <w:rPr>
            <w:noProof/>
            <w:webHidden/>
          </w:rPr>
        </w:r>
        <w:r>
          <w:rPr>
            <w:noProof/>
            <w:webHidden/>
          </w:rPr>
          <w:fldChar w:fldCharType="separate"/>
        </w:r>
        <w:r>
          <w:rPr>
            <w:noProof/>
            <w:webHidden/>
          </w:rPr>
          <w:t>5</w:t>
        </w:r>
        <w:r>
          <w:rPr>
            <w:noProof/>
            <w:webHidden/>
          </w:rPr>
          <w:fldChar w:fldCharType="end"/>
        </w:r>
      </w:hyperlink>
    </w:p>
    <w:p w14:paraId="0EADA009" w14:textId="77777777" w:rsidR="00D76812" w:rsidRDefault="00D76812">
      <w:pPr>
        <w:pStyle w:val="TOC1"/>
        <w:tabs>
          <w:tab w:val="left" w:pos="880"/>
          <w:tab w:val="right" w:leader="dot" w:pos="9628"/>
        </w:tabs>
        <w:rPr>
          <w:rFonts w:eastAsiaTheme="minorEastAsia"/>
          <w:noProof/>
          <w:lang w:val="en-GB" w:eastAsia="en-GB"/>
        </w:rPr>
      </w:pPr>
      <w:hyperlink w:anchor="_Toc342828965" w:history="1">
        <w:r w:rsidRPr="00237AD6">
          <w:rPr>
            <w:rStyle w:val="Hyperlink"/>
            <w:noProof/>
          </w:rPr>
          <w:t>2.2.2.</w:t>
        </w:r>
        <w:r>
          <w:rPr>
            <w:rFonts w:eastAsiaTheme="minorEastAsia"/>
            <w:noProof/>
            <w:lang w:val="en-GB" w:eastAsia="en-GB"/>
          </w:rPr>
          <w:tab/>
        </w:r>
        <w:r w:rsidRPr="00237AD6">
          <w:rPr>
            <w:rStyle w:val="Hyperlink"/>
            <w:noProof/>
          </w:rPr>
          <w:t>LZW</w:t>
        </w:r>
        <w:r>
          <w:rPr>
            <w:noProof/>
            <w:webHidden/>
          </w:rPr>
          <w:tab/>
        </w:r>
        <w:r>
          <w:rPr>
            <w:noProof/>
            <w:webHidden/>
          </w:rPr>
          <w:fldChar w:fldCharType="begin"/>
        </w:r>
        <w:r>
          <w:rPr>
            <w:noProof/>
            <w:webHidden/>
          </w:rPr>
          <w:instrText xml:space="preserve"> PAGEREF _Toc342828965 \h </w:instrText>
        </w:r>
        <w:r>
          <w:rPr>
            <w:noProof/>
            <w:webHidden/>
          </w:rPr>
        </w:r>
        <w:r>
          <w:rPr>
            <w:noProof/>
            <w:webHidden/>
          </w:rPr>
          <w:fldChar w:fldCharType="separate"/>
        </w:r>
        <w:r>
          <w:rPr>
            <w:noProof/>
            <w:webHidden/>
          </w:rPr>
          <w:t>5</w:t>
        </w:r>
        <w:r>
          <w:rPr>
            <w:noProof/>
            <w:webHidden/>
          </w:rPr>
          <w:fldChar w:fldCharType="end"/>
        </w:r>
      </w:hyperlink>
    </w:p>
    <w:p w14:paraId="35E12A0C" w14:textId="77777777" w:rsidR="00D76812" w:rsidRDefault="00D76812">
      <w:pPr>
        <w:pStyle w:val="TOC1"/>
        <w:tabs>
          <w:tab w:val="left" w:pos="660"/>
          <w:tab w:val="right" w:leader="dot" w:pos="9628"/>
        </w:tabs>
        <w:rPr>
          <w:rFonts w:eastAsiaTheme="minorEastAsia"/>
          <w:noProof/>
          <w:lang w:val="en-GB" w:eastAsia="en-GB"/>
        </w:rPr>
      </w:pPr>
      <w:hyperlink w:anchor="_Toc342828966" w:history="1">
        <w:r w:rsidRPr="00237AD6">
          <w:rPr>
            <w:rStyle w:val="Hyperlink"/>
            <w:noProof/>
          </w:rPr>
          <w:t>2.3.</w:t>
        </w:r>
        <w:r>
          <w:rPr>
            <w:rFonts w:eastAsiaTheme="minorEastAsia"/>
            <w:noProof/>
            <w:lang w:val="en-GB" w:eastAsia="en-GB"/>
          </w:rPr>
          <w:tab/>
        </w:r>
        <w:r w:rsidRPr="00237AD6">
          <w:rPr>
            <w:rStyle w:val="Hyperlink"/>
            <w:noProof/>
          </w:rPr>
          <w:t>Käytetyt tietorakenteet ja niiden totetukset</w:t>
        </w:r>
        <w:r>
          <w:rPr>
            <w:noProof/>
            <w:webHidden/>
          </w:rPr>
          <w:tab/>
        </w:r>
        <w:r>
          <w:rPr>
            <w:noProof/>
            <w:webHidden/>
          </w:rPr>
          <w:fldChar w:fldCharType="begin"/>
        </w:r>
        <w:r>
          <w:rPr>
            <w:noProof/>
            <w:webHidden/>
          </w:rPr>
          <w:instrText xml:space="preserve"> PAGEREF _Toc342828966 \h </w:instrText>
        </w:r>
        <w:r>
          <w:rPr>
            <w:noProof/>
            <w:webHidden/>
          </w:rPr>
        </w:r>
        <w:r>
          <w:rPr>
            <w:noProof/>
            <w:webHidden/>
          </w:rPr>
          <w:fldChar w:fldCharType="separate"/>
        </w:r>
        <w:r>
          <w:rPr>
            <w:noProof/>
            <w:webHidden/>
          </w:rPr>
          <w:t>5</w:t>
        </w:r>
        <w:r>
          <w:rPr>
            <w:noProof/>
            <w:webHidden/>
          </w:rPr>
          <w:fldChar w:fldCharType="end"/>
        </w:r>
      </w:hyperlink>
    </w:p>
    <w:p w14:paraId="1A16F1B8" w14:textId="77777777" w:rsidR="00D76812" w:rsidRDefault="00D76812">
      <w:pPr>
        <w:pStyle w:val="TOC1"/>
        <w:tabs>
          <w:tab w:val="left" w:pos="880"/>
          <w:tab w:val="right" w:leader="dot" w:pos="9628"/>
        </w:tabs>
        <w:rPr>
          <w:rFonts w:eastAsiaTheme="minorEastAsia"/>
          <w:noProof/>
          <w:lang w:val="en-GB" w:eastAsia="en-GB"/>
        </w:rPr>
      </w:pPr>
      <w:hyperlink w:anchor="_Toc342828967" w:history="1">
        <w:r w:rsidRPr="00237AD6">
          <w:rPr>
            <w:rStyle w:val="Hyperlink"/>
            <w:noProof/>
          </w:rPr>
          <w:t>2.3.1.</w:t>
        </w:r>
        <w:r>
          <w:rPr>
            <w:rFonts w:eastAsiaTheme="minorEastAsia"/>
            <w:noProof/>
            <w:lang w:val="en-GB" w:eastAsia="en-GB"/>
          </w:rPr>
          <w:tab/>
        </w:r>
        <w:r w:rsidRPr="00237AD6">
          <w:rPr>
            <w:rStyle w:val="Hyperlink"/>
            <w:noProof/>
          </w:rPr>
          <w:t>Huffman-puu</w:t>
        </w:r>
        <w:r>
          <w:rPr>
            <w:noProof/>
            <w:webHidden/>
          </w:rPr>
          <w:tab/>
        </w:r>
        <w:r>
          <w:rPr>
            <w:noProof/>
            <w:webHidden/>
          </w:rPr>
          <w:fldChar w:fldCharType="begin"/>
        </w:r>
        <w:r>
          <w:rPr>
            <w:noProof/>
            <w:webHidden/>
          </w:rPr>
          <w:instrText xml:space="preserve"> PAGEREF _Toc342828967 \h </w:instrText>
        </w:r>
        <w:r>
          <w:rPr>
            <w:noProof/>
            <w:webHidden/>
          </w:rPr>
        </w:r>
        <w:r>
          <w:rPr>
            <w:noProof/>
            <w:webHidden/>
          </w:rPr>
          <w:fldChar w:fldCharType="separate"/>
        </w:r>
        <w:r>
          <w:rPr>
            <w:noProof/>
            <w:webHidden/>
          </w:rPr>
          <w:t>5</w:t>
        </w:r>
        <w:r>
          <w:rPr>
            <w:noProof/>
            <w:webHidden/>
          </w:rPr>
          <w:fldChar w:fldCharType="end"/>
        </w:r>
      </w:hyperlink>
    </w:p>
    <w:p w14:paraId="7D43CDC5" w14:textId="77777777" w:rsidR="00D76812" w:rsidRDefault="00D76812">
      <w:pPr>
        <w:pStyle w:val="TOC1"/>
        <w:tabs>
          <w:tab w:val="left" w:pos="880"/>
          <w:tab w:val="right" w:leader="dot" w:pos="9628"/>
        </w:tabs>
        <w:rPr>
          <w:rFonts w:eastAsiaTheme="minorEastAsia"/>
          <w:noProof/>
          <w:lang w:val="en-GB" w:eastAsia="en-GB"/>
        </w:rPr>
      </w:pPr>
      <w:hyperlink w:anchor="_Toc342828968" w:history="1">
        <w:r w:rsidRPr="00237AD6">
          <w:rPr>
            <w:rStyle w:val="Hyperlink"/>
            <w:noProof/>
          </w:rPr>
          <w:t>2.3.2.</w:t>
        </w:r>
        <w:r>
          <w:rPr>
            <w:rFonts w:eastAsiaTheme="minorEastAsia"/>
            <w:noProof/>
            <w:lang w:val="en-GB" w:eastAsia="en-GB"/>
          </w:rPr>
          <w:tab/>
        </w:r>
        <w:r w:rsidRPr="00237AD6">
          <w:rPr>
            <w:rStyle w:val="Hyperlink"/>
            <w:noProof/>
          </w:rPr>
          <w:t>Hajautustaulukko</w:t>
        </w:r>
        <w:r>
          <w:rPr>
            <w:noProof/>
            <w:webHidden/>
          </w:rPr>
          <w:tab/>
        </w:r>
        <w:r>
          <w:rPr>
            <w:noProof/>
            <w:webHidden/>
          </w:rPr>
          <w:fldChar w:fldCharType="begin"/>
        </w:r>
        <w:r>
          <w:rPr>
            <w:noProof/>
            <w:webHidden/>
          </w:rPr>
          <w:instrText xml:space="preserve"> PAGEREF _Toc342828968 \h </w:instrText>
        </w:r>
        <w:r>
          <w:rPr>
            <w:noProof/>
            <w:webHidden/>
          </w:rPr>
        </w:r>
        <w:r>
          <w:rPr>
            <w:noProof/>
            <w:webHidden/>
          </w:rPr>
          <w:fldChar w:fldCharType="separate"/>
        </w:r>
        <w:r>
          <w:rPr>
            <w:noProof/>
            <w:webHidden/>
          </w:rPr>
          <w:t>6</w:t>
        </w:r>
        <w:r>
          <w:rPr>
            <w:noProof/>
            <w:webHidden/>
          </w:rPr>
          <w:fldChar w:fldCharType="end"/>
        </w:r>
      </w:hyperlink>
    </w:p>
    <w:p w14:paraId="2D3A0C08" w14:textId="77777777" w:rsidR="00D76812" w:rsidRDefault="00D76812">
      <w:pPr>
        <w:pStyle w:val="TOC1"/>
        <w:tabs>
          <w:tab w:val="left" w:pos="880"/>
          <w:tab w:val="right" w:leader="dot" w:pos="9628"/>
        </w:tabs>
        <w:rPr>
          <w:rFonts w:eastAsiaTheme="minorEastAsia"/>
          <w:noProof/>
          <w:lang w:val="en-GB" w:eastAsia="en-GB"/>
        </w:rPr>
      </w:pPr>
      <w:hyperlink w:anchor="_Toc342828969" w:history="1">
        <w:r w:rsidRPr="00237AD6">
          <w:rPr>
            <w:rStyle w:val="Hyperlink"/>
            <w:noProof/>
          </w:rPr>
          <w:t>2.3.3.</w:t>
        </w:r>
        <w:r>
          <w:rPr>
            <w:rFonts w:eastAsiaTheme="minorEastAsia"/>
            <w:noProof/>
            <w:lang w:val="en-GB" w:eastAsia="en-GB"/>
          </w:rPr>
          <w:tab/>
        </w:r>
        <w:r w:rsidRPr="00237AD6">
          <w:rPr>
            <w:rStyle w:val="Hyperlink"/>
            <w:noProof/>
          </w:rPr>
          <w:t>Minimikeko</w:t>
        </w:r>
        <w:r>
          <w:rPr>
            <w:noProof/>
            <w:webHidden/>
          </w:rPr>
          <w:tab/>
        </w:r>
        <w:r>
          <w:rPr>
            <w:noProof/>
            <w:webHidden/>
          </w:rPr>
          <w:fldChar w:fldCharType="begin"/>
        </w:r>
        <w:r>
          <w:rPr>
            <w:noProof/>
            <w:webHidden/>
          </w:rPr>
          <w:instrText xml:space="preserve"> PAGEREF _Toc342828969 \h </w:instrText>
        </w:r>
        <w:r>
          <w:rPr>
            <w:noProof/>
            <w:webHidden/>
          </w:rPr>
        </w:r>
        <w:r>
          <w:rPr>
            <w:noProof/>
            <w:webHidden/>
          </w:rPr>
          <w:fldChar w:fldCharType="separate"/>
        </w:r>
        <w:r>
          <w:rPr>
            <w:noProof/>
            <w:webHidden/>
          </w:rPr>
          <w:t>7</w:t>
        </w:r>
        <w:r>
          <w:rPr>
            <w:noProof/>
            <w:webHidden/>
          </w:rPr>
          <w:fldChar w:fldCharType="end"/>
        </w:r>
      </w:hyperlink>
    </w:p>
    <w:p w14:paraId="26EC6659" w14:textId="77777777" w:rsidR="00D76812" w:rsidRDefault="00D76812">
      <w:pPr>
        <w:pStyle w:val="TOC1"/>
        <w:tabs>
          <w:tab w:val="left" w:pos="440"/>
          <w:tab w:val="right" w:leader="dot" w:pos="9628"/>
        </w:tabs>
        <w:rPr>
          <w:rFonts w:eastAsiaTheme="minorEastAsia"/>
          <w:noProof/>
          <w:lang w:val="en-GB" w:eastAsia="en-GB"/>
        </w:rPr>
      </w:pPr>
      <w:hyperlink w:anchor="_Toc342828970" w:history="1">
        <w:r w:rsidRPr="00237AD6">
          <w:rPr>
            <w:rStyle w:val="Hyperlink"/>
            <w:noProof/>
          </w:rPr>
          <w:t>3.</w:t>
        </w:r>
        <w:r>
          <w:rPr>
            <w:rFonts w:eastAsiaTheme="minorEastAsia"/>
            <w:noProof/>
            <w:lang w:val="en-GB" w:eastAsia="en-GB"/>
          </w:rPr>
          <w:tab/>
        </w:r>
        <w:r w:rsidRPr="00237AD6">
          <w:rPr>
            <w:rStyle w:val="Hyperlink"/>
            <w:noProof/>
          </w:rPr>
          <w:t>Testaus</w:t>
        </w:r>
        <w:r>
          <w:rPr>
            <w:noProof/>
            <w:webHidden/>
          </w:rPr>
          <w:tab/>
        </w:r>
        <w:r>
          <w:rPr>
            <w:noProof/>
            <w:webHidden/>
          </w:rPr>
          <w:fldChar w:fldCharType="begin"/>
        </w:r>
        <w:r>
          <w:rPr>
            <w:noProof/>
            <w:webHidden/>
          </w:rPr>
          <w:instrText xml:space="preserve"> PAGEREF _Toc342828970 \h </w:instrText>
        </w:r>
        <w:r>
          <w:rPr>
            <w:noProof/>
            <w:webHidden/>
          </w:rPr>
        </w:r>
        <w:r>
          <w:rPr>
            <w:noProof/>
            <w:webHidden/>
          </w:rPr>
          <w:fldChar w:fldCharType="separate"/>
        </w:r>
        <w:r>
          <w:rPr>
            <w:noProof/>
            <w:webHidden/>
          </w:rPr>
          <w:t>9</w:t>
        </w:r>
        <w:r>
          <w:rPr>
            <w:noProof/>
            <w:webHidden/>
          </w:rPr>
          <w:fldChar w:fldCharType="end"/>
        </w:r>
      </w:hyperlink>
    </w:p>
    <w:p w14:paraId="561F3D32" w14:textId="77777777" w:rsidR="00D76812" w:rsidRDefault="00D76812">
      <w:pPr>
        <w:pStyle w:val="TOC1"/>
        <w:tabs>
          <w:tab w:val="left" w:pos="660"/>
          <w:tab w:val="right" w:leader="dot" w:pos="9628"/>
        </w:tabs>
        <w:rPr>
          <w:rFonts w:eastAsiaTheme="minorEastAsia"/>
          <w:noProof/>
          <w:lang w:val="en-GB" w:eastAsia="en-GB"/>
        </w:rPr>
      </w:pPr>
      <w:hyperlink w:anchor="_Toc342828971" w:history="1">
        <w:r w:rsidRPr="00237AD6">
          <w:rPr>
            <w:rStyle w:val="Hyperlink"/>
            <w:noProof/>
          </w:rPr>
          <w:t>3.1.</w:t>
        </w:r>
        <w:r>
          <w:rPr>
            <w:rFonts w:eastAsiaTheme="minorEastAsia"/>
            <w:noProof/>
            <w:lang w:val="en-GB" w:eastAsia="en-GB"/>
          </w:rPr>
          <w:tab/>
        </w:r>
        <w:r w:rsidRPr="00237AD6">
          <w:rPr>
            <w:rStyle w:val="Hyperlink"/>
            <w:noProof/>
          </w:rPr>
          <w:t>Testiaineisto</w:t>
        </w:r>
        <w:r>
          <w:rPr>
            <w:noProof/>
            <w:webHidden/>
          </w:rPr>
          <w:tab/>
        </w:r>
        <w:r>
          <w:rPr>
            <w:noProof/>
            <w:webHidden/>
          </w:rPr>
          <w:fldChar w:fldCharType="begin"/>
        </w:r>
        <w:r>
          <w:rPr>
            <w:noProof/>
            <w:webHidden/>
          </w:rPr>
          <w:instrText xml:space="preserve"> PAGEREF _Toc342828971 \h </w:instrText>
        </w:r>
        <w:r>
          <w:rPr>
            <w:noProof/>
            <w:webHidden/>
          </w:rPr>
        </w:r>
        <w:r>
          <w:rPr>
            <w:noProof/>
            <w:webHidden/>
          </w:rPr>
          <w:fldChar w:fldCharType="separate"/>
        </w:r>
        <w:r>
          <w:rPr>
            <w:noProof/>
            <w:webHidden/>
          </w:rPr>
          <w:t>9</w:t>
        </w:r>
        <w:r>
          <w:rPr>
            <w:noProof/>
            <w:webHidden/>
          </w:rPr>
          <w:fldChar w:fldCharType="end"/>
        </w:r>
      </w:hyperlink>
    </w:p>
    <w:p w14:paraId="077B9157" w14:textId="77777777" w:rsidR="00D76812" w:rsidRDefault="00D76812">
      <w:pPr>
        <w:pStyle w:val="TOC1"/>
        <w:tabs>
          <w:tab w:val="left" w:pos="660"/>
          <w:tab w:val="right" w:leader="dot" w:pos="9628"/>
        </w:tabs>
        <w:rPr>
          <w:rFonts w:eastAsiaTheme="minorEastAsia"/>
          <w:noProof/>
          <w:lang w:val="en-GB" w:eastAsia="en-GB"/>
        </w:rPr>
      </w:pPr>
      <w:hyperlink w:anchor="_Toc342828972" w:history="1">
        <w:r w:rsidRPr="00237AD6">
          <w:rPr>
            <w:rStyle w:val="Hyperlink"/>
            <w:noProof/>
          </w:rPr>
          <w:t>3.2.</w:t>
        </w:r>
        <w:r>
          <w:rPr>
            <w:rFonts w:eastAsiaTheme="minorEastAsia"/>
            <w:noProof/>
            <w:lang w:val="en-GB" w:eastAsia="en-GB"/>
          </w:rPr>
          <w:tab/>
        </w:r>
        <w:r w:rsidRPr="00237AD6">
          <w:rPr>
            <w:rStyle w:val="Hyperlink"/>
            <w:noProof/>
          </w:rPr>
          <w:t>Testiympäristön tiedot</w:t>
        </w:r>
        <w:r>
          <w:rPr>
            <w:noProof/>
            <w:webHidden/>
          </w:rPr>
          <w:tab/>
        </w:r>
        <w:r>
          <w:rPr>
            <w:noProof/>
            <w:webHidden/>
          </w:rPr>
          <w:fldChar w:fldCharType="begin"/>
        </w:r>
        <w:r>
          <w:rPr>
            <w:noProof/>
            <w:webHidden/>
          </w:rPr>
          <w:instrText xml:space="preserve"> PAGEREF _Toc342828972 \h </w:instrText>
        </w:r>
        <w:r>
          <w:rPr>
            <w:noProof/>
            <w:webHidden/>
          </w:rPr>
        </w:r>
        <w:r>
          <w:rPr>
            <w:noProof/>
            <w:webHidden/>
          </w:rPr>
          <w:fldChar w:fldCharType="separate"/>
        </w:r>
        <w:r>
          <w:rPr>
            <w:noProof/>
            <w:webHidden/>
          </w:rPr>
          <w:t>9</w:t>
        </w:r>
        <w:r>
          <w:rPr>
            <w:noProof/>
            <w:webHidden/>
          </w:rPr>
          <w:fldChar w:fldCharType="end"/>
        </w:r>
      </w:hyperlink>
    </w:p>
    <w:p w14:paraId="2A8378D8" w14:textId="77777777" w:rsidR="00D76812" w:rsidRDefault="00D76812">
      <w:pPr>
        <w:pStyle w:val="TOC1"/>
        <w:tabs>
          <w:tab w:val="left" w:pos="660"/>
          <w:tab w:val="right" w:leader="dot" w:pos="9628"/>
        </w:tabs>
        <w:rPr>
          <w:rFonts w:eastAsiaTheme="minorEastAsia"/>
          <w:noProof/>
          <w:lang w:val="en-GB" w:eastAsia="en-GB"/>
        </w:rPr>
      </w:pPr>
      <w:hyperlink w:anchor="_Toc342828973" w:history="1">
        <w:r w:rsidRPr="00237AD6">
          <w:rPr>
            <w:rStyle w:val="Hyperlink"/>
            <w:noProof/>
          </w:rPr>
          <w:t>3.3.</w:t>
        </w:r>
        <w:r>
          <w:rPr>
            <w:rFonts w:eastAsiaTheme="minorEastAsia"/>
            <w:noProof/>
            <w:lang w:val="en-GB" w:eastAsia="en-GB"/>
          </w:rPr>
          <w:tab/>
        </w:r>
        <w:r w:rsidRPr="00237AD6">
          <w:rPr>
            <w:rStyle w:val="Hyperlink"/>
            <w:noProof/>
          </w:rPr>
          <w:t>Yleisiä testihavaintoja</w:t>
        </w:r>
        <w:r>
          <w:rPr>
            <w:noProof/>
            <w:webHidden/>
          </w:rPr>
          <w:tab/>
        </w:r>
        <w:r>
          <w:rPr>
            <w:noProof/>
            <w:webHidden/>
          </w:rPr>
          <w:fldChar w:fldCharType="begin"/>
        </w:r>
        <w:r>
          <w:rPr>
            <w:noProof/>
            <w:webHidden/>
          </w:rPr>
          <w:instrText xml:space="preserve"> PAGEREF _Toc342828973 \h </w:instrText>
        </w:r>
        <w:r>
          <w:rPr>
            <w:noProof/>
            <w:webHidden/>
          </w:rPr>
        </w:r>
        <w:r>
          <w:rPr>
            <w:noProof/>
            <w:webHidden/>
          </w:rPr>
          <w:fldChar w:fldCharType="separate"/>
        </w:r>
        <w:r>
          <w:rPr>
            <w:noProof/>
            <w:webHidden/>
          </w:rPr>
          <w:t>10</w:t>
        </w:r>
        <w:r>
          <w:rPr>
            <w:noProof/>
            <w:webHidden/>
          </w:rPr>
          <w:fldChar w:fldCharType="end"/>
        </w:r>
      </w:hyperlink>
    </w:p>
    <w:p w14:paraId="10BFBFD4" w14:textId="77777777" w:rsidR="00D76812" w:rsidRDefault="00D76812">
      <w:pPr>
        <w:pStyle w:val="TOC1"/>
        <w:tabs>
          <w:tab w:val="left" w:pos="660"/>
          <w:tab w:val="right" w:leader="dot" w:pos="9628"/>
        </w:tabs>
        <w:rPr>
          <w:rFonts w:eastAsiaTheme="minorEastAsia"/>
          <w:noProof/>
          <w:lang w:val="en-GB" w:eastAsia="en-GB"/>
        </w:rPr>
      </w:pPr>
      <w:hyperlink w:anchor="_Toc342828974" w:history="1">
        <w:r w:rsidRPr="00237AD6">
          <w:rPr>
            <w:rStyle w:val="Hyperlink"/>
            <w:noProof/>
          </w:rPr>
          <w:t>3.4.</w:t>
        </w:r>
        <w:r>
          <w:rPr>
            <w:rFonts w:eastAsiaTheme="minorEastAsia"/>
            <w:noProof/>
            <w:lang w:val="en-GB" w:eastAsia="en-GB"/>
          </w:rPr>
          <w:tab/>
        </w:r>
        <w:r w:rsidRPr="00237AD6">
          <w:rPr>
            <w:rStyle w:val="Hyperlink"/>
            <w:noProof/>
          </w:rPr>
          <w:t>Testitulokset</w:t>
        </w:r>
        <w:r>
          <w:rPr>
            <w:noProof/>
            <w:webHidden/>
          </w:rPr>
          <w:tab/>
        </w:r>
        <w:r>
          <w:rPr>
            <w:noProof/>
            <w:webHidden/>
          </w:rPr>
          <w:fldChar w:fldCharType="begin"/>
        </w:r>
        <w:r>
          <w:rPr>
            <w:noProof/>
            <w:webHidden/>
          </w:rPr>
          <w:instrText xml:space="preserve"> PAGEREF _Toc342828974 \h </w:instrText>
        </w:r>
        <w:r>
          <w:rPr>
            <w:noProof/>
            <w:webHidden/>
          </w:rPr>
        </w:r>
        <w:r>
          <w:rPr>
            <w:noProof/>
            <w:webHidden/>
          </w:rPr>
          <w:fldChar w:fldCharType="separate"/>
        </w:r>
        <w:r>
          <w:rPr>
            <w:noProof/>
            <w:webHidden/>
          </w:rPr>
          <w:t>10</w:t>
        </w:r>
        <w:r>
          <w:rPr>
            <w:noProof/>
            <w:webHidden/>
          </w:rPr>
          <w:fldChar w:fldCharType="end"/>
        </w:r>
      </w:hyperlink>
    </w:p>
    <w:p w14:paraId="272ED4D3" w14:textId="77777777" w:rsidR="00D76812" w:rsidRDefault="00D76812">
      <w:pPr>
        <w:pStyle w:val="TOC1"/>
        <w:tabs>
          <w:tab w:val="left" w:pos="880"/>
          <w:tab w:val="right" w:leader="dot" w:pos="9628"/>
        </w:tabs>
        <w:rPr>
          <w:rFonts w:eastAsiaTheme="minorEastAsia"/>
          <w:noProof/>
          <w:lang w:val="en-GB" w:eastAsia="en-GB"/>
        </w:rPr>
      </w:pPr>
      <w:hyperlink w:anchor="_Toc342828975" w:history="1">
        <w:r w:rsidRPr="00237AD6">
          <w:rPr>
            <w:rStyle w:val="Hyperlink"/>
            <w:noProof/>
          </w:rPr>
          <w:t>3.4.1.</w:t>
        </w:r>
        <w:r>
          <w:rPr>
            <w:rFonts w:eastAsiaTheme="minorEastAsia"/>
            <w:noProof/>
            <w:lang w:val="en-GB" w:eastAsia="en-GB"/>
          </w:rPr>
          <w:tab/>
        </w:r>
        <w:r w:rsidRPr="00237AD6">
          <w:rPr>
            <w:rStyle w:val="Hyperlink"/>
            <w:noProof/>
          </w:rPr>
          <w:t>Huffman</w:t>
        </w:r>
        <w:r>
          <w:rPr>
            <w:noProof/>
            <w:webHidden/>
          </w:rPr>
          <w:tab/>
        </w:r>
        <w:r>
          <w:rPr>
            <w:noProof/>
            <w:webHidden/>
          </w:rPr>
          <w:fldChar w:fldCharType="begin"/>
        </w:r>
        <w:r>
          <w:rPr>
            <w:noProof/>
            <w:webHidden/>
          </w:rPr>
          <w:instrText xml:space="preserve"> PAGEREF _Toc342828975 \h </w:instrText>
        </w:r>
        <w:r>
          <w:rPr>
            <w:noProof/>
            <w:webHidden/>
          </w:rPr>
        </w:r>
        <w:r>
          <w:rPr>
            <w:noProof/>
            <w:webHidden/>
          </w:rPr>
          <w:fldChar w:fldCharType="separate"/>
        </w:r>
        <w:r>
          <w:rPr>
            <w:noProof/>
            <w:webHidden/>
          </w:rPr>
          <w:t>10</w:t>
        </w:r>
        <w:r>
          <w:rPr>
            <w:noProof/>
            <w:webHidden/>
          </w:rPr>
          <w:fldChar w:fldCharType="end"/>
        </w:r>
      </w:hyperlink>
    </w:p>
    <w:p w14:paraId="4AA76DF4" w14:textId="77777777" w:rsidR="00D76812" w:rsidRDefault="00D76812">
      <w:pPr>
        <w:pStyle w:val="TOC1"/>
        <w:tabs>
          <w:tab w:val="left" w:pos="880"/>
          <w:tab w:val="right" w:leader="dot" w:pos="9628"/>
        </w:tabs>
        <w:rPr>
          <w:rFonts w:eastAsiaTheme="minorEastAsia"/>
          <w:noProof/>
          <w:lang w:val="en-GB" w:eastAsia="en-GB"/>
        </w:rPr>
      </w:pPr>
      <w:hyperlink w:anchor="_Toc342828976" w:history="1">
        <w:r w:rsidRPr="00237AD6">
          <w:rPr>
            <w:rStyle w:val="Hyperlink"/>
            <w:noProof/>
          </w:rPr>
          <w:t>3.4.2.</w:t>
        </w:r>
        <w:r>
          <w:rPr>
            <w:rFonts w:eastAsiaTheme="minorEastAsia"/>
            <w:noProof/>
            <w:lang w:val="en-GB" w:eastAsia="en-GB"/>
          </w:rPr>
          <w:tab/>
        </w:r>
        <w:r w:rsidRPr="00237AD6">
          <w:rPr>
            <w:rStyle w:val="Hyperlink"/>
            <w:noProof/>
          </w:rPr>
          <w:t>LZW</w:t>
        </w:r>
        <w:r>
          <w:rPr>
            <w:noProof/>
            <w:webHidden/>
          </w:rPr>
          <w:tab/>
        </w:r>
        <w:r>
          <w:rPr>
            <w:noProof/>
            <w:webHidden/>
          </w:rPr>
          <w:fldChar w:fldCharType="begin"/>
        </w:r>
        <w:r>
          <w:rPr>
            <w:noProof/>
            <w:webHidden/>
          </w:rPr>
          <w:instrText xml:space="preserve"> PAGEREF _Toc342828976 \h </w:instrText>
        </w:r>
        <w:r>
          <w:rPr>
            <w:noProof/>
            <w:webHidden/>
          </w:rPr>
        </w:r>
        <w:r>
          <w:rPr>
            <w:noProof/>
            <w:webHidden/>
          </w:rPr>
          <w:fldChar w:fldCharType="separate"/>
        </w:r>
        <w:r>
          <w:rPr>
            <w:noProof/>
            <w:webHidden/>
          </w:rPr>
          <w:t>11</w:t>
        </w:r>
        <w:r>
          <w:rPr>
            <w:noProof/>
            <w:webHidden/>
          </w:rPr>
          <w:fldChar w:fldCharType="end"/>
        </w:r>
      </w:hyperlink>
    </w:p>
    <w:p w14:paraId="1432188A" w14:textId="77777777" w:rsidR="00D76812" w:rsidRDefault="00D76812">
      <w:pPr>
        <w:pStyle w:val="TOC1"/>
        <w:tabs>
          <w:tab w:val="left" w:pos="660"/>
          <w:tab w:val="right" w:leader="dot" w:pos="9628"/>
        </w:tabs>
        <w:rPr>
          <w:rFonts w:eastAsiaTheme="minorEastAsia"/>
          <w:noProof/>
          <w:lang w:val="en-GB" w:eastAsia="en-GB"/>
        </w:rPr>
      </w:pPr>
      <w:hyperlink w:anchor="_Toc342828977" w:history="1">
        <w:r w:rsidRPr="00237AD6">
          <w:rPr>
            <w:rStyle w:val="Hyperlink"/>
            <w:noProof/>
          </w:rPr>
          <w:t>3.5.</w:t>
        </w:r>
        <w:r>
          <w:rPr>
            <w:rFonts w:eastAsiaTheme="minorEastAsia"/>
            <w:noProof/>
            <w:lang w:val="en-GB" w:eastAsia="en-GB"/>
          </w:rPr>
          <w:tab/>
        </w:r>
        <w:r w:rsidRPr="00237AD6">
          <w:rPr>
            <w:rStyle w:val="Hyperlink"/>
            <w:noProof/>
          </w:rPr>
          <w:t>Aikavaativuuksien toteutuminen</w:t>
        </w:r>
        <w:r>
          <w:rPr>
            <w:noProof/>
            <w:webHidden/>
          </w:rPr>
          <w:tab/>
        </w:r>
        <w:r>
          <w:rPr>
            <w:noProof/>
            <w:webHidden/>
          </w:rPr>
          <w:fldChar w:fldCharType="begin"/>
        </w:r>
        <w:r>
          <w:rPr>
            <w:noProof/>
            <w:webHidden/>
          </w:rPr>
          <w:instrText xml:space="preserve"> PAGEREF _Toc342828977 \h </w:instrText>
        </w:r>
        <w:r>
          <w:rPr>
            <w:noProof/>
            <w:webHidden/>
          </w:rPr>
        </w:r>
        <w:r>
          <w:rPr>
            <w:noProof/>
            <w:webHidden/>
          </w:rPr>
          <w:fldChar w:fldCharType="separate"/>
        </w:r>
        <w:r>
          <w:rPr>
            <w:noProof/>
            <w:webHidden/>
          </w:rPr>
          <w:t>11</w:t>
        </w:r>
        <w:r>
          <w:rPr>
            <w:noProof/>
            <w:webHidden/>
          </w:rPr>
          <w:fldChar w:fldCharType="end"/>
        </w:r>
      </w:hyperlink>
    </w:p>
    <w:p w14:paraId="60E41303" w14:textId="77777777" w:rsidR="00D76812" w:rsidRDefault="00D76812">
      <w:pPr>
        <w:pStyle w:val="TOC1"/>
        <w:tabs>
          <w:tab w:val="left" w:pos="440"/>
          <w:tab w:val="right" w:leader="dot" w:pos="9628"/>
        </w:tabs>
        <w:rPr>
          <w:rFonts w:eastAsiaTheme="minorEastAsia"/>
          <w:noProof/>
          <w:lang w:val="en-GB" w:eastAsia="en-GB"/>
        </w:rPr>
      </w:pPr>
      <w:hyperlink w:anchor="_Toc342828978" w:history="1">
        <w:r w:rsidRPr="00237AD6">
          <w:rPr>
            <w:rStyle w:val="Hyperlink"/>
            <w:noProof/>
          </w:rPr>
          <w:t>4.</w:t>
        </w:r>
        <w:r>
          <w:rPr>
            <w:rFonts w:eastAsiaTheme="minorEastAsia"/>
            <w:noProof/>
            <w:lang w:val="en-GB" w:eastAsia="en-GB"/>
          </w:rPr>
          <w:tab/>
        </w:r>
        <w:r w:rsidRPr="00237AD6">
          <w:rPr>
            <w:rStyle w:val="Hyperlink"/>
            <w:noProof/>
          </w:rPr>
          <w:t>Lähteet</w:t>
        </w:r>
        <w:r>
          <w:rPr>
            <w:noProof/>
            <w:webHidden/>
          </w:rPr>
          <w:tab/>
        </w:r>
        <w:r>
          <w:rPr>
            <w:noProof/>
            <w:webHidden/>
          </w:rPr>
          <w:fldChar w:fldCharType="begin"/>
        </w:r>
        <w:r>
          <w:rPr>
            <w:noProof/>
            <w:webHidden/>
          </w:rPr>
          <w:instrText xml:space="preserve"> PAGEREF _Toc342828978 \h </w:instrText>
        </w:r>
        <w:r>
          <w:rPr>
            <w:noProof/>
            <w:webHidden/>
          </w:rPr>
        </w:r>
        <w:r>
          <w:rPr>
            <w:noProof/>
            <w:webHidden/>
          </w:rPr>
          <w:fldChar w:fldCharType="separate"/>
        </w:r>
        <w:r>
          <w:rPr>
            <w:noProof/>
            <w:webHidden/>
          </w:rPr>
          <w:t>13</w:t>
        </w:r>
        <w:r>
          <w:rPr>
            <w:noProof/>
            <w:webHidden/>
          </w:rPr>
          <w:fldChar w:fldCharType="end"/>
        </w:r>
      </w:hyperlink>
    </w:p>
    <w:p w14:paraId="2B05E9A1" w14:textId="77777777" w:rsidR="00460D13" w:rsidRPr="00A02923" w:rsidRDefault="00460D13" w:rsidP="0086381D">
      <w:pPr>
        <w:rPr>
          <w:rFonts w:ascii="Arial" w:hAnsi="Arial" w:cs="Arial"/>
        </w:rPr>
      </w:pPr>
      <w:r w:rsidRPr="00A02923">
        <w:rPr>
          <w:rFonts w:ascii="Arial" w:hAnsi="Arial" w:cs="Arial"/>
        </w:rPr>
        <w:fldChar w:fldCharType="end"/>
      </w:r>
    </w:p>
    <w:p w14:paraId="1CE09EE1" w14:textId="77777777" w:rsidR="00460D13" w:rsidRPr="00DA2DA5" w:rsidRDefault="00460D13" w:rsidP="0086381D">
      <w:pPr>
        <w:rPr>
          <w:rFonts w:ascii="Arial" w:hAnsi="Arial" w:cs="Arial"/>
        </w:rPr>
      </w:pPr>
    </w:p>
    <w:p w14:paraId="703BEBF6" w14:textId="77777777" w:rsidR="00460D13" w:rsidRPr="00DA2DA5" w:rsidRDefault="00460D13" w:rsidP="0086381D">
      <w:pPr>
        <w:rPr>
          <w:rFonts w:ascii="Arial" w:hAnsi="Arial" w:cs="Arial"/>
        </w:rPr>
      </w:pPr>
    </w:p>
    <w:p w14:paraId="45D82E7C" w14:textId="77777777" w:rsidR="00B03D2B" w:rsidRDefault="00B03D2B" w:rsidP="0086381D">
      <w:pPr>
        <w:rPr>
          <w:rFonts w:asciiTheme="majorHAnsi" w:eastAsiaTheme="majorEastAsia" w:hAnsiTheme="majorHAnsi" w:cstheme="majorBidi"/>
          <w:b/>
          <w:bCs/>
          <w:color w:val="365F91" w:themeColor="accent1" w:themeShade="BF"/>
          <w:sz w:val="28"/>
          <w:szCs w:val="28"/>
        </w:rPr>
      </w:pPr>
      <w:r>
        <w:br w:type="page"/>
      </w:r>
    </w:p>
    <w:p w14:paraId="608F01EE" w14:textId="33C5AA16" w:rsidR="00B12E32" w:rsidRDefault="002845B4" w:rsidP="005B564C">
      <w:pPr>
        <w:pStyle w:val="Heading1"/>
        <w:keepLines w:val="0"/>
        <w:numPr>
          <w:ilvl w:val="0"/>
          <w:numId w:val="2"/>
        </w:numPr>
        <w:spacing w:before="240" w:after="60" w:line="240" w:lineRule="auto"/>
      </w:pPr>
      <w:bookmarkStart w:id="1" w:name="_Toc342828960"/>
      <w:r>
        <w:lastRenderedPageBreak/>
        <w:t>Johdanto</w:t>
      </w:r>
      <w:bookmarkEnd w:id="1"/>
    </w:p>
    <w:p w14:paraId="50254587" w14:textId="77777777" w:rsidR="000A53A3" w:rsidRPr="000A53A3" w:rsidRDefault="000A53A3" w:rsidP="000A53A3"/>
    <w:p w14:paraId="6949FE38" w14:textId="5CB44E39" w:rsidR="00B12E32" w:rsidRPr="000A53A3" w:rsidRDefault="00B03D2B" w:rsidP="000A53A3">
      <w:pPr>
        <w:ind w:left="360"/>
      </w:pPr>
      <w:r w:rsidRPr="000A53A3">
        <w:t xml:space="preserve">Harjoitustyöni </w:t>
      </w:r>
      <w:r w:rsidR="002845B4" w:rsidRPr="000A53A3">
        <w:t xml:space="preserve">alkuperäinen </w:t>
      </w:r>
      <w:r w:rsidRPr="000A53A3">
        <w:t xml:space="preserve">aihe </w:t>
      </w:r>
      <w:r w:rsidR="002845B4" w:rsidRPr="000A53A3">
        <w:t xml:space="preserve">oli </w:t>
      </w:r>
      <w:r w:rsidR="00F71491" w:rsidRPr="000A53A3">
        <w:t xml:space="preserve">Huffman-koodiin perustuva </w:t>
      </w:r>
      <w:r w:rsidR="007537B9" w:rsidRPr="000A53A3">
        <w:t xml:space="preserve">tiedon </w:t>
      </w:r>
      <w:r w:rsidR="00F71491" w:rsidRPr="000A53A3">
        <w:t>pakkaus</w:t>
      </w:r>
      <w:r w:rsidR="007537B9" w:rsidRPr="000A53A3">
        <w:t>- ja purku</w:t>
      </w:r>
      <w:r w:rsidR="00F71491" w:rsidRPr="000A53A3">
        <w:t>ohjelma.</w:t>
      </w:r>
      <w:r w:rsidR="002845B4" w:rsidRPr="000A53A3">
        <w:t xml:space="preserve"> </w:t>
      </w:r>
      <w:r w:rsidR="00D76812">
        <w:t>Varsin</w:t>
      </w:r>
      <w:r w:rsidR="00626937" w:rsidRPr="000A53A3">
        <w:t xml:space="preserve"> pian toteutuksen alettua alkoi </w:t>
      </w:r>
      <w:r w:rsidR="002845B4" w:rsidRPr="000A53A3">
        <w:t xml:space="preserve">kuitenkin </w:t>
      </w:r>
      <w:r w:rsidR="00626937" w:rsidRPr="000A53A3">
        <w:t xml:space="preserve">näyttämään </w:t>
      </w:r>
      <w:r w:rsidR="002845B4" w:rsidRPr="000A53A3">
        <w:t>siltä</w:t>
      </w:r>
      <w:r w:rsidR="00626937" w:rsidRPr="000A53A3">
        <w:t>,</w:t>
      </w:r>
      <w:r w:rsidR="002845B4" w:rsidRPr="000A53A3">
        <w:t xml:space="preserve"> että aikaa riittäisi myös ennalta sovitun </w:t>
      </w:r>
      <w:r w:rsidR="00626937" w:rsidRPr="000A53A3">
        <w:t xml:space="preserve">mahdollisen </w:t>
      </w:r>
      <w:r w:rsidR="002845B4" w:rsidRPr="000A53A3">
        <w:t>laajennuksen, Lempel-Ziv-pohj</w:t>
      </w:r>
      <w:r w:rsidR="00626937" w:rsidRPr="000A53A3">
        <w:t>aisen algoritmin toteuttamiseen.</w:t>
      </w:r>
      <w:r w:rsidR="002845B4" w:rsidRPr="000A53A3">
        <w:t xml:space="preserve"> </w:t>
      </w:r>
      <w:r w:rsidR="00626937" w:rsidRPr="000A53A3">
        <w:t>L</w:t>
      </w:r>
      <w:r w:rsidR="002845B4" w:rsidRPr="000A53A3">
        <w:t xml:space="preserve">opullinen ohjelma toteuttaa </w:t>
      </w:r>
      <w:r w:rsidR="00626937" w:rsidRPr="000A53A3">
        <w:t xml:space="preserve">siis </w:t>
      </w:r>
      <w:r w:rsidR="002845B4" w:rsidRPr="000A53A3">
        <w:t>molemmat</w:t>
      </w:r>
      <w:r w:rsidR="00D76812">
        <w:t xml:space="preserve"> algoritmit</w:t>
      </w:r>
      <w:r w:rsidR="002845B4" w:rsidRPr="000A53A3">
        <w:t>. Ohjelma toimii komentoriviltä, ja ottaa argumenteikseen operaation (-pakkaa tai -pura), sekä lähde- että kohdetiedostojen nimet tässä järjestyksessä.</w:t>
      </w:r>
    </w:p>
    <w:p w14:paraId="01C3C405" w14:textId="573D38F7" w:rsidR="002845B4" w:rsidRPr="000A53A3" w:rsidRDefault="002845B4" w:rsidP="000A53A3">
      <w:pPr>
        <w:ind w:left="360"/>
      </w:pPr>
      <w:r w:rsidRPr="000A53A3">
        <w:t>Tämä dokumentti ker</w:t>
      </w:r>
      <w:r w:rsidR="000A53A3">
        <w:t>too miten ohjelma on toteutettu ja testattu, ja miten alkuperäiset tavoittelliset aikavaativuudet ovat toteutuneet lopullisessa työssä.</w:t>
      </w:r>
    </w:p>
    <w:p w14:paraId="66BFACA4" w14:textId="10C1AABE" w:rsidR="00CF6B8C" w:rsidRDefault="00CF6B8C">
      <w:pPr>
        <w:rPr>
          <w:rFonts w:ascii="Arial" w:hAnsi="Arial" w:cs="Arial"/>
        </w:rPr>
      </w:pPr>
      <w:r>
        <w:rPr>
          <w:rFonts w:ascii="Arial" w:hAnsi="Arial" w:cs="Arial"/>
        </w:rPr>
        <w:br w:type="page"/>
      </w:r>
    </w:p>
    <w:p w14:paraId="1A5246CE" w14:textId="77777777" w:rsidR="00565BED" w:rsidRDefault="00565BED" w:rsidP="0086381D">
      <w:pPr>
        <w:pStyle w:val="Heading1"/>
        <w:keepLines w:val="0"/>
        <w:numPr>
          <w:ilvl w:val="0"/>
          <w:numId w:val="2"/>
        </w:numPr>
        <w:spacing w:before="240" w:after="60" w:line="240" w:lineRule="auto"/>
      </w:pPr>
      <w:bookmarkStart w:id="2" w:name="_Toc339397758"/>
      <w:bookmarkStart w:id="3" w:name="_Toc342828961"/>
      <w:r>
        <w:lastRenderedPageBreak/>
        <w:t>Toteutus</w:t>
      </w:r>
      <w:bookmarkEnd w:id="3"/>
      <w:r>
        <w:t xml:space="preserve"> </w:t>
      </w:r>
    </w:p>
    <w:p w14:paraId="182D187C" w14:textId="047107B4" w:rsidR="002845B4" w:rsidRDefault="00565BED" w:rsidP="00565BED">
      <w:pPr>
        <w:pStyle w:val="Heading1"/>
        <w:keepLines w:val="0"/>
        <w:numPr>
          <w:ilvl w:val="1"/>
          <w:numId w:val="2"/>
        </w:numPr>
        <w:spacing w:before="240" w:after="60" w:line="240" w:lineRule="auto"/>
      </w:pPr>
      <w:bookmarkStart w:id="4" w:name="_Toc342828962"/>
      <w:r>
        <w:t>L</w:t>
      </w:r>
      <w:r w:rsidR="002845B4">
        <w:t>uokka</w:t>
      </w:r>
      <w:r w:rsidR="00D10A2F">
        <w:t>kaavio</w:t>
      </w:r>
      <w:bookmarkEnd w:id="4"/>
    </w:p>
    <w:p w14:paraId="52F9B1C2" w14:textId="77777777" w:rsidR="000A53A3" w:rsidRPr="000A53A3" w:rsidRDefault="000A53A3" w:rsidP="000A53A3"/>
    <w:p w14:paraId="2C9F8B8C" w14:textId="7F414247" w:rsidR="000856F2" w:rsidRDefault="000856F2" w:rsidP="000856F2">
      <w:pPr>
        <w:ind w:left="360"/>
      </w:pPr>
      <w:r>
        <w:t xml:space="preserve">Suoritettavan main()-metodin sisältävä luokka on Pakkaaja. Metodia kutsumalla oikeilla parametreila, tämä main() instantioi Huffman- tai LZW toteutusluokan käytettävän algoritmin ja operaation perusteella. Algoritmin valinta tapahtuu system propertyn ”pakkausalgoritmi” perusteella. Jos </w:t>
      </w:r>
      <w:r w:rsidR="00D10A2F">
        <w:t xml:space="preserve">tämä system </w:t>
      </w:r>
      <w:r>
        <w:t>property on asetettu arvoon ”lzw”, käytetään LZW-pakkausta, muutoin Huffman-pakkausta. Alla oleva luokkadiagrammi kuvaa kaikki ohjelman toteutuksessa käyteyt luokat.</w:t>
      </w:r>
    </w:p>
    <w:p w14:paraId="5D73F6A7" w14:textId="3DAC8261" w:rsidR="002845B4" w:rsidRDefault="00D10A2F" w:rsidP="000856F2">
      <w:r>
        <w:object w:dxaOrig="11878" w:dyaOrig="12166" w14:anchorId="23D7B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93.5pt" o:ole="">
            <v:imagedata r:id="rId7" o:title=""/>
          </v:shape>
          <o:OLEObject Type="Embed" ProgID="Visio.Drawing.11" ShapeID="_x0000_i1025" DrawAspect="Content" ObjectID="_1416570903" r:id="rId8"/>
        </w:object>
      </w:r>
    </w:p>
    <w:p w14:paraId="70AB7B84" w14:textId="49F30784" w:rsidR="00CF6B8C" w:rsidRDefault="00CF6B8C" w:rsidP="00CF6B8C">
      <w:pPr>
        <w:ind w:left="360"/>
      </w:pPr>
      <w:r>
        <w:t>Kuva 1: Luokka</w:t>
      </w:r>
      <w:r w:rsidR="00D10A2F">
        <w:t>kaavio</w:t>
      </w:r>
      <w:r>
        <w:t>.</w:t>
      </w:r>
    </w:p>
    <w:p w14:paraId="283AA482" w14:textId="3EE71943" w:rsidR="002544C3" w:rsidRDefault="00CF6B8C" w:rsidP="00CF6B8C">
      <w:pPr>
        <w:ind w:left="360"/>
      </w:pPr>
      <w:r>
        <w:lastRenderedPageBreak/>
        <w:t xml:space="preserve">BittiInputStream ja BittiOutputStream ovat luokkia jotka lukevat ja kirjoittavat yksittäisiä bittejä levyltä. Todellisuudessa levyltä luonnollisesti  luetaan / sinne kirjoitetaan </w:t>
      </w:r>
      <w:r w:rsidR="00176956">
        <w:t xml:space="preserve">tietenkin </w:t>
      </w:r>
      <w:r>
        <w:t>tavu</w:t>
      </w:r>
      <w:r w:rsidR="00176956">
        <w:t>ja</w:t>
      </w:r>
      <w:r>
        <w:t xml:space="preserve">, </w:t>
      </w:r>
      <w:r w:rsidR="00176956">
        <w:t xml:space="preserve">joten </w:t>
      </w:r>
      <w:r>
        <w:t>nämä luokat käyttävät sisäistä puskuria jossa säilytetään aina yksi ylimääräinen tavu, jossa bittejä käsitellään.</w:t>
      </w:r>
    </w:p>
    <w:p w14:paraId="14276079" w14:textId="68E5DC86" w:rsidR="00CF6B8C" w:rsidRPr="002845B4" w:rsidRDefault="00CF6B8C" w:rsidP="000856F2">
      <w:pPr>
        <w:ind w:left="360"/>
      </w:pPr>
      <w:r>
        <w:t>Tietorakenneluokat ovat näkyvissä</w:t>
      </w:r>
      <w:r w:rsidR="000856F2">
        <w:t xml:space="preserve"> luokkadiagrammin alaosassa. HuffmanPuuSisaSolmu ja HuffmanPuuLehti toteuttavat Huffman-</w:t>
      </w:r>
      <w:r w:rsidR="00565BED">
        <w:t xml:space="preserve">pakkauksessa </w:t>
      </w:r>
      <w:r w:rsidR="000856F2">
        <w:t xml:space="preserve">tarvittavan </w:t>
      </w:r>
      <w:r w:rsidR="00A54220">
        <w:t>Huffman</w:t>
      </w:r>
      <w:r w:rsidR="000856F2">
        <w:t xml:space="preserve">-puun. </w:t>
      </w:r>
      <w:r w:rsidR="00565BED">
        <w:t xml:space="preserve">Minimikekoa käytetään Huffman-pakkauksen tarvitsemana prioriteettijonona. Hajautustaulukkoa käytetään kaikissa pakkaus- ja purkuoperaatioissa sanaston säilyttämiseen. Hajautustaulukko käyttää tietorakenteenaan ketjutettua listaa (KetjutettuLista), joka koostuu Elementeistä. Tietorakenteiden toteutuksesta lisää </w:t>
      </w:r>
    </w:p>
    <w:p w14:paraId="4B19A5CB" w14:textId="699C2B59" w:rsidR="007E3891" w:rsidRDefault="007E3891" w:rsidP="00565BED">
      <w:pPr>
        <w:pStyle w:val="Heading1"/>
        <w:keepLines w:val="0"/>
        <w:numPr>
          <w:ilvl w:val="1"/>
          <w:numId w:val="2"/>
        </w:numPr>
        <w:spacing w:before="240" w:after="60" w:line="240" w:lineRule="auto"/>
      </w:pPr>
      <w:bookmarkStart w:id="5" w:name="_Toc342828963"/>
      <w:r>
        <w:t>Tiedostojen käsittely</w:t>
      </w:r>
      <w:bookmarkEnd w:id="5"/>
    </w:p>
    <w:p w14:paraId="4F2B80D1" w14:textId="77777777" w:rsidR="000A53A3" w:rsidRPr="000A53A3" w:rsidRDefault="000A53A3" w:rsidP="000A53A3"/>
    <w:p w14:paraId="191F9851" w14:textId="4DB0EA3F" w:rsidR="00626937" w:rsidRDefault="00626937" w:rsidP="00626937">
      <w:pPr>
        <w:ind w:left="360"/>
      </w:pPr>
      <w:r>
        <w:t>Ohjelma käyttää java.io-paketin tarjoamia BufferedInputStream ja BufferedOutputStream-luokkia kaikkien I/O operaatioiden puskurointiin.</w:t>
      </w:r>
    </w:p>
    <w:p w14:paraId="17176169" w14:textId="77777777" w:rsidR="00626937" w:rsidRPr="00626937" w:rsidRDefault="00626937" w:rsidP="00626937">
      <w:pPr>
        <w:ind w:left="360"/>
      </w:pPr>
    </w:p>
    <w:p w14:paraId="2737F2FD" w14:textId="13B7A143" w:rsidR="007E3891" w:rsidRDefault="007E3891" w:rsidP="00565BED">
      <w:pPr>
        <w:pStyle w:val="Heading1"/>
        <w:keepLines w:val="0"/>
        <w:numPr>
          <w:ilvl w:val="2"/>
          <w:numId w:val="2"/>
        </w:numPr>
        <w:spacing w:before="240" w:after="60" w:line="240" w:lineRule="auto"/>
      </w:pPr>
      <w:bookmarkStart w:id="6" w:name="_Toc342828964"/>
      <w:r>
        <w:t>Huffman</w:t>
      </w:r>
      <w:bookmarkEnd w:id="6"/>
    </w:p>
    <w:p w14:paraId="1D2C7FB2" w14:textId="77777777" w:rsidR="000A53A3" w:rsidRPr="000A53A3" w:rsidRDefault="000A53A3" w:rsidP="000A53A3"/>
    <w:p w14:paraId="28719ED7" w14:textId="58E660E2" w:rsidR="007E3891" w:rsidRPr="007E3891" w:rsidRDefault="007E3891" w:rsidP="007E3891">
      <w:pPr>
        <w:ind w:left="360"/>
      </w:pPr>
      <w:r>
        <w:t xml:space="preserve">Sanasto kirjoitetaan pakattaessa tiedostoon Javan serialisaatiomekanismia käyttäen. Sanastoa käyttämällä pakattu data kirjoitetaan </w:t>
      </w:r>
      <w:r w:rsidR="00626937">
        <w:t xml:space="preserve">Huffman-koodeina (jotka ovat pituudeltaan 1 bittiä tai pidempiä) </w:t>
      </w:r>
      <w:r>
        <w:t>tiedostoon suoraan sanaston perään.</w:t>
      </w:r>
      <w:r w:rsidR="00626937">
        <w:t xml:space="preserve"> </w:t>
      </w:r>
    </w:p>
    <w:p w14:paraId="15114801" w14:textId="5B34CD5F" w:rsidR="007E3891" w:rsidRDefault="007E3891" w:rsidP="00565BED">
      <w:pPr>
        <w:pStyle w:val="Heading1"/>
        <w:keepLines w:val="0"/>
        <w:numPr>
          <w:ilvl w:val="2"/>
          <w:numId w:val="2"/>
        </w:numPr>
        <w:spacing w:before="240" w:after="60" w:line="240" w:lineRule="auto"/>
      </w:pPr>
      <w:bookmarkStart w:id="7" w:name="_Toc342828965"/>
      <w:r>
        <w:t>LZW</w:t>
      </w:r>
      <w:bookmarkEnd w:id="7"/>
    </w:p>
    <w:p w14:paraId="03D85473" w14:textId="77777777" w:rsidR="000A53A3" w:rsidRPr="000A53A3" w:rsidRDefault="000A53A3" w:rsidP="000A53A3"/>
    <w:p w14:paraId="21D8BB49" w14:textId="0A89230B" w:rsidR="007E3891" w:rsidRDefault="00626937" w:rsidP="007E3891">
      <w:pPr>
        <w:ind w:left="360"/>
      </w:pPr>
      <w:r>
        <w:t>Sanastoa ei Lempel-Ziv  algoritmeissa kirjoiteta pakattuun tiedostoon, vaan purkualgoritmi kokoaa sanaston ajonaikaisesti itse. LZW-algoritmin tiedostoon kirjoitetaan ainoastaan pakattua dataa bitteinä.</w:t>
      </w:r>
    </w:p>
    <w:p w14:paraId="01278347" w14:textId="77777777" w:rsidR="00626937" w:rsidRPr="007E3891" w:rsidRDefault="00626937" w:rsidP="007E3891">
      <w:pPr>
        <w:ind w:left="360"/>
      </w:pPr>
    </w:p>
    <w:p w14:paraId="55EFF624" w14:textId="42119815" w:rsidR="00B12E32" w:rsidRDefault="00F71491" w:rsidP="00565BED">
      <w:pPr>
        <w:pStyle w:val="Heading1"/>
        <w:keepLines w:val="0"/>
        <w:numPr>
          <w:ilvl w:val="1"/>
          <w:numId w:val="2"/>
        </w:numPr>
        <w:spacing w:before="240" w:after="60" w:line="240" w:lineRule="auto"/>
      </w:pPr>
      <w:bookmarkStart w:id="8" w:name="_Toc342828966"/>
      <w:r w:rsidRPr="00460D13">
        <w:t>Käytetyt t</w:t>
      </w:r>
      <w:r w:rsidR="00B12E32" w:rsidRPr="00460D13">
        <w:t xml:space="preserve">ietorakenteet ja </w:t>
      </w:r>
      <w:bookmarkEnd w:id="2"/>
      <w:r w:rsidR="006D5A8F">
        <w:t>niiden totetukset</w:t>
      </w:r>
      <w:bookmarkEnd w:id="8"/>
    </w:p>
    <w:p w14:paraId="3CDCF60E" w14:textId="77777777" w:rsidR="000A53A3" w:rsidRPr="000A53A3" w:rsidRDefault="000A53A3" w:rsidP="000A53A3"/>
    <w:p w14:paraId="3066F5AD" w14:textId="78EBBBC5" w:rsidR="000856F2" w:rsidRDefault="000856F2" w:rsidP="000856F2">
      <w:pPr>
        <w:ind w:firstLine="360"/>
      </w:pPr>
      <w:r>
        <w:t>Kaikki tietorakenteet ovat paketissa com.mtspelto.pakkaus.tietorakenteet.</w:t>
      </w:r>
    </w:p>
    <w:p w14:paraId="39FC4AF2" w14:textId="1161832D" w:rsidR="000856F2" w:rsidRDefault="00A54220" w:rsidP="00052A9E">
      <w:pPr>
        <w:pStyle w:val="Heading1"/>
        <w:keepLines w:val="0"/>
        <w:numPr>
          <w:ilvl w:val="2"/>
          <w:numId w:val="2"/>
        </w:numPr>
        <w:spacing w:before="240" w:after="60" w:line="240" w:lineRule="auto"/>
      </w:pPr>
      <w:bookmarkStart w:id="9" w:name="_Toc342828967"/>
      <w:r>
        <w:t>Huffman</w:t>
      </w:r>
      <w:r w:rsidR="000856F2">
        <w:t>-puu</w:t>
      </w:r>
      <w:bookmarkEnd w:id="9"/>
    </w:p>
    <w:p w14:paraId="136C4D44" w14:textId="77777777" w:rsidR="000A53A3" w:rsidRPr="000A53A3" w:rsidRDefault="000A53A3" w:rsidP="000A53A3"/>
    <w:p w14:paraId="6269C6DE" w14:textId="34DED19A" w:rsidR="00411FBB" w:rsidRDefault="00A54220" w:rsidP="00411FBB">
      <w:pPr>
        <w:ind w:left="720"/>
      </w:pPr>
      <w:r>
        <w:t>Huffman</w:t>
      </w:r>
      <w:r w:rsidR="00292DE4">
        <w:t>-puu</w:t>
      </w:r>
      <w:r w:rsidR="00411FBB">
        <w:t xml:space="preserve">ta tarvitaan Huffman-algoritmissa Huffman-koodien luomiseen, kun ensin on selvitetty pakattavan datan sisältämien merkkien esiintyvyydet. </w:t>
      </w:r>
    </w:p>
    <w:p w14:paraId="2F481638" w14:textId="3B358A44" w:rsidR="008738F2" w:rsidRPr="00292DE4" w:rsidRDefault="008738F2" w:rsidP="00411FBB">
      <w:pPr>
        <w:ind w:left="720"/>
      </w:pPr>
      <w:r>
        <w:t xml:space="preserve">Merkit lisätään </w:t>
      </w:r>
      <w:r w:rsidR="00A54220">
        <w:t>Huffman</w:t>
      </w:r>
      <w:r>
        <w:t>-puuhun esiintyvyyden perusteella siten, että useimmin esiintyvät merkit ovat puussa lähimpänä juurta. Huffman-koodi mille tahansa merkille luodaan hakemalla merkki puusta. Kun puussa siirrytään vasemmalle, lisätään koodiin ”0”. Kun puussa siirrytään oikealle, lisätään koodiin ”1”.</w:t>
      </w:r>
    </w:p>
    <w:p w14:paraId="64F62759" w14:textId="09FD80A2" w:rsidR="00C32DDF" w:rsidRDefault="008738F2" w:rsidP="005D02E1">
      <w:pPr>
        <w:ind w:left="2024"/>
      </w:pPr>
      <w:r>
        <w:object w:dxaOrig="2437" w:dyaOrig="3203" w14:anchorId="25B38773">
          <v:shape id="_x0000_i1026" type="#_x0000_t75" style="width:129pt;height:168pt" o:ole="">
            <v:imagedata r:id="rId9" o:title=""/>
          </v:shape>
          <o:OLEObject Type="Embed" ProgID="Visio.Drawing.11" ShapeID="_x0000_i1026" DrawAspect="Content" ObjectID="_1416570904" r:id="rId10"/>
        </w:object>
      </w:r>
    </w:p>
    <w:p w14:paraId="20443339" w14:textId="4903D713" w:rsidR="00292DE4" w:rsidRDefault="00292DE4" w:rsidP="00292DE4">
      <w:pPr>
        <w:ind w:left="720"/>
      </w:pPr>
      <w:r>
        <w:t>Kuva 2: Huffman-puu merkkijonolle ”aaaaabbbccd”.</w:t>
      </w:r>
    </w:p>
    <w:p w14:paraId="5AA59426" w14:textId="463323B7" w:rsidR="00411FBB" w:rsidRDefault="00A54220" w:rsidP="001E5E8B">
      <w:pPr>
        <w:pStyle w:val="ListParagraph"/>
      </w:pPr>
      <w:r>
        <w:t>Huffman</w:t>
      </w:r>
      <w:r w:rsidR="001E5E8B">
        <w:t xml:space="preserve">-puun toteutus perustuu kahteen luokkaan, HuffmanPuuSisaSolmu ja sitä laajentava HuffmanPuuLehti. HuffmanPuuSisaSolmu  kuvaa yhtä solmua puussa. Koska Huffman-puussa vain lehdissä säilytetään arvoja, lehti toteutuetaan eri luokassa. HuffmanPuuLehti lisää HuffmanPuuSisaSolmuun arvon asettamiseen ja palauttamiseen tarvittavat metodit. </w:t>
      </w:r>
      <w:r>
        <w:t>Huffman</w:t>
      </w:r>
      <w:r w:rsidR="008738F2">
        <w:t>-puun tukemat operaatiot ovat kuvattu taulukossa 1.</w:t>
      </w:r>
    </w:p>
    <w:p w14:paraId="22907651" w14:textId="77777777" w:rsidR="001E5E8B" w:rsidRDefault="001E5E8B" w:rsidP="00411FBB">
      <w:pPr>
        <w:pStyle w:val="ListParagraph"/>
      </w:pPr>
    </w:p>
    <w:p w14:paraId="22268D49" w14:textId="7080746C" w:rsidR="008738F2" w:rsidRDefault="001E5E8B" w:rsidP="00411FBB">
      <w:pPr>
        <w:pStyle w:val="ListParagraph"/>
      </w:pPr>
      <w:r>
        <w:t>Taulukko</w:t>
      </w:r>
      <w:r w:rsidR="003F61CF">
        <w:t xml:space="preserve"> </w:t>
      </w:r>
      <w:r>
        <w:t xml:space="preserve">1: </w:t>
      </w:r>
      <w:r w:rsidR="00A54220">
        <w:t>Huffman</w:t>
      </w:r>
      <w:r>
        <w:t xml:space="preserve">-puun tukemat </w:t>
      </w:r>
      <w:r w:rsidR="003F61CF">
        <w:t xml:space="preserve">julkiset </w:t>
      </w:r>
      <w:r>
        <w:t>operaatiot.</w:t>
      </w:r>
    </w:p>
    <w:tbl>
      <w:tblPr>
        <w:tblStyle w:val="TableGrid"/>
        <w:tblW w:w="9027" w:type="dxa"/>
        <w:tblInd w:w="720" w:type="dxa"/>
        <w:tblLook w:val="04A0" w:firstRow="1" w:lastRow="0" w:firstColumn="1" w:lastColumn="0" w:noHBand="0" w:noVBand="1"/>
      </w:tblPr>
      <w:tblGrid>
        <w:gridCol w:w="2082"/>
        <w:gridCol w:w="2551"/>
        <w:gridCol w:w="4394"/>
      </w:tblGrid>
      <w:tr w:rsidR="001E5E8B" w14:paraId="0B33C0DE" w14:textId="77777777" w:rsidTr="001E5E8B">
        <w:tc>
          <w:tcPr>
            <w:tcW w:w="2082" w:type="dxa"/>
            <w:shd w:val="clear" w:color="auto" w:fill="A6A6A6" w:themeFill="background1" w:themeFillShade="A6"/>
          </w:tcPr>
          <w:p w14:paraId="7AD8A761" w14:textId="13558777" w:rsidR="001E5E8B" w:rsidRPr="001E5E8B" w:rsidRDefault="001E5E8B" w:rsidP="00411FBB">
            <w:pPr>
              <w:pStyle w:val="ListParagraph"/>
              <w:ind w:left="0"/>
              <w:rPr>
                <w:b/>
              </w:rPr>
            </w:pPr>
            <w:r>
              <w:rPr>
                <w:b/>
              </w:rPr>
              <w:t>Metodi</w:t>
            </w:r>
          </w:p>
        </w:tc>
        <w:tc>
          <w:tcPr>
            <w:tcW w:w="2551" w:type="dxa"/>
            <w:shd w:val="clear" w:color="auto" w:fill="A6A6A6" w:themeFill="background1" w:themeFillShade="A6"/>
          </w:tcPr>
          <w:p w14:paraId="03B1813E" w14:textId="71541043" w:rsidR="001E5E8B" w:rsidRPr="001E5E8B" w:rsidRDefault="001E5E8B" w:rsidP="00411FBB">
            <w:pPr>
              <w:pStyle w:val="ListParagraph"/>
              <w:ind w:left="0"/>
              <w:rPr>
                <w:b/>
              </w:rPr>
            </w:pPr>
            <w:r w:rsidRPr="001E5E8B">
              <w:rPr>
                <w:b/>
              </w:rPr>
              <w:t>Toteutusluokka</w:t>
            </w:r>
          </w:p>
        </w:tc>
        <w:tc>
          <w:tcPr>
            <w:tcW w:w="4394" w:type="dxa"/>
            <w:shd w:val="clear" w:color="auto" w:fill="A6A6A6" w:themeFill="background1" w:themeFillShade="A6"/>
          </w:tcPr>
          <w:p w14:paraId="649A36C3" w14:textId="56DD5277" w:rsidR="001E5E8B" w:rsidRPr="001E5E8B" w:rsidRDefault="001E5E8B" w:rsidP="00411FBB">
            <w:pPr>
              <w:pStyle w:val="ListParagraph"/>
              <w:ind w:left="0"/>
              <w:rPr>
                <w:b/>
              </w:rPr>
            </w:pPr>
            <w:r w:rsidRPr="001E5E8B">
              <w:rPr>
                <w:b/>
              </w:rPr>
              <w:t>Kuvaus</w:t>
            </w:r>
          </w:p>
        </w:tc>
      </w:tr>
      <w:tr w:rsidR="001E5E8B" w14:paraId="66134674" w14:textId="77777777" w:rsidTr="001E5E8B">
        <w:tc>
          <w:tcPr>
            <w:tcW w:w="2082" w:type="dxa"/>
          </w:tcPr>
          <w:p w14:paraId="0E1613E1" w14:textId="6C6CBB6D" w:rsidR="001E5E8B" w:rsidRDefault="001E5E8B" w:rsidP="00411FBB">
            <w:pPr>
              <w:pStyle w:val="ListParagraph"/>
              <w:ind w:left="0"/>
            </w:pPr>
            <w:r>
              <w:t>asetaVanhempi()</w:t>
            </w:r>
          </w:p>
        </w:tc>
        <w:tc>
          <w:tcPr>
            <w:tcW w:w="2551" w:type="dxa"/>
          </w:tcPr>
          <w:p w14:paraId="64F7FC16" w14:textId="4100CE1B" w:rsidR="001E5E8B" w:rsidRDefault="001E5E8B" w:rsidP="00411FBB">
            <w:pPr>
              <w:pStyle w:val="ListParagraph"/>
              <w:ind w:left="0"/>
            </w:pPr>
            <w:r>
              <w:t>HuffmanPuuSisaSolmu</w:t>
            </w:r>
          </w:p>
        </w:tc>
        <w:tc>
          <w:tcPr>
            <w:tcW w:w="4394" w:type="dxa"/>
          </w:tcPr>
          <w:p w14:paraId="00054ACD" w14:textId="4BB7CB1D" w:rsidR="001E5E8B" w:rsidRDefault="001E5E8B" w:rsidP="00411FBB">
            <w:pPr>
              <w:pStyle w:val="ListParagraph"/>
              <w:ind w:left="0"/>
            </w:pPr>
            <w:r>
              <w:t>Asettaa tämän solmun vanhemmaksi  parametrina annetun HuffmanPuuSisaSolmun</w:t>
            </w:r>
          </w:p>
        </w:tc>
      </w:tr>
      <w:tr w:rsidR="001E5E8B" w14:paraId="54621BF5" w14:textId="77777777" w:rsidTr="001E5E8B">
        <w:tc>
          <w:tcPr>
            <w:tcW w:w="2082" w:type="dxa"/>
          </w:tcPr>
          <w:p w14:paraId="0F54D877" w14:textId="3C30734B" w:rsidR="001E5E8B" w:rsidRDefault="001E5E8B" w:rsidP="001E5E8B">
            <w:pPr>
              <w:pStyle w:val="ListParagraph"/>
              <w:ind w:left="0"/>
            </w:pPr>
            <w:r>
              <w:t>asetaVasen()</w:t>
            </w:r>
          </w:p>
        </w:tc>
        <w:tc>
          <w:tcPr>
            <w:tcW w:w="2551" w:type="dxa"/>
          </w:tcPr>
          <w:p w14:paraId="39AA179D" w14:textId="56EFADB6" w:rsidR="001E5E8B" w:rsidRDefault="001E5E8B" w:rsidP="001E5E8B">
            <w:pPr>
              <w:pStyle w:val="ListParagraph"/>
              <w:ind w:left="0"/>
            </w:pPr>
            <w:r>
              <w:t>HuffmanPuuSisaSolmu</w:t>
            </w:r>
          </w:p>
        </w:tc>
        <w:tc>
          <w:tcPr>
            <w:tcW w:w="4394" w:type="dxa"/>
          </w:tcPr>
          <w:p w14:paraId="45010D25" w14:textId="188ECF0E" w:rsidR="001E5E8B" w:rsidRDefault="001E5E8B" w:rsidP="001E5E8B">
            <w:pPr>
              <w:pStyle w:val="ListParagraph"/>
              <w:ind w:left="0"/>
            </w:pPr>
            <w:r>
              <w:t>Asettaa tämän solmun vasemmaksi lapseksi parametrina annetun HuffmanPuuSisaSolmun</w:t>
            </w:r>
          </w:p>
        </w:tc>
      </w:tr>
      <w:tr w:rsidR="001E5E8B" w14:paraId="5E23EB0A" w14:textId="77777777" w:rsidTr="001E5E8B">
        <w:tc>
          <w:tcPr>
            <w:tcW w:w="2082" w:type="dxa"/>
          </w:tcPr>
          <w:p w14:paraId="2C6AA8CC" w14:textId="58CD1371" w:rsidR="001E5E8B" w:rsidRDefault="001E5E8B" w:rsidP="001E5E8B">
            <w:pPr>
              <w:pStyle w:val="ListParagraph"/>
              <w:ind w:left="0"/>
            </w:pPr>
            <w:r>
              <w:t>asetaOikea ()</w:t>
            </w:r>
          </w:p>
        </w:tc>
        <w:tc>
          <w:tcPr>
            <w:tcW w:w="2551" w:type="dxa"/>
          </w:tcPr>
          <w:p w14:paraId="60B64BD6" w14:textId="43E7F908" w:rsidR="001E5E8B" w:rsidRDefault="001E5E8B" w:rsidP="001E5E8B">
            <w:pPr>
              <w:pStyle w:val="ListParagraph"/>
              <w:ind w:left="0"/>
            </w:pPr>
            <w:r>
              <w:t>HuffmanPuuSisaSolmu</w:t>
            </w:r>
          </w:p>
        </w:tc>
        <w:tc>
          <w:tcPr>
            <w:tcW w:w="4394" w:type="dxa"/>
          </w:tcPr>
          <w:p w14:paraId="12DA5CB9" w14:textId="4D58BF78" w:rsidR="001E5E8B" w:rsidRDefault="001E5E8B" w:rsidP="001E5E8B">
            <w:pPr>
              <w:pStyle w:val="ListParagraph"/>
              <w:ind w:left="0"/>
            </w:pPr>
            <w:r>
              <w:t>Asettaa tämän solmun oikeaksi lapseksi parametrina annetun HuffmanPuuSisaSolmun</w:t>
            </w:r>
          </w:p>
        </w:tc>
      </w:tr>
      <w:tr w:rsidR="001E5E8B" w14:paraId="1514BBFA" w14:textId="77777777" w:rsidTr="001E5E8B">
        <w:tc>
          <w:tcPr>
            <w:tcW w:w="2082" w:type="dxa"/>
          </w:tcPr>
          <w:p w14:paraId="55E7387D" w14:textId="5547388E" w:rsidR="001E5E8B" w:rsidRDefault="001E5E8B" w:rsidP="00411FBB">
            <w:pPr>
              <w:pStyle w:val="ListParagraph"/>
              <w:ind w:left="0"/>
            </w:pPr>
            <w:r>
              <w:t>asetaFrekvenssi()</w:t>
            </w:r>
          </w:p>
        </w:tc>
        <w:tc>
          <w:tcPr>
            <w:tcW w:w="2551" w:type="dxa"/>
          </w:tcPr>
          <w:p w14:paraId="239EF0B6" w14:textId="3549808C" w:rsidR="001E5E8B" w:rsidRDefault="001E5E8B" w:rsidP="008738F2">
            <w:pPr>
              <w:pStyle w:val="ListParagraph"/>
              <w:ind w:left="0"/>
            </w:pPr>
            <w:r>
              <w:t>HuffmanPuuSisaSolmu</w:t>
            </w:r>
          </w:p>
        </w:tc>
        <w:tc>
          <w:tcPr>
            <w:tcW w:w="4394" w:type="dxa"/>
          </w:tcPr>
          <w:p w14:paraId="226EF0B3" w14:textId="4C884A80" w:rsidR="001E5E8B" w:rsidRDefault="001E5E8B" w:rsidP="008738F2">
            <w:pPr>
              <w:pStyle w:val="ListParagraph"/>
              <w:ind w:left="0"/>
            </w:pPr>
            <w:r>
              <w:t>Asettaa tämän solmun esiintyvyyden</w:t>
            </w:r>
          </w:p>
        </w:tc>
      </w:tr>
      <w:tr w:rsidR="001E5E8B" w14:paraId="38289EF4" w14:textId="77777777" w:rsidTr="001E5E8B">
        <w:tc>
          <w:tcPr>
            <w:tcW w:w="2082" w:type="dxa"/>
          </w:tcPr>
          <w:p w14:paraId="4F28472D" w14:textId="3CB0D5A4" w:rsidR="001E5E8B" w:rsidRDefault="001E5E8B" w:rsidP="00411FBB">
            <w:pPr>
              <w:pStyle w:val="ListParagraph"/>
              <w:ind w:left="0"/>
            </w:pPr>
            <w:r>
              <w:t>annaFrekvenssi()</w:t>
            </w:r>
          </w:p>
        </w:tc>
        <w:tc>
          <w:tcPr>
            <w:tcW w:w="2551" w:type="dxa"/>
          </w:tcPr>
          <w:p w14:paraId="47E6EEE3" w14:textId="5FD55020" w:rsidR="001E5E8B" w:rsidRDefault="001E5E8B" w:rsidP="00411FBB">
            <w:pPr>
              <w:pStyle w:val="ListParagraph"/>
              <w:ind w:left="0"/>
            </w:pPr>
            <w:r>
              <w:t>HuffmanPuuSisaSolmu</w:t>
            </w:r>
          </w:p>
        </w:tc>
        <w:tc>
          <w:tcPr>
            <w:tcW w:w="4394" w:type="dxa"/>
          </w:tcPr>
          <w:p w14:paraId="573F72EC" w14:textId="23853249" w:rsidR="001E5E8B" w:rsidRDefault="001E5E8B" w:rsidP="00411FBB">
            <w:pPr>
              <w:pStyle w:val="ListParagraph"/>
              <w:ind w:left="0"/>
            </w:pPr>
            <w:r>
              <w:t>Palauttaa tämän solmun esiintyvyyden</w:t>
            </w:r>
          </w:p>
        </w:tc>
      </w:tr>
      <w:tr w:rsidR="001E5E8B" w14:paraId="2E64EACC" w14:textId="77777777" w:rsidTr="001E5E8B">
        <w:tc>
          <w:tcPr>
            <w:tcW w:w="2082" w:type="dxa"/>
          </w:tcPr>
          <w:p w14:paraId="4511761E" w14:textId="5B655EA3" w:rsidR="001E5E8B" w:rsidRDefault="001E5E8B" w:rsidP="00411FBB">
            <w:pPr>
              <w:pStyle w:val="ListParagraph"/>
              <w:ind w:left="0"/>
            </w:pPr>
            <w:r>
              <w:t>annaVanhempi()</w:t>
            </w:r>
          </w:p>
        </w:tc>
        <w:tc>
          <w:tcPr>
            <w:tcW w:w="2551" w:type="dxa"/>
          </w:tcPr>
          <w:p w14:paraId="77222316" w14:textId="156FD097" w:rsidR="001E5E8B" w:rsidRDefault="001E5E8B" w:rsidP="00411FBB">
            <w:pPr>
              <w:pStyle w:val="ListParagraph"/>
              <w:ind w:left="0"/>
            </w:pPr>
            <w:r>
              <w:t>HuffmanPuuSisaSolmu</w:t>
            </w:r>
          </w:p>
        </w:tc>
        <w:tc>
          <w:tcPr>
            <w:tcW w:w="4394" w:type="dxa"/>
          </w:tcPr>
          <w:p w14:paraId="49ED4460" w14:textId="0167688A" w:rsidR="001E5E8B" w:rsidRDefault="001E5E8B" w:rsidP="00411FBB">
            <w:pPr>
              <w:pStyle w:val="ListParagraph"/>
              <w:ind w:left="0"/>
            </w:pPr>
            <w:r>
              <w:t>Palauttaa tämän solmun vanhemman, tai null jos tämä solmu on juuri</w:t>
            </w:r>
          </w:p>
        </w:tc>
      </w:tr>
      <w:tr w:rsidR="001E5E8B" w14:paraId="2C59BEC4" w14:textId="77777777" w:rsidTr="001E5E8B">
        <w:tc>
          <w:tcPr>
            <w:tcW w:w="2082" w:type="dxa"/>
          </w:tcPr>
          <w:p w14:paraId="6C9AFA31" w14:textId="4AE72FF3" w:rsidR="001E5E8B" w:rsidRDefault="001E5E8B" w:rsidP="00411FBB">
            <w:pPr>
              <w:pStyle w:val="ListParagraph"/>
              <w:ind w:left="0"/>
            </w:pPr>
            <w:r>
              <w:t>annaVasen()</w:t>
            </w:r>
          </w:p>
        </w:tc>
        <w:tc>
          <w:tcPr>
            <w:tcW w:w="2551" w:type="dxa"/>
          </w:tcPr>
          <w:p w14:paraId="35D5737C" w14:textId="7DA1F915" w:rsidR="001E5E8B" w:rsidRDefault="001E5E8B" w:rsidP="00411FBB">
            <w:pPr>
              <w:pStyle w:val="ListParagraph"/>
              <w:ind w:left="0"/>
            </w:pPr>
            <w:r>
              <w:t>HuffmanPuuSisaSolmu</w:t>
            </w:r>
          </w:p>
        </w:tc>
        <w:tc>
          <w:tcPr>
            <w:tcW w:w="4394" w:type="dxa"/>
          </w:tcPr>
          <w:p w14:paraId="107D274F" w14:textId="73A90298" w:rsidR="001E5E8B" w:rsidRDefault="001E5E8B" w:rsidP="00411FBB">
            <w:pPr>
              <w:pStyle w:val="ListParagraph"/>
              <w:ind w:left="0"/>
            </w:pPr>
            <w:r>
              <w:t>Palauttaa tämän solmun vasemman lapsen, tai null jos vasenta lasta ei ole</w:t>
            </w:r>
          </w:p>
        </w:tc>
      </w:tr>
      <w:tr w:rsidR="001E5E8B" w14:paraId="32C22A89" w14:textId="77777777" w:rsidTr="001E5E8B">
        <w:tc>
          <w:tcPr>
            <w:tcW w:w="2082" w:type="dxa"/>
          </w:tcPr>
          <w:p w14:paraId="4218EDD3" w14:textId="22275E9D" w:rsidR="001E5E8B" w:rsidRDefault="001E5E8B" w:rsidP="00411FBB">
            <w:pPr>
              <w:pStyle w:val="ListParagraph"/>
              <w:ind w:left="0"/>
            </w:pPr>
            <w:r>
              <w:t>annaOikea()</w:t>
            </w:r>
          </w:p>
        </w:tc>
        <w:tc>
          <w:tcPr>
            <w:tcW w:w="2551" w:type="dxa"/>
          </w:tcPr>
          <w:p w14:paraId="4771D6E1" w14:textId="49DD9EBA" w:rsidR="001E5E8B" w:rsidRDefault="001E5E8B" w:rsidP="001E5E8B">
            <w:pPr>
              <w:pStyle w:val="ListParagraph"/>
              <w:ind w:left="0"/>
            </w:pPr>
            <w:r>
              <w:t>HuffmanPuuSisaSolmu</w:t>
            </w:r>
          </w:p>
        </w:tc>
        <w:tc>
          <w:tcPr>
            <w:tcW w:w="4394" w:type="dxa"/>
          </w:tcPr>
          <w:p w14:paraId="51688BA5" w14:textId="58BC3609" w:rsidR="001E5E8B" w:rsidRDefault="001E5E8B" w:rsidP="001E5E8B">
            <w:pPr>
              <w:pStyle w:val="ListParagraph"/>
              <w:ind w:left="0"/>
            </w:pPr>
            <w:r>
              <w:t>Palauttaa tämän solmun oikean lapsen, tai null jos oikeaa lasta ei ole</w:t>
            </w:r>
          </w:p>
        </w:tc>
      </w:tr>
      <w:tr w:rsidR="001E5E8B" w14:paraId="1044B516" w14:textId="77777777" w:rsidTr="001E5E8B">
        <w:tc>
          <w:tcPr>
            <w:tcW w:w="2082" w:type="dxa"/>
          </w:tcPr>
          <w:p w14:paraId="66837580" w14:textId="31309B40" w:rsidR="001E5E8B" w:rsidRDefault="001E5E8B" w:rsidP="00411FBB">
            <w:pPr>
              <w:pStyle w:val="ListParagraph"/>
              <w:ind w:left="0"/>
            </w:pPr>
            <w:r>
              <w:t>asetaMerkki()</w:t>
            </w:r>
          </w:p>
        </w:tc>
        <w:tc>
          <w:tcPr>
            <w:tcW w:w="2551" w:type="dxa"/>
          </w:tcPr>
          <w:p w14:paraId="30A54171" w14:textId="561F2866" w:rsidR="001E5E8B" w:rsidRDefault="001E5E8B" w:rsidP="001E5E8B">
            <w:pPr>
              <w:pStyle w:val="ListParagraph"/>
              <w:ind w:left="0"/>
            </w:pPr>
            <w:r>
              <w:t>HuffmanPuuLehti</w:t>
            </w:r>
          </w:p>
        </w:tc>
        <w:tc>
          <w:tcPr>
            <w:tcW w:w="4394" w:type="dxa"/>
          </w:tcPr>
          <w:p w14:paraId="5C3FA25D" w14:textId="754D46E2" w:rsidR="001E5E8B" w:rsidRDefault="001E5E8B" w:rsidP="001E5E8B">
            <w:pPr>
              <w:pStyle w:val="ListParagraph"/>
              <w:ind w:left="0"/>
            </w:pPr>
            <w:r>
              <w:t>Asettaa tämän lehden kuvaaman merkin</w:t>
            </w:r>
          </w:p>
        </w:tc>
      </w:tr>
      <w:tr w:rsidR="001E5E8B" w14:paraId="323AB367" w14:textId="77777777" w:rsidTr="001E5E8B">
        <w:tc>
          <w:tcPr>
            <w:tcW w:w="2082" w:type="dxa"/>
          </w:tcPr>
          <w:p w14:paraId="63B65492" w14:textId="35580C70" w:rsidR="001E5E8B" w:rsidRDefault="001E5E8B" w:rsidP="00411FBB">
            <w:pPr>
              <w:pStyle w:val="ListParagraph"/>
              <w:ind w:left="0"/>
            </w:pPr>
            <w:r>
              <w:t>annaMerkki()</w:t>
            </w:r>
          </w:p>
        </w:tc>
        <w:tc>
          <w:tcPr>
            <w:tcW w:w="2551" w:type="dxa"/>
          </w:tcPr>
          <w:p w14:paraId="0F48D1B7" w14:textId="045DC14D" w:rsidR="001E5E8B" w:rsidRDefault="001E5E8B" w:rsidP="001E5E8B">
            <w:pPr>
              <w:pStyle w:val="ListParagraph"/>
              <w:ind w:left="0"/>
            </w:pPr>
            <w:r>
              <w:t>HuffmanPuuLehti</w:t>
            </w:r>
          </w:p>
        </w:tc>
        <w:tc>
          <w:tcPr>
            <w:tcW w:w="4394" w:type="dxa"/>
          </w:tcPr>
          <w:p w14:paraId="64D749E5" w14:textId="4ECC50E9" w:rsidR="001E5E8B" w:rsidRDefault="001E5E8B" w:rsidP="001E5E8B">
            <w:pPr>
              <w:pStyle w:val="ListParagraph"/>
              <w:ind w:left="0"/>
            </w:pPr>
            <w:r>
              <w:t>Palauttaa tämän lehden kuvaaman merkin</w:t>
            </w:r>
          </w:p>
        </w:tc>
      </w:tr>
    </w:tbl>
    <w:p w14:paraId="3C06E0F8" w14:textId="77777777" w:rsidR="008738F2" w:rsidRDefault="008738F2" w:rsidP="00411FBB">
      <w:pPr>
        <w:pStyle w:val="ListParagraph"/>
      </w:pPr>
    </w:p>
    <w:p w14:paraId="758F5818" w14:textId="77777777" w:rsidR="008738F2" w:rsidRPr="00292DE4" w:rsidRDefault="008738F2" w:rsidP="008738F2">
      <w:pPr>
        <w:pStyle w:val="ListParagraph"/>
        <w:ind w:left="1440"/>
      </w:pPr>
    </w:p>
    <w:p w14:paraId="4C57A0F9" w14:textId="736575A7" w:rsidR="004464D9" w:rsidRDefault="004464D9" w:rsidP="004464D9">
      <w:pPr>
        <w:pStyle w:val="Heading1"/>
        <w:keepLines w:val="0"/>
        <w:numPr>
          <w:ilvl w:val="2"/>
          <w:numId w:val="2"/>
        </w:numPr>
        <w:spacing w:before="240" w:after="60" w:line="240" w:lineRule="auto"/>
      </w:pPr>
      <w:bookmarkStart w:id="10" w:name="_Toc342828968"/>
      <w:r>
        <w:t>Hajautustaulukko</w:t>
      </w:r>
      <w:bookmarkEnd w:id="10"/>
    </w:p>
    <w:p w14:paraId="7FFFCD1A" w14:textId="77777777" w:rsidR="000A53A3" w:rsidRPr="000A53A3" w:rsidRDefault="000A53A3" w:rsidP="000A53A3"/>
    <w:p w14:paraId="71C2B6EA" w14:textId="5B8BF676" w:rsidR="00B12E32" w:rsidRDefault="00113AF2" w:rsidP="006D5A8F">
      <w:pPr>
        <w:shd w:val="clear" w:color="auto" w:fill="FFFFFB"/>
        <w:spacing w:before="36" w:after="36" w:line="285" w:lineRule="atLeast"/>
        <w:ind w:left="720"/>
      </w:pPr>
      <w:r>
        <w:t>Hajautustaulukko käyttää tietorakenteenaan yksinkertaisesti ketjutettuja listoja</w:t>
      </w:r>
      <w:r w:rsidR="000856F2">
        <w:t xml:space="preserve"> (ts. Listan jokainen elementti sisältää linkin seuraavaan, mutta ei edelliseen elementtiin)</w:t>
      </w:r>
      <w:r>
        <w:t>.</w:t>
      </w:r>
      <w:r w:rsidR="003443AA">
        <w:t xml:space="preserve"> Ketjutettu lista toteutetaan luokassa </w:t>
      </w:r>
      <w:r w:rsidR="000856F2">
        <w:t xml:space="preserve">KetjutettuLista ja sen elementti luokassa </w:t>
      </w:r>
      <w:r w:rsidR="003443AA">
        <w:t>Elementti.</w:t>
      </w:r>
      <w:r w:rsidR="004D253E">
        <w:t xml:space="preserve"> </w:t>
      </w:r>
    </w:p>
    <w:p w14:paraId="2E51F875" w14:textId="77777777" w:rsidR="005D02E1" w:rsidRDefault="005D02E1" w:rsidP="006D5A8F">
      <w:pPr>
        <w:shd w:val="clear" w:color="auto" w:fill="FFFFFB"/>
        <w:spacing w:before="36" w:after="36" w:line="285" w:lineRule="atLeast"/>
        <w:ind w:left="720"/>
      </w:pPr>
    </w:p>
    <w:p w14:paraId="19B57853" w14:textId="141EEF8B" w:rsidR="005D02E1" w:rsidRDefault="005D02E1" w:rsidP="006D5A8F">
      <w:pPr>
        <w:shd w:val="clear" w:color="auto" w:fill="FFFFFB"/>
        <w:spacing w:before="36" w:after="36" w:line="285" w:lineRule="atLeast"/>
        <w:ind w:left="720"/>
      </w:pPr>
      <w:r>
        <w:lastRenderedPageBreak/>
        <w:t xml:space="preserve">HajautusTaulukko </w:t>
      </w:r>
      <w:r w:rsidR="004D253E">
        <w:t xml:space="preserve">hajauttaa lisätyt elementit listoihin hyvin alkeellisen </w:t>
      </w:r>
      <w:r w:rsidR="008738F2">
        <w:t>itse tehdyn hajautus</w:t>
      </w:r>
      <w:r w:rsidR="004D253E">
        <w:t>algoritmin avulla. Kokonaisluvut lisätään paikkaan &lt;lisätty arvo&gt; mod &lt;listan koko&gt;. Merkkijono, tai muut objektiarvot lisätään paikkaan &lt;lisätty arvo&gt;.hashcode() mod &lt;listan koko&gt;.</w:t>
      </w:r>
    </w:p>
    <w:p w14:paraId="01D86C52" w14:textId="77777777" w:rsidR="008738F2" w:rsidRDefault="008738F2" w:rsidP="001E5E8B">
      <w:pPr>
        <w:shd w:val="clear" w:color="auto" w:fill="FFFFFB"/>
        <w:spacing w:before="36" w:after="36" w:line="285" w:lineRule="atLeast"/>
      </w:pPr>
    </w:p>
    <w:p w14:paraId="63CFD0EC" w14:textId="77777777" w:rsidR="00113AF2" w:rsidRDefault="006D5A8F" w:rsidP="006D5A8F">
      <w:pPr>
        <w:shd w:val="clear" w:color="auto" w:fill="FFFFFB"/>
        <w:spacing w:before="36" w:after="36" w:line="285" w:lineRule="atLeast"/>
        <w:ind w:left="720"/>
      </w:pPr>
      <w:r>
        <w:t xml:space="preserve">Hajautustaulukko </w:t>
      </w:r>
      <w:r w:rsidR="00113AF2">
        <w:t xml:space="preserve">osaa myös palauttaa </w:t>
      </w:r>
      <w:r>
        <w:t>java.util.Iterator rajapinnan</w:t>
      </w:r>
      <w:r w:rsidR="00113AF2">
        <w:t xml:space="preserve"> toteuttavat oliot taulukon avaimista sekä arvoista. Iterator-rajapinnan toteutukset ovat tehty Hajautustaulukko-luokan sisällä yksityisinä sisäluokkina (AvaimetIterator ja ArvotIterator).</w:t>
      </w:r>
    </w:p>
    <w:p w14:paraId="3A0836CB" w14:textId="77777777" w:rsidR="001E5E8B" w:rsidRDefault="001E5E8B" w:rsidP="006D5A8F">
      <w:pPr>
        <w:shd w:val="clear" w:color="auto" w:fill="FFFFFB"/>
        <w:spacing w:before="36" w:after="36" w:line="285" w:lineRule="atLeast"/>
        <w:ind w:left="720"/>
      </w:pPr>
    </w:p>
    <w:p w14:paraId="682AD532" w14:textId="4E41DBFE" w:rsidR="001E5E8B" w:rsidRDefault="001E5E8B" w:rsidP="001E5E8B">
      <w:pPr>
        <w:shd w:val="clear" w:color="auto" w:fill="FFFFFB"/>
        <w:spacing w:before="36" w:after="36" w:line="285" w:lineRule="atLeast"/>
        <w:ind w:left="720"/>
      </w:pPr>
      <w:r>
        <w:t>Hajautustaulukon tukemat operaatiot ovat kuvattu  taulukossa 2.</w:t>
      </w:r>
    </w:p>
    <w:p w14:paraId="779FB5C1" w14:textId="77777777" w:rsidR="001E5E8B" w:rsidRDefault="001E5E8B" w:rsidP="006D5A8F">
      <w:pPr>
        <w:shd w:val="clear" w:color="auto" w:fill="FFFFFB"/>
        <w:spacing w:before="36" w:after="36" w:line="285" w:lineRule="atLeast"/>
        <w:ind w:left="720"/>
      </w:pPr>
    </w:p>
    <w:p w14:paraId="450C9A19" w14:textId="0A1D3343" w:rsidR="001E5E8B" w:rsidRDefault="001E5E8B" w:rsidP="001E5E8B">
      <w:pPr>
        <w:pStyle w:val="ListParagraph"/>
      </w:pPr>
      <w:r>
        <w:t xml:space="preserve">Taulukko 2: Hajautustaulukon tukemat </w:t>
      </w:r>
      <w:r w:rsidR="003F61CF">
        <w:t xml:space="preserve">julkiset </w:t>
      </w:r>
      <w:r>
        <w:t>operaatiot.</w:t>
      </w:r>
    </w:p>
    <w:tbl>
      <w:tblPr>
        <w:tblStyle w:val="TableGrid"/>
        <w:tblW w:w="9027" w:type="dxa"/>
        <w:tblInd w:w="720" w:type="dxa"/>
        <w:tblLook w:val="04A0" w:firstRow="1" w:lastRow="0" w:firstColumn="1" w:lastColumn="0" w:noHBand="0" w:noVBand="1"/>
      </w:tblPr>
      <w:tblGrid>
        <w:gridCol w:w="2082"/>
        <w:gridCol w:w="1701"/>
        <w:gridCol w:w="5244"/>
      </w:tblGrid>
      <w:tr w:rsidR="001E5E8B" w14:paraId="24D412FC" w14:textId="77777777" w:rsidTr="001E5E8B">
        <w:tc>
          <w:tcPr>
            <w:tcW w:w="2082" w:type="dxa"/>
            <w:shd w:val="clear" w:color="auto" w:fill="A6A6A6" w:themeFill="background1" w:themeFillShade="A6"/>
          </w:tcPr>
          <w:p w14:paraId="0F807F63" w14:textId="77777777" w:rsidR="001E5E8B" w:rsidRPr="001E5E8B" w:rsidRDefault="001E5E8B" w:rsidP="006F23DF">
            <w:pPr>
              <w:pStyle w:val="ListParagraph"/>
              <w:ind w:left="0"/>
              <w:rPr>
                <w:b/>
              </w:rPr>
            </w:pPr>
            <w:r>
              <w:rPr>
                <w:b/>
              </w:rPr>
              <w:t>Metodi</w:t>
            </w:r>
          </w:p>
        </w:tc>
        <w:tc>
          <w:tcPr>
            <w:tcW w:w="1701" w:type="dxa"/>
            <w:shd w:val="clear" w:color="auto" w:fill="A6A6A6" w:themeFill="background1" w:themeFillShade="A6"/>
          </w:tcPr>
          <w:p w14:paraId="4FA3A552" w14:textId="7B8A20B6" w:rsidR="001E5E8B" w:rsidRPr="001E5E8B" w:rsidRDefault="001E5E8B" w:rsidP="006F23DF">
            <w:pPr>
              <w:pStyle w:val="ListParagraph"/>
              <w:ind w:left="0"/>
              <w:rPr>
                <w:b/>
              </w:rPr>
            </w:pPr>
            <w:r>
              <w:rPr>
                <w:b/>
              </w:rPr>
              <w:t>Palautustyyppi</w:t>
            </w:r>
          </w:p>
        </w:tc>
        <w:tc>
          <w:tcPr>
            <w:tcW w:w="5244" w:type="dxa"/>
            <w:shd w:val="clear" w:color="auto" w:fill="A6A6A6" w:themeFill="background1" w:themeFillShade="A6"/>
          </w:tcPr>
          <w:p w14:paraId="540A2902" w14:textId="77777777" w:rsidR="001E5E8B" w:rsidRPr="001E5E8B" w:rsidRDefault="001E5E8B" w:rsidP="006F23DF">
            <w:pPr>
              <w:pStyle w:val="ListParagraph"/>
              <w:ind w:left="0"/>
              <w:rPr>
                <w:b/>
              </w:rPr>
            </w:pPr>
            <w:r w:rsidRPr="001E5E8B">
              <w:rPr>
                <w:b/>
              </w:rPr>
              <w:t>Kuvaus</w:t>
            </w:r>
          </w:p>
        </w:tc>
      </w:tr>
      <w:tr w:rsidR="001E5E8B" w14:paraId="64EC609B" w14:textId="77777777" w:rsidTr="001E5E8B">
        <w:tc>
          <w:tcPr>
            <w:tcW w:w="2082" w:type="dxa"/>
          </w:tcPr>
          <w:p w14:paraId="76E91E8B" w14:textId="62CD9A8B" w:rsidR="001E5E8B" w:rsidRDefault="001E5E8B" w:rsidP="006F23DF">
            <w:pPr>
              <w:pStyle w:val="ListParagraph"/>
              <w:ind w:left="0"/>
            </w:pPr>
            <w:r>
              <w:t>annaKoko()</w:t>
            </w:r>
          </w:p>
        </w:tc>
        <w:tc>
          <w:tcPr>
            <w:tcW w:w="1701" w:type="dxa"/>
          </w:tcPr>
          <w:p w14:paraId="6845A1E5" w14:textId="27BD01BA" w:rsidR="001E5E8B" w:rsidRDefault="001E5E8B" w:rsidP="006F23DF">
            <w:pPr>
              <w:pStyle w:val="ListParagraph"/>
              <w:ind w:left="0"/>
            </w:pPr>
            <w:r>
              <w:t>int</w:t>
            </w:r>
          </w:p>
        </w:tc>
        <w:tc>
          <w:tcPr>
            <w:tcW w:w="5244" w:type="dxa"/>
          </w:tcPr>
          <w:p w14:paraId="5260C181" w14:textId="72FC14BA" w:rsidR="001E5E8B" w:rsidRDefault="001E5E8B" w:rsidP="001E5E8B">
            <w:pPr>
              <w:pStyle w:val="ListParagraph"/>
              <w:ind w:left="0"/>
            </w:pPr>
            <w:r>
              <w:t>Palauttaa tämän hajautustaulukon nykyisten avainten määrän</w:t>
            </w:r>
          </w:p>
        </w:tc>
      </w:tr>
      <w:tr w:rsidR="001E5E8B" w14:paraId="017E409B" w14:textId="77777777" w:rsidTr="001E5E8B">
        <w:tc>
          <w:tcPr>
            <w:tcW w:w="2082" w:type="dxa"/>
          </w:tcPr>
          <w:p w14:paraId="5B4305FB" w14:textId="3B2FCA92" w:rsidR="001E5E8B" w:rsidRDefault="001E5E8B" w:rsidP="006F23DF">
            <w:pPr>
              <w:pStyle w:val="ListParagraph"/>
              <w:ind w:left="0"/>
            </w:pPr>
            <w:r>
              <w:t>lisaaElementti()</w:t>
            </w:r>
          </w:p>
        </w:tc>
        <w:tc>
          <w:tcPr>
            <w:tcW w:w="1701" w:type="dxa"/>
          </w:tcPr>
          <w:p w14:paraId="354948B3" w14:textId="54F92211" w:rsidR="001E5E8B" w:rsidRDefault="001E5E8B" w:rsidP="006F23DF">
            <w:pPr>
              <w:pStyle w:val="ListParagraph"/>
              <w:ind w:left="0"/>
            </w:pPr>
            <w:r>
              <w:t>boolean</w:t>
            </w:r>
          </w:p>
        </w:tc>
        <w:tc>
          <w:tcPr>
            <w:tcW w:w="5244" w:type="dxa"/>
          </w:tcPr>
          <w:p w14:paraId="5776BEB0" w14:textId="34204A77" w:rsidR="001E5E8B" w:rsidRDefault="001E5E8B" w:rsidP="006F23DF">
            <w:pPr>
              <w:pStyle w:val="ListParagraph"/>
              <w:ind w:left="0"/>
            </w:pPr>
            <w:r>
              <w:t>Lisää hajautustaulukkoon parametrina annetun objektin. Palauttaa true, mikäli lisäys onnistui, muutoin false</w:t>
            </w:r>
          </w:p>
        </w:tc>
      </w:tr>
      <w:tr w:rsidR="001E5E8B" w14:paraId="7C13FA55" w14:textId="77777777" w:rsidTr="001E5E8B">
        <w:tc>
          <w:tcPr>
            <w:tcW w:w="2082" w:type="dxa"/>
          </w:tcPr>
          <w:p w14:paraId="612E7523" w14:textId="257794B4" w:rsidR="001E5E8B" w:rsidRDefault="001E5E8B" w:rsidP="006F23DF">
            <w:pPr>
              <w:pStyle w:val="ListParagraph"/>
              <w:ind w:left="0"/>
            </w:pPr>
            <w:r>
              <w:t>korvaaElementti()</w:t>
            </w:r>
          </w:p>
        </w:tc>
        <w:tc>
          <w:tcPr>
            <w:tcW w:w="1701" w:type="dxa"/>
          </w:tcPr>
          <w:p w14:paraId="4E509D00" w14:textId="3C05FEAF" w:rsidR="001E5E8B" w:rsidRDefault="001E5E8B" w:rsidP="006F23DF">
            <w:pPr>
              <w:pStyle w:val="ListParagraph"/>
              <w:ind w:left="0"/>
            </w:pPr>
            <w:r>
              <w:t>boolean</w:t>
            </w:r>
          </w:p>
        </w:tc>
        <w:tc>
          <w:tcPr>
            <w:tcW w:w="5244" w:type="dxa"/>
          </w:tcPr>
          <w:p w14:paraId="05A3E850" w14:textId="7FB158C8" w:rsidR="001E5E8B" w:rsidRDefault="001E5E8B" w:rsidP="001E5E8B">
            <w:pPr>
              <w:pStyle w:val="ListParagraph"/>
              <w:ind w:left="0"/>
            </w:pPr>
            <w:r>
              <w:t>Lisää hajautustaulukkoon parametrina annetun objektin, tai jos avain on jo oleamassa, korvaa avaimen arvon annetulla arvolla. Palauttaa true, mikäli lisäys tai korvaus onnistui, muutoin false</w:t>
            </w:r>
          </w:p>
        </w:tc>
      </w:tr>
      <w:tr w:rsidR="001E5E8B" w14:paraId="3DB58D9D" w14:textId="77777777" w:rsidTr="001E5E8B">
        <w:tc>
          <w:tcPr>
            <w:tcW w:w="2082" w:type="dxa"/>
          </w:tcPr>
          <w:p w14:paraId="2E5F0ABE" w14:textId="09C92066" w:rsidR="001E5E8B" w:rsidRDefault="001E5E8B" w:rsidP="006F23DF">
            <w:pPr>
              <w:pStyle w:val="ListParagraph"/>
              <w:ind w:left="0"/>
            </w:pPr>
            <w:r>
              <w:t>sisaltaaAvaimen()</w:t>
            </w:r>
          </w:p>
        </w:tc>
        <w:tc>
          <w:tcPr>
            <w:tcW w:w="1701" w:type="dxa"/>
          </w:tcPr>
          <w:p w14:paraId="0F2BD3D3" w14:textId="461795FC" w:rsidR="001E5E8B" w:rsidRDefault="001E5E8B" w:rsidP="006F23DF">
            <w:pPr>
              <w:pStyle w:val="ListParagraph"/>
              <w:ind w:left="0"/>
            </w:pPr>
            <w:r>
              <w:t>boolean</w:t>
            </w:r>
          </w:p>
        </w:tc>
        <w:tc>
          <w:tcPr>
            <w:tcW w:w="5244" w:type="dxa"/>
          </w:tcPr>
          <w:p w14:paraId="1F69ECFE" w14:textId="3B5EB06C" w:rsidR="001E5E8B" w:rsidRDefault="001E5E8B" w:rsidP="006F23DF">
            <w:pPr>
              <w:pStyle w:val="ListParagraph"/>
              <w:ind w:left="0"/>
            </w:pPr>
            <w:r>
              <w:t>Palauttaa true, mikäli hajautustaulukko sisältää parametrina annetun avaimen, muutoin false</w:t>
            </w:r>
          </w:p>
        </w:tc>
      </w:tr>
      <w:tr w:rsidR="001E5E8B" w14:paraId="00D810B1" w14:textId="77777777" w:rsidTr="001E5E8B">
        <w:tc>
          <w:tcPr>
            <w:tcW w:w="2082" w:type="dxa"/>
          </w:tcPr>
          <w:p w14:paraId="01AFFEFB" w14:textId="7C0514DD" w:rsidR="001E5E8B" w:rsidRDefault="001E5E8B" w:rsidP="006F23DF">
            <w:pPr>
              <w:pStyle w:val="ListParagraph"/>
              <w:ind w:left="0"/>
            </w:pPr>
            <w:r>
              <w:t>annaArvo()</w:t>
            </w:r>
          </w:p>
        </w:tc>
        <w:tc>
          <w:tcPr>
            <w:tcW w:w="1701" w:type="dxa"/>
          </w:tcPr>
          <w:p w14:paraId="57D58DAB" w14:textId="25FC74CF" w:rsidR="001E5E8B" w:rsidRDefault="001E5E8B" w:rsidP="006F23DF">
            <w:pPr>
              <w:pStyle w:val="ListParagraph"/>
              <w:ind w:left="0"/>
            </w:pPr>
            <w:r>
              <w:t>Object</w:t>
            </w:r>
          </w:p>
        </w:tc>
        <w:tc>
          <w:tcPr>
            <w:tcW w:w="5244" w:type="dxa"/>
          </w:tcPr>
          <w:p w14:paraId="36A8B297" w14:textId="3472BC4E" w:rsidR="001E5E8B" w:rsidRDefault="001E5E8B" w:rsidP="006F23DF">
            <w:pPr>
              <w:pStyle w:val="ListParagraph"/>
              <w:ind w:left="0"/>
            </w:pPr>
            <w:r>
              <w:t>Palauttaa parametrina annettua avainta vastaavan elementin arvon</w:t>
            </w:r>
          </w:p>
        </w:tc>
      </w:tr>
      <w:tr w:rsidR="001E5E8B" w14:paraId="37B905D5" w14:textId="77777777" w:rsidTr="001E5E8B">
        <w:tc>
          <w:tcPr>
            <w:tcW w:w="2082" w:type="dxa"/>
          </w:tcPr>
          <w:p w14:paraId="571890EF" w14:textId="1E0AC2AE" w:rsidR="001E5E8B" w:rsidRDefault="001E5E8B" w:rsidP="006F23DF">
            <w:pPr>
              <w:pStyle w:val="ListParagraph"/>
              <w:ind w:left="0"/>
            </w:pPr>
            <w:r>
              <w:t>poistaElementti()</w:t>
            </w:r>
          </w:p>
        </w:tc>
        <w:tc>
          <w:tcPr>
            <w:tcW w:w="1701" w:type="dxa"/>
          </w:tcPr>
          <w:p w14:paraId="647D13B0" w14:textId="25C2954D" w:rsidR="001E5E8B" w:rsidRDefault="001E5E8B" w:rsidP="006F23DF">
            <w:pPr>
              <w:pStyle w:val="ListParagraph"/>
              <w:ind w:left="0"/>
            </w:pPr>
            <w:r>
              <w:t>boolean</w:t>
            </w:r>
          </w:p>
        </w:tc>
        <w:tc>
          <w:tcPr>
            <w:tcW w:w="5244" w:type="dxa"/>
          </w:tcPr>
          <w:p w14:paraId="2D69323C" w14:textId="3357DB29" w:rsidR="001E5E8B" w:rsidRDefault="001E5E8B" w:rsidP="006F23DF">
            <w:pPr>
              <w:pStyle w:val="ListParagraph"/>
              <w:ind w:left="0"/>
            </w:pPr>
            <w:r>
              <w:t>Poistaa parametrina annetun elementin</w:t>
            </w:r>
          </w:p>
        </w:tc>
      </w:tr>
      <w:tr w:rsidR="001E5E8B" w14:paraId="35C3989E" w14:textId="77777777" w:rsidTr="001E5E8B">
        <w:tc>
          <w:tcPr>
            <w:tcW w:w="2082" w:type="dxa"/>
          </w:tcPr>
          <w:p w14:paraId="26FECFAB" w14:textId="37D573CE" w:rsidR="001E5E8B" w:rsidRDefault="001E5E8B" w:rsidP="006F23DF">
            <w:pPr>
              <w:pStyle w:val="ListParagraph"/>
              <w:ind w:left="0"/>
            </w:pPr>
            <w:r>
              <w:t>arvot()</w:t>
            </w:r>
          </w:p>
        </w:tc>
        <w:tc>
          <w:tcPr>
            <w:tcW w:w="1701" w:type="dxa"/>
          </w:tcPr>
          <w:p w14:paraId="1871A9D1" w14:textId="34E68437" w:rsidR="001E5E8B" w:rsidRDefault="001E5E8B" w:rsidP="006F23DF">
            <w:pPr>
              <w:pStyle w:val="ListParagraph"/>
              <w:ind w:left="0"/>
            </w:pPr>
            <w:r>
              <w:t>Iterator</w:t>
            </w:r>
          </w:p>
        </w:tc>
        <w:tc>
          <w:tcPr>
            <w:tcW w:w="5244" w:type="dxa"/>
          </w:tcPr>
          <w:p w14:paraId="5B8C7078" w14:textId="09A8FF53" w:rsidR="001E5E8B" w:rsidRDefault="001E5E8B" w:rsidP="001E5E8B">
            <w:pPr>
              <w:pStyle w:val="ListParagraph"/>
              <w:ind w:left="0"/>
            </w:pPr>
            <w:r>
              <w:t>Palauttaa java.util.Iterator instanssin tämän hajautustaulukon arvoista</w:t>
            </w:r>
          </w:p>
        </w:tc>
      </w:tr>
      <w:tr w:rsidR="001E5E8B" w14:paraId="5CDC238D" w14:textId="77777777" w:rsidTr="001E5E8B">
        <w:tc>
          <w:tcPr>
            <w:tcW w:w="2082" w:type="dxa"/>
          </w:tcPr>
          <w:p w14:paraId="464DBF85" w14:textId="2EA7A45F" w:rsidR="001E5E8B" w:rsidRDefault="001E5E8B" w:rsidP="006F23DF">
            <w:pPr>
              <w:pStyle w:val="ListParagraph"/>
              <w:ind w:left="0"/>
            </w:pPr>
            <w:r>
              <w:t>avaimet()</w:t>
            </w:r>
          </w:p>
        </w:tc>
        <w:tc>
          <w:tcPr>
            <w:tcW w:w="1701" w:type="dxa"/>
          </w:tcPr>
          <w:p w14:paraId="2FB91A86" w14:textId="0A6AF246" w:rsidR="001E5E8B" w:rsidRDefault="001E5E8B" w:rsidP="006F23DF">
            <w:pPr>
              <w:pStyle w:val="ListParagraph"/>
              <w:ind w:left="0"/>
            </w:pPr>
            <w:r>
              <w:t>Iterator</w:t>
            </w:r>
          </w:p>
        </w:tc>
        <w:tc>
          <w:tcPr>
            <w:tcW w:w="5244" w:type="dxa"/>
          </w:tcPr>
          <w:p w14:paraId="6B3B4BE9" w14:textId="43DD1510" w:rsidR="001E5E8B" w:rsidRDefault="001E5E8B" w:rsidP="006F23DF">
            <w:pPr>
              <w:pStyle w:val="ListParagraph"/>
              <w:ind w:left="0"/>
            </w:pPr>
            <w:r>
              <w:t>Palauttaa java.util.Iterator instanssin tämän hajautustaulukon avaimista</w:t>
            </w:r>
          </w:p>
        </w:tc>
      </w:tr>
    </w:tbl>
    <w:p w14:paraId="35CE78E6" w14:textId="368ED6EF" w:rsidR="006D5A8F" w:rsidRDefault="006D5A8F" w:rsidP="006D5A8F">
      <w:pPr>
        <w:shd w:val="clear" w:color="auto" w:fill="FFFFFB"/>
        <w:spacing w:before="36" w:after="36" w:line="285" w:lineRule="atLeast"/>
        <w:ind w:left="720"/>
      </w:pPr>
      <w:r>
        <w:t xml:space="preserve"> </w:t>
      </w:r>
    </w:p>
    <w:p w14:paraId="18470536" w14:textId="77777777" w:rsidR="001E5E8B" w:rsidRDefault="001E5E8B" w:rsidP="006D5A8F">
      <w:pPr>
        <w:shd w:val="clear" w:color="auto" w:fill="FFFFFB"/>
        <w:spacing w:before="36" w:after="36" w:line="285" w:lineRule="atLeast"/>
        <w:ind w:left="720"/>
        <w:rPr>
          <w:rFonts w:ascii="Arial" w:eastAsia="Times New Roman" w:hAnsi="Arial" w:cs="Arial"/>
          <w:color w:val="666666"/>
          <w:sz w:val="18"/>
          <w:szCs w:val="18"/>
          <w:lang w:eastAsia="fi-FI"/>
        </w:rPr>
      </w:pPr>
    </w:p>
    <w:p w14:paraId="6EFB3282" w14:textId="481C7E08" w:rsidR="004464D9" w:rsidRDefault="000856F2" w:rsidP="004464D9">
      <w:pPr>
        <w:pStyle w:val="Heading1"/>
        <w:keepLines w:val="0"/>
        <w:numPr>
          <w:ilvl w:val="2"/>
          <w:numId w:val="2"/>
        </w:numPr>
        <w:spacing w:before="240" w:after="60" w:line="240" w:lineRule="auto"/>
      </w:pPr>
      <w:bookmarkStart w:id="11" w:name="_Toc342828969"/>
      <w:r>
        <w:t>Minimikeko</w:t>
      </w:r>
      <w:bookmarkEnd w:id="11"/>
    </w:p>
    <w:p w14:paraId="4E21C142" w14:textId="77777777" w:rsidR="000A53A3" w:rsidRPr="000A53A3" w:rsidRDefault="000A53A3" w:rsidP="000A53A3"/>
    <w:p w14:paraId="46380386" w14:textId="77777777" w:rsidR="00AA498F" w:rsidRDefault="000856F2" w:rsidP="006D5A8F">
      <w:pPr>
        <w:ind w:left="720"/>
      </w:pPr>
      <w:r>
        <w:t xml:space="preserve">Huffman-algoritmissa merkkien järjestäminen esiintyvyyksien perusteella tehdään prioriteettijonon avulla. </w:t>
      </w:r>
      <w:r w:rsidR="004464D9">
        <w:t>Prioriteett</w:t>
      </w:r>
      <w:r>
        <w:t xml:space="preserve">ijono toteutettiin minimikekona luokassa MinimiKeko. Minimikeko käyttää tiedon säilyttämiseen taulukkorakennetta. Taulukon suuruus </w:t>
      </w:r>
      <w:r w:rsidR="002555BE">
        <w:t xml:space="preserve">kannattaa </w:t>
      </w:r>
      <w:r>
        <w:t xml:space="preserve">aina </w:t>
      </w:r>
      <w:r w:rsidR="002555BE">
        <w:t xml:space="preserve">määritella joksikin riittävän suuren </w:t>
      </w:r>
      <w:r>
        <w:t>kahden potenssi</w:t>
      </w:r>
      <w:r w:rsidR="002555BE">
        <w:t>n arvoksi (vaikka oikeastaan vain 2</w:t>
      </w:r>
      <w:r w:rsidR="002555BE" w:rsidRPr="002555BE">
        <w:rPr>
          <w:vertAlign w:val="superscript"/>
        </w:rPr>
        <w:t>x</w:t>
      </w:r>
      <w:r w:rsidR="002555BE">
        <w:t xml:space="preserve"> -2 solua on kulloinkin käytössä)</w:t>
      </w:r>
      <w:r>
        <w:t xml:space="preserve">. </w:t>
      </w:r>
    </w:p>
    <w:p w14:paraId="4D7F1DFA" w14:textId="6DEC007F" w:rsidR="000856F2" w:rsidRDefault="000856F2" w:rsidP="006D5A8F">
      <w:pPr>
        <w:ind w:left="720"/>
      </w:pPr>
      <w:r>
        <w:t xml:space="preserve">Elementit järjestetään taulukkoon </w:t>
      </w:r>
      <w:r w:rsidR="00C32DDF">
        <w:t>tasoittain pienimmästä alkaen. Keon pienin elementti on siis aina kohdassa taulukko[0]. Toisen tason elemetit ovat kohdassa taulukko[1] ja taulukko[2] jne. Näin kunkin elementin oikea paikka taulukossa on siis helppo laskea.</w:t>
      </w:r>
    </w:p>
    <w:p w14:paraId="5AB43352" w14:textId="77777777" w:rsidR="000A53A3" w:rsidRDefault="000A53A3" w:rsidP="006D5A8F">
      <w:pPr>
        <w:ind w:left="720"/>
      </w:pPr>
    </w:p>
    <w:p w14:paraId="4CE27FCC" w14:textId="77777777" w:rsidR="00C32DDF" w:rsidRDefault="00C32DDF" w:rsidP="006D5A8F">
      <w:pPr>
        <w:ind w:left="720"/>
      </w:pPr>
    </w:p>
    <w:p w14:paraId="284D850F" w14:textId="500B2A1F" w:rsidR="00C32DDF" w:rsidRDefault="00C32DDF" w:rsidP="006D5A8F">
      <w:pPr>
        <w:ind w:left="720"/>
      </w:pPr>
      <w:r>
        <w:object w:dxaOrig="8716" w:dyaOrig="1013" w14:anchorId="5F1F54F5">
          <v:shape id="_x0000_i1027" type="#_x0000_t75" style="width:435.75pt;height:51pt" o:ole="">
            <v:imagedata r:id="rId11" o:title=""/>
          </v:shape>
          <o:OLEObject Type="Embed" ProgID="Visio.Drawing.11" ShapeID="_x0000_i1027" DrawAspect="Content" ObjectID="_1416570905" r:id="rId12"/>
        </w:object>
      </w:r>
    </w:p>
    <w:p w14:paraId="7830DB6A" w14:textId="5F10BD8A" w:rsidR="00C32DDF" w:rsidRDefault="00292DE4" w:rsidP="000856F2">
      <w:pPr>
        <w:ind w:left="720"/>
      </w:pPr>
      <w:r>
        <w:t>Kuva 3</w:t>
      </w:r>
      <w:r w:rsidR="00C32DDF">
        <w:t>: Minimikeon elementtien sijoitus taulukkorakenteeseen.</w:t>
      </w:r>
    </w:p>
    <w:p w14:paraId="6A4283E0" w14:textId="51925466" w:rsidR="004464D9" w:rsidRDefault="00C32DDF" w:rsidP="000856F2">
      <w:pPr>
        <w:ind w:left="720"/>
      </w:pPr>
      <w:r>
        <w:t>Keko-ominaisuutta valvotaan lisättäessä ja poistettaessa elementtejä. heapifyAlaspain() ja heapifyYlospain() metodeita kutsutaan kun kekoon on lisätty tai siitä on poistettu elementti. Nämä operaatiot käyvät keon läpi annetusta alkupisteestä alkaen ja palauttavat keko-ominaisuuden.</w:t>
      </w:r>
    </w:p>
    <w:p w14:paraId="62BF3B56" w14:textId="77777777" w:rsidR="000A53A3" w:rsidRDefault="000A53A3" w:rsidP="000856F2">
      <w:pPr>
        <w:ind w:left="720"/>
      </w:pPr>
    </w:p>
    <w:p w14:paraId="2C9C8F8D" w14:textId="1D4444E5" w:rsidR="001E5E8B" w:rsidRDefault="001E5E8B" w:rsidP="001E5E8B">
      <w:pPr>
        <w:pStyle w:val="ListParagraph"/>
      </w:pPr>
      <w:r>
        <w:t xml:space="preserve">Taulukko 3: Minimikeon tukemat </w:t>
      </w:r>
      <w:r w:rsidR="003F61CF">
        <w:t xml:space="preserve">julkiset </w:t>
      </w:r>
      <w:r>
        <w:t>operaatiot.</w:t>
      </w:r>
    </w:p>
    <w:tbl>
      <w:tblPr>
        <w:tblStyle w:val="TableGrid"/>
        <w:tblW w:w="9027" w:type="dxa"/>
        <w:tblInd w:w="720" w:type="dxa"/>
        <w:tblLook w:val="04A0" w:firstRow="1" w:lastRow="0" w:firstColumn="1" w:lastColumn="0" w:noHBand="0" w:noVBand="1"/>
      </w:tblPr>
      <w:tblGrid>
        <w:gridCol w:w="2028"/>
        <w:gridCol w:w="2247"/>
        <w:gridCol w:w="4752"/>
      </w:tblGrid>
      <w:tr w:rsidR="007663B8" w14:paraId="069844B8" w14:textId="77777777" w:rsidTr="007663B8">
        <w:tc>
          <w:tcPr>
            <w:tcW w:w="2028" w:type="dxa"/>
            <w:shd w:val="clear" w:color="auto" w:fill="A6A6A6" w:themeFill="background1" w:themeFillShade="A6"/>
          </w:tcPr>
          <w:p w14:paraId="0D3BE347" w14:textId="77777777" w:rsidR="001E5E8B" w:rsidRPr="001E5E8B" w:rsidRDefault="001E5E8B" w:rsidP="006F23DF">
            <w:pPr>
              <w:pStyle w:val="ListParagraph"/>
              <w:ind w:left="0"/>
              <w:rPr>
                <w:b/>
              </w:rPr>
            </w:pPr>
            <w:r>
              <w:rPr>
                <w:b/>
              </w:rPr>
              <w:t>Metodi</w:t>
            </w:r>
          </w:p>
        </w:tc>
        <w:tc>
          <w:tcPr>
            <w:tcW w:w="2247" w:type="dxa"/>
            <w:shd w:val="clear" w:color="auto" w:fill="A6A6A6" w:themeFill="background1" w:themeFillShade="A6"/>
          </w:tcPr>
          <w:p w14:paraId="4D8AC01B" w14:textId="77777777" w:rsidR="001E5E8B" w:rsidRPr="001E5E8B" w:rsidRDefault="001E5E8B" w:rsidP="006F23DF">
            <w:pPr>
              <w:pStyle w:val="ListParagraph"/>
              <w:ind w:left="0"/>
              <w:rPr>
                <w:b/>
              </w:rPr>
            </w:pPr>
            <w:r>
              <w:rPr>
                <w:b/>
              </w:rPr>
              <w:t>Palautustyyppi</w:t>
            </w:r>
          </w:p>
        </w:tc>
        <w:tc>
          <w:tcPr>
            <w:tcW w:w="4752" w:type="dxa"/>
            <w:shd w:val="clear" w:color="auto" w:fill="A6A6A6" w:themeFill="background1" w:themeFillShade="A6"/>
          </w:tcPr>
          <w:p w14:paraId="5EF8B72E" w14:textId="77777777" w:rsidR="001E5E8B" w:rsidRPr="001E5E8B" w:rsidRDefault="001E5E8B" w:rsidP="006F23DF">
            <w:pPr>
              <w:pStyle w:val="ListParagraph"/>
              <w:ind w:left="0"/>
              <w:rPr>
                <w:b/>
              </w:rPr>
            </w:pPr>
            <w:r w:rsidRPr="001E5E8B">
              <w:rPr>
                <w:b/>
              </w:rPr>
              <w:t>Kuvaus</w:t>
            </w:r>
          </w:p>
        </w:tc>
      </w:tr>
      <w:tr w:rsidR="007663B8" w14:paraId="4D805FCA" w14:textId="77777777" w:rsidTr="007663B8">
        <w:tc>
          <w:tcPr>
            <w:tcW w:w="2028" w:type="dxa"/>
          </w:tcPr>
          <w:p w14:paraId="1A90F4A1" w14:textId="0D1F0E77" w:rsidR="001E5E8B" w:rsidRDefault="007663B8" w:rsidP="006F23DF">
            <w:pPr>
              <w:pStyle w:val="ListParagraph"/>
              <w:ind w:left="0"/>
            </w:pPr>
            <w:r>
              <w:t>k</w:t>
            </w:r>
            <w:r w:rsidR="001E5E8B">
              <w:t>oko()</w:t>
            </w:r>
          </w:p>
        </w:tc>
        <w:tc>
          <w:tcPr>
            <w:tcW w:w="2247" w:type="dxa"/>
          </w:tcPr>
          <w:p w14:paraId="4605774A" w14:textId="77777777" w:rsidR="001E5E8B" w:rsidRDefault="001E5E8B" w:rsidP="006F23DF">
            <w:pPr>
              <w:pStyle w:val="ListParagraph"/>
              <w:ind w:left="0"/>
            </w:pPr>
            <w:r>
              <w:t>int</w:t>
            </w:r>
          </w:p>
        </w:tc>
        <w:tc>
          <w:tcPr>
            <w:tcW w:w="4752" w:type="dxa"/>
          </w:tcPr>
          <w:p w14:paraId="5ABE3191" w14:textId="7513869B" w:rsidR="001E5E8B" w:rsidRDefault="001E5E8B" w:rsidP="007663B8">
            <w:pPr>
              <w:pStyle w:val="ListParagraph"/>
              <w:ind w:left="0"/>
            </w:pPr>
            <w:r>
              <w:t xml:space="preserve">Palauttaa tämän </w:t>
            </w:r>
            <w:r w:rsidR="007663B8">
              <w:t xml:space="preserve">minimikeon </w:t>
            </w:r>
            <w:r>
              <w:t xml:space="preserve">nykyisten </w:t>
            </w:r>
            <w:r w:rsidR="007663B8">
              <w:t xml:space="preserve">elementtien </w:t>
            </w:r>
            <w:r>
              <w:t>määrän</w:t>
            </w:r>
          </w:p>
        </w:tc>
      </w:tr>
      <w:tr w:rsidR="007663B8" w14:paraId="476CADFA" w14:textId="77777777" w:rsidTr="007663B8">
        <w:tc>
          <w:tcPr>
            <w:tcW w:w="2028" w:type="dxa"/>
          </w:tcPr>
          <w:p w14:paraId="50E7B999" w14:textId="409D83E3" w:rsidR="001E5E8B" w:rsidRDefault="001E5E8B" w:rsidP="001E5E8B">
            <w:pPr>
              <w:pStyle w:val="ListParagraph"/>
              <w:ind w:left="0"/>
            </w:pPr>
            <w:r>
              <w:t>lisaa()</w:t>
            </w:r>
          </w:p>
        </w:tc>
        <w:tc>
          <w:tcPr>
            <w:tcW w:w="2247" w:type="dxa"/>
          </w:tcPr>
          <w:p w14:paraId="64C80E07" w14:textId="77777777" w:rsidR="001E5E8B" w:rsidRDefault="001E5E8B" w:rsidP="006F23DF">
            <w:pPr>
              <w:pStyle w:val="ListParagraph"/>
              <w:ind w:left="0"/>
            </w:pPr>
            <w:r>
              <w:t>boolean</w:t>
            </w:r>
          </w:p>
        </w:tc>
        <w:tc>
          <w:tcPr>
            <w:tcW w:w="4752" w:type="dxa"/>
          </w:tcPr>
          <w:p w14:paraId="69CF0E83" w14:textId="56DCEE3E" w:rsidR="001E5E8B" w:rsidRDefault="001E5E8B" w:rsidP="007663B8">
            <w:pPr>
              <w:pStyle w:val="ListParagraph"/>
              <w:ind w:left="0"/>
            </w:pPr>
            <w:r>
              <w:t xml:space="preserve">Lisää </w:t>
            </w:r>
            <w:r w:rsidR="007663B8">
              <w:t xml:space="preserve">minimikekoon </w:t>
            </w:r>
            <w:r>
              <w:t>parametrina annetun objektin</w:t>
            </w:r>
            <w:r w:rsidR="007663B8">
              <w:t xml:space="preserve"> keko-ominaisuuden säilyttäen. </w:t>
            </w:r>
            <w:r>
              <w:t>Palauttaa true, mikäli lisäys onnistui, muutoin false</w:t>
            </w:r>
            <w:r w:rsidR="007663B8">
              <w:t>.</w:t>
            </w:r>
          </w:p>
        </w:tc>
      </w:tr>
      <w:tr w:rsidR="001E5E8B" w14:paraId="309AD317" w14:textId="77777777" w:rsidTr="007663B8">
        <w:tc>
          <w:tcPr>
            <w:tcW w:w="2028" w:type="dxa"/>
          </w:tcPr>
          <w:p w14:paraId="2F5B295C" w14:textId="1F795321" w:rsidR="001E5E8B" w:rsidRDefault="007663B8" w:rsidP="006F23DF">
            <w:pPr>
              <w:pStyle w:val="ListParagraph"/>
              <w:ind w:left="0"/>
            </w:pPr>
            <w:r>
              <w:t>annaPienin()</w:t>
            </w:r>
          </w:p>
        </w:tc>
        <w:tc>
          <w:tcPr>
            <w:tcW w:w="2247" w:type="dxa"/>
          </w:tcPr>
          <w:p w14:paraId="574E8A95" w14:textId="45523A1C" w:rsidR="001E5E8B" w:rsidRDefault="007663B8" w:rsidP="006F23DF">
            <w:pPr>
              <w:pStyle w:val="ListParagraph"/>
              <w:ind w:left="0"/>
            </w:pPr>
            <w:r>
              <w:t>HuffmanPuuSisaSolmu</w:t>
            </w:r>
          </w:p>
        </w:tc>
        <w:tc>
          <w:tcPr>
            <w:tcW w:w="4752" w:type="dxa"/>
          </w:tcPr>
          <w:p w14:paraId="7B276000" w14:textId="0B3C38AE" w:rsidR="001E5E8B" w:rsidRDefault="007663B8" w:rsidP="007663B8">
            <w:pPr>
              <w:pStyle w:val="ListParagraph"/>
              <w:ind w:left="0"/>
            </w:pPr>
            <w:r>
              <w:t xml:space="preserve">Palauttaa </w:t>
            </w:r>
            <w:r w:rsidR="003F61CF">
              <w:t xml:space="preserve">keosta </w:t>
            </w:r>
            <w:r>
              <w:t>pienimmän esiintyvyyden sisältävän HuffmanPuuSisaSolmun</w:t>
            </w:r>
          </w:p>
        </w:tc>
      </w:tr>
    </w:tbl>
    <w:p w14:paraId="46A11482" w14:textId="77777777" w:rsidR="001E5E8B" w:rsidRDefault="001E5E8B" w:rsidP="000856F2">
      <w:pPr>
        <w:ind w:left="720"/>
      </w:pPr>
    </w:p>
    <w:p w14:paraId="07B4C404" w14:textId="799FAF4E" w:rsidR="007663B8" w:rsidRDefault="007663B8" w:rsidP="000856F2">
      <w:pPr>
        <w:ind w:left="720"/>
      </w:pPr>
      <w:r>
        <w:t>Operaatiot vasen(), oikea() ja vanhempi() ovat vain MinimiKeon sisäisesti tarvitsemia operaatioita, mutta koska yksikkötestiluokka tarvitsee pääsyä näihin, ovat ne määritelty näkyvyydellä ”protected”.</w:t>
      </w:r>
    </w:p>
    <w:p w14:paraId="5D5449C0" w14:textId="059E4017" w:rsidR="000A53A3" w:rsidRDefault="000A53A3">
      <w:r>
        <w:br w:type="page"/>
      </w:r>
    </w:p>
    <w:p w14:paraId="6BB67A6B" w14:textId="77777777" w:rsidR="001A1E8F" w:rsidRDefault="001A1E8F" w:rsidP="004464D9">
      <w:pPr>
        <w:pStyle w:val="Heading1"/>
        <w:keepLines w:val="0"/>
        <w:numPr>
          <w:ilvl w:val="0"/>
          <w:numId w:val="2"/>
        </w:numPr>
        <w:spacing w:before="240" w:after="60" w:line="240" w:lineRule="auto"/>
      </w:pPr>
      <w:bookmarkStart w:id="12" w:name="_Toc339397760"/>
      <w:bookmarkStart w:id="13" w:name="_Toc342828970"/>
      <w:r w:rsidRPr="00DA5B3D">
        <w:lastRenderedPageBreak/>
        <w:t>Testaus</w:t>
      </w:r>
      <w:bookmarkEnd w:id="13"/>
    </w:p>
    <w:p w14:paraId="5E969D4E" w14:textId="61E01FBA" w:rsidR="00C33FE5" w:rsidRPr="00C33FE5" w:rsidRDefault="00DA5B3D" w:rsidP="00C33FE5">
      <w:pPr>
        <w:ind w:left="360"/>
      </w:pPr>
      <w:r w:rsidRPr="008C4710">
        <w:t xml:space="preserve">Toiminnallinen testaus suoritettiin JUnit-yksikkötesteillä. Yksikkötestit HuffmanPakkaus / HuffmanPurku, sekä LZWPakkaus / LZWPurku-luokille tehtiin siten, että ne pakkasivat ja sitten purkivat 5 erikokoista tiedostoa. Purettua ja alkuperäistä tiedostoa vertailemalla voitiin varmistua kaikkien luokkien toimivuudesta. </w:t>
      </w:r>
    </w:p>
    <w:p w14:paraId="6C4D860E" w14:textId="262EF5E3" w:rsidR="001A1E8F" w:rsidRDefault="001A1E8F" w:rsidP="008C4710">
      <w:pPr>
        <w:ind w:left="360"/>
      </w:pPr>
      <w:r w:rsidRPr="008C4710">
        <w:t xml:space="preserve">Testauksessa </w:t>
      </w:r>
      <w:r w:rsidR="005D6743">
        <w:t xml:space="preserve">mitattiin </w:t>
      </w:r>
      <w:r w:rsidRPr="008C4710">
        <w:t xml:space="preserve">suoritusaika </w:t>
      </w:r>
      <w:r w:rsidR="00DA5B3D" w:rsidRPr="008C4710">
        <w:t>ohjelma</w:t>
      </w:r>
      <w:r w:rsidRPr="008C4710">
        <w:t xml:space="preserve">n </w:t>
      </w:r>
      <w:r w:rsidR="005D6743">
        <w:t>sisäisellä laskurilla</w:t>
      </w:r>
      <w:r w:rsidRPr="008C4710">
        <w:t xml:space="preserve">, joka </w:t>
      </w:r>
      <w:r w:rsidR="005D6743">
        <w:t xml:space="preserve">ottaa talteen koneen kellonajan ennen suoritusta, ja laskee suorituksen jälkeen kellonaikojen erotuksen ja </w:t>
      </w:r>
      <w:r w:rsidRPr="008C4710">
        <w:t xml:space="preserve">tulostaa </w:t>
      </w:r>
      <w:r w:rsidR="005D6743">
        <w:t xml:space="preserve">suoritusajan </w:t>
      </w:r>
      <w:r w:rsidR="00DA5B3D" w:rsidRPr="008C4710">
        <w:t xml:space="preserve">konsolille </w:t>
      </w:r>
      <w:r w:rsidRPr="008C4710">
        <w:t>suorituksen lopuksi. T</w:t>
      </w:r>
      <w:r w:rsidR="00DA5B3D" w:rsidRPr="008C4710">
        <w:t>ällä mittaustavalla eliminoitiin</w:t>
      </w:r>
      <w:r w:rsidRPr="008C4710">
        <w:t xml:space="preserve"> Java-virtuaalikoneen käynnistymiseen ja</w:t>
      </w:r>
      <w:r w:rsidR="00DA5B3D" w:rsidRPr="008C4710">
        <w:t xml:space="preserve"> alustamiseen kuluva aika joka varsinkin pienillä tiedostoilla vääristäisi testituloksia todella paljon.</w:t>
      </w:r>
    </w:p>
    <w:p w14:paraId="751CC82F" w14:textId="77777777" w:rsidR="00A02923" w:rsidRPr="001A1E8F" w:rsidRDefault="00A02923" w:rsidP="0086381D">
      <w:pPr>
        <w:rPr>
          <w:rFonts w:ascii="Arial" w:hAnsi="Arial" w:cs="Arial"/>
        </w:rPr>
      </w:pPr>
    </w:p>
    <w:p w14:paraId="6E2E150F" w14:textId="631E566B" w:rsidR="00C33FE5" w:rsidRDefault="00C33FE5" w:rsidP="00DA5B3D">
      <w:pPr>
        <w:pStyle w:val="Heading1"/>
        <w:keepLines w:val="0"/>
        <w:numPr>
          <w:ilvl w:val="1"/>
          <w:numId w:val="2"/>
        </w:numPr>
        <w:spacing w:before="240" w:after="60" w:line="240" w:lineRule="auto"/>
      </w:pPr>
      <w:bookmarkStart w:id="14" w:name="_Toc342828971"/>
      <w:r>
        <w:t>Testiaineisto</w:t>
      </w:r>
      <w:bookmarkEnd w:id="14"/>
    </w:p>
    <w:p w14:paraId="1A70B45E" w14:textId="77777777" w:rsidR="00C33FE5" w:rsidRPr="00C33FE5" w:rsidRDefault="00C33FE5" w:rsidP="00C33FE5"/>
    <w:p w14:paraId="1DE6244F" w14:textId="77777777" w:rsidR="00C33FE5" w:rsidRPr="008C4710" w:rsidRDefault="00C33FE5" w:rsidP="00C33FE5">
      <w:pPr>
        <w:ind w:left="360"/>
      </w:pPr>
      <w:r w:rsidRPr="008C4710">
        <w:t>Testeissä käytettiin seuraavia syötteitä:</w:t>
      </w:r>
    </w:p>
    <w:p w14:paraId="210BB195" w14:textId="303C71D2" w:rsidR="00C33FE5" w:rsidRPr="00D76812" w:rsidRDefault="00C33FE5" w:rsidP="00C33FE5">
      <w:pPr>
        <w:pStyle w:val="ListParagraph"/>
        <w:numPr>
          <w:ilvl w:val="0"/>
          <w:numId w:val="5"/>
        </w:numPr>
        <w:rPr>
          <w:rFonts w:cs="Arial"/>
          <w:lang w:val="en-GB"/>
        </w:rPr>
      </w:pPr>
      <w:r w:rsidRPr="00D76812">
        <w:rPr>
          <w:rFonts w:cs="Arial"/>
          <w:lang w:val="en-GB"/>
        </w:rPr>
        <w:t xml:space="preserve">180 </w:t>
      </w:r>
      <w:proofErr w:type="spellStart"/>
      <w:r w:rsidRPr="00D76812">
        <w:rPr>
          <w:rFonts w:cs="Arial"/>
          <w:lang w:val="en-GB"/>
        </w:rPr>
        <w:t>kB</w:t>
      </w:r>
      <w:proofErr w:type="spellEnd"/>
      <w:r w:rsidRPr="00D76812">
        <w:rPr>
          <w:rFonts w:cs="Arial"/>
          <w:lang w:val="en-GB"/>
        </w:rPr>
        <w:t xml:space="preserve"> </w:t>
      </w:r>
      <w:proofErr w:type="spellStart"/>
      <w:r w:rsidRPr="00D76812">
        <w:rPr>
          <w:rFonts w:cs="Arial"/>
          <w:lang w:val="en-GB"/>
        </w:rPr>
        <w:t>englanninkielinen</w:t>
      </w:r>
      <w:proofErr w:type="spellEnd"/>
      <w:r w:rsidRPr="00D76812">
        <w:rPr>
          <w:rFonts w:cs="Arial"/>
          <w:lang w:val="en-GB"/>
        </w:rPr>
        <w:t xml:space="preserve"> </w:t>
      </w:r>
      <w:proofErr w:type="spellStart"/>
      <w:r w:rsidRPr="00D76812">
        <w:rPr>
          <w:rFonts w:cs="Arial"/>
          <w:lang w:val="en-GB"/>
        </w:rPr>
        <w:t>tekstitiedosto</w:t>
      </w:r>
      <w:proofErr w:type="spellEnd"/>
      <w:r w:rsidR="00D76812" w:rsidRPr="00D76812">
        <w:rPr>
          <w:rFonts w:cs="Arial"/>
          <w:lang w:val="en-GB"/>
        </w:rPr>
        <w:t xml:space="preserve"> (Charles Dickens: </w:t>
      </w:r>
      <w:r w:rsidR="00D76812">
        <w:rPr>
          <w:rFonts w:cs="Arial"/>
          <w:lang w:val="en-GB"/>
        </w:rPr>
        <w:t xml:space="preserve">A </w:t>
      </w:r>
      <w:r w:rsidR="00D76812" w:rsidRPr="00D76812">
        <w:rPr>
          <w:rFonts w:cs="Arial"/>
          <w:lang w:val="en-GB"/>
        </w:rPr>
        <w:t>Christmas Carol</w:t>
      </w:r>
      <w:r w:rsidR="00D76812">
        <w:rPr>
          <w:rFonts w:cs="Arial"/>
          <w:lang w:val="en-GB"/>
        </w:rPr>
        <w:t>)</w:t>
      </w:r>
    </w:p>
    <w:p w14:paraId="58A87486" w14:textId="77777777" w:rsidR="00C33FE5" w:rsidRPr="008C4710" w:rsidRDefault="00C33FE5" w:rsidP="00C33FE5">
      <w:pPr>
        <w:pStyle w:val="ListParagraph"/>
        <w:numPr>
          <w:ilvl w:val="0"/>
          <w:numId w:val="5"/>
        </w:numPr>
        <w:rPr>
          <w:rFonts w:cs="Arial"/>
        </w:rPr>
      </w:pPr>
      <w:r w:rsidRPr="008C4710">
        <w:rPr>
          <w:rFonts w:cs="Arial"/>
        </w:rPr>
        <w:t xml:space="preserve">500 kB XML-tiedosto </w:t>
      </w:r>
    </w:p>
    <w:p w14:paraId="518B18E3" w14:textId="1BF9F745" w:rsidR="00C33FE5" w:rsidRDefault="00C33FE5" w:rsidP="00C33FE5">
      <w:pPr>
        <w:pStyle w:val="ListParagraph"/>
        <w:numPr>
          <w:ilvl w:val="0"/>
          <w:numId w:val="5"/>
        </w:numPr>
        <w:rPr>
          <w:rFonts w:cs="Arial"/>
        </w:rPr>
      </w:pPr>
      <w:r>
        <w:rPr>
          <w:rFonts w:cs="Arial"/>
        </w:rPr>
        <w:t>13 MB englanninkielinen tekstitiedosto</w:t>
      </w:r>
      <w:r w:rsidR="00D76812">
        <w:rPr>
          <w:rFonts w:cs="Arial"/>
        </w:rPr>
        <w:t xml:space="preserve"> (kokoelma klassikoita)</w:t>
      </w:r>
    </w:p>
    <w:p w14:paraId="60469EFE" w14:textId="77777777" w:rsidR="00C33FE5" w:rsidRPr="008C4710" w:rsidRDefault="00C33FE5" w:rsidP="00C33FE5">
      <w:pPr>
        <w:pStyle w:val="ListParagraph"/>
        <w:numPr>
          <w:ilvl w:val="0"/>
          <w:numId w:val="5"/>
        </w:numPr>
        <w:rPr>
          <w:rFonts w:cs="Arial"/>
        </w:rPr>
      </w:pPr>
      <w:r w:rsidRPr="008C4710">
        <w:rPr>
          <w:rFonts w:cs="Arial"/>
        </w:rPr>
        <w:t>20 MB XML-tiedosto</w:t>
      </w:r>
    </w:p>
    <w:p w14:paraId="104E7102" w14:textId="77777777" w:rsidR="00C33FE5" w:rsidRPr="008C4710" w:rsidRDefault="00C33FE5" w:rsidP="00C33FE5">
      <w:pPr>
        <w:pStyle w:val="ListParagraph"/>
        <w:numPr>
          <w:ilvl w:val="0"/>
          <w:numId w:val="5"/>
        </w:numPr>
        <w:rPr>
          <w:rFonts w:cs="Arial"/>
        </w:rPr>
      </w:pPr>
      <w:r w:rsidRPr="008C4710">
        <w:rPr>
          <w:rFonts w:cs="Arial"/>
        </w:rPr>
        <w:t>115 MB XML-tiedosto</w:t>
      </w:r>
    </w:p>
    <w:p w14:paraId="620FFD2E" w14:textId="3149B62E" w:rsidR="00C33FE5" w:rsidRPr="00C33FE5" w:rsidRDefault="00C33FE5" w:rsidP="00C33FE5">
      <w:pPr>
        <w:ind w:left="360"/>
      </w:pPr>
      <w:r w:rsidRPr="00C33FE5">
        <w:t>Testiaineisto</w:t>
      </w:r>
      <w:r>
        <w:t>n tekstitiedostot ovat</w:t>
      </w:r>
      <w:r w:rsidR="00D76812">
        <w:t xml:space="preserve"> peräisin Project Gutenbergistä (</w:t>
      </w:r>
      <w:r w:rsidR="00D76812">
        <w:fldChar w:fldCharType="begin"/>
      </w:r>
      <w:r w:rsidR="00D76812">
        <w:instrText xml:space="preserve"> REF _Ref342828788 \r \h </w:instrText>
      </w:r>
      <w:r w:rsidR="00D76812">
        <w:fldChar w:fldCharType="separate"/>
      </w:r>
      <w:r w:rsidR="00D76812">
        <w:t>6</w:t>
      </w:r>
      <w:r w:rsidR="00D76812">
        <w:fldChar w:fldCharType="end"/>
      </w:r>
      <w:r w:rsidR="00D76812">
        <w:t xml:space="preserve">), </w:t>
      </w:r>
      <w:r>
        <w:t xml:space="preserve"> </w:t>
      </w:r>
      <w:r w:rsidR="00D76812">
        <w:t>XML-tiedostot ovat generoitu Xmark XMLgen-työkalulla (</w:t>
      </w:r>
      <w:r w:rsidR="00D76812">
        <w:fldChar w:fldCharType="begin"/>
      </w:r>
      <w:r w:rsidR="00D76812">
        <w:instrText xml:space="preserve"> REF _Ref342828821 \r \h </w:instrText>
      </w:r>
      <w:r w:rsidR="00D76812">
        <w:fldChar w:fldCharType="separate"/>
      </w:r>
      <w:r w:rsidR="00D76812">
        <w:t>7</w:t>
      </w:r>
      <w:r w:rsidR="00D76812">
        <w:fldChar w:fldCharType="end"/>
      </w:r>
      <w:r w:rsidR="00D76812">
        <w:t>).</w:t>
      </w:r>
    </w:p>
    <w:p w14:paraId="78EACF44" w14:textId="77777777" w:rsidR="00C33FE5" w:rsidRPr="00C33FE5" w:rsidRDefault="00C33FE5" w:rsidP="00C33FE5"/>
    <w:p w14:paraId="180E3950" w14:textId="0D786013" w:rsidR="00B6422B" w:rsidRDefault="00B6422B" w:rsidP="00DA5B3D">
      <w:pPr>
        <w:pStyle w:val="Heading1"/>
        <w:keepLines w:val="0"/>
        <w:numPr>
          <w:ilvl w:val="1"/>
          <w:numId w:val="2"/>
        </w:numPr>
        <w:spacing w:before="240" w:after="60" w:line="240" w:lineRule="auto"/>
      </w:pPr>
      <w:bookmarkStart w:id="15" w:name="_Toc342828972"/>
      <w:r>
        <w:t>Testiympäristön tiedot</w:t>
      </w:r>
      <w:bookmarkEnd w:id="15"/>
    </w:p>
    <w:p w14:paraId="0A724BF5" w14:textId="77777777" w:rsidR="000A53A3" w:rsidRDefault="000A53A3" w:rsidP="00B6422B">
      <w:pPr>
        <w:ind w:left="360"/>
      </w:pPr>
    </w:p>
    <w:p w14:paraId="744EE142" w14:textId="5DD8A163" w:rsidR="00B6422B" w:rsidRDefault="00B6422B" w:rsidP="00B6422B">
      <w:pPr>
        <w:ind w:left="360"/>
      </w:pPr>
      <w:r>
        <w:t xml:space="preserve">Kaikki testit ajettiin </w:t>
      </w:r>
      <w:r w:rsidR="000A53A3">
        <w:t xml:space="preserve">samalla </w:t>
      </w:r>
      <w:r>
        <w:t>Dell E6330 kannettavalla tietokoneella. Testiympäristön tärkeimmät tiedot on lueteltu alla.</w:t>
      </w:r>
    </w:p>
    <w:p w14:paraId="49B048BD" w14:textId="7A8ADB7F" w:rsidR="00B6422B" w:rsidRDefault="00B6422B" w:rsidP="00B6422B">
      <w:pPr>
        <w:pStyle w:val="ListParagraph"/>
        <w:numPr>
          <w:ilvl w:val="0"/>
          <w:numId w:val="10"/>
        </w:numPr>
      </w:pPr>
      <w:r>
        <w:t>Tietokoneen merkki ja malli: Dell Latitude E6330</w:t>
      </w:r>
    </w:p>
    <w:p w14:paraId="360BB77C" w14:textId="119A27EF" w:rsidR="00B6422B" w:rsidRDefault="00B6422B" w:rsidP="00B6422B">
      <w:pPr>
        <w:pStyle w:val="ListParagraph"/>
        <w:numPr>
          <w:ilvl w:val="0"/>
          <w:numId w:val="10"/>
        </w:numPr>
      </w:pPr>
      <w:r>
        <w:t>Prosessorien lukumäärä, tyyppi ja kellotaajuus:  1*Intel Core i5-3360M @ 2.8 Ghz</w:t>
      </w:r>
    </w:p>
    <w:p w14:paraId="0D160F2E" w14:textId="1BF8F53D" w:rsidR="00B6422B" w:rsidRDefault="00B6422B" w:rsidP="00B6422B">
      <w:pPr>
        <w:pStyle w:val="ListParagraph"/>
        <w:numPr>
          <w:ilvl w:val="0"/>
          <w:numId w:val="10"/>
        </w:numPr>
      </w:pPr>
      <w:r>
        <w:t>Suoritinytimien lukumäärä: 2 (HyperThreading kytketty päälle)</w:t>
      </w:r>
    </w:p>
    <w:p w14:paraId="61FAA5B5" w14:textId="6962375B" w:rsidR="00B6422B" w:rsidRDefault="00B6422B" w:rsidP="00B6422B">
      <w:pPr>
        <w:pStyle w:val="ListParagraph"/>
        <w:numPr>
          <w:ilvl w:val="0"/>
          <w:numId w:val="10"/>
        </w:numPr>
      </w:pPr>
      <w:r>
        <w:t xml:space="preserve">Muistin määrä ja tyyppi:  4 GB </w:t>
      </w:r>
      <w:r w:rsidRPr="00B6422B">
        <w:t>DDR3 PC3-12800</w:t>
      </w:r>
    </w:p>
    <w:p w14:paraId="2B615744" w14:textId="2299A3B8" w:rsidR="00B6422B" w:rsidRPr="00B6422B" w:rsidRDefault="00B6422B" w:rsidP="00B6422B">
      <w:pPr>
        <w:pStyle w:val="ListParagraph"/>
        <w:numPr>
          <w:ilvl w:val="0"/>
          <w:numId w:val="10"/>
        </w:numPr>
        <w:rPr>
          <w:lang w:val="en-GB"/>
        </w:rPr>
      </w:pPr>
      <w:proofErr w:type="spellStart"/>
      <w:r w:rsidRPr="00B6422B">
        <w:rPr>
          <w:lang w:val="en-GB"/>
        </w:rPr>
        <w:t>Käyttöjärjestelmä</w:t>
      </w:r>
      <w:proofErr w:type="spellEnd"/>
      <w:r w:rsidRPr="00B6422B">
        <w:rPr>
          <w:lang w:val="en-GB"/>
        </w:rPr>
        <w:t>: Windows 7 Service Pack</w:t>
      </w:r>
      <w:r>
        <w:rPr>
          <w:lang w:val="en-GB"/>
        </w:rPr>
        <w:t xml:space="preserve"> </w:t>
      </w:r>
      <w:r w:rsidRPr="00B6422B">
        <w:rPr>
          <w:lang w:val="en-GB"/>
        </w:rPr>
        <w:t>1 (64-bit)</w:t>
      </w:r>
    </w:p>
    <w:p w14:paraId="505DA2FE" w14:textId="184AB654" w:rsidR="00B6422B" w:rsidRPr="00B6422B" w:rsidRDefault="00B6422B" w:rsidP="00B6422B">
      <w:pPr>
        <w:pStyle w:val="ListParagraph"/>
        <w:numPr>
          <w:ilvl w:val="0"/>
          <w:numId w:val="10"/>
        </w:numPr>
        <w:rPr>
          <w:lang w:val="en-GB"/>
        </w:rPr>
      </w:pPr>
      <w:r w:rsidRPr="00B6422B">
        <w:rPr>
          <w:lang w:val="en-GB"/>
        </w:rPr>
        <w:t>Java-</w:t>
      </w:r>
      <w:proofErr w:type="spellStart"/>
      <w:r w:rsidRPr="00B6422B">
        <w:rPr>
          <w:lang w:val="en-GB"/>
        </w:rPr>
        <w:t>virtuaalikone</w:t>
      </w:r>
      <w:proofErr w:type="spellEnd"/>
      <w:r w:rsidRPr="00B6422B">
        <w:rPr>
          <w:lang w:val="en-GB"/>
        </w:rPr>
        <w:t xml:space="preserve">:  Oracle Java 1.7.0_09-b05, Client </w:t>
      </w:r>
      <w:proofErr w:type="spellStart"/>
      <w:r w:rsidRPr="00B6422B">
        <w:rPr>
          <w:lang w:val="en-GB"/>
        </w:rPr>
        <w:t>HotSpot</w:t>
      </w:r>
      <w:proofErr w:type="spellEnd"/>
      <w:r w:rsidRPr="00B6422B">
        <w:rPr>
          <w:lang w:val="en-GB"/>
        </w:rPr>
        <w:t xml:space="preserve"> VM, Mixed Mode</w:t>
      </w:r>
      <w:r>
        <w:rPr>
          <w:lang w:val="en-GB"/>
        </w:rPr>
        <w:t xml:space="preserve"> </w:t>
      </w:r>
      <w:r w:rsidRPr="00B6422B">
        <w:rPr>
          <w:lang w:val="en-GB"/>
        </w:rPr>
        <w:t>64-bit</w:t>
      </w:r>
    </w:p>
    <w:p w14:paraId="74B976B2" w14:textId="77777777" w:rsidR="00B6422B" w:rsidRDefault="00B6422B" w:rsidP="00B6422B">
      <w:pPr>
        <w:rPr>
          <w:lang w:val="en-GB"/>
        </w:rPr>
      </w:pPr>
    </w:p>
    <w:p w14:paraId="0C29D6DF" w14:textId="77777777" w:rsidR="00D76812" w:rsidRDefault="00D76812" w:rsidP="00B6422B">
      <w:pPr>
        <w:rPr>
          <w:lang w:val="en-GB"/>
        </w:rPr>
      </w:pPr>
    </w:p>
    <w:p w14:paraId="3C24EDA6" w14:textId="77777777" w:rsidR="00D76812" w:rsidRPr="00B6422B" w:rsidRDefault="00D76812" w:rsidP="00B6422B">
      <w:pPr>
        <w:rPr>
          <w:lang w:val="en-GB"/>
        </w:rPr>
      </w:pPr>
    </w:p>
    <w:p w14:paraId="6CE0F383" w14:textId="2A05D019" w:rsidR="006F00E5" w:rsidRDefault="006F00E5" w:rsidP="00DA5B3D">
      <w:pPr>
        <w:pStyle w:val="Heading1"/>
        <w:keepLines w:val="0"/>
        <w:numPr>
          <w:ilvl w:val="1"/>
          <w:numId w:val="2"/>
        </w:numPr>
        <w:spacing w:before="240" w:after="60" w:line="240" w:lineRule="auto"/>
      </w:pPr>
      <w:bookmarkStart w:id="16" w:name="_Toc342828973"/>
      <w:r>
        <w:lastRenderedPageBreak/>
        <w:t>Yleisiä testihavaintoja</w:t>
      </w:r>
      <w:bookmarkEnd w:id="16"/>
    </w:p>
    <w:p w14:paraId="0CEAE2A7" w14:textId="77777777" w:rsidR="006F00E5" w:rsidRDefault="006F00E5" w:rsidP="006F00E5"/>
    <w:p w14:paraId="669C5DD0" w14:textId="47BBCFB8" w:rsidR="00077AF2" w:rsidRPr="008C4710" w:rsidRDefault="006F00E5" w:rsidP="00077AF2">
      <w:pPr>
        <w:ind w:left="360"/>
      </w:pPr>
      <w:r>
        <w:t xml:space="preserve">Kummatkin algoritmit toimivat mielestäni yllättävän nopeasti. </w:t>
      </w:r>
      <w:r w:rsidR="004E367F">
        <w:t>Algoritmit käyttäytyvät kuitenkin</w:t>
      </w:r>
      <w:r w:rsidR="00684EDE">
        <w:t xml:space="preserve"> hyvin eri tavoi</w:t>
      </w:r>
      <w:r w:rsidR="00077AF2">
        <w:t>n</w:t>
      </w:r>
      <w:r w:rsidR="00684EDE">
        <w:t xml:space="preserve">. </w:t>
      </w:r>
      <w:r w:rsidR="00077AF2">
        <w:t>Huffman-algoritmissa pakkaus on huomattavasti purkamista nopeampaa. Tätä selittänee pakkauksessa käytettävät erittäin tehokkaat tietorakenteet (</w:t>
      </w:r>
      <w:r w:rsidR="00A54220">
        <w:t>Huffman-puu</w:t>
      </w:r>
      <w:r w:rsidR="00077AF2">
        <w:t xml:space="preserve"> ja minimikeko), kun taas purkamisessa erittäin suureen merkitykseen nousee Hajautustaulukon hakuoperaatio, jossa VisualVM:stä keräämieni näytteiden </w:t>
      </w:r>
      <w:r w:rsidR="00D72F04">
        <w:t xml:space="preserve">mukaan kulutetaan paljon aikaa </w:t>
      </w:r>
      <w:r w:rsidR="00077AF2">
        <w:t>purkuoperaation aikana.</w:t>
      </w:r>
    </w:p>
    <w:p w14:paraId="6411EE2E" w14:textId="2DFA3C87" w:rsidR="00077AF2" w:rsidRDefault="00684EDE" w:rsidP="006F00E5">
      <w:pPr>
        <w:ind w:left="360"/>
      </w:pPr>
      <w:r>
        <w:t xml:space="preserve">LZW-algoritmissa </w:t>
      </w:r>
      <w:r w:rsidR="00077AF2">
        <w:t xml:space="preserve">asetelma on toisin päin, eli </w:t>
      </w:r>
      <w:r>
        <w:t xml:space="preserve">pakkaus vie huomattavasti enemmän aikaa kuin </w:t>
      </w:r>
      <w:r w:rsidR="00077AF2">
        <w:t xml:space="preserve">purkaminen. </w:t>
      </w:r>
    </w:p>
    <w:p w14:paraId="549EA31B" w14:textId="20C6BFFA" w:rsidR="006F23DF" w:rsidRDefault="006F23DF" w:rsidP="00DA5B3D">
      <w:pPr>
        <w:pStyle w:val="Heading1"/>
        <w:keepLines w:val="0"/>
        <w:numPr>
          <w:ilvl w:val="1"/>
          <w:numId w:val="2"/>
        </w:numPr>
        <w:spacing w:before="240" w:after="60" w:line="240" w:lineRule="auto"/>
      </w:pPr>
      <w:bookmarkStart w:id="17" w:name="_Toc342828974"/>
      <w:r>
        <w:t>Testitulokset</w:t>
      </w:r>
      <w:bookmarkEnd w:id="17"/>
    </w:p>
    <w:p w14:paraId="03BF8FD9" w14:textId="66FE29E2" w:rsidR="006F23DF" w:rsidRDefault="006F23DF" w:rsidP="006F23DF">
      <w:pPr>
        <w:pStyle w:val="Heading1"/>
        <w:keepLines w:val="0"/>
        <w:numPr>
          <w:ilvl w:val="2"/>
          <w:numId w:val="2"/>
        </w:numPr>
        <w:spacing w:before="240" w:after="60" w:line="240" w:lineRule="auto"/>
      </w:pPr>
      <w:bookmarkStart w:id="18" w:name="_Toc342828975"/>
      <w:r>
        <w:t>Huffman</w:t>
      </w:r>
      <w:bookmarkEnd w:id="18"/>
    </w:p>
    <w:p w14:paraId="37220C24" w14:textId="77777777" w:rsidR="005C22D5" w:rsidRPr="005C22D5" w:rsidRDefault="005C22D5" w:rsidP="005C22D5"/>
    <w:p w14:paraId="187AB943" w14:textId="36724921" w:rsidR="005C22D5" w:rsidRPr="005C22D5" w:rsidRDefault="005C22D5" w:rsidP="005C22D5">
      <w:pPr>
        <w:ind w:left="720"/>
      </w:pPr>
      <w:r>
        <w:t xml:space="preserve">Huffman-pakkauksen ja </w:t>
      </w:r>
      <w:r w:rsidR="007F1B97">
        <w:t>purkamisen testi</w:t>
      </w:r>
      <w:r>
        <w:t xml:space="preserve">tulokset on koottu allaoleviin taulukkoihin. </w:t>
      </w:r>
      <w:r w:rsidR="007F1B97">
        <w:t>Pakkaus / Purku kB / sek on tunnusluku jolla eri pakkaus / purkuoperaatioiden nopeutta voi vertailla.</w:t>
      </w:r>
    </w:p>
    <w:p w14:paraId="6E4957D6" w14:textId="0A26DBF7" w:rsidR="005C22D5" w:rsidRDefault="005C22D5" w:rsidP="005C22D5">
      <w:pPr>
        <w:ind w:left="720"/>
      </w:pPr>
      <w:r>
        <w:t>Taulukko 4: Huffman-pakkauksen testitulokset.</w:t>
      </w:r>
    </w:p>
    <w:tbl>
      <w:tblPr>
        <w:tblStyle w:val="TableGrid"/>
        <w:tblW w:w="9134" w:type="dxa"/>
        <w:tblInd w:w="720" w:type="dxa"/>
        <w:tblLook w:val="04A0" w:firstRow="1" w:lastRow="0" w:firstColumn="1" w:lastColumn="0" w:noHBand="0" w:noVBand="1"/>
      </w:tblPr>
      <w:tblGrid>
        <w:gridCol w:w="2223"/>
        <w:gridCol w:w="1824"/>
        <w:gridCol w:w="1272"/>
        <w:gridCol w:w="1977"/>
        <w:gridCol w:w="1838"/>
      </w:tblGrid>
      <w:tr w:rsidR="007F1B97" w14:paraId="0E44D873" w14:textId="1795F46E" w:rsidTr="007F1B97">
        <w:tc>
          <w:tcPr>
            <w:tcW w:w="2223" w:type="dxa"/>
            <w:shd w:val="clear" w:color="auto" w:fill="A6A6A6" w:themeFill="background1" w:themeFillShade="A6"/>
          </w:tcPr>
          <w:p w14:paraId="77BD6D2D" w14:textId="3419A18C" w:rsidR="007F1B97" w:rsidRPr="001E5E8B" w:rsidRDefault="007F1B97" w:rsidP="00C33FE5">
            <w:pPr>
              <w:pStyle w:val="ListParagraph"/>
              <w:ind w:left="0"/>
              <w:rPr>
                <w:b/>
              </w:rPr>
            </w:pPr>
            <w:r>
              <w:rPr>
                <w:b/>
              </w:rPr>
              <w:t>Pakkaamaton koko (tavua)</w:t>
            </w:r>
          </w:p>
        </w:tc>
        <w:tc>
          <w:tcPr>
            <w:tcW w:w="1824" w:type="dxa"/>
            <w:shd w:val="clear" w:color="auto" w:fill="A6A6A6" w:themeFill="background1" w:themeFillShade="A6"/>
          </w:tcPr>
          <w:p w14:paraId="60377D6E" w14:textId="1B1F9C1F" w:rsidR="007F1B97" w:rsidRDefault="007F1B97" w:rsidP="00C33FE5">
            <w:pPr>
              <w:pStyle w:val="ListParagraph"/>
              <w:ind w:left="0"/>
              <w:rPr>
                <w:b/>
              </w:rPr>
            </w:pPr>
            <w:r>
              <w:rPr>
                <w:b/>
              </w:rPr>
              <w:t>Pakattu koko (tavua)</w:t>
            </w:r>
          </w:p>
        </w:tc>
        <w:tc>
          <w:tcPr>
            <w:tcW w:w="1272" w:type="dxa"/>
            <w:shd w:val="clear" w:color="auto" w:fill="A6A6A6" w:themeFill="background1" w:themeFillShade="A6"/>
          </w:tcPr>
          <w:p w14:paraId="0D8DA6CE" w14:textId="74D666ED" w:rsidR="007F1B97" w:rsidRPr="001E5E8B" w:rsidRDefault="007F1B97" w:rsidP="00C33FE5">
            <w:pPr>
              <w:pStyle w:val="ListParagraph"/>
              <w:ind w:left="0"/>
              <w:rPr>
                <w:b/>
              </w:rPr>
            </w:pPr>
            <w:r>
              <w:rPr>
                <w:b/>
              </w:rPr>
              <w:t>Kesto (ms)</w:t>
            </w:r>
          </w:p>
        </w:tc>
        <w:tc>
          <w:tcPr>
            <w:tcW w:w="1977" w:type="dxa"/>
            <w:shd w:val="clear" w:color="auto" w:fill="A6A6A6" w:themeFill="background1" w:themeFillShade="A6"/>
          </w:tcPr>
          <w:p w14:paraId="6119C285" w14:textId="39F28E85" w:rsidR="007F1B97" w:rsidRDefault="007F1B97" w:rsidP="00C33FE5">
            <w:pPr>
              <w:pStyle w:val="ListParagraph"/>
              <w:ind w:left="0"/>
              <w:rPr>
                <w:b/>
              </w:rPr>
            </w:pPr>
            <w:r>
              <w:rPr>
                <w:rFonts w:ascii="Calibri" w:hAnsi="Calibri"/>
                <w:b/>
                <w:bCs/>
                <w:color w:val="000000"/>
              </w:rPr>
              <w:t>Pakkaus kB / sek</w:t>
            </w:r>
          </w:p>
        </w:tc>
        <w:tc>
          <w:tcPr>
            <w:tcW w:w="1838" w:type="dxa"/>
            <w:shd w:val="clear" w:color="auto" w:fill="A6A6A6" w:themeFill="background1" w:themeFillShade="A6"/>
          </w:tcPr>
          <w:p w14:paraId="6ECEE87D" w14:textId="6AB11CDD" w:rsidR="007F1B97" w:rsidRDefault="007F1B97" w:rsidP="00C33FE5">
            <w:pPr>
              <w:pStyle w:val="ListParagraph"/>
              <w:ind w:left="0"/>
              <w:rPr>
                <w:b/>
              </w:rPr>
            </w:pPr>
            <w:r>
              <w:rPr>
                <w:b/>
              </w:rPr>
              <w:t>Pakkausteho %</w:t>
            </w:r>
          </w:p>
        </w:tc>
      </w:tr>
      <w:tr w:rsidR="007F1B97" w14:paraId="5BCE33A6" w14:textId="397DC5A3" w:rsidTr="007F1B97">
        <w:tc>
          <w:tcPr>
            <w:tcW w:w="2223" w:type="dxa"/>
            <w:vAlign w:val="bottom"/>
          </w:tcPr>
          <w:p w14:paraId="3461046C" w14:textId="4E651F9B" w:rsidR="007F1B97" w:rsidRPr="007F1B97" w:rsidRDefault="007F1B97" w:rsidP="00C33FE5">
            <w:pPr>
              <w:pStyle w:val="ListParagraph"/>
              <w:ind w:left="0"/>
            </w:pPr>
            <w:r w:rsidRPr="007F1B97">
              <w:rPr>
                <w:rFonts w:ascii="Calibri" w:hAnsi="Calibri"/>
                <w:bCs/>
                <w:color w:val="000000"/>
              </w:rPr>
              <w:t>182021</w:t>
            </w:r>
          </w:p>
        </w:tc>
        <w:tc>
          <w:tcPr>
            <w:tcW w:w="1824" w:type="dxa"/>
            <w:vAlign w:val="bottom"/>
          </w:tcPr>
          <w:p w14:paraId="1950A1D9" w14:textId="002C65C3" w:rsidR="007F1B97" w:rsidRPr="007F1B97" w:rsidRDefault="007F1B97" w:rsidP="00C33FE5">
            <w:pPr>
              <w:pStyle w:val="ListParagraph"/>
              <w:ind w:left="0"/>
              <w:rPr>
                <w:rFonts w:ascii="Calibri" w:hAnsi="Calibri"/>
                <w:color w:val="000000"/>
              </w:rPr>
            </w:pPr>
            <w:r w:rsidRPr="007F1B97">
              <w:rPr>
                <w:rFonts w:ascii="Calibri" w:hAnsi="Calibri"/>
                <w:bCs/>
                <w:color w:val="000000"/>
              </w:rPr>
              <w:t>108737</w:t>
            </w:r>
          </w:p>
        </w:tc>
        <w:tc>
          <w:tcPr>
            <w:tcW w:w="1272" w:type="dxa"/>
            <w:vAlign w:val="bottom"/>
          </w:tcPr>
          <w:p w14:paraId="0A5A1E00" w14:textId="4BD3D9A0" w:rsidR="007F1B97" w:rsidRDefault="007F1B97" w:rsidP="00C33FE5">
            <w:pPr>
              <w:pStyle w:val="ListParagraph"/>
              <w:ind w:left="0"/>
            </w:pPr>
            <w:r>
              <w:rPr>
                <w:rFonts w:ascii="Calibri" w:hAnsi="Calibri"/>
                <w:color w:val="000000"/>
              </w:rPr>
              <w:t>170</w:t>
            </w:r>
          </w:p>
        </w:tc>
        <w:tc>
          <w:tcPr>
            <w:tcW w:w="1977" w:type="dxa"/>
            <w:vAlign w:val="bottom"/>
          </w:tcPr>
          <w:p w14:paraId="184767AF" w14:textId="715EFAA7" w:rsidR="007F1B97" w:rsidRDefault="007F1B97" w:rsidP="00C33FE5">
            <w:pPr>
              <w:pStyle w:val="ListParagraph"/>
              <w:ind w:left="0"/>
              <w:rPr>
                <w:rFonts w:ascii="Calibri" w:hAnsi="Calibri"/>
                <w:color w:val="000000"/>
              </w:rPr>
            </w:pPr>
            <w:r>
              <w:rPr>
                <w:rFonts w:ascii="Calibri" w:hAnsi="Calibri"/>
                <w:color w:val="000000"/>
              </w:rPr>
              <w:t>1045.62</w:t>
            </w:r>
          </w:p>
        </w:tc>
        <w:tc>
          <w:tcPr>
            <w:tcW w:w="1838" w:type="dxa"/>
            <w:vAlign w:val="bottom"/>
          </w:tcPr>
          <w:p w14:paraId="2913CDB7" w14:textId="63C2CB3B" w:rsidR="007F1B97" w:rsidRDefault="007F1B97" w:rsidP="00C33FE5">
            <w:pPr>
              <w:pStyle w:val="ListParagraph"/>
              <w:ind w:left="0"/>
              <w:rPr>
                <w:rFonts w:ascii="Calibri" w:hAnsi="Calibri"/>
                <w:color w:val="000000"/>
              </w:rPr>
            </w:pPr>
            <w:r>
              <w:rPr>
                <w:rFonts w:ascii="Calibri" w:hAnsi="Calibri"/>
                <w:color w:val="000000"/>
              </w:rPr>
              <w:t>59,73%</w:t>
            </w:r>
          </w:p>
        </w:tc>
      </w:tr>
      <w:tr w:rsidR="007F1B97" w14:paraId="6A07CBB8" w14:textId="77C7B49A" w:rsidTr="007F1B97">
        <w:tc>
          <w:tcPr>
            <w:tcW w:w="2223" w:type="dxa"/>
            <w:vAlign w:val="bottom"/>
          </w:tcPr>
          <w:p w14:paraId="1E6C8313" w14:textId="47420EBC" w:rsidR="007F1B97" w:rsidRPr="007F1B97" w:rsidRDefault="007F1B97" w:rsidP="00C33FE5">
            <w:pPr>
              <w:pStyle w:val="ListParagraph"/>
              <w:ind w:left="0"/>
            </w:pPr>
            <w:r w:rsidRPr="007F1B97">
              <w:rPr>
                <w:rFonts w:ascii="Calibri" w:hAnsi="Calibri"/>
                <w:bCs/>
                <w:color w:val="000000"/>
              </w:rPr>
              <w:t>581166</w:t>
            </w:r>
          </w:p>
        </w:tc>
        <w:tc>
          <w:tcPr>
            <w:tcW w:w="1824" w:type="dxa"/>
            <w:vAlign w:val="bottom"/>
          </w:tcPr>
          <w:p w14:paraId="3A0F4632" w14:textId="42489D77" w:rsidR="007F1B97" w:rsidRPr="007F1B97" w:rsidRDefault="007F1B97" w:rsidP="00C33FE5">
            <w:pPr>
              <w:pStyle w:val="ListParagraph"/>
              <w:ind w:left="0"/>
              <w:rPr>
                <w:rFonts w:ascii="Calibri" w:hAnsi="Calibri"/>
                <w:color w:val="000000"/>
              </w:rPr>
            </w:pPr>
            <w:r w:rsidRPr="007F1B97">
              <w:rPr>
                <w:rFonts w:ascii="Calibri" w:hAnsi="Calibri"/>
                <w:bCs/>
                <w:color w:val="000000"/>
              </w:rPr>
              <w:t>353545</w:t>
            </w:r>
          </w:p>
        </w:tc>
        <w:tc>
          <w:tcPr>
            <w:tcW w:w="1272" w:type="dxa"/>
            <w:vAlign w:val="bottom"/>
          </w:tcPr>
          <w:p w14:paraId="667A3473" w14:textId="455DC9B0" w:rsidR="007F1B97" w:rsidRDefault="007F1B97" w:rsidP="00C33FE5">
            <w:pPr>
              <w:pStyle w:val="ListParagraph"/>
              <w:ind w:left="0"/>
            </w:pPr>
            <w:r>
              <w:rPr>
                <w:rFonts w:ascii="Calibri" w:hAnsi="Calibri"/>
                <w:color w:val="000000"/>
              </w:rPr>
              <w:t>190</w:t>
            </w:r>
          </w:p>
        </w:tc>
        <w:tc>
          <w:tcPr>
            <w:tcW w:w="1977" w:type="dxa"/>
            <w:vAlign w:val="bottom"/>
          </w:tcPr>
          <w:p w14:paraId="61E2E0B8" w14:textId="2E2C70BC" w:rsidR="007F1B97" w:rsidRDefault="007F1B97" w:rsidP="00C33FE5">
            <w:pPr>
              <w:pStyle w:val="ListParagraph"/>
              <w:ind w:left="0"/>
              <w:rPr>
                <w:rFonts w:ascii="Calibri" w:hAnsi="Calibri"/>
                <w:color w:val="000000"/>
              </w:rPr>
            </w:pPr>
            <w:r>
              <w:rPr>
                <w:rFonts w:ascii="Calibri" w:hAnsi="Calibri"/>
                <w:color w:val="000000"/>
              </w:rPr>
              <w:t>2987.08</w:t>
            </w:r>
          </w:p>
        </w:tc>
        <w:tc>
          <w:tcPr>
            <w:tcW w:w="1838" w:type="dxa"/>
            <w:vAlign w:val="bottom"/>
          </w:tcPr>
          <w:p w14:paraId="436870F4" w14:textId="79EDB1B6" w:rsidR="007F1B97" w:rsidRDefault="007F1B97" w:rsidP="00C33FE5">
            <w:pPr>
              <w:pStyle w:val="ListParagraph"/>
              <w:ind w:left="0"/>
              <w:rPr>
                <w:rFonts w:ascii="Calibri" w:hAnsi="Calibri"/>
                <w:color w:val="000000"/>
              </w:rPr>
            </w:pPr>
            <w:r>
              <w:rPr>
                <w:rFonts w:ascii="Calibri" w:hAnsi="Calibri"/>
                <w:color w:val="000000"/>
              </w:rPr>
              <w:t>60,83%</w:t>
            </w:r>
          </w:p>
        </w:tc>
      </w:tr>
      <w:tr w:rsidR="007F1B97" w14:paraId="6A652305" w14:textId="18C227F8" w:rsidTr="007F1B97">
        <w:tc>
          <w:tcPr>
            <w:tcW w:w="2223" w:type="dxa"/>
            <w:vAlign w:val="bottom"/>
          </w:tcPr>
          <w:p w14:paraId="052F9345" w14:textId="39D2FDE1" w:rsidR="007F1B97" w:rsidRPr="007F1B97" w:rsidRDefault="007F1B97" w:rsidP="00C33FE5">
            <w:pPr>
              <w:pStyle w:val="ListParagraph"/>
              <w:ind w:left="0"/>
            </w:pPr>
            <w:r w:rsidRPr="007F1B97">
              <w:rPr>
                <w:rFonts w:ascii="Calibri" w:hAnsi="Calibri"/>
                <w:bCs/>
                <w:color w:val="000000"/>
              </w:rPr>
              <w:t>12981173</w:t>
            </w:r>
          </w:p>
        </w:tc>
        <w:tc>
          <w:tcPr>
            <w:tcW w:w="1824" w:type="dxa"/>
            <w:vAlign w:val="bottom"/>
          </w:tcPr>
          <w:p w14:paraId="0BD9B54D" w14:textId="76CDBDD6" w:rsidR="007F1B97" w:rsidRPr="007F1B97" w:rsidRDefault="007F1B97" w:rsidP="00C33FE5">
            <w:pPr>
              <w:pStyle w:val="ListParagraph"/>
              <w:ind w:left="0"/>
              <w:rPr>
                <w:rFonts w:ascii="Calibri" w:hAnsi="Calibri"/>
                <w:color w:val="000000"/>
              </w:rPr>
            </w:pPr>
            <w:r w:rsidRPr="007F1B97">
              <w:rPr>
                <w:rFonts w:ascii="Calibri" w:hAnsi="Calibri"/>
                <w:bCs/>
                <w:color w:val="000000"/>
              </w:rPr>
              <w:t>7548537</w:t>
            </w:r>
          </w:p>
        </w:tc>
        <w:tc>
          <w:tcPr>
            <w:tcW w:w="1272" w:type="dxa"/>
            <w:vAlign w:val="bottom"/>
          </w:tcPr>
          <w:p w14:paraId="478F6377" w14:textId="7704BD29" w:rsidR="007F1B97" w:rsidRDefault="007F1B97" w:rsidP="00C33FE5">
            <w:pPr>
              <w:pStyle w:val="ListParagraph"/>
              <w:ind w:left="0"/>
            </w:pPr>
            <w:r>
              <w:rPr>
                <w:rFonts w:ascii="Calibri" w:hAnsi="Calibri"/>
                <w:color w:val="000000"/>
              </w:rPr>
              <w:t>1991</w:t>
            </w:r>
          </w:p>
        </w:tc>
        <w:tc>
          <w:tcPr>
            <w:tcW w:w="1977" w:type="dxa"/>
            <w:vAlign w:val="bottom"/>
          </w:tcPr>
          <w:p w14:paraId="7360273E" w14:textId="04BBDD8A" w:rsidR="007F1B97" w:rsidRDefault="007F1B97" w:rsidP="00C33FE5">
            <w:pPr>
              <w:pStyle w:val="ListParagraph"/>
              <w:ind w:left="0"/>
              <w:rPr>
                <w:rFonts w:ascii="Calibri" w:hAnsi="Calibri"/>
                <w:color w:val="000000"/>
              </w:rPr>
            </w:pPr>
            <w:r>
              <w:rPr>
                <w:rFonts w:ascii="Calibri" w:hAnsi="Calibri"/>
                <w:color w:val="000000"/>
              </w:rPr>
              <w:t>6367.12</w:t>
            </w:r>
          </w:p>
        </w:tc>
        <w:tc>
          <w:tcPr>
            <w:tcW w:w="1838" w:type="dxa"/>
            <w:vAlign w:val="bottom"/>
          </w:tcPr>
          <w:p w14:paraId="6B841B13" w14:textId="362E9E52" w:rsidR="007F1B97" w:rsidRDefault="007F1B97" w:rsidP="00C33FE5">
            <w:pPr>
              <w:pStyle w:val="ListParagraph"/>
              <w:ind w:left="0"/>
              <w:rPr>
                <w:rFonts w:ascii="Calibri" w:hAnsi="Calibri"/>
                <w:color w:val="000000"/>
              </w:rPr>
            </w:pPr>
            <w:r>
              <w:rPr>
                <w:rFonts w:ascii="Calibri" w:hAnsi="Calibri"/>
                <w:color w:val="000000"/>
              </w:rPr>
              <w:t>58,14%</w:t>
            </w:r>
          </w:p>
        </w:tc>
      </w:tr>
      <w:tr w:rsidR="007F1B97" w14:paraId="068C84DD" w14:textId="460F9AC4" w:rsidTr="007F1B97">
        <w:tc>
          <w:tcPr>
            <w:tcW w:w="2223" w:type="dxa"/>
            <w:vAlign w:val="bottom"/>
          </w:tcPr>
          <w:p w14:paraId="41D40ED6" w14:textId="05B5D74B" w:rsidR="007F1B97" w:rsidRPr="007F1B97" w:rsidRDefault="007F1B97" w:rsidP="00C33FE5">
            <w:pPr>
              <w:pStyle w:val="ListParagraph"/>
              <w:ind w:left="0"/>
              <w:rPr>
                <w:rFonts w:ascii="Calibri" w:hAnsi="Calibri"/>
                <w:bCs/>
                <w:color w:val="000000"/>
              </w:rPr>
            </w:pPr>
            <w:r w:rsidRPr="007F1B97">
              <w:rPr>
                <w:rFonts w:ascii="Calibri" w:hAnsi="Calibri"/>
                <w:bCs/>
                <w:color w:val="000000"/>
              </w:rPr>
              <w:t>23924964</w:t>
            </w:r>
          </w:p>
        </w:tc>
        <w:tc>
          <w:tcPr>
            <w:tcW w:w="1824" w:type="dxa"/>
            <w:vAlign w:val="bottom"/>
          </w:tcPr>
          <w:p w14:paraId="1D9BE9B2" w14:textId="4DF8C0A3" w:rsidR="007F1B97" w:rsidRPr="007F1B97" w:rsidRDefault="007F1B97" w:rsidP="00C33FE5">
            <w:pPr>
              <w:pStyle w:val="ListParagraph"/>
              <w:ind w:left="0"/>
              <w:rPr>
                <w:rFonts w:ascii="Calibri" w:hAnsi="Calibri"/>
                <w:color w:val="000000"/>
              </w:rPr>
            </w:pPr>
            <w:r w:rsidRPr="007F1B97">
              <w:rPr>
                <w:rFonts w:ascii="Calibri" w:hAnsi="Calibri"/>
                <w:bCs/>
                <w:color w:val="000000"/>
              </w:rPr>
              <w:t>14445670</w:t>
            </w:r>
          </w:p>
        </w:tc>
        <w:tc>
          <w:tcPr>
            <w:tcW w:w="1272" w:type="dxa"/>
            <w:vAlign w:val="bottom"/>
          </w:tcPr>
          <w:p w14:paraId="5702ED97" w14:textId="3A0CF190" w:rsidR="007F1B97" w:rsidRDefault="007F1B97" w:rsidP="00C33FE5">
            <w:pPr>
              <w:pStyle w:val="ListParagraph"/>
              <w:ind w:left="0"/>
              <w:rPr>
                <w:rFonts w:ascii="Calibri" w:hAnsi="Calibri"/>
                <w:color w:val="000000"/>
              </w:rPr>
            </w:pPr>
            <w:r>
              <w:rPr>
                <w:rFonts w:ascii="Calibri" w:hAnsi="Calibri"/>
                <w:color w:val="000000"/>
              </w:rPr>
              <w:t>3021</w:t>
            </w:r>
          </w:p>
        </w:tc>
        <w:tc>
          <w:tcPr>
            <w:tcW w:w="1977" w:type="dxa"/>
            <w:vAlign w:val="bottom"/>
          </w:tcPr>
          <w:p w14:paraId="0A8E0CC4" w14:textId="07070DE9" w:rsidR="007F1B97" w:rsidRDefault="007F1B97" w:rsidP="00C33FE5">
            <w:pPr>
              <w:pStyle w:val="ListParagraph"/>
              <w:ind w:left="0"/>
              <w:rPr>
                <w:rFonts w:ascii="Calibri" w:hAnsi="Calibri"/>
                <w:color w:val="000000"/>
              </w:rPr>
            </w:pPr>
            <w:r>
              <w:rPr>
                <w:rFonts w:ascii="Calibri" w:hAnsi="Calibri"/>
                <w:color w:val="000000"/>
              </w:rPr>
              <w:t>7733.94</w:t>
            </w:r>
          </w:p>
        </w:tc>
        <w:tc>
          <w:tcPr>
            <w:tcW w:w="1838" w:type="dxa"/>
            <w:vAlign w:val="bottom"/>
          </w:tcPr>
          <w:p w14:paraId="5FB13C93" w14:textId="34AD5F70" w:rsidR="007F1B97" w:rsidRDefault="007F1B97" w:rsidP="00C33FE5">
            <w:pPr>
              <w:pStyle w:val="ListParagraph"/>
              <w:ind w:left="0"/>
              <w:rPr>
                <w:rFonts w:ascii="Calibri" w:hAnsi="Calibri"/>
                <w:color w:val="000000"/>
              </w:rPr>
            </w:pPr>
            <w:r>
              <w:rPr>
                <w:rFonts w:ascii="Calibri" w:hAnsi="Calibri"/>
                <w:color w:val="000000"/>
              </w:rPr>
              <w:t>60,37%</w:t>
            </w:r>
          </w:p>
        </w:tc>
      </w:tr>
      <w:tr w:rsidR="007F1B97" w14:paraId="78023891" w14:textId="77777777" w:rsidTr="007F1B97">
        <w:tc>
          <w:tcPr>
            <w:tcW w:w="2223" w:type="dxa"/>
            <w:vAlign w:val="bottom"/>
          </w:tcPr>
          <w:p w14:paraId="3A997A33" w14:textId="49A15D0D" w:rsidR="007F1B97" w:rsidRPr="007F1B97" w:rsidRDefault="007F1B97" w:rsidP="007F1B97">
            <w:pPr>
              <w:rPr>
                <w:rFonts w:ascii="Calibri" w:hAnsi="Calibri"/>
                <w:bCs/>
                <w:color w:val="000000"/>
              </w:rPr>
            </w:pPr>
            <w:r w:rsidRPr="007F1B97">
              <w:rPr>
                <w:rFonts w:ascii="Calibri" w:hAnsi="Calibri"/>
                <w:bCs/>
                <w:color w:val="000000"/>
              </w:rPr>
              <w:t>118552713</w:t>
            </w:r>
          </w:p>
        </w:tc>
        <w:tc>
          <w:tcPr>
            <w:tcW w:w="1824" w:type="dxa"/>
            <w:vAlign w:val="bottom"/>
          </w:tcPr>
          <w:p w14:paraId="04BB28F9" w14:textId="5B031DD5" w:rsidR="007F1B97" w:rsidRPr="007F1B97" w:rsidRDefault="007F1B97" w:rsidP="00C33FE5">
            <w:pPr>
              <w:pStyle w:val="ListParagraph"/>
              <w:ind w:left="0"/>
              <w:rPr>
                <w:rFonts w:ascii="Calibri" w:hAnsi="Calibri"/>
                <w:color w:val="000000"/>
              </w:rPr>
            </w:pPr>
            <w:r w:rsidRPr="007F1B97">
              <w:rPr>
                <w:rFonts w:ascii="Calibri" w:hAnsi="Calibri"/>
                <w:bCs/>
                <w:color w:val="000000"/>
              </w:rPr>
              <w:t>71697108</w:t>
            </w:r>
          </w:p>
        </w:tc>
        <w:tc>
          <w:tcPr>
            <w:tcW w:w="1272" w:type="dxa"/>
            <w:vAlign w:val="bottom"/>
          </w:tcPr>
          <w:p w14:paraId="2CF1CE92" w14:textId="016116FA" w:rsidR="007F1B97" w:rsidRDefault="007F1B97" w:rsidP="00C33FE5">
            <w:pPr>
              <w:pStyle w:val="ListParagraph"/>
              <w:ind w:left="0"/>
              <w:rPr>
                <w:rFonts w:ascii="Calibri" w:hAnsi="Calibri"/>
                <w:color w:val="000000"/>
              </w:rPr>
            </w:pPr>
            <w:r>
              <w:rPr>
                <w:rFonts w:ascii="Calibri" w:hAnsi="Calibri"/>
                <w:color w:val="000000"/>
              </w:rPr>
              <w:t>14452</w:t>
            </w:r>
          </w:p>
        </w:tc>
        <w:tc>
          <w:tcPr>
            <w:tcW w:w="1977" w:type="dxa"/>
            <w:vAlign w:val="bottom"/>
          </w:tcPr>
          <w:p w14:paraId="538E7AEC" w14:textId="0048DF55" w:rsidR="007F1B97" w:rsidRDefault="007F1B97" w:rsidP="007F1B97">
            <w:pPr>
              <w:rPr>
                <w:rFonts w:ascii="Calibri" w:hAnsi="Calibri"/>
                <w:color w:val="000000"/>
              </w:rPr>
            </w:pPr>
            <w:r>
              <w:rPr>
                <w:rFonts w:ascii="Calibri" w:hAnsi="Calibri"/>
                <w:color w:val="000000"/>
              </w:rPr>
              <w:t>8010.94</w:t>
            </w:r>
          </w:p>
        </w:tc>
        <w:tc>
          <w:tcPr>
            <w:tcW w:w="1838" w:type="dxa"/>
            <w:vAlign w:val="bottom"/>
          </w:tcPr>
          <w:p w14:paraId="1C0E9F4E" w14:textId="6C559515" w:rsidR="007F1B97" w:rsidRDefault="007F1B97" w:rsidP="00C33FE5">
            <w:pPr>
              <w:pStyle w:val="ListParagraph"/>
              <w:ind w:left="0"/>
              <w:rPr>
                <w:rFonts w:ascii="Calibri" w:hAnsi="Calibri"/>
                <w:color w:val="000000"/>
              </w:rPr>
            </w:pPr>
            <w:r>
              <w:rPr>
                <w:rFonts w:ascii="Calibri" w:hAnsi="Calibri"/>
                <w:color w:val="000000"/>
              </w:rPr>
              <w:t>60,47%</w:t>
            </w:r>
          </w:p>
        </w:tc>
      </w:tr>
    </w:tbl>
    <w:p w14:paraId="720CFFC7" w14:textId="77777777" w:rsidR="005C22D5" w:rsidRDefault="005C22D5" w:rsidP="006F23DF"/>
    <w:p w14:paraId="50E187EA" w14:textId="2724E8E7" w:rsidR="005C22D5" w:rsidRDefault="005C22D5" w:rsidP="005C22D5">
      <w:pPr>
        <w:ind w:left="720"/>
      </w:pPr>
      <w:r>
        <w:t>Taulukko 5: Huffman-purun testitulokset.</w:t>
      </w:r>
    </w:p>
    <w:tbl>
      <w:tblPr>
        <w:tblStyle w:val="TableGrid"/>
        <w:tblW w:w="5144" w:type="dxa"/>
        <w:tblInd w:w="720" w:type="dxa"/>
        <w:tblLook w:val="04A0" w:firstRow="1" w:lastRow="0" w:firstColumn="1" w:lastColumn="0" w:noHBand="0" w:noVBand="1"/>
      </w:tblPr>
      <w:tblGrid>
        <w:gridCol w:w="1703"/>
        <w:gridCol w:w="1245"/>
        <w:gridCol w:w="2196"/>
      </w:tblGrid>
      <w:tr w:rsidR="005C22D5" w14:paraId="039E53C5" w14:textId="77777777" w:rsidTr="005C22D5">
        <w:tc>
          <w:tcPr>
            <w:tcW w:w="1703" w:type="dxa"/>
            <w:shd w:val="clear" w:color="auto" w:fill="A6A6A6" w:themeFill="background1" w:themeFillShade="A6"/>
          </w:tcPr>
          <w:p w14:paraId="7727F1F3" w14:textId="77777777" w:rsidR="005C22D5" w:rsidRPr="001E5E8B" w:rsidRDefault="005C22D5" w:rsidP="00C33FE5">
            <w:pPr>
              <w:pStyle w:val="ListParagraph"/>
              <w:ind w:left="0"/>
              <w:rPr>
                <w:b/>
              </w:rPr>
            </w:pPr>
            <w:r>
              <w:rPr>
                <w:b/>
              </w:rPr>
              <w:t>Pakkaamaton koko (tavua)</w:t>
            </w:r>
          </w:p>
        </w:tc>
        <w:tc>
          <w:tcPr>
            <w:tcW w:w="1245" w:type="dxa"/>
            <w:shd w:val="clear" w:color="auto" w:fill="A6A6A6" w:themeFill="background1" w:themeFillShade="A6"/>
          </w:tcPr>
          <w:p w14:paraId="5279DE3A" w14:textId="4AFA62DB" w:rsidR="005C22D5" w:rsidRPr="001E5E8B" w:rsidRDefault="005C22D5" w:rsidP="00C33FE5">
            <w:pPr>
              <w:pStyle w:val="ListParagraph"/>
              <w:ind w:left="0"/>
              <w:rPr>
                <w:b/>
              </w:rPr>
            </w:pPr>
            <w:r>
              <w:rPr>
                <w:b/>
              </w:rPr>
              <w:t>Kesto (ms)</w:t>
            </w:r>
          </w:p>
        </w:tc>
        <w:tc>
          <w:tcPr>
            <w:tcW w:w="2196" w:type="dxa"/>
            <w:shd w:val="clear" w:color="auto" w:fill="A6A6A6" w:themeFill="background1" w:themeFillShade="A6"/>
          </w:tcPr>
          <w:p w14:paraId="0461464C" w14:textId="0CAD8F21" w:rsidR="005C22D5" w:rsidRPr="001E5E8B" w:rsidRDefault="005C22D5" w:rsidP="00C33FE5">
            <w:pPr>
              <w:pStyle w:val="ListParagraph"/>
              <w:ind w:left="0"/>
              <w:rPr>
                <w:b/>
              </w:rPr>
            </w:pPr>
            <w:r>
              <w:rPr>
                <w:b/>
              </w:rPr>
              <w:t xml:space="preserve">Purku </w:t>
            </w:r>
            <w:r w:rsidR="007F1B97">
              <w:rPr>
                <w:b/>
              </w:rPr>
              <w:t xml:space="preserve"> kB / sek</w:t>
            </w:r>
          </w:p>
        </w:tc>
      </w:tr>
      <w:tr w:rsidR="007F1B97" w14:paraId="40C98633" w14:textId="77777777" w:rsidTr="00C33FE5">
        <w:tc>
          <w:tcPr>
            <w:tcW w:w="1703" w:type="dxa"/>
            <w:vAlign w:val="bottom"/>
          </w:tcPr>
          <w:p w14:paraId="2EDBBD36" w14:textId="489E9C8C" w:rsidR="007F1B97" w:rsidRDefault="007F1B97" w:rsidP="00C33FE5">
            <w:pPr>
              <w:pStyle w:val="ListParagraph"/>
              <w:ind w:left="0"/>
            </w:pPr>
            <w:r>
              <w:rPr>
                <w:rFonts w:ascii="Calibri" w:hAnsi="Calibri"/>
                <w:color w:val="000000"/>
              </w:rPr>
              <w:t>182021</w:t>
            </w:r>
          </w:p>
        </w:tc>
        <w:tc>
          <w:tcPr>
            <w:tcW w:w="1245" w:type="dxa"/>
            <w:vAlign w:val="bottom"/>
          </w:tcPr>
          <w:p w14:paraId="3EF6834E" w14:textId="7FA0AD8C" w:rsidR="007F1B97" w:rsidRDefault="007F1B97" w:rsidP="00C33FE5">
            <w:pPr>
              <w:pStyle w:val="ListParagraph"/>
              <w:ind w:left="0"/>
            </w:pPr>
            <w:r>
              <w:rPr>
                <w:rFonts w:ascii="Calibri" w:hAnsi="Calibri"/>
                <w:color w:val="000000"/>
              </w:rPr>
              <w:t>301</w:t>
            </w:r>
          </w:p>
        </w:tc>
        <w:tc>
          <w:tcPr>
            <w:tcW w:w="2196" w:type="dxa"/>
            <w:vAlign w:val="bottom"/>
          </w:tcPr>
          <w:p w14:paraId="40C96386" w14:textId="6828AB64" w:rsidR="007F1B97" w:rsidRDefault="007F1B97" w:rsidP="00C33FE5">
            <w:pPr>
              <w:pStyle w:val="ListParagraph"/>
              <w:ind w:left="0"/>
            </w:pPr>
            <w:r>
              <w:rPr>
                <w:rFonts w:ascii="Calibri" w:hAnsi="Calibri"/>
                <w:color w:val="000000"/>
              </w:rPr>
              <w:t>590.55</w:t>
            </w:r>
          </w:p>
        </w:tc>
      </w:tr>
      <w:tr w:rsidR="007F1B97" w14:paraId="4BE344ED" w14:textId="77777777" w:rsidTr="00C33FE5">
        <w:tc>
          <w:tcPr>
            <w:tcW w:w="1703" w:type="dxa"/>
            <w:vAlign w:val="bottom"/>
          </w:tcPr>
          <w:p w14:paraId="0E2E1D3C" w14:textId="7A4956F8" w:rsidR="007F1B97" w:rsidRDefault="007F1B97" w:rsidP="00C33FE5">
            <w:pPr>
              <w:pStyle w:val="ListParagraph"/>
              <w:ind w:left="0"/>
            </w:pPr>
            <w:r>
              <w:rPr>
                <w:rFonts w:ascii="Calibri" w:hAnsi="Calibri"/>
                <w:color w:val="000000"/>
              </w:rPr>
              <w:t>581166</w:t>
            </w:r>
          </w:p>
        </w:tc>
        <w:tc>
          <w:tcPr>
            <w:tcW w:w="1245" w:type="dxa"/>
            <w:vAlign w:val="bottom"/>
          </w:tcPr>
          <w:p w14:paraId="1A243DF2" w14:textId="4032C245" w:rsidR="007F1B97" w:rsidRDefault="007F1B97" w:rsidP="00C33FE5">
            <w:pPr>
              <w:pStyle w:val="ListParagraph"/>
              <w:ind w:left="0"/>
            </w:pPr>
            <w:r>
              <w:rPr>
                <w:rFonts w:ascii="Calibri" w:hAnsi="Calibri"/>
                <w:color w:val="000000"/>
              </w:rPr>
              <w:t>430</w:t>
            </w:r>
          </w:p>
        </w:tc>
        <w:tc>
          <w:tcPr>
            <w:tcW w:w="2196" w:type="dxa"/>
            <w:vAlign w:val="bottom"/>
          </w:tcPr>
          <w:p w14:paraId="0F00407B" w14:textId="04432746" w:rsidR="007F1B97" w:rsidRDefault="007F1B97" w:rsidP="00C33FE5">
            <w:pPr>
              <w:pStyle w:val="ListParagraph"/>
              <w:ind w:left="0"/>
            </w:pPr>
            <w:r>
              <w:rPr>
                <w:rFonts w:ascii="Calibri" w:hAnsi="Calibri"/>
                <w:color w:val="000000"/>
              </w:rPr>
              <w:t>1319.87</w:t>
            </w:r>
          </w:p>
        </w:tc>
      </w:tr>
      <w:tr w:rsidR="007F1B97" w14:paraId="1D33ACDA" w14:textId="77777777" w:rsidTr="00C33FE5">
        <w:tc>
          <w:tcPr>
            <w:tcW w:w="1703" w:type="dxa"/>
            <w:vAlign w:val="bottom"/>
          </w:tcPr>
          <w:p w14:paraId="68D81E39" w14:textId="6A041C28" w:rsidR="007F1B97" w:rsidRDefault="007F1B97" w:rsidP="00C33FE5">
            <w:pPr>
              <w:pStyle w:val="ListParagraph"/>
              <w:ind w:left="0"/>
            </w:pPr>
            <w:r>
              <w:rPr>
                <w:rFonts w:ascii="Calibri" w:hAnsi="Calibri"/>
                <w:color w:val="000000"/>
              </w:rPr>
              <w:t>12981173</w:t>
            </w:r>
          </w:p>
        </w:tc>
        <w:tc>
          <w:tcPr>
            <w:tcW w:w="1245" w:type="dxa"/>
            <w:vAlign w:val="bottom"/>
          </w:tcPr>
          <w:p w14:paraId="460C60A6" w14:textId="6AD794EB" w:rsidR="007F1B97" w:rsidRDefault="007F1B97" w:rsidP="00C33FE5">
            <w:pPr>
              <w:pStyle w:val="ListParagraph"/>
              <w:ind w:left="0"/>
            </w:pPr>
            <w:r>
              <w:rPr>
                <w:rFonts w:ascii="Calibri" w:hAnsi="Calibri"/>
                <w:color w:val="000000"/>
              </w:rPr>
              <w:t>9140</w:t>
            </w:r>
          </w:p>
        </w:tc>
        <w:tc>
          <w:tcPr>
            <w:tcW w:w="2196" w:type="dxa"/>
            <w:vAlign w:val="bottom"/>
          </w:tcPr>
          <w:p w14:paraId="561C768A" w14:textId="17D73080" w:rsidR="007F1B97" w:rsidRDefault="007F1B97" w:rsidP="00C33FE5">
            <w:pPr>
              <w:pStyle w:val="ListParagraph"/>
              <w:ind w:left="0"/>
            </w:pPr>
            <w:r>
              <w:rPr>
                <w:rFonts w:ascii="Calibri" w:hAnsi="Calibri"/>
                <w:color w:val="000000"/>
              </w:rPr>
              <w:t>1386.97</w:t>
            </w:r>
          </w:p>
        </w:tc>
      </w:tr>
      <w:tr w:rsidR="007F1B97" w14:paraId="45BC5312" w14:textId="77777777" w:rsidTr="00C33FE5">
        <w:tc>
          <w:tcPr>
            <w:tcW w:w="1703" w:type="dxa"/>
            <w:vAlign w:val="bottom"/>
          </w:tcPr>
          <w:p w14:paraId="627AE203" w14:textId="1B8587F9" w:rsidR="007F1B97" w:rsidRDefault="007F1B97" w:rsidP="00C33FE5">
            <w:pPr>
              <w:pStyle w:val="ListParagraph"/>
              <w:ind w:left="0"/>
            </w:pPr>
            <w:r>
              <w:rPr>
                <w:rFonts w:ascii="Calibri" w:hAnsi="Calibri"/>
                <w:color w:val="000000"/>
              </w:rPr>
              <w:t>23924964</w:t>
            </w:r>
          </w:p>
        </w:tc>
        <w:tc>
          <w:tcPr>
            <w:tcW w:w="1245" w:type="dxa"/>
            <w:vAlign w:val="bottom"/>
          </w:tcPr>
          <w:p w14:paraId="1F3D7D7C" w14:textId="53526CDB" w:rsidR="007F1B97" w:rsidRDefault="007F1B97" w:rsidP="00C33FE5">
            <w:pPr>
              <w:pStyle w:val="ListParagraph"/>
              <w:ind w:left="0"/>
            </w:pPr>
            <w:r>
              <w:rPr>
                <w:rFonts w:ascii="Calibri" w:hAnsi="Calibri"/>
                <w:color w:val="000000"/>
              </w:rPr>
              <w:t>15371</w:t>
            </w:r>
          </w:p>
        </w:tc>
        <w:tc>
          <w:tcPr>
            <w:tcW w:w="2196" w:type="dxa"/>
            <w:vAlign w:val="bottom"/>
          </w:tcPr>
          <w:p w14:paraId="4C6494D5" w14:textId="1D5F7085" w:rsidR="007F1B97" w:rsidRDefault="007F1B97" w:rsidP="00C33FE5">
            <w:pPr>
              <w:pStyle w:val="ListParagraph"/>
              <w:ind w:left="0"/>
            </w:pPr>
            <w:r>
              <w:rPr>
                <w:rFonts w:ascii="Calibri" w:hAnsi="Calibri"/>
                <w:color w:val="000000"/>
              </w:rPr>
              <w:t>1520.02</w:t>
            </w:r>
          </w:p>
        </w:tc>
      </w:tr>
      <w:tr w:rsidR="007F1B97" w14:paraId="27FA6C2E" w14:textId="77777777" w:rsidTr="00C33FE5">
        <w:tc>
          <w:tcPr>
            <w:tcW w:w="1703" w:type="dxa"/>
            <w:vAlign w:val="bottom"/>
          </w:tcPr>
          <w:p w14:paraId="3D63734D" w14:textId="65ACD1D8" w:rsidR="007F1B97" w:rsidRPr="0053452E" w:rsidRDefault="007F1B97" w:rsidP="00C33FE5">
            <w:pPr>
              <w:pStyle w:val="ListParagraph"/>
              <w:ind w:left="0"/>
            </w:pPr>
            <w:r>
              <w:rPr>
                <w:rFonts w:ascii="Calibri" w:hAnsi="Calibri"/>
                <w:color w:val="000000"/>
              </w:rPr>
              <w:t>118552713</w:t>
            </w:r>
          </w:p>
        </w:tc>
        <w:tc>
          <w:tcPr>
            <w:tcW w:w="1245" w:type="dxa"/>
            <w:vAlign w:val="bottom"/>
          </w:tcPr>
          <w:p w14:paraId="2B4B3886" w14:textId="0E25F318" w:rsidR="007F1B97" w:rsidRPr="0053452E" w:rsidRDefault="007F1B97" w:rsidP="00C33FE5">
            <w:pPr>
              <w:pStyle w:val="ListParagraph"/>
              <w:ind w:left="0"/>
            </w:pPr>
            <w:r>
              <w:rPr>
                <w:rFonts w:ascii="Calibri" w:hAnsi="Calibri"/>
                <w:color w:val="000000"/>
              </w:rPr>
              <w:t>70202</w:t>
            </w:r>
          </w:p>
        </w:tc>
        <w:tc>
          <w:tcPr>
            <w:tcW w:w="2196" w:type="dxa"/>
            <w:vAlign w:val="bottom"/>
          </w:tcPr>
          <w:p w14:paraId="7FC44790" w14:textId="49946A29" w:rsidR="007F1B97" w:rsidRPr="0053452E" w:rsidRDefault="007F1B97" w:rsidP="00C33FE5">
            <w:pPr>
              <w:pStyle w:val="ListParagraph"/>
              <w:ind w:left="0"/>
            </w:pPr>
            <w:r>
              <w:rPr>
                <w:rFonts w:ascii="Calibri" w:hAnsi="Calibri"/>
                <w:color w:val="000000"/>
              </w:rPr>
              <w:t>1649.16</w:t>
            </w:r>
          </w:p>
        </w:tc>
      </w:tr>
    </w:tbl>
    <w:p w14:paraId="0206D281" w14:textId="50603F48" w:rsidR="00D76812" w:rsidRDefault="00D76812" w:rsidP="006F23DF"/>
    <w:p w14:paraId="176899F4" w14:textId="77777777" w:rsidR="00D76812" w:rsidRDefault="00D76812">
      <w:r>
        <w:br w:type="page"/>
      </w:r>
    </w:p>
    <w:p w14:paraId="3F99A9D4" w14:textId="051504FC" w:rsidR="006F23DF" w:rsidRDefault="006F23DF" w:rsidP="006F23DF">
      <w:pPr>
        <w:pStyle w:val="Heading1"/>
        <w:keepLines w:val="0"/>
        <w:numPr>
          <w:ilvl w:val="2"/>
          <w:numId w:val="2"/>
        </w:numPr>
        <w:spacing w:before="240" w:after="60" w:line="240" w:lineRule="auto"/>
      </w:pPr>
      <w:bookmarkStart w:id="19" w:name="_Toc342828976"/>
      <w:r>
        <w:lastRenderedPageBreak/>
        <w:t>LZW</w:t>
      </w:r>
      <w:bookmarkEnd w:id="19"/>
    </w:p>
    <w:p w14:paraId="7C991093" w14:textId="77777777" w:rsidR="007F1B97" w:rsidRPr="007F1B97" w:rsidRDefault="007F1B97" w:rsidP="007F1B97"/>
    <w:p w14:paraId="06FA6308" w14:textId="1D6BF7A9" w:rsidR="007F1B97" w:rsidRPr="005C22D5" w:rsidRDefault="007F1B97" w:rsidP="007F1B97">
      <w:pPr>
        <w:ind w:left="720"/>
      </w:pPr>
      <w:r>
        <w:t>LZW-pakkauksen ja purkamisen testitulokset on koottu allaoleviin taulukkoihin. Pakkaus / Purku kB / sek on tunnusluku jolla eri pakkaus / purkuoperaatioiden nopeutta voi vertailla.</w:t>
      </w:r>
    </w:p>
    <w:p w14:paraId="52D315DB" w14:textId="77777777" w:rsidR="007F1B97" w:rsidRDefault="007F1B97" w:rsidP="005C22D5">
      <w:pPr>
        <w:pStyle w:val="ListParagraph"/>
        <w:ind w:left="360" w:firstLine="360"/>
      </w:pPr>
    </w:p>
    <w:p w14:paraId="547B9EC1" w14:textId="25D9864A" w:rsidR="005C22D5" w:rsidRDefault="005C22D5" w:rsidP="005C22D5">
      <w:pPr>
        <w:pStyle w:val="ListParagraph"/>
        <w:ind w:left="360" w:firstLine="360"/>
      </w:pPr>
      <w:r>
        <w:t>Taulukko 6: LZW-pakkauksen testitulokset.</w:t>
      </w:r>
    </w:p>
    <w:tbl>
      <w:tblPr>
        <w:tblStyle w:val="TableGrid"/>
        <w:tblW w:w="8247" w:type="dxa"/>
        <w:tblInd w:w="720" w:type="dxa"/>
        <w:tblLook w:val="04A0" w:firstRow="1" w:lastRow="0" w:firstColumn="1" w:lastColumn="0" w:noHBand="0" w:noVBand="1"/>
      </w:tblPr>
      <w:tblGrid>
        <w:gridCol w:w="1703"/>
        <w:gridCol w:w="1245"/>
        <w:gridCol w:w="1245"/>
        <w:gridCol w:w="2196"/>
        <w:gridCol w:w="1858"/>
      </w:tblGrid>
      <w:tr w:rsidR="007F1B97" w14:paraId="794E3DB4" w14:textId="77777777" w:rsidTr="007F1B97">
        <w:tc>
          <w:tcPr>
            <w:tcW w:w="1703" w:type="dxa"/>
            <w:shd w:val="clear" w:color="auto" w:fill="A6A6A6" w:themeFill="background1" w:themeFillShade="A6"/>
          </w:tcPr>
          <w:p w14:paraId="258625F6" w14:textId="77777777" w:rsidR="007F1B97" w:rsidRPr="001E5E8B" w:rsidRDefault="007F1B97" w:rsidP="00C33FE5">
            <w:pPr>
              <w:pStyle w:val="ListParagraph"/>
              <w:ind w:left="0"/>
              <w:rPr>
                <w:b/>
              </w:rPr>
            </w:pPr>
            <w:r>
              <w:rPr>
                <w:b/>
              </w:rPr>
              <w:t>Pakkaamaton koko (tavua)</w:t>
            </w:r>
          </w:p>
        </w:tc>
        <w:tc>
          <w:tcPr>
            <w:tcW w:w="1245" w:type="dxa"/>
            <w:shd w:val="clear" w:color="auto" w:fill="A6A6A6" w:themeFill="background1" w:themeFillShade="A6"/>
          </w:tcPr>
          <w:p w14:paraId="2D0BECA1" w14:textId="0F725F42" w:rsidR="007F1B97" w:rsidRDefault="007F1B97" w:rsidP="00C33FE5">
            <w:pPr>
              <w:pStyle w:val="ListParagraph"/>
              <w:ind w:left="0"/>
              <w:rPr>
                <w:b/>
              </w:rPr>
            </w:pPr>
            <w:r>
              <w:rPr>
                <w:b/>
              </w:rPr>
              <w:t>Pakattu koko (tavua)</w:t>
            </w:r>
          </w:p>
        </w:tc>
        <w:tc>
          <w:tcPr>
            <w:tcW w:w="1245" w:type="dxa"/>
            <w:shd w:val="clear" w:color="auto" w:fill="A6A6A6" w:themeFill="background1" w:themeFillShade="A6"/>
          </w:tcPr>
          <w:p w14:paraId="266B22AA" w14:textId="278B7B75" w:rsidR="007F1B97" w:rsidRPr="001E5E8B" w:rsidRDefault="007F1B97" w:rsidP="00C33FE5">
            <w:pPr>
              <w:pStyle w:val="ListParagraph"/>
              <w:ind w:left="0"/>
              <w:rPr>
                <w:b/>
              </w:rPr>
            </w:pPr>
            <w:r>
              <w:rPr>
                <w:b/>
              </w:rPr>
              <w:t>Kesto (ms)</w:t>
            </w:r>
          </w:p>
        </w:tc>
        <w:tc>
          <w:tcPr>
            <w:tcW w:w="2196" w:type="dxa"/>
            <w:shd w:val="clear" w:color="auto" w:fill="A6A6A6" w:themeFill="background1" w:themeFillShade="A6"/>
          </w:tcPr>
          <w:p w14:paraId="771D947E" w14:textId="34567F0F" w:rsidR="007F1B97" w:rsidRPr="001E5E8B" w:rsidRDefault="007F1B97" w:rsidP="00C33FE5">
            <w:pPr>
              <w:pStyle w:val="ListParagraph"/>
              <w:ind w:left="0"/>
              <w:rPr>
                <w:b/>
              </w:rPr>
            </w:pPr>
            <w:r>
              <w:rPr>
                <w:b/>
              </w:rPr>
              <w:t>Pakkaus kB / sek</w:t>
            </w:r>
          </w:p>
        </w:tc>
        <w:tc>
          <w:tcPr>
            <w:tcW w:w="1858" w:type="dxa"/>
            <w:shd w:val="clear" w:color="auto" w:fill="A6A6A6" w:themeFill="background1" w:themeFillShade="A6"/>
          </w:tcPr>
          <w:p w14:paraId="44D6A394" w14:textId="77777777" w:rsidR="007F1B97" w:rsidRPr="001E5E8B" w:rsidRDefault="007F1B97" w:rsidP="00C33FE5">
            <w:pPr>
              <w:pStyle w:val="ListParagraph"/>
              <w:ind w:left="0"/>
              <w:rPr>
                <w:b/>
              </w:rPr>
            </w:pPr>
            <w:r>
              <w:rPr>
                <w:b/>
              </w:rPr>
              <w:t>Pakkausteho</w:t>
            </w:r>
          </w:p>
        </w:tc>
      </w:tr>
      <w:tr w:rsidR="007F1B97" w14:paraId="24549BA0" w14:textId="77777777" w:rsidTr="007F1B97">
        <w:tc>
          <w:tcPr>
            <w:tcW w:w="1703" w:type="dxa"/>
            <w:vAlign w:val="bottom"/>
          </w:tcPr>
          <w:p w14:paraId="49A21388" w14:textId="77777777" w:rsidR="007F1B97" w:rsidRPr="005C22D5" w:rsidRDefault="007F1B97" w:rsidP="00C33FE5">
            <w:pPr>
              <w:pStyle w:val="ListParagraph"/>
              <w:ind w:left="0"/>
            </w:pPr>
            <w:r w:rsidRPr="005C22D5">
              <w:rPr>
                <w:rFonts w:ascii="Calibri" w:hAnsi="Calibri"/>
                <w:bCs/>
                <w:color w:val="000000"/>
              </w:rPr>
              <w:t>182021</w:t>
            </w:r>
          </w:p>
        </w:tc>
        <w:tc>
          <w:tcPr>
            <w:tcW w:w="1245" w:type="dxa"/>
          </w:tcPr>
          <w:p w14:paraId="32FD748B" w14:textId="6171699B" w:rsidR="007F1B97" w:rsidRDefault="007F1B97" w:rsidP="00C33FE5">
            <w:pPr>
              <w:pStyle w:val="ListParagraph"/>
              <w:ind w:left="0"/>
              <w:rPr>
                <w:rFonts w:ascii="Calibri" w:hAnsi="Calibri"/>
                <w:color w:val="000000"/>
              </w:rPr>
            </w:pPr>
            <w:r w:rsidRPr="007F1B97">
              <w:rPr>
                <w:rFonts w:ascii="Calibri" w:hAnsi="Calibri"/>
                <w:color w:val="000000"/>
              </w:rPr>
              <w:t>102104</w:t>
            </w:r>
          </w:p>
        </w:tc>
        <w:tc>
          <w:tcPr>
            <w:tcW w:w="1245" w:type="dxa"/>
            <w:vAlign w:val="bottom"/>
          </w:tcPr>
          <w:p w14:paraId="69D42CE2" w14:textId="3D81AE03" w:rsidR="007F1B97" w:rsidRDefault="007F1B97" w:rsidP="00C33FE5">
            <w:pPr>
              <w:pStyle w:val="ListParagraph"/>
              <w:ind w:left="0"/>
            </w:pPr>
            <w:r>
              <w:rPr>
                <w:rFonts w:ascii="Calibri" w:hAnsi="Calibri"/>
                <w:color w:val="000000"/>
              </w:rPr>
              <w:t>260</w:t>
            </w:r>
          </w:p>
        </w:tc>
        <w:tc>
          <w:tcPr>
            <w:tcW w:w="2196" w:type="dxa"/>
            <w:vAlign w:val="bottom"/>
          </w:tcPr>
          <w:p w14:paraId="0BCACA33" w14:textId="77777777" w:rsidR="007F1B97" w:rsidRDefault="007F1B97" w:rsidP="00C33FE5">
            <w:pPr>
              <w:pStyle w:val="ListParagraph"/>
              <w:ind w:left="0"/>
            </w:pPr>
            <w:r>
              <w:rPr>
                <w:rFonts w:ascii="Calibri" w:hAnsi="Calibri"/>
                <w:color w:val="000000"/>
              </w:rPr>
              <w:t>683.67</w:t>
            </w:r>
          </w:p>
        </w:tc>
        <w:tc>
          <w:tcPr>
            <w:tcW w:w="1858" w:type="dxa"/>
            <w:vAlign w:val="bottom"/>
          </w:tcPr>
          <w:p w14:paraId="7DBBAFCF" w14:textId="77777777" w:rsidR="007F1B97" w:rsidRDefault="007F1B97" w:rsidP="00C33FE5">
            <w:pPr>
              <w:pStyle w:val="ListParagraph"/>
              <w:ind w:left="0"/>
            </w:pPr>
            <w:r>
              <w:rPr>
                <w:rFonts w:ascii="Calibri" w:hAnsi="Calibri"/>
                <w:color w:val="000000"/>
              </w:rPr>
              <w:t>26,09</w:t>
            </w:r>
          </w:p>
        </w:tc>
      </w:tr>
      <w:tr w:rsidR="007F1B97" w14:paraId="05C7ED57" w14:textId="77777777" w:rsidTr="007F1B97">
        <w:tc>
          <w:tcPr>
            <w:tcW w:w="1703" w:type="dxa"/>
            <w:vAlign w:val="bottom"/>
          </w:tcPr>
          <w:p w14:paraId="5CE31387" w14:textId="77777777" w:rsidR="007F1B97" w:rsidRPr="005C22D5" w:rsidRDefault="007F1B97" w:rsidP="00C33FE5">
            <w:pPr>
              <w:pStyle w:val="ListParagraph"/>
              <w:ind w:left="0"/>
            </w:pPr>
            <w:r w:rsidRPr="005C22D5">
              <w:rPr>
                <w:rFonts w:ascii="Calibri" w:hAnsi="Calibri"/>
                <w:bCs/>
                <w:color w:val="000000"/>
              </w:rPr>
              <w:t>581166</w:t>
            </w:r>
          </w:p>
        </w:tc>
        <w:tc>
          <w:tcPr>
            <w:tcW w:w="1245" w:type="dxa"/>
          </w:tcPr>
          <w:p w14:paraId="294CA4BC" w14:textId="2BB0CACA" w:rsidR="007F1B97" w:rsidRDefault="007F1B97" w:rsidP="00C33FE5">
            <w:pPr>
              <w:pStyle w:val="ListParagraph"/>
              <w:ind w:left="0"/>
              <w:rPr>
                <w:rFonts w:ascii="Calibri" w:hAnsi="Calibri"/>
                <w:color w:val="000000"/>
              </w:rPr>
            </w:pPr>
            <w:r w:rsidRPr="007F1B97">
              <w:rPr>
                <w:rFonts w:ascii="Calibri" w:hAnsi="Calibri"/>
                <w:color w:val="000000"/>
              </w:rPr>
              <w:t>314357</w:t>
            </w:r>
          </w:p>
        </w:tc>
        <w:tc>
          <w:tcPr>
            <w:tcW w:w="1245" w:type="dxa"/>
            <w:vAlign w:val="bottom"/>
          </w:tcPr>
          <w:p w14:paraId="0E710A0C" w14:textId="406CCEF7" w:rsidR="007F1B97" w:rsidRDefault="007F1B97" w:rsidP="00C33FE5">
            <w:pPr>
              <w:pStyle w:val="ListParagraph"/>
              <w:ind w:left="0"/>
            </w:pPr>
            <w:r>
              <w:rPr>
                <w:rFonts w:ascii="Calibri" w:hAnsi="Calibri"/>
                <w:color w:val="000000"/>
              </w:rPr>
              <w:t>470</w:t>
            </w:r>
          </w:p>
        </w:tc>
        <w:tc>
          <w:tcPr>
            <w:tcW w:w="2196" w:type="dxa"/>
            <w:vAlign w:val="bottom"/>
          </w:tcPr>
          <w:p w14:paraId="219B2655" w14:textId="77777777" w:rsidR="007F1B97" w:rsidRDefault="007F1B97" w:rsidP="00C33FE5">
            <w:pPr>
              <w:pStyle w:val="ListParagraph"/>
              <w:ind w:left="0"/>
            </w:pPr>
            <w:r>
              <w:rPr>
                <w:rFonts w:ascii="Calibri" w:hAnsi="Calibri"/>
                <w:color w:val="000000"/>
              </w:rPr>
              <w:t>1207.54</w:t>
            </w:r>
          </w:p>
        </w:tc>
        <w:tc>
          <w:tcPr>
            <w:tcW w:w="1858" w:type="dxa"/>
            <w:vAlign w:val="bottom"/>
          </w:tcPr>
          <w:p w14:paraId="581A58A7" w14:textId="77777777" w:rsidR="007F1B97" w:rsidRDefault="007F1B97" w:rsidP="00C33FE5">
            <w:pPr>
              <w:pStyle w:val="ListParagraph"/>
              <w:ind w:left="0"/>
            </w:pPr>
            <w:r>
              <w:rPr>
                <w:rFonts w:ascii="Calibri" w:hAnsi="Calibri"/>
                <w:color w:val="000000"/>
              </w:rPr>
              <w:t>54,09</w:t>
            </w:r>
          </w:p>
        </w:tc>
      </w:tr>
      <w:tr w:rsidR="007F1B97" w14:paraId="43C78559" w14:textId="77777777" w:rsidTr="007F1B97">
        <w:tc>
          <w:tcPr>
            <w:tcW w:w="1703" w:type="dxa"/>
            <w:vAlign w:val="bottom"/>
          </w:tcPr>
          <w:p w14:paraId="61E8E0F2" w14:textId="77777777" w:rsidR="007F1B97" w:rsidRPr="005C22D5" w:rsidRDefault="007F1B97" w:rsidP="00C33FE5">
            <w:pPr>
              <w:pStyle w:val="ListParagraph"/>
              <w:ind w:left="0"/>
            </w:pPr>
            <w:r w:rsidRPr="005C22D5">
              <w:rPr>
                <w:rFonts w:ascii="Calibri" w:hAnsi="Calibri"/>
                <w:bCs/>
                <w:color w:val="000000"/>
              </w:rPr>
              <w:t>12981174</w:t>
            </w:r>
          </w:p>
        </w:tc>
        <w:tc>
          <w:tcPr>
            <w:tcW w:w="1245" w:type="dxa"/>
          </w:tcPr>
          <w:p w14:paraId="6D186E27" w14:textId="03F7792A" w:rsidR="007F1B97" w:rsidRDefault="007F1B97" w:rsidP="00C33FE5">
            <w:pPr>
              <w:pStyle w:val="ListParagraph"/>
              <w:ind w:left="0"/>
              <w:rPr>
                <w:rFonts w:ascii="Calibri" w:hAnsi="Calibri"/>
                <w:color w:val="000000"/>
              </w:rPr>
            </w:pPr>
            <w:r w:rsidRPr="007F1B97">
              <w:rPr>
                <w:rFonts w:ascii="Calibri" w:hAnsi="Calibri"/>
                <w:color w:val="000000"/>
              </w:rPr>
              <w:t>7142310</w:t>
            </w:r>
          </w:p>
        </w:tc>
        <w:tc>
          <w:tcPr>
            <w:tcW w:w="1245" w:type="dxa"/>
            <w:vAlign w:val="bottom"/>
          </w:tcPr>
          <w:p w14:paraId="3E0A828D" w14:textId="7C589350" w:rsidR="007F1B97" w:rsidRDefault="007F1B97" w:rsidP="00C33FE5">
            <w:pPr>
              <w:pStyle w:val="ListParagraph"/>
              <w:ind w:left="0"/>
            </w:pPr>
            <w:r>
              <w:rPr>
                <w:rFonts w:ascii="Calibri" w:hAnsi="Calibri"/>
                <w:color w:val="000000"/>
              </w:rPr>
              <w:t>8801</w:t>
            </w:r>
          </w:p>
        </w:tc>
        <w:tc>
          <w:tcPr>
            <w:tcW w:w="2196" w:type="dxa"/>
            <w:vAlign w:val="bottom"/>
          </w:tcPr>
          <w:p w14:paraId="343F1E82" w14:textId="77777777" w:rsidR="007F1B97" w:rsidRDefault="007F1B97" w:rsidP="00C33FE5">
            <w:pPr>
              <w:pStyle w:val="ListParagraph"/>
              <w:ind w:left="0"/>
            </w:pPr>
            <w:r>
              <w:rPr>
                <w:rFonts w:ascii="Calibri" w:hAnsi="Calibri"/>
                <w:color w:val="000000"/>
              </w:rPr>
              <w:t>1440.40</w:t>
            </w:r>
          </w:p>
        </w:tc>
        <w:tc>
          <w:tcPr>
            <w:tcW w:w="1858" w:type="dxa"/>
            <w:vAlign w:val="bottom"/>
          </w:tcPr>
          <w:p w14:paraId="74823F69" w14:textId="77777777" w:rsidR="007F1B97" w:rsidRDefault="007F1B97" w:rsidP="00C33FE5">
            <w:pPr>
              <w:pStyle w:val="ListParagraph"/>
              <w:ind w:left="0"/>
            </w:pPr>
            <w:r>
              <w:rPr>
                <w:rFonts w:ascii="Calibri" w:hAnsi="Calibri"/>
                <w:color w:val="000000"/>
              </w:rPr>
              <w:t>55,02</w:t>
            </w:r>
          </w:p>
        </w:tc>
      </w:tr>
      <w:tr w:rsidR="007F1B97" w14:paraId="7B1125DC" w14:textId="77777777" w:rsidTr="007F1B97">
        <w:tc>
          <w:tcPr>
            <w:tcW w:w="1703" w:type="dxa"/>
            <w:vAlign w:val="bottom"/>
          </w:tcPr>
          <w:p w14:paraId="585377E1" w14:textId="77777777" w:rsidR="007F1B97" w:rsidRPr="005C22D5" w:rsidRDefault="007F1B97" w:rsidP="00C33FE5">
            <w:pPr>
              <w:pStyle w:val="ListParagraph"/>
              <w:ind w:left="0"/>
            </w:pPr>
            <w:r w:rsidRPr="005C22D5">
              <w:rPr>
                <w:rFonts w:ascii="Calibri" w:hAnsi="Calibri"/>
                <w:bCs/>
                <w:color w:val="000000"/>
              </w:rPr>
              <w:t>23924964</w:t>
            </w:r>
          </w:p>
        </w:tc>
        <w:tc>
          <w:tcPr>
            <w:tcW w:w="1245" w:type="dxa"/>
          </w:tcPr>
          <w:p w14:paraId="7F0EF3C6" w14:textId="584E0121" w:rsidR="007F1B97" w:rsidRDefault="007F1B97" w:rsidP="00C33FE5">
            <w:pPr>
              <w:pStyle w:val="ListParagraph"/>
              <w:ind w:left="0"/>
              <w:rPr>
                <w:rFonts w:ascii="Calibri" w:hAnsi="Calibri"/>
                <w:color w:val="000000"/>
              </w:rPr>
            </w:pPr>
            <w:r w:rsidRPr="007F1B97">
              <w:rPr>
                <w:rFonts w:ascii="Calibri" w:hAnsi="Calibri"/>
                <w:color w:val="000000"/>
              </w:rPr>
              <w:t>12998031</w:t>
            </w:r>
          </w:p>
        </w:tc>
        <w:tc>
          <w:tcPr>
            <w:tcW w:w="1245" w:type="dxa"/>
            <w:vAlign w:val="bottom"/>
          </w:tcPr>
          <w:p w14:paraId="152AD6B2" w14:textId="5D46C561" w:rsidR="007F1B97" w:rsidRDefault="007F1B97" w:rsidP="00C33FE5">
            <w:pPr>
              <w:pStyle w:val="ListParagraph"/>
              <w:ind w:left="0"/>
            </w:pPr>
            <w:r>
              <w:rPr>
                <w:rFonts w:ascii="Calibri" w:hAnsi="Calibri"/>
                <w:color w:val="000000"/>
              </w:rPr>
              <w:t>15931</w:t>
            </w:r>
          </w:p>
        </w:tc>
        <w:tc>
          <w:tcPr>
            <w:tcW w:w="2196" w:type="dxa"/>
            <w:vAlign w:val="bottom"/>
          </w:tcPr>
          <w:p w14:paraId="277B29FB" w14:textId="77777777" w:rsidR="007F1B97" w:rsidRDefault="007F1B97" w:rsidP="00C33FE5">
            <w:pPr>
              <w:pStyle w:val="ListParagraph"/>
              <w:ind w:left="0"/>
            </w:pPr>
            <w:r>
              <w:rPr>
                <w:rFonts w:ascii="Calibri" w:hAnsi="Calibri"/>
                <w:color w:val="000000"/>
              </w:rPr>
              <w:t>1466.59</w:t>
            </w:r>
          </w:p>
        </w:tc>
        <w:tc>
          <w:tcPr>
            <w:tcW w:w="1858" w:type="dxa"/>
            <w:vAlign w:val="bottom"/>
          </w:tcPr>
          <w:p w14:paraId="3B064851" w14:textId="77777777" w:rsidR="007F1B97" w:rsidRDefault="007F1B97" w:rsidP="00C33FE5">
            <w:pPr>
              <w:pStyle w:val="ListParagraph"/>
              <w:ind w:left="0"/>
            </w:pPr>
            <w:r>
              <w:rPr>
                <w:rFonts w:ascii="Calibri" w:hAnsi="Calibri"/>
                <w:color w:val="000000"/>
              </w:rPr>
              <w:t>54,33</w:t>
            </w:r>
          </w:p>
        </w:tc>
      </w:tr>
      <w:tr w:rsidR="007F1B97" w14:paraId="3F037C36" w14:textId="77777777" w:rsidTr="007F1B97">
        <w:tc>
          <w:tcPr>
            <w:tcW w:w="1703" w:type="dxa"/>
            <w:vAlign w:val="bottom"/>
          </w:tcPr>
          <w:p w14:paraId="5BE67257" w14:textId="77777777" w:rsidR="007F1B97" w:rsidRPr="005C22D5" w:rsidRDefault="007F1B97" w:rsidP="00C33FE5">
            <w:pPr>
              <w:pStyle w:val="ListParagraph"/>
              <w:ind w:left="0"/>
            </w:pPr>
            <w:r w:rsidRPr="005C22D5">
              <w:rPr>
                <w:rFonts w:ascii="Calibri" w:hAnsi="Calibri"/>
                <w:bCs/>
                <w:color w:val="000000"/>
              </w:rPr>
              <w:t>118552713</w:t>
            </w:r>
          </w:p>
        </w:tc>
        <w:tc>
          <w:tcPr>
            <w:tcW w:w="1245" w:type="dxa"/>
          </w:tcPr>
          <w:p w14:paraId="68974D03" w14:textId="1711888A" w:rsidR="007F1B97" w:rsidRDefault="007F1B97" w:rsidP="00C33FE5">
            <w:pPr>
              <w:pStyle w:val="ListParagraph"/>
              <w:ind w:left="0"/>
              <w:rPr>
                <w:rFonts w:ascii="Calibri" w:hAnsi="Calibri"/>
                <w:color w:val="000000"/>
              </w:rPr>
            </w:pPr>
            <w:r w:rsidRPr="007F1B97">
              <w:rPr>
                <w:rFonts w:ascii="Calibri" w:hAnsi="Calibri"/>
                <w:color w:val="000000"/>
              </w:rPr>
              <w:t>64516701</w:t>
            </w:r>
          </w:p>
        </w:tc>
        <w:tc>
          <w:tcPr>
            <w:tcW w:w="1245" w:type="dxa"/>
            <w:vAlign w:val="bottom"/>
          </w:tcPr>
          <w:p w14:paraId="32BD5264" w14:textId="7BAAF574" w:rsidR="007F1B97" w:rsidRDefault="007F1B97" w:rsidP="00C33FE5">
            <w:pPr>
              <w:pStyle w:val="ListParagraph"/>
              <w:ind w:left="0"/>
            </w:pPr>
            <w:r>
              <w:rPr>
                <w:rFonts w:ascii="Calibri" w:hAnsi="Calibri"/>
                <w:color w:val="000000"/>
              </w:rPr>
              <w:t>78632</w:t>
            </w:r>
          </w:p>
        </w:tc>
        <w:tc>
          <w:tcPr>
            <w:tcW w:w="2196" w:type="dxa"/>
            <w:vAlign w:val="bottom"/>
          </w:tcPr>
          <w:p w14:paraId="240E978D" w14:textId="77777777" w:rsidR="007F1B97" w:rsidRDefault="007F1B97" w:rsidP="00C33FE5">
            <w:pPr>
              <w:pStyle w:val="ListParagraph"/>
              <w:ind w:left="0"/>
            </w:pPr>
            <w:r>
              <w:rPr>
                <w:rFonts w:ascii="Calibri" w:hAnsi="Calibri"/>
                <w:color w:val="000000"/>
              </w:rPr>
              <w:t>1472.35</w:t>
            </w:r>
          </w:p>
        </w:tc>
        <w:tc>
          <w:tcPr>
            <w:tcW w:w="1858" w:type="dxa"/>
            <w:vAlign w:val="bottom"/>
          </w:tcPr>
          <w:p w14:paraId="5ED8D22A" w14:textId="77777777" w:rsidR="007F1B97" w:rsidRDefault="007F1B97" w:rsidP="00C33FE5">
            <w:pPr>
              <w:pStyle w:val="ListParagraph"/>
              <w:ind w:left="0"/>
            </w:pPr>
            <w:r>
              <w:rPr>
                <w:rFonts w:ascii="Calibri" w:hAnsi="Calibri"/>
                <w:color w:val="000000"/>
              </w:rPr>
              <w:t>54,42</w:t>
            </w:r>
          </w:p>
        </w:tc>
      </w:tr>
    </w:tbl>
    <w:p w14:paraId="03C0ED20" w14:textId="77777777" w:rsidR="005C22D5" w:rsidRDefault="005C22D5" w:rsidP="005C22D5">
      <w:pPr>
        <w:pStyle w:val="ListParagraph"/>
        <w:ind w:left="360"/>
      </w:pPr>
    </w:p>
    <w:p w14:paraId="500FD058" w14:textId="77777777" w:rsidR="00D76812" w:rsidRDefault="00D76812" w:rsidP="005C22D5">
      <w:pPr>
        <w:pStyle w:val="ListParagraph"/>
        <w:ind w:left="360"/>
      </w:pPr>
    </w:p>
    <w:p w14:paraId="1B559F5F" w14:textId="45730795" w:rsidR="005C22D5" w:rsidRDefault="005C22D5" w:rsidP="005C22D5">
      <w:pPr>
        <w:pStyle w:val="ListParagraph"/>
        <w:ind w:left="360" w:firstLine="360"/>
      </w:pPr>
      <w:r>
        <w:t>Taulukko 7: LZW-purun testitulokset.</w:t>
      </w:r>
    </w:p>
    <w:tbl>
      <w:tblPr>
        <w:tblStyle w:val="TableGrid"/>
        <w:tblW w:w="5144" w:type="dxa"/>
        <w:tblInd w:w="720" w:type="dxa"/>
        <w:tblLook w:val="04A0" w:firstRow="1" w:lastRow="0" w:firstColumn="1" w:lastColumn="0" w:noHBand="0" w:noVBand="1"/>
      </w:tblPr>
      <w:tblGrid>
        <w:gridCol w:w="1703"/>
        <w:gridCol w:w="1245"/>
        <w:gridCol w:w="2196"/>
      </w:tblGrid>
      <w:tr w:rsidR="005C22D5" w14:paraId="64998CB7" w14:textId="77777777" w:rsidTr="00C33FE5">
        <w:tc>
          <w:tcPr>
            <w:tcW w:w="1703" w:type="dxa"/>
            <w:shd w:val="clear" w:color="auto" w:fill="A6A6A6" w:themeFill="background1" w:themeFillShade="A6"/>
          </w:tcPr>
          <w:p w14:paraId="3ECFC293" w14:textId="77777777" w:rsidR="005C22D5" w:rsidRPr="001E5E8B" w:rsidRDefault="005C22D5" w:rsidP="00C33FE5">
            <w:pPr>
              <w:pStyle w:val="ListParagraph"/>
              <w:ind w:left="0"/>
              <w:rPr>
                <w:b/>
              </w:rPr>
            </w:pPr>
            <w:r>
              <w:rPr>
                <w:b/>
              </w:rPr>
              <w:t>Pakkaamaton koko (tavua)</w:t>
            </w:r>
          </w:p>
        </w:tc>
        <w:tc>
          <w:tcPr>
            <w:tcW w:w="1245" w:type="dxa"/>
            <w:shd w:val="clear" w:color="auto" w:fill="A6A6A6" w:themeFill="background1" w:themeFillShade="A6"/>
          </w:tcPr>
          <w:p w14:paraId="43684AAF" w14:textId="77777777" w:rsidR="005C22D5" w:rsidRPr="001E5E8B" w:rsidRDefault="005C22D5" w:rsidP="00C33FE5">
            <w:pPr>
              <w:pStyle w:val="ListParagraph"/>
              <w:ind w:left="0"/>
              <w:rPr>
                <w:b/>
              </w:rPr>
            </w:pPr>
            <w:r>
              <w:rPr>
                <w:b/>
              </w:rPr>
              <w:t>Kesto (ms)</w:t>
            </w:r>
          </w:p>
        </w:tc>
        <w:tc>
          <w:tcPr>
            <w:tcW w:w="2196" w:type="dxa"/>
            <w:shd w:val="clear" w:color="auto" w:fill="A6A6A6" w:themeFill="background1" w:themeFillShade="A6"/>
          </w:tcPr>
          <w:p w14:paraId="1305E7C8" w14:textId="15D650BF" w:rsidR="005C22D5" w:rsidRPr="001E5E8B" w:rsidRDefault="005C22D5" w:rsidP="00C33FE5">
            <w:pPr>
              <w:pStyle w:val="ListParagraph"/>
              <w:ind w:left="0"/>
              <w:rPr>
                <w:b/>
              </w:rPr>
            </w:pPr>
            <w:r>
              <w:rPr>
                <w:b/>
              </w:rPr>
              <w:t xml:space="preserve">Purku </w:t>
            </w:r>
            <w:r w:rsidR="007F1B97">
              <w:rPr>
                <w:b/>
              </w:rPr>
              <w:t xml:space="preserve"> kB / sek</w:t>
            </w:r>
          </w:p>
        </w:tc>
      </w:tr>
      <w:tr w:rsidR="005C22D5" w14:paraId="19726F2B" w14:textId="77777777" w:rsidTr="00C33FE5">
        <w:tc>
          <w:tcPr>
            <w:tcW w:w="1703" w:type="dxa"/>
          </w:tcPr>
          <w:p w14:paraId="71B836FF" w14:textId="77777777" w:rsidR="005C22D5" w:rsidRDefault="005C22D5" w:rsidP="00C33FE5">
            <w:pPr>
              <w:pStyle w:val="ListParagraph"/>
              <w:ind w:left="0"/>
            </w:pPr>
            <w:r w:rsidRPr="0053452E">
              <w:t>182021</w:t>
            </w:r>
          </w:p>
        </w:tc>
        <w:tc>
          <w:tcPr>
            <w:tcW w:w="1245" w:type="dxa"/>
          </w:tcPr>
          <w:p w14:paraId="4322D1C4" w14:textId="77777777" w:rsidR="005C22D5" w:rsidRDefault="005C22D5" w:rsidP="00C33FE5">
            <w:pPr>
              <w:pStyle w:val="ListParagraph"/>
              <w:ind w:left="0"/>
            </w:pPr>
            <w:r w:rsidRPr="0053452E">
              <w:t>91</w:t>
            </w:r>
          </w:p>
        </w:tc>
        <w:tc>
          <w:tcPr>
            <w:tcW w:w="2196" w:type="dxa"/>
          </w:tcPr>
          <w:p w14:paraId="29D63315" w14:textId="77777777" w:rsidR="005C22D5" w:rsidRDefault="005C22D5" w:rsidP="00C33FE5">
            <w:pPr>
              <w:pStyle w:val="ListParagraph"/>
              <w:ind w:left="0"/>
            </w:pPr>
            <w:r w:rsidRPr="0053452E">
              <w:t>1953.35</w:t>
            </w:r>
          </w:p>
        </w:tc>
      </w:tr>
      <w:tr w:rsidR="005C22D5" w14:paraId="3888BAE9" w14:textId="77777777" w:rsidTr="00C33FE5">
        <w:tc>
          <w:tcPr>
            <w:tcW w:w="1703" w:type="dxa"/>
          </w:tcPr>
          <w:p w14:paraId="561F837C" w14:textId="77777777" w:rsidR="005C22D5" w:rsidRDefault="005C22D5" w:rsidP="00C33FE5">
            <w:pPr>
              <w:pStyle w:val="ListParagraph"/>
              <w:ind w:left="0"/>
            </w:pPr>
            <w:r w:rsidRPr="0053452E">
              <w:t>581166</w:t>
            </w:r>
          </w:p>
        </w:tc>
        <w:tc>
          <w:tcPr>
            <w:tcW w:w="1245" w:type="dxa"/>
          </w:tcPr>
          <w:p w14:paraId="12041519" w14:textId="77777777" w:rsidR="005C22D5" w:rsidRDefault="005C22D5" w:rsidP="00C33FE5">
            <w:pPr>
              <w:pStyle w:val="ListParagraph"/>
              <w:ind w:left="0"/>
            </w:pPr>
            <w:r w:rsidRPr="0053452E">
              <w:t>40</w:t>
            </w:r>
          </w:p>
        </w:tc>
        <w:tc>
          <w:tcPr>
            <w:tcW w:w="2196" w:type="dxa"/>
          </w:tcPr>
          <w:p w14:paraId="41AA2CE2" w14:textId="77777777" w:rsidR="005C22D5" w:rsidRDefault="005C22D5" w:rsidP="00C33FE5">
            <w:pPr>
              <w:pStyle w:val="ListParagraph"/>
              <w:ind w:left="0"/>
            </w:pPr>
            <w:r w:rsidRPr="0053452E">
              <w:t>14188.62</w:t>
            </w:r>
          </w:p>
        </w:tc>
      </w:tr>
      <w:tr w:rsidR="005C22D5" w14:paraId="3F636AC5" w14:textId="77777777" w:rsidTr="00C33FE5">
        <w:tc>
          <w:tcPr>
            <w:tcW w:w="1703" w:type="dxa"/>
          </w:tcPr>
          <w:p w14:paraId="70774A31" w14:textId="77777777" w:rsidR="005C22D5" w:rsidRDefault="005C22D5" w:rsidP="00C33FE5">
            <w:pPr>
              <w:pStyle w:val="ListParagraph"/>
              <w:ind w:left="0"/>
            </w:pPr>
            <w:r w:rsidRPr="0053452E">
              <w:t>12981174</w:t>
            </w:r>
          </w:p>
        </w:tc>
        <w:tc>
          <w:tcPr>
            <w:tcW w:w="1245" w:type="dxa"/>
          </w:tcPr>
          <w:p w14:paraId="2B6639EE" w14:textId="77777777" w:rsidR="005C22D5" w:rsidRDefault="005C22D5" w:rsidP="00C33FE5">
            <w:pPr>
              <w:pStyle w:val="ListParagraph"/>
              <w:ind w:left="0"/>
            </w:pPr>
            <w:r w:rsidRPr="0053452E">
              <w:t>720</w:t>
            </w:r>
          </w:p>
        </w:tc>
        <w:tc>
          <w:tcPr>
            <w:tcW w:w="2196" w:type="dxa"/>
          </w:tcPr>
          <w:p w14:paraId="0BC92A2B" w14:textId="77777777" w:rsidR="005C22D5" w:rsidRDefault="005C22D5" w:rsidP="00C33FE5">
            <w:pPr>
              <w:pStyle w:val="ListParagraph"/>
              <w:ind w:left="0"/>
            </w:pPr>
            <w:r w:rsidRPr="0053452E">
              <w:t>17606.84</w:t>
            </w:r>
          </w:p>
        </w:tc>
      </w:tr>
      <w:tr w:rsidR="005C22D5" w14:paraId="6B5FC230" w14:textId="77777777" w:rsidTr="00C33FE5">
        <w:tc>
          <w:tcPr>
            <w:tcW w:w="1703" w:type="dxa"/>
          </w:tcPr>
          <w:p w14:paraId="6403D56A" w14:textId="77777777" w:rsidR="005C22D5" w:rsidRDefault="005C22D5" w:rsidP="00C33FE5">
            <w:pPr>
              <w:pStyle w:val="ListParagraph"/>
              <w:ind w:left="0"/>
            </w:pPr>
            <w:r w:rsidRPr="0053452E">
              <w:t>23924964</w:t>
            </w:r>
          </w:p>
        </w:tc>
        <w:tc>
          <w:tcPr>
            <w:tcW w:w="1245" w:type="dxa"/>
          </w:tcPr>
          <w:p w14:paraId="021F3926" w14:textId="77777777" w:rsidR="005C22D5" w:rsidRDefault="005C22D5" w:rsidP="00C33FE5">
            <w:pPr>
              <w:pStyle w:val="ListParagraph"/>
              <w:ind w:left="0"/>
            </w:pPr>
            <w:r w:rsidRPr="0053452E">
              <w:t>1130</w:t>
            </w:r>
          </w:p>
        </w:tc>
        <w:tc>
          <w:tcPr>
            <w:tcW w:w="2196" w:type="dxa"/>
          </w:tcPr>
          <w:p w14:paraId="02E02107" w14:textId="77777777" w:rsidR="005C22D5" w:rsidRDefault="005C22D5" w:rsidP="00C33FE5">
            <w:pPr>
              <w:pStyle w:val="ListParagraph"/>
              <w:ind w:left="0"/>
            </w:pPr>
            <w:r w:rsidRPr="0053452E">
              <w:t>20676.30</w:t>
            </w:r>
          </w:p>
        </w:tc>
      </w:tr>
      <w:tr w:rsidR="005C22D5" w14:paraId="65CCFA4A" w14:textId="77777777" w:rsidTr="00C33FE5">
        <w:tc>
          <w:tcPr>
            <w:tcW w:w="1703" w:type="dxa"/>
          </w:tcPr>
          <w:p w14:paraId="0A3134DA" w14:textId="7331D0B6" w:rsidR="005C22D5" w:rsidRPr="0053452E" w:rsidRDefault="005C22D5" w:rsidP="00C33FE5">
            <w:pPr>
              <w:pStyle w:val="ListParagraph"/>
              <w:ind w:left="0"/>
            </w:pPr>
            <w:r w:rsidRPr="005C22D5">
              <w:rPr>
                <w:rFonts w:ascii="Calibri" w:hAnsi="Calibri"/>
                <w:bCs/>
                <w:color w:val="000000"/>
              </w:rPr>
              <w:t>118552713</w:t>
            </w:r>
          </w:p>
        </w:tc>
        <w:tc>
          <w:tcPr>
            <w:tcW w:w="1245" w:type="dxa"/>
          </w:tcPr>
          <w:p w14:paraId="1CC556FB" w14:textId="722B64D9" w:rsidR="005C22D5" w:rsidRPr="005C22D5" w:rsidRDefault="005C22D5" w:rsidP="005C22D5">
            <w:pPr>
              <w:rPr>
                <w:rFonts w:ascii="Calibri" w:hAnsi="Calibri"/>
                <w:color w:val="000000"/>
              </w:rPr>
            </w:pPr>
            <w:r>
              <w:rPr>
                <w:rFonts w:ascii="Calibri" w:hAnsi="Calibri"/>
                <w:color w:val="000000"/>
              </w:rPr>
              <w:t>5561</w:t>
            </w:r>
          </w:p>
        </w:tc>
        <w:tc>
          <w:tcPr>
            <w:tcW w:w="2196" w:type="dxa"/>
          </w:tcPr>
          <w:p w14:paraId="59A68F1C" w14:textId="03CB1093" w:rsidR="005C22D5" w:rsidRPr="0053452E" w:rsidRDefault="005C22D5" w:rsidP="00C33FE5">
            <w:pPr>
              <w:pStyle w:val="ListParagraph"/>
              <w:ind w:left="0"/>
            </w:pPr>
            <w:r>
              <w:t>20818.94</w:t>
            </w:r>
          </w:p>
        </w:tc>
      </w:tr>
    </w:tbl>
    <w:p w14:paraId="53A9A890" w14:textId="77777777" w:rsidR="005C22D5" w:rsidRPr="006F23DF" w:rsidRDefault="005C22D5" w:rsidP="005C22D5">
      <w:pPr>
        <w:pStyle w:val="ListParagraph"/>
        <w:ind w:left="360"/>
      </w:pPr>
    </w:p>
    <w:p w14:paraId="67117E88" w14:textId="6420081F" w:rsidR="007E15E2" w:rsidRDefault="007E15E2" w:rsidP="00DA5B3D">
      <w:pPr>
        <w:pStyle w:val="Heading1"/>
        <w:keepLines w:val="0"/>
        <w:numPr>
          <w:ilvl w:val="1"/>
          <w:numId w:val="2"/>
        </w:numPr>
        <w:spacing w:before="240" w:after="60" w:line="240" w:lineRule="auto"/>
      </w:pPr>
      <w:bookmarkStart w:id="20" w:name="_Toc342828977"/>
      <w:r>
        <w:t>A</w:t>
      </w:r>
      <w:r w:rsidR="006F08B1">
        <w:t>ikava</w:t>
      </w:r>
      <w:r>
        <w:t>ativuuksien toteutuminen</w:t>
      </w:r>
      <w:bookmarkEnd w:id="20"/>
    </w:p>
    <w:p w14:paraId="3BE47424" w14:textId="77777777" w:rsidR="007E15E2" w:rsidRPr="007E15E2" w:rsidRDefault="007E15E2" w:rsidP="007E15E2"/>
    <w:p w14:paraId="6DCD0B5E" w14:textId="5E2917F1" w:rsidR="00203C16" w:rsidRDefault="007E15E2" w:rsidP="008C4710">
      <w:pPr>
        <w:ind w:left="360"/>
      </w:pPr>
      <w:r w:rsidRPr="008C4710">
        <w:t>T</w:t>
      </w:r>
      <w:r w:rsidR="00437238" w:rsidRPr="008C4710">
        <w:t xml:space="preserve">avoitteellinen aikavaativuus </w:t>
      </w:r>
      <w:r w:rsidRPr="008C4710">
        <w:t xml:space="preserve">Huffman-algoritmille sekä pakkaus- että purkuoperaatiolle oli </w:t>
      </w:r>
      <w:r w:rsidR="00437238" w:rsidRPr="008C4710">
        <w:t>O(n).</w:t>
      </w:r>
      <w:r w:rsidRPr="008C4710">
        <w:t xml:space="preserve"> </w:t>
      </w:r>
    </w:p>
    <w:p w14:paraId="40EEB303" w14:textId="017AF8A7" w:rsidR="006F00E5" w:rsidRDefault="007F1B97" w:rsidP="008C4710">
      <w:pPr>
        <w:ind w:left="360"/>
      </w:pPr>
      <w:r>
        <w:rPr>
          <w:noProof/>
          <w:lang w:val="en-GB" w:eastAsia="en-GB"/>
        </w:rPr>
        <w:drawing>
          <wp:inline distT="0" distB="0" distL="0" distR="0" wp14:anchorId="65A1C075" wp14:editId="096145A4">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4BF362" w14:textId="0C89E402" w:rsidR="006F00E5" w:rsidRDefault="006F00E5" w:rsidP="008C4710">
      <w:pPr>
        <w:ind w:left="360"/>
      </w:pPr>
      <w:r>
        <w:lastRenderedPageBreak/>
        <w:t>Kuva 4: Huffman-pakkauksen aikavaativuuden toteutuminen.</w:t>
      </w:r>
    </w:p>
    <w:p w14:paraId="52FC7912" w14:textId="77777777" w:rsidR="006F00E5" w:rsidRDefault="006F00E5" w:rsidP="008C4710">
      <w:pPr>
        <w:ind w:left="360"/>
      </w:pPr>
    </w:p>
    <w:p w14:paraId="15FED68C" w14:textId="67044916" w:rsidR="006F00E5" w:rsidRDefault="007F1B97" w:rsidP="008C4710">
      <w:pPr>
        <w:ind w:left="360"/>
      </w:pPr>
      <w:r>
        <w:rPr>
          <w:noProof/>
          <w:lang w:val="en-GB" w:eastAsia="en-GB"/>
        </w:rPr>
        <w:drawing>
          <wp:inline distT="0" distB="0" distL="0" distR="0" wp14:anchorId="2A74B6BF" wp14:editId="5A938A7D">
            <wp:extent cx="4566486" cy="2743200"/>
            <wp:effectExtent l="0" t="0" r="2476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0E44CB" w14:textId="781A7AF7" w:rsidR="006F00E5" w:rsidRDefault="006F00E5" w:rsidP="008C4710">
      <w:pPr>
        <w:ind w:left="360"/>
      </w:pPr>
      <w:r>
        <w:t>Kuva 5: Huffman-purkamisen aikavaativuuden toteutuminen.</w:t>
      </w:r>
    </w:p>
    <w:p w14:paraId="46484B9D" w14:textId="1C46E25C" w:rsidR="007E15E2" w:rsidRPr="008C4710" w:rsidRDefault="000A53A3" w:rsidP="008C4710">
      <w:pPr>
        <w:ind w:left="360"/>
      </w:pPr>
      <w:r>
        <w:t xml:space="preserve">Kuvaajien </w:t>
      </w:r>
      <w:r w:rsidR="007E15E2" w:rsidRPr="008C4710">
        <w:t xml:space="preserve">perusteella aikavaativuustavoite </w:t>
      </w:r>
      <w:r w:rsidR="004E367F">
        <w:t xml:space="preserve">O(n) </w:t>
      </w:r>
      <w:r w:rsidR="007E15E2" w:rsidRPr="008C4710">
        <w:t xml:space="preserve">näyttäisi toteutuvan </w:t>
      </w:r>
      <w:r w:rsidR="004E367F">
        <w:t xml:space="preserve">Huffman-algoritmin </w:t>
      </w:r>
      <w:r w:rsidR="006F00E5">
        <w:t xml:space="preserve">kummallekin operaatiolle </w:t>
      </w:r>
      <w:r w:rsidR="007E15E2" w:rsidRPr="008C4710">
        <w:t>hyvin.</w:t>
      </w:r>
    </w:p>
    <w:p w14:paraId="5ED2B595" w14:textId="3939688C" w:rsidR="006F00E5" w:rsidRDefault="00DA5B3D" w:rsidP="008C4710">
      <w:pPr>
        <w:ind w:left="360"/>
      </w:pPr>
      <w:r w:rsidRPr="008C4710">
        <w:t>LZW-algoritmille ei oltu</w:t>
      </w:r>
      <w:r w:rsidR="000A53A3">
        <w:t xml:space="preserve"> alunperin</w:t>
      </w:r>
      <w:r w:rsidRPr="008C4710">
        <w:t xml:space="preserve"> asetettu aikavaativuustavoitet</w:t>
      </w:r>
      <w:r w:rsidR="000A53A3">
        <w:t xml:space="preserve">ta, sillä se oli aiheessani valinnainen ominaisuus.  LZW-algoritmin molemmat operaatiot toteutuivat kuitenkin varsin odotetusti </w:t>
      </w:r>
      <w:r w:rsidR="006F00E5">
        <w:t>suuruusluokassa O(n)</w:t>
      </w:r>
      <w:r w:rsidR="000A53A3">
        <w:t>. Allaolevat kuvaajat esittelevät LZW pakkauksen ja purkamisen aikavaativuuksien toteutumisen erikokoisilla syötteillä.</w:t>
      </w:r>
      <w:r w:rsidR="006F00E5">
        <w:t xml:space="preserve"> </w:t>
      </w:r>
    </w:p>
    <w:p w14:paraId="3EAFA6A5" w14:textId="5B6152A1" w:rsidR="006F00E5" w:rsidRDefault="007F1B97" w:rsidP="008C4710">
      <w:pPr>
        <w:ind w:left="360"/>
      </w:pPr>
      <w:r>
        <w:rPr>
          <w:noProof/>
          <w:lang w:val="en-GB" w:eastAsia="en-GB"/>
        </w:rPr>
        <w:drawing>
          <wp:inline distT="0" distB="0" distL="0" distR="0" wp14:anchorId="3FABCE4B" wp14:editId="3D15EAFD">
            <wp:extent cx="48768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85167C" w14:textId="71E15A66" w:rsidR="006F00E5" w:rsidRDefault="006F00E5" w:rsidP="008C4710">
      <w:pPr>
        <w:ind w:left="360"/>
      </w:pPr>
      <w:r>
        <w:t>Kuva 6: LZW-pakkauksen aikavaativuus.</w:t>
      </w:r>
    </w:p>
    <w:p w14:paraId="00D8543A" w14:textId="77777777" w:rsidR="006F00E5" w:rsidRDefault="006F00E5" w:rsidP="008C4710">
      <w:pPr>
        <w:ind w:left="360"/>
      </w:pPr>
    </w:p>
    <w:p w14:paraId="324AEA1F" w14:textId="455C4CEC" w:rsidR="006F00E5" w:rsidRDefault="007F1B97" w:rsidP="008C4710">
      <w:pPr>
        <w:ind w:left="360"/>
      </w:pPr>
      <w:r>
        <w:rPr>
          <w:noProof/>
          <w:lang w:val="en-GB" w:eastAsia="en-GB"/>
        </w:rPr>
        <w:lastRenderedPageBreak/>
        <w:drawing>
          <wp:inline distT="0" distB="0" distL="0" distR="0" wp14:anchorId="00FFCB30" wp14:editId="70228E8E">
            <wp:extent cx="4887058" cy="2743200"/>
            <wp:effectExtent l="0" t="0" r="2794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0463CD" w14:textId="0C1EB1F0" w:rsidR="006F00E5" w:rsidRDefault="006F00E5" w:rsidP="008C4710">
      <w:pPr>
        <w:ind w:left="360"/>
      </w:pPr>
      <w:r>
        <w:t>Kuva 7: LZW-purkamisen aikavaativuus.</w:t>
      </w:r>
    </w:p>
    <w:p w14:paraId="28490A27" w14:textId="77777777" w:rsidR="000A53A3" w:rsidRDefault="000A53A3" w:rsidP="008C4710">
      <w:pPr>
        <w:ind w:left="360"/>
      </w:pPr>
    </w:p>
    <w:p w14:paraId="22E6F597" w14:textId="77777777" w:rsidR="00D76812" w:rsidRDefault="00D76812" w:rsidP="008C4710">
      <w:pPr>
        <w:ind w:left="360"/>
      </w:pPr>
    </w:p>
    <w:p w14:paraId="0F3E2B22" w14:textId="77777777" w:rsidR="00273BF6" w:rsidRPr="00460D13" w:rsidRDefault="00273BF6" w:rsidP="004464D9">
      <w:pPr>
        <w:pStyle w:val="Heading1"/>
        <w:keepLines w:val="0"/>
        <w:numPr>
          <w:ilvl w:val="0"/>
          <w:numId w:val="2"/>
        </w:numPr>
        <w:spacing w:before="240" w:after="60" w:line="240" w:lineRule="auto"/>
      </w:pPr>
      <w:bookmarkStart w:id="21" w:name="_Toc342828978"/>
      <w:r w:rsidRPr="00460D13">
        <w:t>Lähteet</w:t>
      </w:r>
      <w:bookmarkEnd w:id="12"/>
      <w:bookmarkEnd w:id="21"/>
    </w:p>
    <w:p w14:paraId="5F0962BC" w14:textId="77777777" w:rsidR="00B12E32" w:rsidRDefault="00B12E32" w:rsidP="0086381D">
      <w:pPr>
        <w:shd w:val="clear" w:color="auto" w:fill="FFFFFB"/>
        <w:spacing w:before="36" w:after="36" w:line="285" w:lineRule="atLeast"/>
        <w:rPr>
          <w:rFonts w:ascii="Arial" w:eastAsia="Times New Roman" w:hAnsi="Arial" w:cs="Arial"/>
          <w:color w:val="666666"/>
          <w:sz w:val="18"/>
          <w:szCs w:val="18"/>
          <w:highlight w:val="yellow"/>
          <w:lang w:eastAsia="fi-FI"/>
        </w:rPr>
      </w:pPr>
    </w:p>
    <w:p w14:paraId="061DA6A9" w14:textId="77777777" w:rsidR="00460D13" w:rsidRPr="008C4710" w:rsidRDefault="00B12E32" w:rsidP="008C4710">
      <w:pPr>
        <w:pStyle w:val="ListParagraph"/>
        <w:numPr>
          <w:ilvl w:val="0"/>
          <w:numId w:val="9"/>
        </w:numPr>
        <w:rPr>
          <w:rFonts w:cs="Arial"/>
        </w:rPr>
      </w:pPr>
      <w:r w:rsidRPr="008C4710">
        <w:rPr>
          <w:rFonts w:cs="Arial"/>
        </w:rPr>
        <w:t>Tietorakenteet-kurssin (syksy 2005) luentomoniste (</w:t>
      </w:r>
      <w:r w:rsidR="00F71491" w:rsidRPr="008C4710">
        <w:rPr>
          <w:rFonts w:cs="Arial"/>
        </w:rPr>
        <w:t>Matti Luukkainen &amp; Matti Nykänen)</w:t>
      </w:r>
    </w:p>
    <w:p w14:paraId="6EB3F9CB" w14:textId="478CC50D" w:rsidR="007E15E2" w:rsidRPr="006F23DF" w:rsidRDefault="007E15E2" w:rsidP="008C4710">
      <w:pPr>
        <w:pStyle w:val="ListParagraph"/>
        <w:numPr>
          <w:ilvl w:val="0"/>
          <w:numId w:val="9"/>
        </w:numPr>
        <w:rPr>
          <w:rFonts w:cs="Arial"/>
          <w:lang w:val="en-GB"/>
        </w:rPr>
      </w:pPr>
      <w:r w:rsidRPr="006F23DF">
        <w:rPr>
          <w:rFonts w:cs="Arial"/>
          <w:lang w:val="en-GB"/>
        </w:rPr>
        <w:t xml:space="preserve">Data structures and algorithms with object-oriented design patterns in Java, Bruno R. </w:t>
      </w:r>
      <w:proofErr w:type="spellStart"/>
      <w:r w:rsidRPr="006F23DF">
        <w:rPr>
          <w:rFonts w:cs="Arial"/>
          <w:lang w:val="en-GB"/>
        </w:rPr>
        <w:t>Preiss</w:t>
      </w:r>
      <w:proofErr w:type="spellEnd"/>
      <w:r w:rsidRPr="006F23DF">
        <w:rPr>
          <w:rFonts w:cs="Arial"/>
          <w:lang w:val="en-GB"/>
        </w:rPr>
        <w:t>, 2000.</w:t>
      </w:r>
    </w:p>
    <w:p w14:paraId="3A8F4523" w14:textId="77777777" w:rsidR="00643B73" w:rsidRPr="006F23DF" w:rsidRDefault="00C33FE5" w:rsidP="008C4710">
      <w:pPr>
        <w:pStyle w:val="ListParagraph"/>
        <w:numPr>
          <w:ilvl w:val="0"/>
          <w:numId w:val="9"/>
        </w:numPr>
        <w:rPr>
          <w:lang w:val="en-GB"/>
        </w:rPr>
      </w:pPr>
      <w:hyperlink r:id="rId17" w:history="1">
        <w:r w:rsidR="00460D13" w:rsidRPr="006F23DF">
          <w:rPr>
            <w:lang w:val="en-GB"/>
          </w:rPr>
          <w:t>http://en.wikipedia.org/wiki/Huffman_coding</w:t>
        </w:r>
      </w:hyperlink>
    </w:p>
    <w:p w14:paraId="6DECBB55" w14:textId="71AD6E52" w:rsidR="009757BD" w:rsidRPr="006F23DF" w:rsidRDefault="009757BD" w:rsidP="009757BD">
      <w:pPr>
        <w:pStyle w:val="ListParagraph"/>
        <w:numPr>
          <w:ilvl w:val="0"/>
          <w:numId w:val="9"/>
        </w:numPr>
        <w:rPr>
          <w:lang w:val="en-GB"/>
        </w:rPr>
      </w:pPr>
      <w:r w:rsidRPr="006F23DF">
        <w:rPr>
          <w:lang w:val="en-GB"/>
        </w:rPr>
        <w:t>http://en.wikipedia.org/wiki/LZ77_and_LZ78</w:t>
      </w:r>
    </w:p>
    <w:p w14:paraId="05CE867F" w14:textId="31C65E73" w:rsidR="008C4710" w:rsidRDefault="00C33FE5" w:rsidP="009757BD">
      <w:pPr>
        <w:pStyle w:val="ListParagraph"/>
        <w:numPr>
          <w:ilvl w:val="0"/>
          <w:numId w:val="9"/>
        </w:numPr>
        <w:rPr>
          <w:lang w:val="en-GB"/>
        </w:rPr>
      </w:pPr>
      <w:hyperlink r:id="rId18" w:history="1">
        <w:r w:rsidRPr="00593E01">
          <w:rPr>
            <w:rStyle w:val="Hyperlink"/>
            <w:lang w:val="en-GB"/>
          </w:rPr>
          <w:t>http://marknelson.us/1989/10/01/lzw-data-compression/</w:t>
        </w:r>
      </w:hyperlink>
    </w:p>
    <w:p w14:paraId="2DAC0168" w14:textId="654CF9CE" w:rsidR="00C33FE5" w:rsidRDefault="00C33FE5" w:rsidP="009757BD">
      <w:pPr>
        <w:pStyle w:val="ListParagraph"/>
        <w:numPr>
          <w:ilvl w:val="0"/>
          <w:numId w:val="9"/>
        </w:numPr>
        <w:rPr>
          <w:lang w:val="en-GB"/>
        </w:rPr>
      </w:pPr>
      <w:bookmarkStart w:id="22" w:name="_Ref342828788"/>
      <w:r>
        <w:rPr>
          <w:lang w:val="en-GB"/>
        </w:rPr>
        <w:t>Project Gutenberg (</w:t>
      </w:r>
      <w:hyperlink r:id="rId19" w:history="1">
        <w:r w:rsidRPr="00593E01">
          <w:rPr>
            <w:rStyle w:val="Hyperlink"/>
            <w:lang w:val="en-GB"/>
          </w:rPr>
          <w:t>http://www.gutenberg.org</w:t>
        </w:r>
      </w:hyperlink>
      <w:r>
        <w:rPr>
          <w:lang w:val="en-GB"/>
        </w:rPr>
        <w:t>)</w:t>
      </w:r>
      <w:bookmarkEnd w:id="22"/>
    </w:p>
    <w:p w14:paraId="6064F8AB" w14:textId="02F41CCE" w:rsidR="00C33FE5" w:rsidRPr="006F23DF" w:rsidRDefault="00C33FE5" w:rsidP="00C33FE5">
      <w:pPr>
        <w:pStyle w:val="ListParagraph"/>
        <w:numPr>
          <w:ilvl w:val="0"/>
          <w:numId w:val="9"/>
        </w:numPr>
        <w:rPr>
          <w:lang w:val="en-GB"/>
        </w:rPr>
      </w:pPr>
      <w:bookmarkStart w:id="23" w:name="_Ref342828821"/>
      <w:proofErr w:type="spellStart"/>
      <w:r>
        <w:rPr>
          <w:lang w:val="en-GB"/>
        </w:rPr>
        <w:t>XMark</w:t>
      </w:r>
      <w:proofErr w:type="spellEnd"/>
      <w:r>
        <w:rPr>
          <w:lang w:val="en-GB"/>
        </w:rPr>
        <w:t xml:space="preserve"> </w:t>
      </w:r>
      <w:proofErr w:type="spellStart"/>
      <w:r>
        <w:rPr>
          <w:lang w:val="en-GB"/>
        </w:rPr>
        <w:t>XMLGen</w:t>
      </w:r>
      <w:proofErr w:type="spellEnd"/>
      <w:r>
        <w:rPr>
          <w:lang w:val="en-GB"/>
        </w:rPr>
        <w:t xml:space="preserve"> – An XML Benchmark Project (</w:t>
      </w:r>
      <w:hyperlink r:id="rId20" w:history="1">
        <w:r w:rsidRPr="00593E01">
          <w:rPr>
            <w:rStyle w:val="Hyperlink"/>
            <w:lang w:val="en-GB"/>
          </w:rPr>
          <w:t>http://www.xml-benchmark.org</w:t>
        </w:r>
      </w:hyperlink>
      <w:r>
        <w:rPr>
          <w:lang w:val="en-GB"/>
        </w:rPr>
        <w:t>)</w:t>
      </w:r>
      <w:bookmarkEnd w:id="23"/>
      <w:r>
        <w:rPr>
          <w:lang w:val="en-GB"/>
        </w:rPr>
        <w:t xml:space="preserve"> </w:t>
      </w:r>
    </w:p>
    <w:p w14:paraId="59A4F5EC" w14:textId="77777777" w:rsidR="00643B73" w:rsidRPr="006F23DF" w:rsidRDefault="00643B73" w:rsidP="0086381D">
      <w:pPr>
        <w:rPr>
          <w:lang w:val="en-GB"/>
        </w:rPr>
      </w:pPr>
    </w:p>
    <w:sectPr w:rsidR="00643B73" w:rsidRPr="006F23D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415D"/>
    <w:multiLevelType w:val="multilevel"/>
    <w:tmpl w:val="A366FF98"/>
    <w:lvl w:ilvl="0">
      <w:start w:val="1"/>
      <w:numFmt w:val="decimal"/>
      <w:lvlText w:val="%1."/>
      <w:lvlJc w:val="left"/>
      <w:pPr>
        <w:tabs>
          <w:tab w:val="num" w:pos="1080"/>
        </w:tabs>
        <w:ind w:left="1080" w:hanging="360"/>
      </w:pPr>
    </w:lvl>
    <w:lvl w:ilvl="1">
      <w:numFmt w:val="bullet"/>
      <w:lvlText w:val="-"/>
      <w:lvlJc w:val="left"/>
      <w:pPr>
        <w:ind w:left="1800" w:hanging="360"/>
      </w:pPr>
      <w:rPr>
        <w:rFonts w:ascii="Arial" w:eastAsia="Times New Roman" w:hAnsi="Arial" w:cs="Aria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F1377A4"/>
    <w:multiLevelType w:val="multilevel"/>
    <w:tmpl w:val="A366FF9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81738"/>
    <w:multiLevelType w:val="multilevel"/>
    <w:tmpl w:val="A366FF98"/>
    <w:lvl w:ilvl="0">
      <w:start w:val="1"/>
      <w:numFmt w:val="decimal"/>
      <w:lvlText w:val="%1."/>
      <w:lvlJc w:val="left"/>
      <w:pPr>
        <w:tabs>
          <w:tab w:val="num" w:pos="1080"/>
        </w:tabs>
        <w:ind w:left="1080" w:hanging="360"/>
      </w:pPr>
    </w:lvl>
    <w:lvl w:ilvl="1">
      <w:numFmt w:val="bullet"/>
      <w:lvlText w:val="-"/>
      <w:lvlJc w:val="left"/>
      <w:pPr>
        <w:ind w:left="1800" w:hanging="360"/>
      </w:pPr>
      <w:rPr>
        <w:rFonts w:ascii="Arial" w:eastAsia="Times New Roman" w:hAnsi="Arial" w:cs="Aria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1DF28D4"/>
    <w:multiLevelType w:val="hybridMultilevel"/>
    <w:tmpl w:val="218C53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9584252"/>
    <w:multiLevelType w:val="multilevel"/>
    <w:tmpl w:val="040B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0E0507B"/>
    <w:multiLevelType w:val="hybridMultilevel"/>
    <w:tmpl w:val="9368869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397756E3"/>
    <w:multiLevelType w:val="multilevel"/>
    <w:tmpl w:val="A366FF9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244C0"/>
    <w:multiLevelType w:val="multilevel"/>
    <w:tmpl w:val="040B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477764D7"/>
    <w:multiLevelType w:val="multilevel"/>
    <w:tmpl w:val="A366FF9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9103CA"/>
    <w:multiLevelType w:val="hybridMultilevel"/>
    <w:tmpl w:val="15409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6"/>
  </w:num>
  <w:num w:numId="4">
    <w:abstractNumId w:val="8"/>
  </w:num>
  <w:num w:numId="5">
    <w:abstractNumId w:val="2"/>
  </w:num>
  <w:num w:numId="6">
    <w:abstractNumId w:val="5"/>
  </w:num>
  <w:num w:numId="7">
    <w:abstractNumId w:val="4"/>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F6"/>
    <w:rsid w:val="00052A9E"/>
    <w:rsid w:val="00077AF2"/>
    <w:rsid w:val="00077B09"/>
    <w:rsid w:val="000856F2"/>
    <w:rsid w:val="000A53A3"/>
    <w:rsid w:val="00113AF2"/>
    <w:rsid w:val="00176956"/>
    <w:rsid w:val="00182EAB"/>
    <w:rsid w:val="00186D2E"/>
    <w:rsid w:val="001A1E8F"/>
    <w:rsid w:val="001E5E8B"/>
    <w:rsid w:val="00203C16"/>
    <w:rsid w:val="002544C3"/>
    <w:rsid w:val="002555BE"/>
    <w:rsid w:val="00273BF6"/>
    <w:rsid w:val="002845B4"/>
    <w:rsid w:val="00292DE4"/>
    <w:rsid w:val="00340335"/>
    <w:rsid w:val="003443AA"/>
    <w:rsid w:val="003D728E"/>
    <w:rsid w:val="003F61CF"/>
    <w:rsid w:val="00411FBB"/>
    <w:rsid w:val="00437238"/>
    <w:rsid w:val="004464D9"/>
    <w:rsid w:val="00460D13"/>
    <w:rsid w:val="004952FD"/>
    <w:rsid w:val="004D253E"/>
    <w:rsid w:val="004E367F"/>
    <w:rsid w:val="005464FF"/>
    <w:rsid w:val="00565BED"/>
    <w:rsid w:val="005B564C"/>
    <w:rsid w:val="005C22D5"/>
    <w:rsid w:val="005D02E1"/>
    <w:rsid w:val="005D6743"/>
    <w:rsid w:val="00626937"/>
    <w:rsid w:val="0064125D"/>
    <w:rsid w:val="00643B73"/>
    <w:rsid w:val="00653EDE"/>
    <w:rsid w:val="006763BC"/>
    <w:rsid w:val="00684EDE"/>
    <w:rsid w:val="006C730C"/>
    <w:rsid w:val="006D5A8F"/>
    <w:rsid w:val="006F00E5"/>
    <w:rsid w:val="006F08B1"/>
    <w:rsid w:val="006F23DF"/>
    <w:rsid w:val="006F517A"/>
    <w:rsid w:val="0072692F"/>
    <w:rsid w:val="007537B9"/>
    <w:rsid w:val="007663B8"/>
    <w:rsid w:val="007D6BC3"/>
    <w:rsid w:val="007E15E2"/>
    <w:rsid w:val="007E3891"/>
    <w:rsid w:val="007F1B97"/>
    <w:rsid w:val="0086381D"/>
    <w:rsid w:val="008738F2"/>
    <w:rsid w:val="008C4710"/>
    <w:rsid w:val="009757BD"/>
    <w:rsid w:val="00A02923"/>
    <w:rsid w:val="00A52AED"/>
    <w:rsid w:val="00A54220"/>
    <w:rsid w:val="00AA498F"/>
    <w:rsid w:val="00B03D2B"/>
    <w:rsid w:val="00B12E32"/>
    <w:rsid w:val="00B6422B"/>
    <w:rsid w:val="00C321EA"/>
    <w:rsid w:val="00C32DDF"/>
    <w:rsid w:val="00C33FE5"/>
    <w:rsid w:val="00CF6B8C"/>
    <w:rsid w:val="00D10A2F"/>
    <w:rsid w:val="00D72F04"/>
    <w:rsid w:val="00D76812"/>
    <w:rsid w:val="00DA5B3D"/>
    <w:rsid w:val="00E03BBF"/>
    <w:rsid w:val="00EB6B61"/>
    <w:rsid w:val="00EE23CE"/>
    <w:rsid w:val="00F04A86"/>
    <w:rsid w:val="00F7149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D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3BF6"/>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BF6"/>
    <w:rPr>
      <w:rFonts w:ascii="Times New Roman" w:eastAsia="Times New Roman" w:hAnsi="Times New Roman" w:cs="Times New Roman"/>
      <w:b/>
      <w:bCs/>
      <w:sz w:val="27"/>
      <w:szCs w:val="27"/>
      <w:lang w:eastAsia="fi-FI"/>
    </w:rPr>
  </w:style>
  <w:style w:type="paragraph" w:styleId="ListParagraph">
    <w:name w:val="List Paragraph"/>
    <w:basedOn w:val="Normal"/>
    <w:uiPriority w:val="34"/>
    <w:qFormat/>
    <w:rsid w:val="00B12E32"/>
    <w:pPr>
      <w:ind w:left="720"/>
      <w:contextualSpacing/>
    </w:pPr>
  </w:style>
  <w:style w:type="character" w:customStyle="1" w:styleId="Heading1Char">
    <w:name w:val="Heading 1 Char"/>
    <w:basedOn w:val="DefaultParagraphFont"/>
    <w:link w:val="Heading1"/>
    <w:uiPriority w:val="9"/>
    <w:rsid w:val="007537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6B61"/>
    <w:pPr>
      <w:outlineLvl w:val="9"/>
    </w:pPr>
    <w:rPr>
      <w:lang w:val="en-US" w:eastAsia="ja-JP"/>
    </w:rPr>
  </w:style>
  <w:style w:type="paragraph" w:styleId="TOC1">
    <w:name w:val="toc 1"/>
    <w:basedOn w:val="Normal"/>
    <w:next w:val="Normal"/>
    <w:autoRedefine/>
    <w:uiPriority w:val="39"/>
    <w:unhideWhenUsed/>
    <w:rsid w:val="00EB6B61"/>
    <w:pPr>
      <w:spacing w:after="100"/>
    </w:pPr>
  </w:style>
  <w:style w:type="character" w:styleId="Hyperlink">
    <w:name w:val="Hyperlink"/>
    <w:basedOn w:val="DefaultParagraphFont"/>
    <w:uiPriority w:val="99"/>
    <w:unhideWhenUsed/>
    <w:rsid w:val="00EB6B61"/>
    <w:rPr>
      <w:color w:val="0000FF" w:themeColor="hyperlink"/>
      <w:u w:val="single"/>
    </w:rPr>
  </w:style>
  <w:style w:type="paragraph" w:styleId="BalloonText">
    <w:name w:val="Balloon Text"/>
    <w:basedOn w:val="Normal"/>
    <w:link w:val="BalloonTextChar"/>
    <w:uiPriority w:val="99"/>
    <w:semiHidden/>
    <w:unhideWhenUsed/>
    <w:rsid w:val="00EB6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B61"/>
    <w:rPr>
      <w:rFonts w:ascii="Tahoma" w:hAnsi="Tahoma" w:cs="Tahoma"/>
      <w:sz w:val="16"/>
      <w:szCs w:val="16"/>
    </w:rPr>
  </w:style>
  <w:style w:type="paragraph" w:styleId="TOC2">
    <w:name w:val="toc 2"/>
    <w:basedOn w:val="Normal"/>
    <w:next w:val="Normal"/>
    <w:autoRedefine/>
    <w:semiHidden/>
    <w:rsid w:val="00460D13"/>
    <w:pPr>
      <w:spacing w:after="0" w:line="240" w:lineRule="auto"/>
      <w:ind w:left="240"/>
    </w:pPr>
    <w:rPr>
      <w:rFonts w:ascii="Times New Roman" w:eastAsia="Times New Roman" w:hAnsi="Times New Roman" w:cs="Times New Roman"/>
      <w:sz w:val="24"/>
      <w:szCs w:val="24"/>
      <w:lang w:eastAsia="fi-FI"/>
    </w:rPr>
  </w:style>
  <w:style w:type="table" w:styleId="TableGrid">
    <w:name w:val="Table Grid"/>
    <w:basedOn w:val="TableNormal"/>
    <w:uiPriority w:val="59"/>
    <w:rsid w:val="0087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3BB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3BF6"/>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BF6"/>
    <w:rPr>
      <w:rFonts w:ascii="Times New Roman" w:eastAsia="Times New Roman" w:hAnsi="Times New Roman" w:cs="Times New Roman"/>
      <w:b/>
      <w:bCs/>
      <w:sz w:val="27"/>
      <w:szCs w:val="27"/>
      <w:lang w:eastAsia="fi-FI"/>
    </w:rPr>
  </w:style>
  <w:style w:type="paragraph" w:styleId="ListParagraph">
    <w:name w:val="List Paragraph"/>
    <w:basedOn w:val="Normal"/>
    <w:uiPriority w:val="34"/>
    <w:qFormat/>
    <w:rsid w:val="00B12E32"/>
    <w:pPr>
      <w:ind w:left="720"/>
      <w:contextualSpacing/>
    </w:pPr>
  </w:style>
  <w:style w:type="character" w:customStyle="1" w:styleId="Heading1Char">
    <w:name w:val="Heading 1 Char"/>
    <w:basedOn w:val="DefaultParagraphFont"/>
    <w:link w:val="Heading1"/>
    <w:uiPriority w:val="9"/>
    <w:rsid w:val="007537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6B61"/>
    <w:pPr>
      <w:outlineLvl w:val="9"/>
    </w:pPr>
    <w:rPr>
      <w:lang w:val="en-US" w:eastAsia="ja-JP"/>
    </w:rPr>
  </w:style>
  <w:style w:type="paragraph" w:styleId="TOC1">
    <w:name w:val="toc 1"/>
    <w:basedOn w:val="Normal"/>
    <w:next w:val="Normal"/>
    <w:autoRedefine/>
    <w:uiPriority w:val="39"/>
    <w:unhideWhenUsed/>
    <w:rsid w:val="00EB6B61"/>
    <w:pPr>
      <w:spacing w:after="100"/>
    </w:pPr>
  </w:style>
  <w:style w:type="character" w:styleId="Hyperlink">
    <w:name w:val="Hyperlink"/>
    <w:basedOn w:val="DefaultParagraphFont"/>
    <w:uiPriority w:val="99"/>
    <w:unhideWhenUsed/>
    <w:rsid w:val="00EB6B61"/>
    <w:rPr>
      <w:color w:val="0000FF" w:themeColor="hyperlink"/>
      <w:u w:val="single"/>
    </w:rPr>
  </w:style>
  <w:style w:type="paragraph" w:styleId="BalloonText">
    <w:name w:val="Balloon Text"/>
    <w:basedOn w:val="Normal"/>
    <w:link w:val="BalloonTextChar"/>
    <w:uiPriority w:val="99"/>
    <w:semiHidden/>
    <w:unhideWhenUsed/>
    <w:rsid w:val="00EB6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B61"/>
    <w:rPr>
      <w:rFonts w:ascii="Tahoma" w:hAnsi="Tahoma" w:cs="Tahoma"/>
      <w:sz w:val="16"/>
      <w:szCs w:val="16"/>
    </w:rPr>
  </w:style>
  <w:style w:type="paragraph" w:styleId="TOC2">
    <w:name w:val="toc 2"/>
    <w:basedOn w:val="Normal"/>
    <w:next w:val="Normal"/>
    <w:autoRedefine/>
    <w:semiHidden/>
    <w:rsid w:val="00460D13"/>
    <w:pPr>
      <w:spacing w:after="0" w:line="240" w:lineRule="auto"/>
      <w:ind w:left="240"/>
    </w:pPr>
    <w:rPr>
      <w:rFonts w:ascii="Times New Roman" w:eastAsia="Times New Roman" w:hAnsi="Times New Roman" w:cs="Times New Roman"/>
      <w:sz w:val="24"/>
      <w:szCs w:val="24"/>
      <w:lang w:eastAsia="fi-FI"/>
    </w:rPr>
  </w:style>
  <w:style w:type="table" w:styleId="TableGrid">
    <w:name w:val="Table Grid"/>
    <w:basedOn w:val="TableNormal"/>
    <w:uiPriority w:val="59"/>
    <w:rsid w:val="00873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03BB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81836">
      <w:bodyDiv w:val="1"/>
      <w:marLeft w:val="0"/>
      <w:marRight w:val="0"/>
      <w:marTop w:val="0"/>
      <w:marBottom w:val="0"/>
      <w:divBdr>
        <w:top w:val="none" w:sz="0" w:space="0" w:color="auto"/>
        <w:left w:val="none" w:sz="0" w:space="0" w:color="auto"/>
        <w:bottom w:val="none" w:sz="0" w:space="0" w:color="auto"/>
        <w:right w:val="none" w:sz="0" w:space="0" w:color="auto"/>
      </w:divBdr>
    </w:div>
    <w:div w:id="552616509">
      <w:bodyDiv w:val="1"/>
      <w:marLeft w:val="0"/>
      <w:marRight w:val="0"/>
      <w:marTop w:val="0"/>
      <w:marBottom w:val="0"/>
      <w:divBdr>
        <w:top w:val="none" w:sz="0" w:space="0" w:color="auto"/>
        <w:left w:val="none" w:sz="0" w:space="0" w:color="auto"/>
        <w:bottom w:val="none" w:sz="0" w:space="0" w:color="auto"/>
        <w:right w:val="none" w:sz="0" w:space="0" w:color="auto"/>
      </w:divBdr>
    </w:div>
    <w:div w:id="650409675">
      <w:bodyDiv w:val="1"/>
      <w:marLeft w:val="0"/>
      <w:marRight w:val="0"/>
      <w:marTop w:val="0"/>
      <w:marBottom w:val="0"/>
      <w:divBdr>
        <w:top w:val="none" w:sz="0" w:space="0" w:color="auto"/>
        <w:left w:val="none" w:sz="0" w:space="0" w:color="auto"/>
        <w:bottom w:val="none" w:sz="0" w:space="0" w:color="auto"/>
        <w:right w:val="none" w:sz="0" w:space="0" w:color="auto"/>
      </w:divBdr>
    </w:div>
    <w:div w:id="751895187">
      <w:bodyDiv w:val="1"/>
      <w:marLeft w:val="0"/>
      <w:marRight w:val="0"/>
      <w:marTop w:val="0"/>
      <w:marBottom w:val="0"/>
      <w:divBdr>
        <w:top w:val="none" w:sz="0" w:space="0" w:color="auto"/>
        <w:left w:val="none" w:sz="0" w:space="0" w:color="auto"/>
        <w:bottom w:val="none" w:sz="0" w:space="0" w:color="auto"/>
        <w:right w:val="none" w:sz="0" w:space="0" w:color="auto"/>
      </w:divBdr>
    </w:div>
    <w:div w:id="1066757449">
      <w:bodyDiv w:val="1"/>
      <w:marLeft w:val="0"/>
      <w:marRight w:val="0"/>
      <w:marTop w:val="0"/>
      <w:marBottom w:val="0"/>
      <w:divBdr>
        <w:top w:val="none" w:sz="0" w:space="0" w:color="auto"/>
        <w:left w:val="none" w:sz="0" w:space="0" w:color="auto"/>
        <w:bottom w:val="none" w:sz="0" w:space="0" w:color="auto"/>
        <w:right w:val="none" w:sz="0" w:space="0" w:color="auto"/>
      </w:divBdr>
    </w:div>
    <w:div w:id="1256212275">
      <w:bodyDiv w:val="1"/>
      <w:marLeft w:val="0"/>
      <w:marRight w:val="0"/>
      <w:marTop w:val="0"/>
      <w:marBottom w:val="0"/>
      <w:divBdr>
        <w:top w:val="none" w:sz="0" w:space="0" w:color="auto"/>
        <w:left w:val="none" w:sz="0" w:space="0" w:color="auto"/>
        <w:bottom w:val="none" w:sz="0" w:space="0" w:color="auto"/>
        <w:right w:val="none" w:sz="0" w:space="0" w:color="auto"/>
      </w:divBdr>
    </w:div>
    <w:div w:id="1276330536">
      <w:bodyDiv w:val="1"/>
      <w:marLeft w:val="0"/>
      <w:marRight w:val="0"/>
      <w:marTop w:val="0"/>
      <w:marBottom w:val="0"/>
      <w:divBdr>
        <w:top w:val="none" w:sz="0" w:space="0" w:color="auto"/>
        <w:left w:val="none" w:sz="0" w:space="0" w:color="auto"/>
        <w:bottom w:val="none" w:sz="0" w:space="0" w:color="auto"/>
        <w:right w:val="none" w:sz="0" w:space="0" w:color="auto"/>
      </w:divBdr>
    </w:div>
    <w:div w:id="14849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1.xml"/><Relationship Id="rId18" Type="http://schemas.openxmlformats.org/officeDocument/2006/relationships/hyperlink" Target="http://marknelson.us/1989/10/01/lzw-data-compres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yperlink" Target="http://en.wikipedia.org/wiki/Huffman_coding"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www.xml-benchmark.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oleObject" Target="embeddings/oleObject2.bin"/><Relationship Id="rId19" Type="http://schemas.openxmlformats.org/officeDocument/2006/relationships/hyperlink" Target="http://www.gutenberg.org"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peltonen\Documents\GitHub\TiRaLabra\Dokumentit\Testituloks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peltonen\Documents\GitHub\TiRaLabra\Dokumentit\Testituloks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peltonen\Documents\GitHub\TiRaLabra\Dokumentit\Testituloks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peltonen\Documents\GitHub\TiRaLabra\Dokumentit\Testitulok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'Huffman 7.12'!$A$2</c:f>
              <c:strCache>
                <c:ptCount val="1"/>
                <c:pt idx="0">
                  <c:v>Pakkaamaton Koko (tavua)</c:v>
                </c:pt>
              </c:strCache>
            </c:strRef>
          </c:tx>
          <c:marker>
            <c:symbol val="none"/>
          </c:marker>
          <c:val>
            <c:numRef>
              <c:f>'Huffman 7.12'!$A$3:$A$7</c:f>
              <c:numCache>
                <c:formatCode>General</c:formatCode>
                <c:ptCount val="5"/>
                <c:pt idx="0">
                  <c:v>182021</c:v>
                </c:pt>
                <c:pt idx="1">
                  <c:v>581166</c:v>
                </c:pt>
                <c:pt idx="2">
                  <c:v>12981173</c:v>
                </c:pt>
                <c:pt idx="3">
                  <c:v>23924964</c:v>
                </c:pt>
                <c:pt idx="4">
                  <c:v>118552713</c:v>
                </c:pt>
              </c:numCache>
            </c:numRef>
          </c:val>
          <c:smooth val="0"/>
        </c:ser>
        <c:dLbls>
          <c:showLegendKey val="0"/>
          <c:showVal val="0"/>
          <c:showCatName val="0"/>
          <c:showSerName val="0"/>
          <c:showPercent val="0"/>
          <c:showBubbleSize val="0"/>
        </c:dLbls>
        <c:marker val="1"/>
        <c:smooth val="0"/>
        <c:axId val="122693504"/>
        <c:axId val="122695040"/>
      </c:lineChart>
      <c:lineChart>
        <c:grouping val="standard"/>
        <c:varyColors val="0"/>
        <c:ser>
          <c:idx val="1"/>
          <c:order val="1"/>
          <c:tx>
            <c:strRef>
              <c:f>'Huffman 7.12'!$C$2</c:f>
              <c:strCache>
                <c:ptCount val="1"/>
                <c:pt idx="0">
                  <c:v>Pakkaus ms</c:v>
                </c:pt>
              </c:strCache>
            </c:strRef>
          </c:tx>
          <c:marker>
            <c:symbol val="none"/>
          </c:marker>
          <c:val>
            <c:numRef>
              <c:f>'Huffman 7.12'!$C$3:$C$7</c:f>
              <c:numCache>
                <c:formatCode>General</c:formatCode>
                <c:ptCount val="5"/>
                <c:pt idx="0">
                  <c:v>170</c:v>
                </c:pt>
                <c:pt idx="1">
                  <c:v>190</c:v>
                </c:pt>
                <c:pt idx="2">
                  <c:v>1991</c:v>
                </c:pt>
                <c:pt idx="3">
                  <c:v>3021</c:v>
                </c:pt>
                <c:pt idx="4">
                  <c:v>14452</c:v>
                </c:pt>
              </c:numCache>
            </c:numRef>
          </c:val>
          <c:smooth val="0"/>
        </c:ser>
        <c:dLbls>
          <c:showLegendKey val="0"/>
          <c:showVal val="0"/>
          <c:showCatName val="0"/>
          <c:showSerName val="0"/>
          <c:showPercent val="0"/>
          <c:showBubbleSize val="0"/>
        </c:dLbls>
        <c:marker val="1"/>
        <c:smooth val="0"/>
        <c:axId val="122710656"/>
        <c:axId val="122709120"/>
      </c:lineChart>
      <c:catAx>
        <c:axId val="122693504"/>
        <c:scaling>
          <c:orientation val="minMax"/>
        </c:scaling>
        <c:delete val="0"/>
        <c:axPos val="b"/>
        <c:majorTickMark val="out"/>
        <c:minorTickMark val="none"/>
        <c:tickLblPos val="nextTo"/>
        <c:crossAx val="122695040"/>
        <c:crosses val="autoZero"/>
        <c:auto val="1"/>
        <c:lblAlgn val="ctr"/>
        <c:lblOffset val="100"/>
        <c:noMultiLvlLbl val="0"/>
      </c:catAx>
      <c:valAx>
        <c:axId val="122695040"/>
        <c:scaling>
          <c:orientation val="minMax"/>
        </c:scaling>
        <c:delete val="0"/>
        <c:axPos val="l"/>
        <c:majorGridlines/>
        <c:numFmt formatCode="General" sourceLinked="1"/>
        <c:majorTickMark val="out"/>
        <c:minorTickMark val="none"/>
        <c:tickLblPos val="nextTo"/>
        <c:crossAx val="122693504"/>
        <c:crosses val="autoZero"/>
        <c:crossBetween val="between"/>
      </c:valAx>
      <c:valAx>
        <c:axId val="122709120"/>
        <c:scaling>
          <c:orientation val="minMax"/>
        </c:scaling>
        <c:delete val="0"/>
        <c:axPos val="r"/>
        <c:numFmt formatCode="General" sourceLinked="1"/>
        <c:majorTickMark val="out"/>
        <c:minorTickMark val="none"/>
        <c:tickLblPos val="nextTo"/>
        <c:crossAx val="122710656"/>
        <c:crosses val="max"/>
        <c:crossBetween val="between"/>
      </c:valAx>
      <c:catAx>
        <c:axId val="122710656"/>
        <c:scaling>
          <c:orientation val="minMax"/>
        </c:scaling>
        <c:delete val="1"/>
        <c:axPos val="b"/>
        <c:majorTickMark val="out"/>
        <c:minorTickMark val="none"/>
        <c:tickLblPos val="nextTo"/>
        <c:crossAx val="12270912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'Huffman 7.12'!$A$2</c:f>
              <c:strCache>
                <c:ptCount val="1"/>
                <c:pt idx="0">
                  <c:v>Pakkaamaton Koko (tavua)</c:v>
                </c:pt>
              </c:strCache>
            </c:strRef>
          </c:tx>
          <c:marker>
            <c:symbol val="none"/>
          </c:marker>
          <c:val>
            <c:numRef>
              <c:f>'Huffman 7.12'!$A$3:$A$7</c:f>
              <c:numCache>
                <c:formatCode>General</c:formatCode>
                <c:ptCount val="5"/>
                <c:pt idx="0">
                  <c:v>182021</c:v>
                </c:pt>
                <c:pt idx="1">
                  <c:v>581166</c:v>
                </c:pt>
                <c:pt idx="2">
                  <c:v>12981173</c:v>
                </c:pt>
                <c:pt idx="3">
                  <c:v>23924964</c:v>
                </c:pt>
                <c:pt idx="4">
                  <c:v>118552713</c:v>
                </c:pt>
              </c:numCache>
            </c:numRef>
          </c:val>
          <c:smooth val="0"/>
        </c:ser>
        <c:dLbls>
          <c:showLegendKey val="0"/>
          <c:showVal val="0"/>
          <c:showCatName val="0"/>
          <c:showSerName val="0"/>
          <c:showPercent val="0"/>
          <c:showBubbleSize val="0"/>
        </c:dLbls>
        <c:marker val="1"/>
        <c:smooth val="0"/>
        <c:axId val="123220352"/>
        <c:axId val="123221888"/>
      </c:lineChart>
      <c:lineChart>
        <c:grouping val="standard"/>
        <c:varyColors val="0"/>
        <c:ser>
          <c:idx val="1"/>
          <c:order val="1"/>
          <c:tx>
            <c:strRef>
              <c:f>'Huffman 7.12'!$G$2</c:f>
              <c:strCache>
                <c:ptCount val="1"/>
                <c:pt idx="0">
                  <c:v>Purku ms</c:v>
                </c:pt>
              </c:strCache>
            </c:strRef>
          </c:tx>
          <c:marker>
            <c:symbol val="none"/>
          </c:marker>
          <c:val>
            <c:numRef>
              <c:f>'Huffman 7.12'!$G$3:$G$7</c:f>
              <c:numCache>
                <c:formatCode>General</c:formatCode>
                <c:ptCount val="5"/>
                <c:pt idx="0">
                  <c:v>301</c:v>
                </c:pt>
                <c:pt idx="1">
                  <c:v>430</c:v>
                </c:pt>
                <c:pt idx="2">
                  <c:v>9140</c:v>
                </c:pt>
                <c:pt idx="3">
                  <c:v>15371</c:v>
                </c:pt>
                <c:pt idx="4">
                  <c:v>70202</c:v>
                </c:pt>
              </c:numCache>
            </c:numRef>
          </c:val>
          <c:smooth val="0"/>
        </c:ser>
        <c:dLbls>
          <c:showLegendKey val="0"/>
          <c:showVal val="0"/>
          <c:showCatName val="0"/>
          <c:showSerName val="0"/>
          <c:showPercent val="0"/>
          <c:showBubbleSize val="0"/>
        </c:dLbls>
        <c:marker val="1"/>
        <c:smooth val="0"/>
        <c:axId val="123229312"/>
        <c:axId val="123223424"/>
      </c:lineChart>
      <c:catAx>
        <c:axId val="123220352"/>
        <c:scaling>
          <c:orientation val="minMax"/>
        </c:scaling>
        <c:delete val="0"/>
        <c:axPos val="b"/>
        <c:majorTickMark val="out"/>
        <c:minorTickMark val="none"/>
        <c:tickLblPos val="nextTo"/>
        <c:crossAx val="123221888"/>
        <c:crosses val="autoZero"/>
        <c:auto val="1"/>
        <c:lblAlgn val="ctr"/>
        <c:lblOffset val="100"/>
        <c:noMultiLvlLbl val="0"/>
      </c:catAx>
      <c:valAx>
        <c:axId val="123221888"/>
        <c:scaling>
          <c:orientation val="minMax"/>
        </c:scaling>
        <c:delete val="0"/>
        <c:axPos val="l"/>
        <c:majorGridlines/>
        <c:numFmt formatCode="General" sourceLinked="1"/>
        <c:majorTickMark val="out"/>
        <c:minorTickMark val="none"/>
        <c:tickLblPos val="nextTo"/>
        <c:crossAx val="123220352"/>
        <c:crosses val="autoZero"/>
        <c:crossBetween val="between"/>
      </c:valAx>
      <c:valAx>
        <c:axId val="123223424"/>
        <c:scaling>
          <c:orientation val="minMax"/>
        </c:scaling>
        <c:delete val="0"/>
        <c:axPos val="r"/>
        <c:numFmt formatCode="General" sourceLinked="1"/>
        <c:majorTickMark val="out"/>
        <c:minorTickMark val="none"/>
        <c:tickLblPos val="nextTo"/>
        <c:crossAx val="123229312"/>
        <c:crosses val="max"/>
        <c:crossBetween val="between"/>
      </c:valAx>
      <c:catAx>
        <c:axId val="123229312"/>
        <c:scaling>
          <c:orientation val="minMax"/>
        </c:scaling>
        <c:delete val="1"/>
        <c:axPos val="b"/>
        <c:majorTickMark val="out"/>
        <c:minorTickMark val="none"/>
        <c:tickLblPos val="nextTo"/>
        <c:crossAx val="123223424"/>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'LZW 7.12'!$A$3</c:f>
              <c:strCache>
                <c:ptCount val="1"/>
                <c:pt idx="0">
                  <c:v>Pakkaamaton Koko (tavua)</c:v>
                </c:pt>
              </c:strCache>
            </c:strRef>
          </c:tx>
          <c:val>
            <c:numRef>
              <c:f>'LZW 7.12'!$A$4:$A$8</c:f>
              <c:numCache>
                <c:formatCode>General</c:formatCode>
                <c:ptCount val="5"/>
                <c:pt idx="0">
                  <c:v>182021</c:v>
                </c:pt>
                <c:pt idx="1">
                  <c:v>581166</c:v>
                </c:pt>
                <c:pt idx="2">
                  <c:v>12981174</c:v>
                </c:pt>
                <c:pt idx="3">
                  <c:v>23924964</c:v>
                </c:pt>
                <c:pt idx="4">
                  <c:v>118552713</c:v>
                </c:pt>
              </c:numCache>
            </c:numRef>
          </c:val>
          <c:smooth val="0"/>
        </c:ser>
        <c:dLbls>
          <c:showLegendKey val="0"/>
          <c:showVal val="0"/>
          <c:showCatName val="0"/>
          <c:showSerName val="0"/>
          <c:showPercent val="0"/>
          <c:showBubbleSize val="0"/>
        </c:dLbls>
        <c:marker val="1"/>
        <c:smooth val="0"/>
        <c:axId val="123280000"/>
        <c:axId val="123289984"/>
      </c:lineChart>
      <c:lineChart>
        <c:grouping val="standard"/>
        <c:varyColors val="0"/>
        <c:ser>
          <c:idx val="1"/>
          <c:order val="1"/>
          <c:tx>
            <c:strRef>
              <c:f>'LZW 7.12'!$B$3</c:f>
              <c:strCache>
                <c:ptCount val="1"/>
                <c:pt idx="0">
                  <c:v>Pakkaus ms</c:v>
                </c:pt>
              </c:strCache>
            </c:strRef>
          </c:tx>
          <c:marker>
            <c:symbol val="none"/>
          </c:marker>
          <c:val>
            <c:numRef>
              <c:f>'LZW 7.12'!$B$4:$B$8</c:f>
              <c:numCache>
                <c:formatCode>General</c:formatCode>
                <c:ptCount val="5"/>
                <c:pt idx="0">
                  <c:v>260</c:v>
                </c:pt>
                <c:pt idx="1">
                  <c:v>470</c:v>
                </c:pt>
                <c:pt idx="2">
                  <c:v>8801</c:v>
                </c:pt>
                <c:pt idx="3">
                  <c:v>15931</c:v>
                </c:pt>
                <c:pt idx="4">
                  <c:v>78632</c:v>
                </c:pt>
              </c:numCache>
            </c:numRef>
          </c:val>
          <c:smooth val="0"/>
        </c:ser>
        <c:dLbls>
          <c:showLegendKey val="0"/>
          <c:showVal val="0"/>
          <c:showCatName val="0"/>
          <c:showSerName val="0"/>
          <c:showPercent val="0"/>
          <c:showBubbleSize val="0"/>
        </c:dLbls>
        <c:marker val="1"/>
        <c:smooth val="0"/>
        <c:axId val="123293056"/>
        <c:axId val="123291520"/>
      </c:lineChart>
      <c:catAx>
        <c:axId val="123280000"/>
        <c:scaling>
          <c:orientation val="minMax"/>
        </c:scaling>
        <c:delete val="0"/>
        <c:axPos val="b"/>
        <c:majorTickMark val="none"/>
        <c:minorTickMark val="none"/>
        <c:tickLblPos val="nextTo"/>
        <c:crossAx val="123289984"/>
        <c:crosses val="autoZero"/>
        <c:auto val="1"/>
        <c:lblAlgn val="ctr"/>
        <c:lblOffset val="100"/>
        <c:noMultiLvlLbl val="0"/>
      </c:catAx>
      <c:valAx>
        <c:axId val="123289984"/>
        <c:scaling>
          <c:orientation val="minMax"/>
        </c:scaling>
        <c:delete val="0"/>
        <c:axPos val="l"/>
        <c:majorGridlines/>
        <c:numFmt formatCode="General" sourceLinked="1"/>
        <c:majorTickMark val="none"/>
        <c:minorTickMark val="none"/>
        <c:tickLblPos val="nextTo"/>
        <c:crossAx val="123280000"/>
        <c:crosses val="autoZero"/>
        <c:crossBetween val="between"/>
      </c:valAx>
      <c:valAx>
        <c:axId val="123291520"/>
        <c:scaling>
          <c:orientation val="minMax"/>
        </c:scaling>
        <c:delete val="0"/>
        <c:axPos val="r"/>
        <c:numFmt formatCode="General" sourceLinked="1"/>
        <c:majorTickMark val="out"/>
        <c:minorTickMark val="none"/>
        <c:tickLblPos val="nextTo"/>
        <c:crossAx val="123293056"/>
        <c:crosses val="max"/>
        <c:crossBetween val="between"/>
      </c:valAx>
      <c:catAx>
        <c:axId val="123293056"/>
        <c:scaling>
          <c:orientation val="minMax"/>
        </c:scaling>
        <c:delete val="1"/>
        <c:axPos val="b"/>
        <c:majorTickMark val="out"/>
        <c:minorTickMark val="none"/>
        <c:tickLblPos val="nextTo"/>
        <c:crossAx val="123291520"/>
        <c:crosses val="autoZero"/>
        <c:auto val="1"/>
        <c:lblAlgn val="ctr"/>
        <c:lblOffset val="100"/>
        <c:noMultiLvlLbl val="0"/>
      </c:cat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'LZW 7.12'!$A$3</c:f>
              <c:strCache>
                <c:ptCount val="1"/>
                <c:pt idx="0">
                  <c:v>Pakkaamaton Koko (tavua)</c:v>
                </c:pt>
              </c:strCache>
            </c:strRef>
          </c:tx>
          <c:marker>
            <c:symbol val="none"/>
          </c:marker>
          <c:val>
            <c:numRef>
              <c:f>'LZW 7.12'!$A$4:$A$8</c:f>
              <c:numCache>
                <c:formatCode>General</c:formatCode>
                <c:ptCount val="5"/>
                <c:pt idx="0">
                  <c:v>182021</c:v>
                </c:pt>
                <c:pt idx="1">
                  <c:v>581166</c:v>
                </c:pt>
                <c:pt idx="2">
                  <c:v>12981174</c:v>
                </c:pt>
                <c:pt idx="3">
                  <c:v>23924964</c:v>
                </c:pt>
                <c:pt idx="4">
                  <c:v>118552713</c:v>
                </c:pt>
              </c:numCache>
            </c:numRef>
          </c:val>
          <c:smooth val="0"/>
        </c:ser>
        <c:dLbls>
          <c:showLegendKey val="0"/>
          <c:showVal val="0"/>
          <c:showCatName val="0"/>
          <c:showSerName val="0"/>
          <c:showPercent val="0"/>
          <c:showBubbleSize val="0"/>
        </c:dLbls>
        <c:marker val="1"/>
        <c:smooth val="0"/>
        <c:axId val="123384960"/>
        <c:axId val="123386496"/>
      </c:lineChart>
      <c:lineChart>
        <c:grouping val="standard"/>
        <c:varyColors val="0"/>
        <c:ser>
          <c:idx val="1"/>
          <c:order val="1"/>
          <c:tx>
            <c:strRef>
              <c:f>'LZW 7.12'!$F$3</c:f>
              <c:strCache>
                <c:ptCount val="1"/>
                <c:pt idx="0">
                  <c:v>Purku (ms)</c:v>
                </c:pt>
              </c:strCache>
            </c:strRef>
          </c:tx>
          <c:marker>
            <c:symbol val="none"/>
          </c:marker>
          <c:val>
            <c:numRef>
              <c:f>'LZW 7.12'!$F$4:$F$8</c:f>
              <c:numCache>
                <c:formatCode>General</c:formatCode>
                <c:ptCount val="5"/>
                <c:pt idx="0">
                  <c:v>91</c:v>
                </c:pt>
                <c:pt idx="1">
                  <c:v>40</c:v>
                </c:pt>
                <c:pt idx="2">
                  <c:v>720</c:v>
                </c:pt>
                <c:pt idx="3">
                  <c:v>1130</c:v>
                </c:pt>
                <c:pt idx="4">
                  <c:v>5561</c:v>
                </c:pt>
              </c:numCache>
            </c:numRef>
          </c:val>
          <c:smooth val="0"/>
        </c:ser>
        <c:dLbls>
          <c:showLegendKey val="0"/>
          <c:showVal val="0"/>
          <c:showCatName val="0"/>
          <c:showSerName val="0"/>
          <c:showPercent val="0"/>
          <c:showBubbleSize val="0"/>
        </c:dLbls>
        <c:marker val="1"/>
        <c:smooth val="0"/>
        <c:axId val="123836288"/>
        <c:axId val="123834752"/>
      </c:lineChart>
      <c:catAx>
        <c:axId val="123384960"/>
        <c:scaling>
          <c:orientation val="minMax"/>
        </c:scaling>
        <c:delete val="0"/>
        <c:axPos val="b"/>
        <c:majorTickMark val="out"/>
        <c:minorTickMark val="none"/>
        <c:tickLblPos val="nextTo"/>
        <c:crossAx val="123386496"/>
        <c:crosses val="autoZero"/>
        <c:auto val="1"/>
        <c:lblAlgn val="ctr"/>
        <c:lblOffset val="100"/>
        <c:noMultiLvlLbl val="0"/>
      </c:catAx>
      <c:valAx>
        <c:axId val="123386496"/>
        <c:scaling>
          <c:orientation val="minMax"/>
        </c:scaling>
        <c:delete val="0"/>
        <c:axPos val="l"/>
        <c:majorGridlines/>
        <c:numFmt formatCode="General" sourceLinked="1"/>
        <c:majorTickMark val="out"/>
        <c:minorTickMark val="none"/>
        <c:tickLblPos val="nextTo"/>
        <c:crossAx val="123384960"/>
        <c:crosses val="autoZero"/>
        <c:crossBetween val="between"/>
      </c:valAx>
      <c:valAx>
        <c:axId val="123834752"/>
        <c:scaling>
          <c:orientation val="minMax"/>
        </c:scaling>
        <c:delete val="0"/>
        <c:axPos val="r"/>
        <c:numFmt formatCode="General" sourceLinked="1"/>
        <c:majorTickMark val="out"/>
        <c:minorTickMark val="none"/>
        <c:tickLblPos val="nextTo"/>
        <c:crossAx val="123836288"/>
        <c:crosses val="max"/>
        <c:crossBetween val="between"/>
      </c:valAx>
      <c:catAx>
        <c:axId val="123836288"/>
        <c:scaling>
          <c:orientation val="minMax"/>
        </c:scaling>
        <c:delete val="1"/>
        <c:axPos val="b"/>
        <c:majorTickMark val="out"/>
        <c:minorTickMark val="none"/>
        <c:tickLblPos val="nextTo"/>
        <c:crossAx val="12383475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4A23B-1D3D-47B0-B729-F0191CEF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13</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mikkop</dc:creator>
  <cp:lastModifiedBy>PELTONEN, Mikko</cp:lastModifiedBy>
  <cp:revision>35</cp:revision>
  <cp:lastPrinted>2012-10-31T16:17:00Z</cp:lastPrinted>
  <dcterms:created xsi:type="dcterms:W3CDTF">2012-12-02T09:59:00Z</dcterms:created>
  <dcterms:modified xsi:type="dcterms:W3CDTF">2012-12-09T13:07:00Z</dcterms:modified>
</cp:coreProperties>
</file>