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FDAC5" w14:textId="7137D5E2" w:rsidR="00BD72B2" w:rsidRPr="00E56E4E" w:rsidRDefault="003309BD" w:rsidP="00EA2C3D">
      <w:pPr>
        <w:pStyle w:val="Heading3"/>
      </w:pPr>
      <w:r w:rsidRPr="00E25A33">
        <w:rPr>
          <w:rFonts w:eastAsiaTheme="minorEastAsia"/>
          <w:sz w:val="22"/>
          <w:szCs w:val="22"/>
        </w:rPr>
        <w:br/>
      </w:r>
      <w:r w:rsidR="00BD72B2" w:rsidRPr="00E56E4E">
        <w:drawing>
          <wp:anchor distT="0" distB="0" distL="114300" distR="114300" simplePos="0" relativeHeight="251659264" behindDoc="0" locked="0" layoutInCell="1" allowOverlap="1" wp14:anchorId="43ABA36C" wp14:editId="2AA93C67">
            <wp:simplePos x="0" y="0"/>
            <wp:positionH relativeFrom="margin">
              <wp:posOffset>3693600</wp:posOffset>
            </wp:positionH>
            <wp:positionV relativeFrom="paragraph">
              <wp:posOffset>442</wp:posOffset>
            </wp:positionV>
            <wp:extent cx="2036445" cy="858520"/>
            <wp:effectExtent l="0" t="0" r="1905" b="0"/>
            <wp:wrapSquare wrapText="bothSides"/>
            <wp:docPr id="1" name="Picture 1" descr="C:\Dropbox\DMU\Lessons\IMAT 1221-2 - Linear Algebra I - II\Phase Tests\2018-2019\Phase Test - Resit\dm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DMU\Lessons\IMAT 1221-2 - Linear Algebra I - II\Phase Tests\2018-2019\Phase Test - Resit\dmu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" t="4193" r="-187" b="-4193"/>
                    <a:stretch/>
                  </pic:blipFill>
                  <pic:spPr bwMode="auto">
                    <a:xfrm>
                      <a:off x="0" y="0"/>
                      <a:ext cx="2036445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AB" w:rsidRPr="00E56E4E">
        <w:t>CSIP5304 - Fuzzy Logic &amp; Evolutionary Computing</w:t>
      </w:r>
    </w:p>
    <w:p w14:paraId="40D8ABB5" w14:textId="0BC050D5" w:rsidR="00BD72B2" w:rsidRPr="00E56E4E" w:rsidRDefault="00AE62AB" w:rsidP="00EA2C3D">
      <w:pPr>
        <w:pStyle w:val="Heading3"/>
        <w:rPr>
          <w:rFonts w:eastAsiaTheme="minorEastAsia"/>
        </w:rPr>
      </w:pPr>
      <w:r w:rsidRPr="00E56E4E">
        <w:t>MSc Artificial Intelligence</w:t>
      </w:r>
      <w:r w:rsidR="00E25A33" w:rsidRPr="00E56E4E">
        <w:t xml:space="preserve">, </w:t>
      </w:r>
      <w:r w:rsidR="00BD72B2" w:rsidRPr="00E56E4E">
        <w:rPr>
          <w:rFonts w:eastAsiaTheme="minorEastAsia"/>
        </w:rPr>
        <w:t>20</w:t>
      </w:r>
      <w:r w:rsidR="00847BB8" w:rsidRPr="00E56E4E">
        <w:rPr>
          <w:rFonts w:eastAsiaTheme="minorEastAsia"/>
        </w:rPr>
        <w:t>2</w:t>
      </w:r>
      <w:r w:rsidRPr="00E56E4E">
        <w:rPr>
          <w:rFonts w:eastAsiaTheme="minorEastAsia"/>
        </w:rPr>
        <w:t>3</w:t>
      </w:r>
      <w:r w:rsidR="00BD72B2" w:rsidRPr="00E56E4E">
        <w:rPr>
          <w:rFonts w:eastAsiaTheme="minorEastAsia"/>
        </w:rPr>
        <w:t>-20</w:t>
      </w:r>
      <w:r w:rsidR="00CD45FC" w:rsidRPr="00E56E4E">
        <w:rPr>
          <w:rFonts w:eastAsiaTheme="minorEastAsia"/>
        </w:rPr>
        <w:t>2</w:t>
      </w:r>
      <w:r w:rsidRPr="00E56E4E">
        <w:rPr>
          <w:rFonts w:eastAsiaTheme="minorEastAsia"/>
        </w:rPr>
        <w:t>4</w:t>
      </w:r>
    </w:p>
    <w:p w14:paraId="5340070F" w14:textId="3F562B7E" w:rsidR="00BD72B2" w:rsidRPr="00E56E4E" w:rsidRDefault="003309BD" w:rsidP="00EA2C3D">
      <w:pPr>
        <w:pStyle w:val="Heading3"/>
      </w:pPr>
      <w:r w:rsidRPr="00E56E4E">
        <w:t>Dr Zacharias Anastassi</w:t>
      </w:r>
    </w:p>
    <w:p w14:paraId="5A5BAF27" w14:textId="77777777" w:rsidR="00BD72B2" w:rsidRDefault="00BD72B2" w:rsidP="00EA2C3D"/>
    <w:p w14:paraId="239931B1" w14:textId="48662F49" w:rsidR="00BD72B2" w:rsidRDefault="00787B21" w:rsidP="007F29C1">
      <w:pPr>
        <w:pStyle w:val="Heading1"/>
        <w:spacing w:before="840" w:after="840"/>
      </w:pPr>
      <w:r w:rsidRPr="00A75AC0">
        <w:t>Final Report</w:t>
      </w:r>
      <w:r w:rsidR="00AE62AB" w:rsidRPr="00A75AC0">
        <w:t xml:space="preserve"> </w:t>
      </w:r>
      <w:r w:rsidR="008B2A4A" w:rsidRPr="00A75AC0">
        <w:t xml:space="preserve">- </w:t>
      </w:r>
      <w:r w:rsidR="00AE62AB" w:rsidRPr="00A75AC0">
        <w:t>Evolutionary Computing</w:t>
      </w:r>
    </w:p>
    <w:p w14:paraId="45E723C1" w14:textId="5F5EE985" w:rsidR="00CE3B3E" w:rsidRPr="00D26026" w:rsidRDefault="005F5A00" w:rsidP="003E5AAE">
      <w:pPr>
        <w:pStyle w:val="Heading2"/>
      </w:pPr>
      <w:r w:rsidRPr="00D26026">
        <w:t>Problem</w:t>
      </w:r>
      <w:r w:rsidR="00B451BB" w:rsidRPr="00D26026">
        <w:t>s</w:t>
      </w:r>
    </w:p>
    <w:p w14:paraId="4904892A" w14:textId="3703670D" w:rsidR="00C15210" w:rsidRPr="00C15210" w:rsidRDefault="00B451BB" w:rsidP="00EA2C3D">
      <w:pPr>
        <w:pStyle w:val="ListParagraph"/>
      </w:pPr>
      <w:r w:rsidRPr="00C15210">
        <w:t>You must solve two problems, one unconstrained and one constrained.</w:t>
      </w:r>
    </w:p>
    <w:p w14:paraId="699AA54D" w14:textId="31D66F84" w:rsidR="005556B5" w:rsidRPr="005556B5" w:rsidRDefault="005556B5" w:rsidP="000403BF">
      <w:pPr>
        <w:pStyle w:val="Heading4"/>
      </w:pPr>
      <w:r w:rsidRPr="005556B5">
        <w:t xml:space="preserve">Unconstrained </w:t>
      </w:r>
      <w:r w:rsidRPr="00473056">
        <w:t>Problem</w:t>
      </w:r>
    </w:p>
    <w:p w14:paraId="72349062" w14:textId="77777777" w:rsidR="00124116" w:rsidRDefault="005556B5" w:rsidP="00EA2C3D">
      <w:pPr>
        <w:pStyle w:val="ListParagraph"/>
      </w:pPr>
      <w:r w:rsidRPr="00B451BB">
        <w:t xml:space="preserve">Select </w:t>
      </w:r>
      <w:r w:rsidRPr="00105B6A">
        <w:rPr>
          <w:b/>
          <w:bCs/>
        </w:rPr>
        <w:t>one problem</w:t>
      </w:r>
      <w:r w:rsidRPr="00B451BB">
        <w:t xml:space="preserve"> from the </w:t>
      </w:r>
      <w:r>
        <w:t xml:space="preserve">GA/PSO/DE </w:t>
      </w:r>
      <w:r w:rsidRPr="00B451BB">
        <w:t xml:space="preserve">presentation slides, i.e. </w:t>
      </w:r>
    </w:p>
    <w:p w14:paraId="24DA95F1" w14:textId="047EDFC3" w:rsidR="00124116" w:rsidRDefault="00124116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5556B5" w:rsidRPr="00B451BB">
        <w:t>Rosenbrock</w:t>
      </w:r>
      <w:r>
        <w:t xml:space="preserve"> function</w:t>
      </w:r>
      <w:r w:rsidR="005556B5" w:rsidRPr="00B451BB">
        <w:t xml:space="preserve">, </w:t>
      </w:r>
    </w:p>
    <w:p w14:paraId="3A29F1C5" w14:textId="766C690C" w:rsidR="00124116" w:rsidRDefault="00124116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5556B5" w:rsidRPr="00B451BB">
        <w:t>Himmelblau</w:t>
      </w:r>
      <w:r>
        <w:t xml:space="preserve"> function</w:t>
      </w:r>
      <w:r w:rsidR="005556B5" w:rsidRPr="00B451BB">
        <w:t xml:space="preserve">, </w:t>
      </w:r>
    </w:p>
    <w:p w14:paraId="331D32F9" w14:textId="4A013F5A" w:rsidR="00124116" w:rsidRDefault="00124116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5556B5" w:rsidRPr="00B451BB">
        <w:t xml:space="preserve">Rastrigin </w:t>
      </w:r>
      <w:r>
        <w:t xml:space="preserve">function, </w:t>
      </w:r>
      <w:r w:rsidR="005556B5" w:rsidRPr="00B451BB">
        <w:t xml:space="preserve">or </w:t>
      </w:r>
    </w:p>
    <w:p w14:paraId="5727F24C" w14:textId="77777777" w:rsidR="00124116" w:rsidRDefault="00124116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5556B5" w:rsidRPr="00B451BB">
        <w:t>Ackley function.</w:t>
      </w:r>
    </w:p>
    <w:p w14:paraId="5B95299A" w14:textId="7F77EE71" w:rsidR="00B451BB" w:rsidRDefault="00B451BB" w:rsidP="00EA2C3D">
      <w:r w:rsidRPr="00124116">
        <w:t xml:space="preserve">Wherever you can select the number of variables, i.e. Rosenbrock or Rastrigin function, select </w:t>
      </w:r>
      <w:r w:rsidRPr="00EB49BB">
        <w:rPr>
          <w:rFonts w:ascii="Courier New" w:hAnsi="Courier New" w:cs="Courier New"/>
        </w:rPr>
        <w:t>nVar = 2</w:t>
      </w:r>
      <w:r w:rsidRPr="00124116">
        <w:t>.</w:t>
      </w:r>
    </w:p>
    <w:p w14:paraId="4C9E0326" w14:textId="0DAAD0B6" w:rsidR="005556B5" w:rsidRPr="00B451BB" w:rsidRDefault="005556B5" w:rsidP="002E144D">
      <w:pPr>
        <w:pStyle w:val="Heading4"/>
      </w:pPr>
      <w:r>
        <w:t>C</w:t>
      </w:r>
      <w:r w:rsidRPr="005556B5">
        <w:t>onstrained Problem</w:t>
      </w:r>
    </w:p>
    <w:p w14:paraId="3887246F" w14:textId="76854589" w:rsidR="00F00107" w:rsidRPr="00B451BB" w:rsidRDefault="005F5A00" w:rsidP="00EA2C3D">
      <w:pPr>
        <w:pStyle w:val="ListParagraph"/>
      </w:pPr>
      <w:r w:rsidRPr="00B451BB">
        <w:t xml:space="preserve">Select </w:t>
      </w:r>
      <w:r w:rsidRPr="00105B6A">
        <w:rPr>
          <w:b/>
          <w:bCs/>
        </w:rPr>
        <w:t>one problem</w:t>
      </w:r>
      <w:r w:rsidRPr="00B451BB">
        <w:t xml:space="preserve"> from the </w:t>
      </w:r>
      <w:r w:rsidR="00B9324F" w:rsidRPr="00B451BB">
        <w:t xml:space="preserve">Constraint Handling Techniques </w:t>
      </w:r>
      <w:r w:rsidRPr="00B451BB">
        <w:t xml:space="preserve">presentation slides, i.e. </w:t>
      </w:r>
      <w:r w:rsidR="0005621A" w:rsidRPr="00B451BB">
        <w:t xml:space="preserve">one of </w:t>
      </w:r>
      <w:r w:rsidR="00CE3642">
        <w:t xml:space="preserve">the </w:t>
      </w:r>
      <w:r w:rsidR="002D5155">
        <w:t>four</w:t>
      </w:r>
      <w:r w:rsidR="00CB2ACD" w:rsidRPr="00B451BB">
        <w:t xml:space="preserve"> mathematical constrained problems, namely</w:t>
      </w:r>
      <w:r w:rsidR="00CC7F92" w:rsidRPr="00B451BB">
        <w:t>:</w:t>
      </w:r>
    </w:p>
    <w:p w14:paraId="7EEC43E4" w14:textId="3042AB3B" w:rsidR="00F00107" w:rsidRDefault="00F00107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B9324F">
        <w:t xml:space="preserve">Constrained </w:t>
      </w:r>
      <w:r w:rsidR="005F5A00" w:rsidRPr="003B7C3D">
        <w:t>Himmelblau</w:t>
      </w:r>
      <w:r>
        <w:t xml:space="preserve"> problem</w:t>
      </w:r>
      <w:r w:rsidR="005F5A00" w:rsidRPr="003B7C3D">
        <w:t xml:space="preserve">, </w:t>
      </w:r>
    </w:p>
    <w:p w14:paraId="0DD21B59" w14:textId="51A7CC8F" w:rsidR="00F00107" w:rsidRPr="00F00107" w:rsidRDefault="00F00107" w:rsidP="00EA2C3D">
      <w:pPr>
        <w:pStyle w:val="ListParagraph"/>
        <w:numPr>
          <w:ilvl w:val="1"/>
          <w:numId w:val="11"/>
        </w:numPr>
      </w:pPr>
      <w:r w:rsidRPr="00F00107">
        <w:t xml:space="preserve">the </w:t>
      </w:r>
      <w:r w:rsidR="00B9324F" w:rsidRPr="00F00107">
        <w:t>Constrained Rosenbrock</w:t>
      </w:r>
      <w:r w:rsidRPr="00F00107">
        <w:t xml:space="preserve"> problem, </w:t>
      </w:r>
    </w:p>
    <w:p w14:paraId="2F8FBF13" w14:textId="0E121EF6" w:rsidR="00F00107" w:rsidRDefault="00F00107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B9324F" w:rsidRPr="00B9324F">
        <w:t>Constrained g06 CEC 2006</w:t>
      </w:r>
      <w:r w:rsidR="00B9324F">
        <w:t xml:space="preserve"> </w:t>
      </w:r>
      <w:r w:rsidRPr="00F00107">
        <w:t>problem,</w:t>
      </w:r>
      <w:r>
        <w:t xml:space="preserve"> or</w:t>
      </w:r>
    </w:p>
    <w:p w14:paraId="39BC3324" w14:textId="10A5B17C" w:rsidR="00F00107" w:rsidRDefault="00F00107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B9324F" w:rsidRPr="00B9324F">
        <w:t>Constrained g0</w:t>
      </w:r>
      <w:r w:rsidR="00CB2ACD">
        <w:t>8</w:t>
      </w:r>
      <w:r w:rsidR="00B9324F" w:rsidRPr="00B9324F">
        <w:t xml:space="preserve"> CEC 2006</w:t>
      </w:r>
      <w:r w:rsidR="00B9324F">
        <w:t xml:space="preserve"> </w:t>
      </w:r>
      <w:r w:rsidRPr="00F00107">
        <w:t>problem,</w:t>
      </w:r>
      <w:r w:rsidR="00CB2ACD">
        <w:t xml:space="preserve"> </w:t>
      </w:r>
    </w:p>
    <w:p w14:paraId="2DCB9927" w14:textId="6CCCAA63" w:rsidR="00F00107" w:rsidRDefault="00CB2ACD" w:rsidP="00EA2C3D">
      <w:r w:rsidRPr="00105B6A">
        <w:rPr>
          <w:b/>
          <w:bCs/>
        </w:rPr>
        <w:t>or</w:t>
      </w:r>
      <w:r w:rsidRPr="00F00107">
        <w:t xml:space="preserve"> one of the three real</w:t>
      </w:r>
      <w:r w:rsidR="009B3046" w:rsidRPr="00F00107">
        <w:t>-world problems, namely</w:t>
      </w:r>
      <w:r w:rsidR="00CC7F92">
        <w:t>:</w:t>
      </w:r>
    </w:p>
    <w:p w14:paraId="6D137B98" w14:textId="60EC7F46" w:rsidR="00F00107" w:rsidRDefault="00F00107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9B3046" w:rsidRPr="00F00107">
        <w:t>Milling Process</w:t>
      </w:r>
      <w:r w:rsidRPr="00F00107">
        <w:t xml:space="preserve"> problem,</w:t>
      </w:r>
    </w:p>
    <w:p w14:paraId="11060777" w14:textId="62246A3D" w:rsidR="00F00107" w:rsidRDefault="00F00107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9B3046" w:rsidRPr="00F00107">
        <w:t xml:space="preserve">Welded Beam Design </w:t>
      </w:r>
      <w:r w:rsidRPr="00F00107">
        <w:t>problem,</w:t>
      </w:r>
      <w:r>
        <w:t xml:space="preserve"> </w:t>
      </w:r>
      <w:r w:rsidR="009B3046" w:rsidRPr="00F00107">
        <w:t xml:space="preserve">or </w:t>
      </w:r>
    </w:p>
    <w:p w14:paraId="4CA13392" w14:textId="77777777" w:rsidR="00F00107" w:rsidRDefault="00F00107" w:rsidP="00EA2C3D">
      <w:pPr>
        <w:pStyle w:val="ListParagraph"/>
        <w:numPr>
          <w:ilvl w:val="1"/>
          <w:numId w:val="11"/>
        </w:numPr>
      </w:pPr>
      <w:r>
        <w:t xml:space="preserve">the </w:t>
      </w:r>
      <w:r w:rsidR="009B3046" w:rsidRPr="00F00107">
        <w:t>Two-Bar Truss Design problem</w:t>
      </w:r>
      <w:r w:rsidR="005F5A00" w:rsidRPr="00F00107">
        <w:t>.</w:t>
      </w:r>
    </w:p>
    <w:p w14:paraId="0BCD997A" w14:textId="6E7D4DCE" w:rsidR="00A5147A" w:rsidRDefault="00105B6A" w:rsidP="00A5147A">
      <w:r>
        <w:t xml:space="preserve">Select </w:t>
      </w:r>
      <w:r w:rsidRPr="00105B6A">
        <w:rPr>
          <w:b/>
          <w:bCs/>
        </w:rPr>
        <w:t>one constraint handling technique</w:t>
      </w:r>
      <w:r>
        <w:t xml:space="preserve"> from the homonymous slides, i.e.</w:t>
      </w:r>
    </w:p>
    <w:p w14:paraId="683499E4" w14:textId="116FA6E1" w:rsidR="00105B6A" w:rsidRDefault="00105B6A" w:rsidP="00105B6A">
      <w:pPr>
        <w:pStyle w:val="ListParagraph"/>
        <w:numPr>
          <w:ilvl w:val="1"/>
          <w:numId w:val="11"/>
        </w:numPr>
      </w:pPr>
      <w:r>
        <w:t>the Static Penalty</w:t>
      </w:r>
      <w:r w:rsidRPr="003B7C3D">
        <w:t xml:space="preserve">, </w:t>
      </w:r>
    </w:p>
    <w:p w14:paraId="56562CCC" w14:textId="24321579" w:rsidR="00105B6A" w:rsidRDefault="00105B6A" w:rsidP="00105B6A">
      <w:pPr>
        <w:pStyle w:val="ListParagraph"/>
        <w:numPr>
          <w:ilvl w:val="1"/>
          <w:numId w:val="11"/>
        </w:numPr>
      </w:pPr>
      <w:r>
        <w:t>the Dynamic Penalty, or</w:t>
      </w:r>
    </w:p>
    <w:p w14:paraId="58DEE409" w14:textId="0C2ED02B" w:rsidR="00105B6A" w:rsidRDefault="00105B6A" w:rsidP="00105B6A">
      <w:pPr>
        <w:pStyle w:val="ListParagraph"/>
        <w:numPr>
          <w:ilvl w:val="1"/>
          <w:numId w:val="11"/>
        </w:numPr>
      </w:pPr>
      <w:r>
        <w:t>Deb’s Approach.</w:t>
      </w:r>
    </w:p>
    <w:p w14:paraId="03827FB8" w14:textId="77777777" w:rsidR="00A5147A" w:rsidRDefault="00A5147A" w:rsidP="00A5147A"/>
    <w:p w14:paraId="1684A12D" w14:textId="77C2A7ED" w:rsidR="00EB1DFB" w:rsidRDefault="00EB1DFB" w:rsidP="00EA2C3D">
      <w:pPr>
        <w:rPr>
          <w:b/>
          <w:bCs/>
        </w:rPr>
      </w:pPr>
      <w:r w:rsidRPr="00EA2C3D">
        <w:rPr>
          <w:b/>
          <w:bCs/>
        </w:rPr>
        <w:t xml:space="preserve">Note: If you select one of the </w:t>
      </w:r>
      <w:r w:rsidR="002D5155">
        <w:rPr>
          <w:b/>
          <w:bCs/>
        </w:rPr>
        <w:t>four</w:t>
      </w:r>
      <w:r w:rsidRPr="00EA2C3D">
        <w:rPr>
          <w:b/>
          <w:bCs/>
        </w:rPr>
        <w:t xml:space="preserve"> mathematical constrained problems, the objective function must be different from the </w:t>
      </w:r>
      <w:r w:rsidR="00D27129">
        <w:rPr>
          <w:b/>
          <w:bCs/>
        </w:rPr>
        <w:t xml:space="preserve">objective </w:t>
      </w:r>
      <w:r w:rsidR="00CF60CB" w:rsidRPr="00EA2C3D">
        <w:rPr>
          <w:b/>
          <w:bCs/>
        </w:rPr>
        <w:t>function</w:t>
      </w:r>
      <w:r w:rsidR="00D27129">
        <w:rPr>
          <w:b/>
          <w:bCs/>
        </w:rPr>
        <w:t xml:space="preserve"> of the </w:t>
      </w:r>
      <w:r w:rsidR="00D27129" w:rsidRPr="00EA2C3D">
        <w:rPr>
          <w:b/>
          <w:bCs/>
        </w:rPr>
        <w:t>unconstrained</w:t>
      </w:r>
      <w:r w:rsidR="00D27129">
        <w:rPr>
          <w:b/>
          <w:bCs/>
        </w:rPr>
        <w:t xml:space="preserve"> problem you have selected.</w:t>
      </w:r>
    </w:p>
    <w:p w14:paraId="3395B1CE" w14:textId="5521304B" w:rsidR="00CE3B3E" w:rsidRPr="00CE3B3E" w:rsidRDefault="00CE3B3E" w:rsidP="003E5AAE">
      <w:pPr>
        <w:pStyle w:val="Heading2"/>
      </w:pPr>
      <w:r>
        <w:t>Methods</w:t>
      </w:r>
    </w:p>
    <w:p w14:paraId="024F344A" w14:textId="0AC081FC" w:rsidR="00CE3B3E" w:rsidRDefault="004E5F46" w:rsidP="00EA2C3D">
      <w:pPr>
        <w:pStyle w:val="ListParagraph"/>
      </w:pPr>
      <w:r>
        <w:t xml:space="preserve">Solve each problem with </w:t>
      </w:r>
      <w:r w:rsidRPr="00105B6A">
        <w:rPr>
          <w:b/>
          <w:bCs/>
        </w:rPr>
        <w:t>three different methods</w:t>
      </w:r>
      <w:r>
        <w:t>:</w:t>
      </w:r>
    </w:p>
    <w:p w14:paraId="081E943C" w14:textId="53960497" w:rsidR="004E5F46" w:rsidRDefault="004E5F46" w:rsidP="00EA2C3D">
      <w:pPr>
        <w:pStyle w:val="ListParagraph"/>
        <w:numPr>
          <w:ilvl w:val="1"/>
          <w:numId w:val="11"/>
        </w:numPr>
      </w:pPr>
      <w:r>
        <w:t xml:space="preserve">Real-Coded Genetic Algorithm, </w:t>
      </w:r>
    </w:p>
    <w:p w14:paraId="212F2149" w14:textId="340D2E60" w:rsidR="004E5F46" w:rsidRDefault="004E5F46" w:rsidP="00EA2C3D">
      <w:pPr>
        <w:pStyle w:val="ListParagraph"/>
        <w:numPr>
          <w:ilvl w:val="1"/>
          <w:numId w:val="11"/>
        </w:numPr>
      </w:pPr>
      <w:r>
        <w:lastRenderedPageBreak/>
        <w:t>Particle Swarm Optimisation, and</w:t>
      </w:r>
    </w:p>
    <w:p w14:paraId="67A66648" w14:textId="624B590B" w:rsidR="004E5F46" w:rsidRPr="00513574" w:rsidRDefault="004E5F46" w:rsidP="00EA2C3D">
      <w:pPr>
        <w:pStyle w:val="ListParagraph"/>
        <w:numPr>
          <w:ilvl w:val="1"/>
          <w:numId w:val="11"/>
        </w:numPr>
      </w:pPr>
      <w:r>
        <w:t>Differential Evolution method.</w:t>
      </w:r>
    </w:p>
    <w:p w14:paraId="7C13D145" w14:textId="77777777" w:rsidR="00045AE9" w:rsidRDefault="00045AE9" w:rsidP="00045AE9">
      <w:pPr>
        <w:pStyle w:val="ListParagraph"/>
      </w:pPr>
    </w:p>
    <w:p w14:paraId="3E46CACE" w14:textId="15CACD49" w:rsidR="00045AE9" w:rsidRDefault="00045AE9" w:rsidP="00045AE9">
      <w:pPr>
        <w:pStyle w:val="ListParagraph"/>
      </w:pPr>
      <w:r w:rsidRPr="00513574">
        <w:t xml:space="preserve">For each </w:t>
      </w:r>
      <w:r>
        <w:t xml:space="preserve">of the six </w:t>
      </w:r>
      <w:r w:rsidRPr="00513574">
        <w:t>problem</w:t>
      </w:r>
      <w:r>
        <w:t>-method combinations</w:t>
      </w:r>
      <w:r w:rsidRPr="00513574">
        <w:t xml:space="preserve">, </w:t>
      </w:r>
      <w:r w:rsidR="00A92A00">
        <w:t xml:space="preserve">and for the specific combination of </w:t>
      </w:r>
      <w:r w:rsidR="00A92A00" w:rsidRPr="005F5A00">
        <w:t>parameters</w:t>
      </w:r>
      <w:r w:rsidR="00A92A00">
        <w:t xml:space="preserve"> values</w:t>
      </w:r>
      <w:r w:rsidR="00A92A00" w:rsidRPr="005F5A00">
        <w:t xml:space="preserve">, </w:t>
      </w:r>
      <w:r w:rsidR="00A92A00">
        <w:t xml:space="preserve">operators, techniques, and variants, explained in section 3, </w:t>
      </w:r>
      <w:r w:rsidRPr="00513574">
        <w:t xml:space="preserve">find the minimum number of iterations needed so that the absolute error of the best solution is below a user defined tolerance, e.g. </w:t>
      </w:r>
      <w:r w:rsidRPr="00513574">
        <w:rPr>
          <w:rFonts w:ascii="Courier New" w:hAnsi="Courier New" w:cs="Courier New"/>
        </w:rPr>
        <w:t>10^(-2)</w:t>
      </w:r>
      <w:r w:rsidRPr="00513574">
        <w:t>. For the evaluation of the error, use the theoretical</w:t>
      </w:r>
      <w:r>
        <w:t>/reference</w:t>
      </w:r>
      <w:r w:rsidRPr="00513574">
        <w:t xml:space="preserve"> global minimum of each problem, also provided in the slides. Repeat the experiment several times and take the median value of the number of iterations needed.</w:t>
      </w:r>
      <w:r>
        <w:t xml:space="preserve"> For the problems that have two independent variables, i.e. the four unconstrained problems and the </w:t>
      </w:r>
      <w:r w:rsidR="002D5155">
        <w:t>four</w:t>
      </w:r>
      <w:r>
        <w:t xml:space="preserve"> constrained problems, p</w:t>
      </w:r>
      <w:r w:rsidRPr="00513574">
        <w:t>rovide some contour plots on the x-y plane, showcasing the progression between the stages</w:t>
      </w:r>
      <w:r>
        <w:t xml:space="preserve"> of the evolution, at different number of generations.</w:t>
      </w:r>
    </w:p>
    <w:p w14:paraId="2F7678E4" w14:textId="39285242" w:rsidR="00C15210" w:rsidRDefault="001840CA" w:rsidP="00EA2C3D">
      <w:r>
        <w:t xml:space="preserve">The </w:t>
      </w:r>
      <w:r w:rsidRPr="005F5A00">
        <w:t xml:space="preserve">parameters, </w:t>
      </w:r>
      <w:r>
        <w:t xml:space="preserve">operators, techniques, and variants </w:t>
      </w:r>
      <w:r w:rsidR="009F6789">
        <w:t xml:space="preserve">of the three methods </w:t>
      </w:r>
      <w:r>
        <w:t>are shown below.</w:t>
      </w:r>
    </w:p>
    <w:p w14:paraId="289B0182" w14:textId="3E299779" w:rsidR="00473056" w:rsidRPr="002E144D" w:rsidRDefault="00473056" w:rsidP="002E144D">
      <w:pPr>
        <w:pStyle w:val="Heading4"/>
      </w:pPr>
      <w:r>
        <w:t>Real-Coded Genetic Algorithm</w:t>
      </w:r>
    </w:p>
    <w:p w14:paraId="60AC3107" w14:textId="5D6F3D6D" w:rsidR="00EA2C3D" w:rsidRDefault="00473056" w:rsidP="00B3110C">
      <w:pPr>
        <w:pStyle w:val="ListParagraph"/>
        <w:numPr>
          <w:ilvl w:val="1"/>
          <w:numId w:val="11"/>
        </w:numPr>
      </w:pPr>
      <w:r>
        <w:t>Parameters</w:t>
      </w:r>
      <w:r w:rsidR="003035B7">
        <w:t xml:space="preserve">: </w:t>
      </w:r>
      <w:r w:rsidR="0008212E" w:rsidRPr="00E25A33">
        <w:t xml:space="preserve">maximum iterations, population size, crossover probability, mutation </w:t>
      </w:r>
      <w:r w:rsidR="004C6594">
        <w:t>probability, and any additional parameters used in the operators</w:t>
      </w:r>
      <w:r w:rsidR="003035B7">
        <w:t>.</w:t>
      </w:r>
    </w:p>
    <w:p w14:paraId="73C49AFF" w14:textId="55564BAA" w:rsidR="00DF182D" w:rsidRDefault="003035B7" w:rsidP="00DF182D">
      <w:pPr>
        <w:pStyle w:val="ListParagraph"/>
        <w:numPr>
          <w:ilvl w:val="1"/>
          <w:numId w:val="11"/>
        </w:numPr>
        <w:ind w:left="1434" w:hanging="357"/>
        <w:contextualSpacing w:val="0"/>
      </w:pPr>
      <w:r>
        <w:t>O</w:t>
      </w:r>
      <w:r w:rsidR="0008212E">
        <w:t>perators</w:t>
      </w:r>
      <w:r>
        <w:t>:</w:t>
      </w:r>
      <w:r w:rsidR="0008212E">
        <w:t xml:space="preserve"> </w:t>
      </w:r>
      <w:r w:rsidR="0008212E" w:rsidRPr="00E25A33">
        <w:t xml:space="preserve">selection, crossover, </w:t>
      </w:r>
      <w:r w:rsidRPr="00E25A33">
        <w:t>mutation,</w:t>
      </w:r>
      <w:r w:rsidR="0008212E" w:rsidRPr="00E25A33">
        <w:t xml:space="preserve"> and survivor</w:t>
      </w:r>
      <w:r w:rsidR="00473056">
        <w:t>.</w:t>
      </w:r>
    </w:p>
    <w:p w14:paraId="0EAA8D92" w14:textId="05B93152" w:rsidR="00DF182D" w:rsidRDefault="00DF182D" w:rsidP="00DF182D">
      <w:pPr>
        <w:pStyle w:val="ListParagraph"/>
        <w:ind w:left="714"/>
        <w:contextualSpacing w:val="0"/>
      </w:pPr>
      <w:r>
        <w:t xml:space="preserve">You may use the </w:t>
      </w:r>
      <w:r w:rsidR="004542B0">
        <w:t xml:space="preserve">analysis and </w:t>
      </w:r>
      <w:r>
        <w:t>results from Weekly Exercises 1</w:t>
      </w:r>
      <w:r w:rsidR="007136B8">
        <w:t>, if appropriate,</w:t>
      </w:r>
      <w:r>
        <w:t xml:space="preserve"> for the operators that may be common with the Binary-Coded Genetic Algorithm, e.g. selection and survivor, and further investigate the other operators and parameter values in terms of performance.</w:t>
      </w:r>
    </w:p>
    <w:p w14:paraId="2FDC38D0" w14:textId="2E7C50BD" w:rsidR="00473056" w:rsidRDefault="00473056" w:rsidP="002E144D">
      <w:pPr>
        <w:pStyle w:val="Heading4"/>
      </w:pPr>
      <w:r>
        <w:t>Particle Swarm Optimisation</w:t>
      </w:r>
    </w:p>
    <w:p w14:paraId="2EAA1107" w14:textId="6230A3C4" w:rsidR="00EA2C3D" w:rsidRDefault="00473056" w:rsidP="00B3110C">
      <w:pPr>
        <w:pStyle w:val="ListParagraph"/>
        <w:numPr>
          <w:ilvl w:val="1"/>
          <w:numId w:val="11"/>
        </w:numPr>
      </w:pPr>
      <w:r>
        <w:t>Parameters</w:t>
      </w:r>
      <w:r w:rsidR="003035B7">
        <w:t>:</w:t>
      </w:r>
      <w:r>
        <w:t xml:space="preserve"> </w:t>
      </w:r>
      <w:r w:rsidRPr="005F5A00">
        <w:t xml:space="preserve">maximum iterations, population size, </w:t>
      </w:r>
      <w:r>
        <w:t>inertia coefficient, personal acceleration coefficient, social acceleration coefficient</w:t>
      </w:r>
      <w:r w:rsidR="00F27948">
        <w:t>, and any additional parameters used in the dynamic/advanced techniques</w:t>
      </w:r>
      <w:r w:rsidR="003035B7">
        <w:t>.</w:t>
      </w:r>
    </w:p>
    <w:p w14:paraId="020764BF" w14:textId="77777777" w:rsidR="00EA2C3D" w:rsidRDefault="003035B7" w:rsidP="00B3110C">
      <w:pPr>
        <w:pStyle w:val="ListParagraph"/>
        <w:numPr>
          <w:ilvl w:val="1"/>
          <w:numId w:val="11"/>
        </w:numPr>
      </w:pPr>
      <w:r>
        <w:t>D</w:t>
      </w:r>
      <w:r w:rsidR="00473056">
        <w:t>ynamic techniques</w:t>
      </w:r>
      <w:r>
        <w:t xml:space="preserve">: </w:t>
      </w:r>
      <w:r w:rsidR="00473056">
        <w:t>damping factor for the inertia coefficient</w:t>
      </w:r>
      <w:r>
        <w:t>.</w:t>
      </w:r>
    </w:p>
    <w:p w14:paraId="1BABFD34" w14:textId="5BA91E97" w:rsidR="00473056" w:rsidRDefault="003035B7" w:rsidP="00B3110C">
      <w:pPr>
        <w:pStyle w:val="ListParagraph"/>
        <w:numPr>
          <w:ilvl w:val="1"/>
          <w:numId w:val="11"/>
        </w:numPr>
      </w:pPr>
      <w:r>
        <w:t>A</w:t>
      </w:r>
      <w:r w:rsidR="00473056">
        <w:t>dvanced techniques</w:t>
      </w:r>
      <w:r>
        <w:t xml:space="preserve">: </w:t>
      </w:r>
      <w:r w:rsidR="00473056">
        <w:t>constriction coefficients.</w:t>
      </w:r>
    </w:p>
    <w:p w14:paraId="7AD2AD4D" w14:textId="6426816F" w:rsidR="00DF182D" w:rsidRDefault="00DF182D" w:rsidP="00DF182D">
      <w:r>
        <w:t xml:space="preserve">You may use the </w:t>
      </w:r>
      <w:r w:rsidR="004542B0">
        <w:t xml:space="preserve">analysis and </w:t>
      </w:r>
      <w:r>
        <w:t>results from Weekly Exercises 2</w:t>
      </w:r>
      <w:r w:rsidR="007136B8">
        <w:t>, if appropriate.</w:t>
      </w:r>
    </w:p>
    <w:p w14:paraId="047EC9B8" w14:textId="6577614A" w:rsidR="00473056" w:rsidRDefault="00473056" w:rsidP="002E144D">
      <w:pPr>
        <w:pStyle w:val="Heading4"/>
      </w:pPr>
      <w:r w:rsidRPr="00473056">
        <w:t>Differential Evolution method</w:t>
      </w:r>
    </w:p>
    <w:p w14:paraId="26890C0D" w14:textId="45DBC3F6" w:rsidR="00B3110C" w:rsidRDefault="00473056" w:rsidP="00B3110C">
      <w:pPr>
        <w:pStyle w:val="ListParagraph"/>
        <w:numPr>
          <w:ilvl w:val="1"/>
          <w:numId w:val="11"/>
        </w:numPr>
      </w:pPr>
      <w:r>
        <w:t>Parameters</w:t>
      </w:r>
      <w:r w:rsidR="00B3110C">
        <w:t>:</w:t>
      </w:r>
      <w:r w:rsidRPr="005F5A00">
        <w:t xml:space="preserve"> maximum iterations, population size, </w:t>
      </w:r>
      <w:r>
        <w:t>scaling factor, crossover probability and its range</w:t>
      </w:r>
      <w:r w:rsidR="000411A1">
        <w:t>, and any additional parameters used in the variants.</w:t>
      </w:r>
    </w:p>
    <w:p w14:paraId="68CE91DD" w14:textId="5C00DEAD" w:rsidR="004E5F46" w:rsidRDefault="00B3110C" w:rsidP="00222BB8">
      <w:pPr>
        <w:pStyle w:val="ListParagraph"/>
        <w:numPr>
          <w:ilvl w:val="1"/>
          <w:numId w:val="11"/>
        </w:numPr>
      </w:pPr>
      <w:r>
        <w:t>V</w:t>
      </w:r>
      <w:r w:rsidR="00473056">
        <w:t xml:space="preserve">ariants </w:t>
      </w:r>
      <w:r>
        <w:t xml:space="preserve">utilising </w:t>
      </w:r>
      <w:r w:rsidR="00473056">
        <w:t>x/y/z strategies.</w:t>
      </w:r>
    </w:p>
    <w:p w14:paraId="4CBC4764" w14:textId="6DBFC71B" w:rsidR="00DF182D" w:rsidRDefault="00DF182D" w:rsidP="00DF182D">
      <w:pPr>
        <w:contextualSpacing w:val="0"/>
      </w:pPr>
      <w:r>
        <w:t xml:space="preserve">You may use the </w:t>
      </w:r>
      <w:r w:rsidR="004542B0">
        <w:t>analysis</w:t>
      </w:r>
      <w:r w:rsidR="00177D2F">
        <w:t xml:space="preserve"> and</w:t>
      </w:r>
      <w:r w:rsidR="004542B0">
        <w:t xml:space="preserve"> </w:t>
      </w:r>
      <w:r>
        <w:t>results from Weekly Exercises 3</w:t>
      </w:r>
      <w:r w:rsidR="007136B8">
        <w:t>, if appropriate.</w:t>
      </w:r>
    </w:p>
    <w:p w14:paraId="7FEEE2A2" w14:textId="5A4F3E75" w:rsidR="004542B0" w:rsidRDefault="005F5A00" w:rsidP="003E5AAE">
      <w:pPr>
        <w:pStyle w:val="Heading2"/>
      </w:pPr>
      <w:r w:rsidRPr="004542B0">
        <w:t>Effect of parameters</w:t>
      </w:r>
      <w:r w:rsidR="008E4952">
        <w:t xml:space="preserve">, operators, </w:t>
      </w:r>
      <w:r w:rsidR="00333F71">
        <w:t>techniques,</w:t>
      </w:r>
      <w:r w:rsidR="008E4952">
        <w:t xml:space="preserve"> and </w:t>
      </w:r>
      <w:r w:rsidR="00900E5C">
        <w:t>variants</w:t>
      </w:r>
    </w:p>
    <w:p w14:paraId="529C9CB9" w14:textId="77777777" w:rsidR="0042260A" w:rsidRDefault="00AA447A" w:rsidP="003E5AAE">
      <w:pPr>
        <w:pStyle w:val="ListParagraph"/>
        <w:numPr>
          <w:ilvl w:val="0"/>
          <w:numId w:val="8"/>
        </w:numPr>
      </w:pPr>
      <w:r w:rsidRPr="00513574">
        <w:t xml:space="preserve">For each </w:t>
      </w:r>
      <w:r>
        <w:t xml:space="preserve">of the </w:t>
      </w:r>
      <w:r w:rsidR="008669E4">
        <w:t xml:space="preserve">three </w:t>
      </w:r>
      <w:r>
        <w:t>method</w:t>
      </w:r>
      <w:r w:rsidR="008669E4">
        <w:t>s</w:t>
      </w:r>
      <w:r w:rsidR="003A4B18">
        <w:t>,</w:t>
      </w:r>
      <w:r w:rsidR="004542B0">
        <w:t xml:space="preserve"> </w:t>
      </w:r>
      <w:r w:rsidR="003A4B18">
        <w:t>r</w:t>
      </w:r>
      <w:r w:rsidR="00CC7F92">
        <w:t>eport the</w:t>
      </w:r>
      <w:r w:rsidR="005F5A00" w:rsidRPr="005F5A00">
        <w:t xml:space="preserve"> effect of different values of parameters, </w:t>
      </w:r>
      <w:r w:rsidR="008E4952">
        <w:t xml:space="preserve">operators, </w:t>
      </w:r>
      <w:r w:rsidR="00333F71">
        <w:t>techniques,</w:t>
      </w:r>
      <w:r w:rsidR="00BF5A8A">
        <w:t xml:space="preserve"> and </w:t>
      </w:r>
      <w:r w:rsidR="008E4952">
        <w:t>variants</w:t>
      </w:r>
      <w:r w:rsidR="0042260A">
        <w:t>,</w:t>
      </w:r>
      <w:r w:rsidR="008E4952">
        <w:t xml:space="preserve"> </w:t>
      </w:r>
      <w:r w:rsidR="00DD205E">
        <w:t xml:space="preserve">which are </w:t>
      </w:r>
      <w:r w:rsidR="004542B0">
        <w:t>mentioned in the previous paragraphs</w:t>
      </w:r>
      <w:r w:rsidR="00196E5D">
        <w:t>,</w:t>
      </w:r>
      <w:r w:rsidR="00716759">
        <w:t xml:space="preserve"> </w:t>
      </w:r>
      <w:r w:rsidR="00D26026">
        <w:t>and</w:t>
      </w:r>
      <w:r w:rsidR="005F5A00" w:rsidRPr="005F5A00">
        <w:t xml:space="preserve"> state the combination for the most efficient </w:t>
      </w:r>
      <w:r w:rsidR="00D26026">
        <w:t>combination</w:t>
      </w:r>
      <w:r w:rsidR="005F5A00" w:rsidRPr="005F5A00">
        <w:t>.</w:t>
      </w:r>
      <w:r w:rsidR="0042260A">
        <w:t xml:space="preserve"> </w:t>
      </w:r>
    </w:p>
    <w:p w14:paraId="5E9E0295" w14:textId="77777777" w:rsidR="0042260A" w:rsidRDefault="005F6429" w:rsidP="003E5AAE">
      <w:pPr>
        <w:pStyle w:val="ListParagraph"/>
        <w:numPr>
          <w:ilvl w:val="0"/>
          <w:numId w:val="8"/>
        </w:numPr>
      </w:pPr>
      <w:r>
        <w:t xml:space="preserve">Use at least two different operators, techniques, and variants </w:t>
      </w:r>
      <w:r w:rsidR="007370E5">
        <w:t xml:space="preserve">for each type </w:t>
      </w:r>
      <w:r>
        <w:t>when comparing</w:t>
      </w:r>
      <w:r w:rsidR="007370E5">
        <w:t xml:space="preserve"> (four operator types for RGA, two techniques for PSO, </w:t>
      </w:r>
      <w:r w:rsidR="00712889">
        <w:t xml:space="preserve">two </w:t>
      </w:r>
      <w:r w:rsidR="003A1E2E">
        <w:t>x/y/z strategies</w:t>
      </w:r>
      <w:r w:rsidR="00712889">
        <w:t xml:space="preserve"> for DE)</w:t>
      </w:r>
      <w:r>
        <w:t xml:space="preserve">. </w:t>
      </w:r>
    </w:p>
    <w:p w14:paraId="20C91467" w14:textId="77777777" w:rsidR="0042260A" w:rsidRDefault="008669E4" w:rsidP="003E5AAE">
      <w:pPr>
        <w:pStyle w:val="ListParagraph"/>
        <w:numPr>
          <w:ilvl w:val="0"/>
          <w:numId w:val="8"/>
        </w:numPr>
      </w:pPr>
      <w:r>
        <w:t>If you observe behaviours that differ between the unconstrained and the constrained problems, state the differences.</w:t>
      </w:r>
      <w:r w:rsidR="00B012A9">
        <w:t xml:space="preserve"> </w:t>
      </w:r>
    </w:p>
    <w:p w14:paraId="4351003D" w14:textId="77777777" w:rsidR="0042260A" w:rsidRDefault="008D1511" w:rsidP="003E5AAE">
      <w:pPr>
        <w:pStyle w:val="ListParagraph"/>
        <w:numPr>
          <w:ilvl w:val="0"/>
          <w:numId w:val="8"/>
        </w:numPr>
      </w:pPr>
      <w:r>
        <w:t>Demonstrate why th</w:t>
      </w:r>
      <w:r w:rsidR="00AB1142">
        <w:t>is combination is the most efficient</w:t>
      </w:r>
      <w:r w:rsidR="00AA447A">
        <w:t xml:space="preserve"> for each problem</w:t>
      </w:r>
      <w:r w:rsidR="00B012A9">
        <w:t xml:space="preserve"> (or both)</w:t>
      </w:r>
      <w:r w:rsidR="00AB1142">
        <w:t xml:space="preserve">. </w:t>
      </w:r>
    </w:p>
    <w:p w14:paraId="2414B008" w14:textId="5D208311" w:rsidR="005F5A00" w:rsidRDefault="00AB1142" w:rsidP="003E5AAE">
      <w:pPr>
        <w:pStyle w:val="ListParagraph"/>
        <w:numPr>
          <w:ilvl w:val="0"/>
          <w:numId w:val="8"/>
        </w:numPr>
      </w:pPr>
      <w:r>
        <w:lastRenderedPageBreak/>
        <w:t xml:space="preserve">Determine which </w:t>
      </w:r>
      <w:r w:rsidRPr="004542B0">
        <w:t>parameters</w:t>
      </w:r>
      <w:r>
        <w:t xml:space="preserve">, operators, techniques, and variants have the </w:t>
      </w:r>
      <w:r w:rsidR="005D12E5">
        <w:t xml:space="preserve">highest </w:t>
      </w:r>
      <w:r>
        <w:t>impact on the efficiency</w:t>
      </w:r>
      <w:r w:rsidR="005F2FE2">
        <w:t>, and which have the lowest.</w:t>
      </w:r>
    </w:p>
    <w:p w14:paraId="09E64C3F" w14:textId="719D3E55" w:rsidR="001F713E" w:rsidRPr="005F5A00" w:rsidRDefault="00CD46E3" w:rsidP="003E5AAE">
      <w:pPr>
        <w:pStyle w:val="ListParagraph"/>
        <w:numPr>
          <w:ilvl w:val="0"/>
          <w:numId w:val="8"/>
        </w:numPr>
      </w:pPr>
      <w:r>
        <w:t>D</w:t>
      </w:r>
      <w:r w:rsidR="001F713E">
        <w:t>etermine the effect of the constraint handling technique parameters</w:t>
      </w:r>
      <w:r>
        <w:t xml:space="preserve"> and examine whether the constraints of the final best solution are satisfied or not.</w:t>
      </w:r>
    </w:p>
    <w:p w14:paraId="7FA9A178" w14:textId="6701CD58" w:rsidR="00333F71" w:rsidRDefault="00333F71" w:rsidP="003E5AAE">
      <w:pPr>
        <w:pStyle w:val="Heading2"/>
      </w:pPr>
      <w:r>
        <w:t>Comparison</w:t>
      </w:r>
      <w:r w:rsidR="006F0790">
        <w:t>, Interpretation and Conclusions</w:t>
      </w:r>
    </w:p>
    <w:p w14:paraId="04F4248F" w14:textId="77777777" w:rsidR="00974681" w:rsidRDefault="003B689D" w:rsidP="003E5AAE">
      <w:pPr>
        <w:pStyle w:val="ListParagraph"/>
        <w:numPr>
          <w:ilvl w:val="0"/>
          <w:numId w:val="8"/>
        </w:numPr>
      </w:pPr>
      <w:r>
        <w:t>For each problem, c</w:t>
      </w:r>
      <w:r w:rsidR="005F5A00" w:rsidRPr="005F5A00">
        <w:t xml:space="preserve">ompare the </w:t>
      </w:r>
      <w:r>
        <w:t>three most efficient methods of each type (one RGA, one PSO and one DE).</w:t>
      </w:r>
      <w:r w:rsidR="00080A1F">
        <w:t xml:space="preserve"> Compare the efficiencies for the tolerance which you based your analysis on.</w:t>
      </w:r>
    </w:p>
    <w:p w14:paraId="23C01FF3" w14:textId="450FA9DC" w:rsidR="00080A1F" w:rsidRDefault="00080A1F" w:rsidP="003E5AAE">
      <w:pPr>
        <w:pStyle w:val="ListParagraph"/>
        <w:numPr>
          <w:ilvl w:val="0"/>
          <w:numId w:val="8"/>
        </w:numPr>
      </w:pPr>
      <w:r>
        <w:t xml:space="preserve">How well the best methods (without re-tweaking the parameters) perform if </w:t>
      </w:r>
      <w:r w:rsidR="008C115E">
        <w:t xml:space="preserve">we </w:t>
      </w:r>
      <w:r>
        <w:t>change the tolerance?</w:t>
      </w:r>
      <w:r w:rsidR="0010459A">
        <w:t xml:space="preserve"> Interpret your findings.</w:t>
      </w:r>
    </w:p>
    <w:p w14:paraId="03A7FF8D" w14:textId="1941F150" w:rsidR="00974681" w:rsidRDefault="00974681" w:rsidP="003E5AAE">
      <w:pPr>
        <w:pStyle w:val="ListParagraph"/>
        <w:numPr>
          <w:ilvl w:val="0"/>
          <w:numId w:val="8"/>
        </w:numPr>
      </w:pPr>
      <w:r>
        <w:t>How does the constraint handling parameter affect the results?</w:t>
      </w:r>
    </w:p>
    <w:p w14:paraId="4E29E014" w14:textId="77777777" w:rsidR="008B6927" w:rsidRDefault="005F5A00" w:rsidP="003E5AAE">
      <w:pPr>
        <w:pStyle w:val="ListParagraph"/>
        <w:numPr>
          <w:ilvl w:val="0"/>
          <w:numId w:val="8"/>
        </w:numPr>
      </w:pPr>
      <w:r w:rsidRPr="005F5A00">
        <w:t xml:space="preserve">Report on the common and different behaviours between the </w:t>
      </w:r>
      <w:r w:rsidR="00A64A49">
        <w:t>methods.</w:t>
      </w:r>
    </w:p>
    <w:p w14:paraId="69E2B860" w14:textId="6264930B" w:rsidR="00E900C9" w:rsidRDefault="00DB32B2" w:rsidP="003E5AAE">
      <w:pPr>
        <w:pStyle w:val="ListParagraph"/>
        <w:numPr>
          <w:ilvl w:val="0"/>
          <w:numId w:val="8"/>
        </w:numPr>
      </w:pPr>
      <w:r w:rsidRPr="00E25A33">
        <w:t>Interpret the results</w:t>
      </w:r>
      <w:r>
        <w:t>, draw conclusions</w:t>
      </w:r>
      <w:r w:rsidR="00F46471">
        <w:t>, and provide recommendations for further improvement.</w:t>
      </w:r>
    </w:p>
    <w:p w14:paraId="57766A37" w14:textId="1AFC409C" w:rsidR="00811937" w:rsidRPr="003E5AAE" w:rsidRDefault="00811937" w:rsidP="003E5AAE">
      <w:pPr>
        <w:pStyle w:val="Heading2"/>
      </w:pPr>
      <w:r w:rsidRPr="000F698C">
        <w:t>Important</w:t>
      </w:r>
      <w:r w:rsidRPr="00E25A33">
        <w:t xml:space="preserve"> </w:t>
      </w:r>
      <w:r w:rsidRPr="0059338A">
        <w:t>notes</w:t>
      </w:r>
    </w:p>
    <w:p w14:paraId="36B10340" w14:textId="5D4DC6BD" w:rsidR="005E74B0" w:rsidRPr="005E74B0" w:rsidRDefault="003D1E1D" w:rsidP="00EA2C3D">
      <w:pPr>
        <w:pStyle w:val="ListParagraph"/>
        <w:numPr>
          <w:ilvl w:val="0"/>
          <w:numId w:val="8"/>
        </w:numPr>
      </w:pPr>
      <w:r w:rsidRPr="00E25A33">
        <w:t xml:space="preserve">Create a report </w:t>
      </w:r>
      <w:r w:rsidR="00764D6A" w:rsidRPr="00E25A33">
        <w:t>that answers the above questions.</w:t>
      </w:r>
    </w:p>
    <w:p w14:paraId="7A970CDE" w14:textId="25BBBD35" w:rsidR="00CF2891" w:rsidRDefault="00CF2891" w:rsidP="00EA2C3D">
      <w:pPr>
        <w:pStyle w:val="ListParagraph"/>
        <w:numPr>
          <w:ilvl w:val="0"/>
          <w:numId w:val="8"/>
        </w:numPr>
      </w:pPr>
      <w:r w:rsidRPr="004F519B">
        <w:t xml:space="preserve">As a guide you should aim to make the report around </w:t>
      </w:r>
      <w:r w:rsidRPr="00C826F1">
        <w:rPr>
          <w:b/>
          <w:bCs/>
        </w:rPr>
        <w:t>15 sides of A4</w:t>
      </w:r>
      <w:r w:rsidRPr="004F519B">
        <w:t xml:space="preserve"> (</w:t>
      </w:r>
      <w:r w:rsidR="00303B14" w:rsidRPr="00E25A33">
        <w:t>using Arial font and minimum size 11</w:t>
      </w:r>
      <w:r w:rsidRPr="004F519B">
        <w:t xml:space="preserve">) and between </w:t>
      </w:r>
      <w:r w:rsidRPr="00C826F1">
        <w:rPr>
          <w:b/>
          <w:bCs/>
        </w:rPr>
        <w:t>2000-3000 words</w:t>
      </w:r>
      <w:r w:rsidR="00E27CB0">
        <w:t>, including appendices</w:t>
      </w:r>
      <w:r w:rsidRPr="004F519B">
        <w:t xml:space="preserve">. We will not impose a penalty for reports that are too long or too </w:t>
      </w:r>
      <w:r w:rsidR="00817F24" w:rsidRPr="004F519B">
        <w:t>short,</w:t>
      </w:r>
      <w:r w:rsidRPr="004F519B">
        <w:t xml:space="preserve"> but this is intended to be a technical report and it should present </w:t>
      </w:r>
      <w:r w:rsidR="00EE00DA">
        <w:t xml:space="preserve">the </w:t>
      </w:r>
      <w:r w:rsidRPr="004F519B">
        <w:t xml:space="preserve">work in a concise </w:t>
      </w:r>
      <w:r w:rsidR="007044CD">
        <w:t xml:space="preserve">but detailed </w:t>
      </w:r>
      <w:r w:rsidRPr="004F519B">
        <w:t>manner</w:t>
      </w:r>
      <w:r w:rsidR="00291BCA">
        <w:t>.</w:t>
      </w:r>
    </w:p>
    <w:p w14:paraId="74E45992" w14:textId="10A423C3" w:rsidR="00B03491" w:rsidRPr="004F519B" w:rsidRDefault="00B03491" w:rsidP="00EA2C3D">
      <w:pPr>
        <w:pStyle w:val="ListParagraph"/>
        <w:numPr>
          <w:ilvl w:val="0"/>
          <w:numId w:val="8"/>
        </w:numPr>
      </w:pPr>
      <w:r>
        <w:t>Use headings for sections and subsections</w:t>
      </w:r>
      <w:r w:rsidR="009B6AA0">
        <w:t xml:space="preserve"> with bold typeface</w:t>
      </w:r>
      <w:r>
        <w:t xml:space="preserve">, clearly stating the content, e.g. “RGA - Constrained </w:t>
      </w:r>
      <w:r w:rsidRPr="003B7C3D">
        <w:t>Himmelblau</w:t>
      </w:r>
      <w:r>
        <w:t xml:space="preserve"> problem” for a section heading, or “</w:t>
      </w:r>
      <w:r w:rsidR="009B6AA0" w:rsidRPr="009B6AA0">
        <w:rPr>
          <w:i/>
          <w:iCs/>
          <w:lang w:val="el-GR"/>
        </w:rPr>
        <w:t>μ</w:t>
      </w:r>
      <w:r w:rsidR="009B6AA0" w:rsidRPr="009B6AA0">
        <w:t>+</w:t>
      </w:r>
      <w:r w:rsidR="009B6AA0" w:rsidRPr="009B6AA0">
        <w:rPr>
          <w:i/>
          <w:iCs/>
          <w:lang w:val="el-GR"/>
        </w:rPr>
        <w:t>λ</w:t>
      </w:r>
      <w:r w:rsidR="009B6AA0" w:rsidRPr="009B6AA0">
        <w:t xml:space="preserve"> </w:t>
      </w:r>
      <w:r w:rsidR="009B6AA0">
        <w:t xml:space="preserve">and </w:t>
      </w:r>
      <w:r w:rsidR="009B6AA0" w:rsidRPr="009B6AA0">
        <w:rPr>
          <w:i/>
          <w:iCs/>
          <w:lang w:val="el-GR"/>
        </w:rPr>
        <w:t>μ</w:t>
      </w:r>
      <w:r w:rsidR="009B6AA0" w:rsidRPr="009B6AA0">
        <w:t xml:space="preserve">, </w:t>
      </w:r>
      <w:r w:rsidR="009B6AA0" w:rsidRPr="009B6AA0">
        <w:rPr>
          <w:i/>
          <w:iCs/>
          <w:lang w:val="el-GR"/>
        </w:rPr>
        <w:t>λ</w:t>
      </w:r>
      <w:r w:rsidR="009B6AA0" w:rsidRPr="009B6AA0">
        <w:t xml:space="preserve"> </w:t>
      </w:r>
      <w:r w:rsidR="009B6AA0">
        <w:t>Selection Operators” for a subsection heading.</w:t>
      </w:r>
    </w:p>
    <w:p w14:paraId="2693186C" w14:textId="6CF99C65" w:rsidR="003D1E1D" w:rsidRPr="00E25A33" w:rsidRDefault="00F63055" w:rsidP="00EA2C3D">
      <w:pPr>
        <w:pStyle w:val="ListParagraph"/>
        <w:numPr>
          <w:ilvl w:val="0"/>
          <w:numId w:val="8"/>
        </w:numPr>
      </w:pPr>
      <w:r>
        <w:t xml:space="preserve">The </w:t>
      </w:r>
      <w:r w:rsidR="00344E3A">
        <w:t xml:space="preserve">code, </w:t>
      </w:r>
      <w:r>
        <w:t xml:space="preserve">output, if used, and some </w:t>
      </w:r>
      <w:r w:rsidR="007424AB">
        <w:t xml:space="preserve">additional </w:t>
      </w:r>
      <w:r>
        <w:t xml:space="preserve">graphs can be included in </w:t>
      </w:r>
      <w:r w:rsidR="00344E3A">
        <w:t>an appendix</w:t>
      </w:r>
      <w:r w:rsidR="00475C7E">
        <w:t>, however the main part of the project</w:t>
      </w:r>
      <w:r w:rsidR="00F96914">
        <w:t xml:space="preserve">, which includes </w:t>
      </w:r>
      <w:r w:rsidR="00054927">
        <w:t xml:space="preserve">the </w:t>
      </w:r>
      <w:r w:rsidR="00F96914">
        <w:t xml:space="preserve">text and </w:t>
      </w:r>
      <w:r w:rsidR="00054927">
        <w:t xml:space="preserve">the </w:t>
      </w:r>
      <w:r w:rsidR="00F96914">
        <w:t>main graphs,</w:t>
      </w:r>
      <w:r w:rsidR="00475C7E">
        <w:t xml:space="preserve"> should independently provide the main points.</w:t>
      </w:r>
    </w:p>
    <w:p w14:paraId="5A475BF0" w14:textId="72EB44E4" w:rsidR="008B1CB9" w:rsidRDefault="00344E3A" w:rsidP="00EA2C3D">
      <w:pPr>
        <w:pStyle w:val="ListParagraph"/>
        <w:numPr>
          <w:ilvl w:val="0"/>
          <w:numId w:val="8"/>
        </w:numPr>
      </w:pPr>
      <w:r>
        <w:t xml:space="preserve">The </w:t>
      </w:r>
      <w:r w:rsidR="00801751" w:rsidRPr="00E25A33">
        <w:t xml:space="preserve">modified code </w:t>
      </w:r>
      <w:r>
        <w:t xml:space="preserve">should be copied </w:t>
      </w:r>
      <w:r w:rsidR="00764D6A" w:rsidRPr="00E25A33">
        <w:t>as text</w:t>
      </w:r>
      <w:r w:rsidR="001C094C">
        <w:t>, as opposed to an image,</w:t>
      </w:r>
      <w:r w:rsidR="00764D6A" w:rsidRPr="00E25A33">
        <w:t xml:space="preserve"> </w:t>
      </w:r>
      <w:r>
        <w:t xml:space="preserve">in the report </w:t>
      </w:r>
      <w:r w:rsidR="00801751" w:rsidRPr="00E25A33">
        <w:t xml:space="preserve">and </w:t>
      </w:r>
      <w:r>
        <w:t xml:space="preserve">also </w:t>
      </w:r>
      <w:r w:rsidR="00801751" w:rsidRPr="00E25A33">
        <w:t>as separate .m files.</w:t>
      </w:r>
    </w:p>
    <w:p w14:paraId="6BF653E6" w14:textId="4B89BDFB" w:rsidR="00E310F7" w:rsidRPr="00E25A33" w:rsidRDefault="00E310F7" w:rsidP="00EA2C3D">
      <w:pPr>
        <w:pStyle w:val="ListParagraph"/>
        <w:numPr>
          <w:ilvl w:val="0"/>
          <w:numId w:val="8"/>
        </w:numPr>
      </w:pPr>
      <w:r>
        <w:t xml:space="preserve">The graphs should </w:t>
      </w:r>
      <w:r w:rsidR="003657D4">
        <w:t xml:space="preserve">be clear and </w:t>
      </w:r>
      <w:r>
        <w:t>have title</w:t>
      </w:r>
      <w:r w:rsidR="004217C0">
        <w:t>s</w:t>
      </w:r>
      <w:r>
        <w:t>, axis labels, legends etc.</w:t>
      </w:r>
    </w:p>
    <w:p w14:paraId="317A2819" w14:textId="2E39A8D8" w:rsidR="002A6137" w:rsidRDefault="002A6137" w:rsidP="00EA2C3D">
      <w:pPr>
        <w:pStyle w:val="ListParagraph"/>
        <w:numPr>
          <w:ilvl w:val="0"/>
          <w:numId w:val="8"/>
        </w:numPr>
      </w:pPr>
      <w:r>
        <w:t>The provided code should be considered as a good starting point, and is subject to improvement, especially on the documentation.</w:t>
      </w:r>
    </w:p>
    <w:p w14:paraId="74D594B9" w14:textId="57482313" w:rsidR="00811937" w:rsidRPr="003E1D96" w:rsidRDefault="00082D17" w:rsidP="00EA2C3D">
      <w:pPr>
        <w:pStyle w:val="ListParagraph"/>
        <w:numPr>
          <w:ilvl w:val="0"/>
          <w:numId w:val="8"/>
        </w:numPr>
      </w:pPr>
      <w:r w:rsidRPr="003E1D96">
        <w:t xml:space="preserve">Improve the </w:t>
      </w:r>
      <w:r w:rsidR="00811937" w:rsidRPr="003E1D96">
        <w:t xml:space="preserve">readability (e.g. add </w:t>
      </w:r>
      <w:r w:rsidR="00D51633" w:rsidRPr="003E1D96">
        <w:t xml:space="preserve">some </w:t>
      </w:r>
      <w:r w:rsidR="00811937" w:rsidRPr="003E1D96">
        <w:t xml:space="preserve">comments in commands, </w:t>
      </w:r>
      <w:r w:rsidR="00861E79" w:rsidRPr="003E1D96">
        <w:t>variables,</w:t>
      </w:r>
      <w:r w:rsidR="00811937" w:rsidRPr="003E1D96">
        <w:t xml:space="preserve"> </w:t>
      </w:r>
      <w:r w:rsidR="00D51633" w:rsidRPr="003E1D96">
        <w:t xml:space="preserve">and </w:t>
      </w:r>
      <w:r w:rsidR="00811937" w:rsidRPr="003E1D96">
        <w:t xml:space="preserve">functions to </w:t>
      </w:r>
      <w:r w:rsidR="00D51633" w:rsidRPr="003E1D96">
        <w:t xml:space="preserve">explain </w:t>
      </w:r>
      <w:r w:rsidR="00811937" w:rsidRPr="003E1D96">
        <w:t>what they do</w:t>
      </w:r>
      <w:r w:rsidR="00D51633" w:rsidRPr="003E1D96">
        <w:t xml:space="preserve">, even </w:t>
      </w:r>
      <w:r w:rsidR="004A443D" w:rsidRPr="003E1D96">
        <w:t xml:space="preserve">those </w:t>
      </w:r>
      <w:r w:rsidR="00D51633" w:rsidRPr="003E1D96">
        <w:t>included in the original code</w:t>
      </w:r>
      <w:r w:rsidRPr="003E1D96">
        <w:t>).</w:t>
      </w:r>
    </w:p>
    <w:p w14:paraId="4850633F" w14:textId="77777777" w:rsidR="00004FAD" w:rsidRPr="003E1D96" w:rsidRDefault="00004FAD" w:rsidP="00004FAD">
      <w:pPr>
        <w:pStyle w:val="ListParagraph"/>
        <w:numPr>
          <w:ilvl w:val="0"/>
          <w:numId w:val="8"/>
        </w:numPr>
      </w:pPr>
      <w:r w:rsidRPr="003E1D96">
        <w:t>Ensure that the code has optimum performance (e.g. avoid calculating the same formulas more than once where not necessary).</w:t>
      </w:r>
    </w:p>
    <w:p w14:paraId="40B767C1" w14:textId="40DF324F" w:rsidR="00811937" w:rsidRPr="00E25A33" w:rsidRDefault="00811937" w:rsidP="00EA2C3D">
      <w:pPr>
        <w:pStyle w:val="ListParagraph"/>
        <w:numPr>
          <w:ilvl w:val="0"/>
          <w:numId w:val="8"/>
        </w:numPr>
      </w:pPr>
      <w:r w:rsidRPr="003E1D96">
        <w:t>Make the programme as parameterised as possible</w:t>
      </w:r>
      <w:r w:rsidRPr="00E25A33">
        <w:t xml:space="preserve">. This means that any constant should be defined </w:t>
      </w:r>
      <w:r w:rsidR="00BE683E">
        <w:t>in</w:t>
      </w:r>
      <w:r w:rsidR="00BF11BF">
        <w:t xml:space="preserve"> the</w:t>
      </w:r>
      <w:r w:rsidRPr="00E25A33">
        <w:t xml:space="preserve"> </w:t>
      </w:r>
      <w:r w:rsidR="00E40A04">
        <w:t>main script file</w:t>
      </w:r>
      <w:r w:rsidRPr="00E25A33">
        <w:t xml:space="preserve"> </w:t>
      </w:r>
      <w:r w:rsidRPr="00E25A33">
        <w:rPr>
          <w:bCs/>
        </w:rPr>
        <w:t>once</w:t>
      </w:r>
      <w:r w:rsidR="00225B29" w:rsidRPr="00E25A33">
        <w:rPr>
          <w:bCs/>
        </w:rPr>
        <w:t>,</w:t>
      </w:r>
      <w:r w:rsidRPr="00E25A33">
        <w:t xml:space="preserve"> and then only the variable name should be passed to the </w:t>
      </w:r>
      <w:r w:rsidR="00BF11BF">
        <w:t>functions</w:t>
      </w:r>
      <w:r w:rsidRPr="00E25A33">
        <w:t>.</w:t>
      </w:r>
    </w:p>
    <w:p w14:paraId="7D404FB3" w14:textId="76D75C5D" w:rsidR="00811937" w:rsidRPr="00E25A33" w:rsidRDefault="00811937" w:rsidP="003E5AAE">
      <w:pPr>
        <w:pStyle w:val="Heading2"/>
      </w:pPr>
      <w:r w:rsidRPr="000F698C">
        <w:t>Deliverables</w:t>
      </w:r>
    </w:p>
    <w:p w14:paraId="6AE34B20" w14:textId="2D159969" w:rsidR="00CA173A" w:rsidRPr="00E25A33" w:rsidRDefault="00CA173A" w:rsidP="00F95FDA">
      <w:pPr>
        <w:pStyle w:val="ListParagraph"/>
        <w:numPr>
          <w:ilvl w:val="0"/>
          <w:numId w:val="8"/>
        </w:numPr>
      </w:pPr>
      <w:r w:rsidRPr="00E25A33">
        <w:t xml:space="preserve">You should submit </w:t>
      </w:r>
      <w:r w:rsidR="0087630E" w:rsidRPr="00E25A33">
        <w:t>your report</w:t>
      </w:r>
      <w:r w:rsidR="00CD45FC" w:rsidRPr="00E25A33">
        <w:t xml:space="preserve"> </w:t>
      </w:r>
      <w:r w:rsidR="00CB17A3" w:rsidRPr="00E25A33">
        <w:t xml:space="preserve">via </w:t>
      </w:r>
      <w:r w:rsidR="00753609" w:rsidRPr="00E25A33">
        <w:t>VLE</w:t>
      </w:r>
      <w:r w:rsidR="00CB17A3" w:rsidRPr="00E25A33">
        <w:t xml:space="preserve"> &gt; </w:t>
      </w:r>
      <w:r w:rsidR="00CF2891">
        <w:t>Final Report</w:t>
      </w:r>
      <w:r w:rsidR="00C83B93">
        <w:t xml:space="preserve"> by the provided deadline.</w:t>
      </w:r>
    </w:p>
    <w:p w14:paraId="71DF2543" w14:textId="41BD06CD" w:rsidR="00FF6561" w:rsidRDefault="006E7E80" w:rsidP="00F95FDA">
      <w:pPr>
        <w:pStyle w:val="ListParagraph"/>
        <w:numPr>
          <w:ilvl w:val="0"/>
          <w:numId w:val="8"/>
        </w:numPr>
      </w:pPr>
      <w:r w:rsidRPr="00E25A33">
        <w:t>Please submit directly,</w:t>
      </w:r>
      <w:r w:rsidR="00340A96" w:rsidRPr="00E25A33">
        <w:t xml:space="preserve"> </w:t>
      </w:r>
      <w:r w:rsidR="00C90D3F">
        <w:t>using</w:t>
      </w:r>
      <w:r w:rsidR="00340A96" w:rsidRPr="00E25A33">
        <w:t xml:space="preserve"> multiple files if needed, </w:t>
      </w:r>
      <w:r w:rsidRPr="00E25A33">
        <w:t>rather than in a</w:t>
      </w:r>
      <w:r w:rsidR="009638C8" w:rsidRPr="00E25A33">
        <w:t xml:space="preserve"> compressed </w:t>
      </w:r>
      <w:r w:rsidRPr="00E25A33">
        <w:t>file</w:t>
      </w:r>
      <w:r w:rsidR="001967FE">
        <w:t>.</w:t>
      </w:r>
    </w:p>
    <w:p w14:paraId="0BBABD2B" w14:textId="77777777" w:rsidR="00FF6561" w:rsidRDefault="00FF6561">
      <w:pPr>
        <w:spacing w:after="160" w:line="259" w:lineRule="auto"/>
        <w:ind w:left="0"/>
        <w:contextualSpacing w:val="0"/>
        <w:jc w:val="left"/>
      </w:pPr>
      <w:r>
        <w:br w:type="page"/>
      </w:r>
    </w:p>
    <w:p w14:paraId="496E6E52" w14:textId="033BED8E" w:rsidR="00690844" w:rsidRDefault="00690844" w:rsidP="003E5AAE">
      <w:pPr>
        <w:pStyle w:val="Heading2"/>
      </w:pPr>
      <w:r>
        <w:lastRenderedPageBreak/>
        <w:t>Marking Scheme</w:t>
      </w:r>
      <w:r w:rsidR="00125F27">
        <w:t xml:space="preserve"> for Evolutionary Computing – Final Report</w:t>
      </w:r>
    </w:p>
    <w:p w14:paraId="2C4563E7" w14:textId="77777777" w:rsidR="00690844" w:rsidRPr="00690844" w:rsidRDefault="00690844" w:rsidP="00690844"/>
    <w:tbl>
      <w:tblPr>
        <w:tblW w:w="5739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4"/>
        <w:gridCol w:w="1725"/>
        <w:gridCol w:w="1725"/>
        <w:gridCol w:w="1725"/>
        <w:gridCol w:w="1725"/>
        <w:gridCol w:w="1725"/>
      </w:tblGrid>
      <w:tr w:rsidR="000A12F3" w:rsidRPr="00FA7517" w14:paraId="6CE6FD15" w14:textId="77777777" w:rsidTr="00A866E7">
        <w:trPr>
          <w:trHeight w:val="483"/>
        </w:trPr>
        <w:tc>
          <w:tcPr>
            <w:tcW w:w="1486" w:type="dxa"/>
          </w:tcPr>
          <w:p w14:paraId="441D7CF5" w14:textId="77777777" w:rsidR="000A12F3" w:rsidRPr="00291E25" w:rsidRDefault="000A12F3" w:rsidP="00FA7517">
            <w:pPr>
              <w:ind w:left="0"/>
              <w:jc w:val="center"/>
              <w:rPr>
                <w:b/>
                <w:iCs/>
                <w:color w:val="FF0000"/>
                <w:sz w:val="20"/>
                <w:szCs w:val="20"/>
              </w:rPr>
            </w:pPr>
            <w:r w:rsidRPr="00291E25">
              <w:rPr>
                <w:b/>
                <w:iCs/>
                <w:sz w:val="20"/>
                <w:szCs w:val="20"/>
              </w:rPr>
              <w:t>Criteria</w:t>
            </w:r>
          </w:p>
        </w:tc>
        <w:tc>
          <w:tcPr>
            <w:tcW w:w="1486" w:type="dxa"/>
          </w:tcPr>
          <w:p w14:paraId="3A4F8D8F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0-44%</w:t>
            </w:r>
          </w:p>
          <w:p w14:paraId="18F67687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Fail</w:t>
            </w:r>
          </w:p>
        </w:tc>
        <w:tc>
          <w:tcPr>
            <w:tcW w:w="1486" w:type="dxa"/>
          </w:tcPr>
          <w:p w14:paraId="422DC8C6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45-49%</w:t>
            </w:r>
          </w:p>
          <w:p w14:paraId="717C2274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Marginal Fail</w:t>
            </w:r>
          </w:p>
        </w:tc>
        <w:tc>
          <w:tcPr>
            <w:tcW w:w="1486" w:type="dxa"/>
          </w:tcPr>
          <w:p w14:paraId="4242A3C4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50-59%</w:t>
            </w:r>
          </w:p>
          <w:p w14:paraId="11917823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Pass</w:t>
            </w:r>
          </w:p>
        </w:tc>
        <w:tc>
          <w:tcPr>
            <w:tcW w:w="1486" w:type="dxa"/>
          </w:tcPr>
          <w:p w14:paraId="14BA99B4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60-69%</w:t>
            </w:r>
          </w:p>
          <w:p w14:paraId="55A750B3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Merit</w:t>
            </w:r>
          </w:p>
        </w:tc>
        <w:tc>
          <w:tcPr>
            <w:tcW w:w="1486" w:type="dxa"/>
          </w:tcPr>
          <w:p w14:paraId="0ECFD9B8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&gt;70%</w:t>
            </w:r>
          </w:p>
          <w:p w14:paraId="56E01087" w14:textId="77777777" w:rsidR="000A12F3" w:rsidRPr="00FA7517" w:rsidRDefault="000A12F3" w:rsidP="00FA7517">
            <w:pPr>
              <w:ind w:left="0"/>
              <w:jc w:val="center"/>
              <w:rPr>
                <w:b/>
                <w:iCs/>
                <w:sz w:val="20"/>
                <w:szCs w:val="20"/>
              </w:rPr>
            </w:pPr>
            <w:r w:rsidRPr="00FA7517">
              <w:rPr>
                <w:b/>
                <w:iCs/>
                <w:sz w:val="20"/>
                <w:szCs w:val="20"/>
              </w:rPr>
              <w:t>Distinction</w:t>
            </w:r>
          </w:p>
        </w:tc>
      </w:tr>
      <w:tr w:rsidR="000A12F3" w:rsidRPr="000A12F3" w14:paraId="09ECB8D0" w14:textId="77777777" w:rsidTr="00A866E7">
        <w:trPr>
          <w:trHeight w:val="1558"/>
        </w:trPr>
        <w:tc>
          <w:tcPr>
            <w:tcW w:w="1486" w:type="dxa"/>
          </w:tcPr>
          <w:p w14:paraId="7756FCB3" w14:textId="04FDC862" w:rsidR="00144AE1" w:rsidRDefault="000A12F3" w:rsidP="00222F06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291E25">
              <w:rPr>
                <w:b/>
                <w:sz w:val="20"/>
                <w:szCs w:val="20"/>
              </w:rPr>
              <w:t xml:space="preserve">C1. </w:t>
            </w:r>
            <w:r w:rsidR="00144AE1">
              <w:rPr>
                <w:b/>
                <w:sz w:val="20"/>
                <w:szCs w:val="20"/>
              </w:rPr>
              <w:t>[20%]</w:t>
            </w:r>
          </w:p>
          <w:p w14:paraId="1F8EB715" w14:textId="12B9114B" w:rsidR="000A12F3" w:rsidRPr="00291E25" w:rsidRDefault="008A43BF" w:rsidP="00222F06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291E25">
              <w:rPr>
                <w:b/>
                <w:sz w:val="20"/>
                <w:szCs w:val="20"/>
              </w:rPr>
              <w:t>Description and implementation of p</w:t>
            </w:r>
            <w:r w:rsidR="000A12F3" w:rsidRPr="00291E25">
              <w:rPr>
                <w:b/>
                <w:sz w:val="20"/>
                <w:szCs w:val="20"/>
              </w:rPr>
              <w:t>roblem</w:t>
            </w:r>
            <w:r w:rsidRPr="00291E25">
              <w:rPr>
                <w:b/>
                <w:sz w:val="20"/>
                <w:szCs w:val="20"/>
              </w:rPr>
              <w:t xml:space="preserve">, </w:t>
            </w:r>
            <w:r w:rsidR="00A866E7" w:rsidRPr="00291E25">
              <w:rPr>
                <w:b/>
                <w:sz w:val="20"/>
                <w:szCs w:val="20"/>
              </w:rPr>
              <w:t>method</w:t>
            </w:r>
            <w:r w:rsidRPr="00291E25">
              <w:rPr>
                <w:b/>
                <w:sz w:val="20"/>
                <w:szCs w:val="20"/>
              </w:rPr>
              <w:t>, tolerance, median etc</w:t>
            </w:r>
            <w:r w:rsidR="007032E7">
              <w:rPr>
                <w:b/>
                <w:sz w:val="20"/>
                <w:szCs w:val="20"/>
              </w:rPr>
              <w:t>, documentation of the code.</w:t>
            </w:r>
          </w:p>
          <w:p w14:paraId="41125574" w14:textId="77777777" w:rsidR="000A12F3" w:rsidRPr="00291E25" w:rsidRDefault="000A12F3" w:rsidP="00222F06">
            <w:pPr>
              <w:ind w:left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486" w:type="dxa"/>
          </w:tcPr>
          <w:p w14:paraId="77651F26" w14:textId="77777777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>Not acceptable.</w:t>
            </w:r>
          </w:p>
          <w:p w14:paraId="7D68F71A" w14:textId="77777777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EDC9BDA" w14:textId="5FA6B7DF" w:rsidR="000A12F3" w:rsidRPr="000A12F3" w:rsidRDefault="000A12F3" w:rsidP="00222F06">
            <w:pPr>
              <w:autoSpaceDE w:val="0"/>
              <w:autoSpaceDN w:val="0"/>
              <w:adjustRightInd w:val="0"/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>Some attempt but with serious limitations.  Poor implementation or little/no evidence of the implementation in the report.</w:t>
            </w:r>
            <w:r w:rsidR="002769DE">
              <w:rPr>
                <w:sz w:val="20"/>
                <w:szCs w:val="20"/>
              </w:rPr>
              <w:t xml:space="preserve"> No documented code.</w:t>
            </w:r>
          </w:p>
        </w:tc>
        <w:tc>
          <w:tcPr>
            <w:tcW w:w="1486" w:type="dxa"/>
          </w:tcPr>
          <w:p w14:paraId="3053DA54" w14:textId="37D7E758" w:rsidR="000A12F3" w:rsidRPr="000A12F3" w:rsidRDefault="00E86703" w:rsidP="00222F06">
            <w:pPr>
              <w:autoSpaceDE w:val="0"/>
              <w:autoSpaceDN w:val="0"/>
              <w:adjustRightInd w:val="0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0A12F3" w:rsidRPr="000A12F3">
              <w:rPr>
                <w:sz w:val="20"/>
                <w:szCs w:val="20"/>
              </w:rPr>
              <w:t xml:space="preserve">ood </w:t>
            </w:r>
            <w:r>
              <w:rPr>
                <w:sz w:val="20"/>
                <w:szCs w:val="20"/>
              </w:rPr>
              <w:t xml:space="preserve">effort </w:t>
            </w:r>
            <w:r w:rsidR="000A12F3" w:rsidRPr="000A12F3">
              <w:rPr>
                <w:sz w:val="20"/>
                <w:szCs w:val="20"/>
              </w:rPr>
              <w:t xml:space="preserve">but with notable limitations. The </w:t>
            </w:r>
            <w:r>
              <w:rPr>
                <w:sz w:val="20"/>
                <w:szCs w:val="20"/>
              </w:rPr>
              <w:t xml:space="preserve">methods solve the problems </w:t>
            </w:r>
            <w:r w:rsidR="000A12F3" w:rsidRPr="000A12F3">
              <w:rPr>
                <w:sz w:val="20"/>
                <w:szCs w:val="20"/>
              </w:rPr>
              <w:t xml:space="preserve">to a reasonable level. The results are presented reasonably clearly. </w:t>
            </w:r>
          </w:p>
        </w:tc>
        <w:tc>
          <w:tcPr>
            <w:tcW w:w="1486" w:type="dxa"/>
          </w:tcPr>
          <w:p w14:paraId="1BEBA415" w14:textId="55833B72" w:rsidR="000A12F3" w:rsidRPr="000A12F3" w:rsidRDefault="000A12F3" w:rsidP="00222F06">
            <w:pPr>
              <w:autoSpaceDE w:val="0"/>
              <w:autoSpaceDN w:val="0"/>
              <w:adjustRightInd w:val="0"/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Very good </w:t>
            </w:r>
            <w:r w:rsidR="00E86703">
              <w:rPr>
                <w:sz w:val="20"/>
                <w:szCs w:val="20"/>
              </w:rPr>
              <w:t>implementation of p</w:t>
            </w:r>
            <w:r w:rsidR="00E86703" w:rsidRPr="000A12F3">
              <w:rPr>
                <w:sz w:val="20"/>
                <w:szCs w:val="20"/>
              </w:rPr>
              <w:t>roblem</w:t>
            </w:r>
            <w:r w:rsidR="00E86703">
              <w:rPr>
                <w:sz w:val="20"/>
                <w:szCs w:val="20"/>
              </w:rPr>
              <w:t>, method, tolerance, median etc</w:t>
            </w:r>
            <w:r w:rsidRPr="000A12F3">
              <w:rPr>
                <w:sz w:val="20"/>
                <w:szCs w:val="20"/>
              </w:rPr>
              <w:t xml:space="preserve">. Only minor limitations. You have produced a working </w:t>
            </w:r>
            <w:r w:rsidR="0068598B">
              <w:rPr>
                <w:sz w:val="20"/>
                <w:szCs w:val="20"/>
              </w:rPr>
              <w:t>implementation</w:t>
            </w:r>
            <w:r w:rsidRPr="000A12F3">
              <w:rPr>
                <w:sz w:val="20"/>
                <w:szCs w:val="20"/>
              </w:rPr>
              <w:t xml:space="preserve"> that produces good results. </w:t>
            </w:r>
          </w:p>
        </w:tc>
        <w:tc>
          <w:tcPr>
            <w:tcW w:w="1486" w:type="dxa"/>
          </w:tcPr>
          <w:p w14:paraId="3A026BC2" w14:textId="77777777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Excellent, showing a sound understanding of topic. You have produced a working system that produces the desired and best results. </w:t>
            </w:r>
          </w:p>
        </w:tc>
      </w:tr>
      <w:tr w:rsidR="000A12F3" w:rsidRPr="000A12F3" w14:paraId="740A4260" w14:textId="77777777" w:rsidTr="00A866E7">
        <w:trPr>
          <w:trHeight w:val="1271"/>
        </w:trPr>
        <w:tc>
          <w:tcPr>
            <w:tcW w:w="1486" w:type="dxa"/>
          </w:tcPr>
          <w:p w14:paraId="61CB352B" w14:textId="2F0079E5" w:rsidR="00144AE1" w:rsidRDefault="000A12F3" w:rsidP="00222F06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291E25">
              <w:rPr>
                <w:b/>
                <w:sz w:val="20"/>
                <w:szCs w:val="20"/>
              </w:rPr>
              <w:t xml:space="preserve">C2. </w:t>
            </w:r>
            <w:r w:rsidR="00144AE1">
              <w:rPr>
                <w:b/>
                <w:sz w:val="20"/>
                <w:szCs w:val="20"/>
              </w:rPr>
              <w:t>[40%]</w:t>
            </w:r>
          </w:p>
          <w:p w14:paraId="5359D17A" w14:textId="3C1A8E20" w:rsidR="000A12F3" w:rsidRPr="00291E25" w:rsidRDefault="00E06BF6" w:rsidP="00222F06">
            <w:pPr>
              <w:ind w:left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Investigation of e</w:t>
            </w:r>
            <w:r w:rsidR="001A7495" w:rsidRPr="00291E25">
              <w:rPr>
                <w:b/>
                <w:sz w:val="20"/>
                <w:szCs w:val="20"/>
              </w:rPr>
              <w:t>ffect and tuning of different values of parameters, operators, techniques, and variants</w:t>
            </w:r>
            <w:r w:rsidR="002E689B" w:rsidRPr="00291E2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86" w:type="dxa"/>
          </w:tcPr>
          <w:p w14:paraId="37C61A1A" w14:textId="50ABA615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>Very little of value.</w:t>
            </w:r>
          </w:p>
        </w:tc>
        <w:tc>
          <w:tcPr>
            <w:tcW w:w="1486" w:type="dxa"/>
          </w:tcPr>
          <w:p w14:paraId="45E416AF" w14:textId="6B4CCF37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Weak, with substantial limitations. </w:t>
            </w:r>
            <w:r w:rsidR="00F21C2D">
              <w:rPr>
                <w:sz w:val="20"/>
                <w:szCs w:val="20"/>
              </w:rPr>
              <w:t xml:space="preserve">No alternative </w:t>
            </w:r>
            <w:r w:rsidR="00F21C2D" w:rsidRPr="001A7495">
              <w:rPr>
                <w:sz w:val="20"/>
                <w:szCs w:val="20"/>
              </w:rPr>
              <w:t xml:space="preserve">operators, techniques, </w:t>
            </w:r>
            <w:r w:rsidR="00F21C2D">
              <w:rPr>
                <w:sz w:val="20"/>
                <w:szCs w:val="20"/>
              </w:rPr>
              <w:t xml:space="preserve">or </w:t>
            </w:r>
            <w:r w:rsidR="00F21C2D" w:rsidRPr="001A7495">
              <w:rPr>
                <w:sz w:val="20"/>
                <w:szCs w:val="20"/>
              </w:rPr>
              <w:t>variants</w:t>
            </w:r>
            <w:r w:rsidR="00F21C2D">
              <w:rPr>
                <w:sz w:val="20"/>
                <w:szCs w:val="20"/>
              </w:rPr>
              <w:t xml:space="preserve">. </w:t>
            </w:r>
            <w:r w:rsidRPr="000A12F3">
              <w:rPr>
                <w:sz w:val="20"/>
                <w:szCs w:val="20"/>
              </w:rPr>
              <w:t>Some effort evident</w:t>
            </w:r>
            <w:r w:rsidR="00E96B65">
              <w:rPr>
                <w:sz w:val="20"/>
                <w:szCs w:val="20"/>
              </w:rPr>
              <w:t xml:space="preserve"> with not clear conclusions.</w:t>
            </w:r>
          </w:p>
        </w:tc>
        <w:tc>
          <w:tcPr>
            <w:tcW w:w="1486" w:type="dxa"/>
          </w:tcPr>
          <w:p w14:paraId="5A471D1A" w14:textId="7BDCDB00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Some good work, tried some different </w:t>
            </w:r>
            <w:r w:rsidR="00532A3B">
              <w:rPr>
                <w:sz w:val="20"/>
                <w:szCs w:val="20"/>
              </w:rPr>
              <w:t>parameter values or some</w:t>
            </w:r>
            <w:r w:rsidRPr="000A12F3">
              <w:rPr>
                <w:sz w:val="20"/>
                <w:szCs w:val="20"/>
              </w:rPr>
              <w:t xml:space="preserve"> </w:t>
            </w:r>
            <w:r w:rsidR="00532A3B" w:rsidRPr="001A7495">
              <w:rPr>
                <w:sz w:val="20"/>
                <w:szCs w:val="20"/>
              </w:rPr>
              <w:t>operators, techniques, and variants</w:t>
            </w:r>
            <w:r w:rsidR="00532A3B" w:rsidRPr="000A12F3">
              <w:rPr>
                <w:sz w:val="20"/>
                <w:szCs w:val="20"/>
              </w:rPr>
              <w:t xml:space="preserve"> </w:t>
            </w:r>
            <w:r w:rsidRPr="000A12F3">
              <w:rPr>
                <w:sz w:val="20"/>
                <w:szCs w:val="20"/>
              </w:rPr>
              <w:t>with some understanding evident.</w:t>
            </w:r>
          </w:p>
        </w:tc>
        <w:tc>
          <w:tcPr>
            <w:tcW w:w="1486" w:type="dxa"/>
          </w:tcPr>
          <w:p w14:paraId="75344D00" w14:textId="7026CD0D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Very good work. Competent investigation of </w:t>
            </w:r>
            <w:r w:rsidR="0010218E">
              <w:rPr>
                <w:sz w:val="20"/>
                <w:szCs w:val="20"/>
              </w:rPr>
              <w:t>the e</w:t>
            </w:r>
            <w:r w:rsidR="0010218E" w:rsidRPr="001A7495">
              <w:rPr>
                <w:sz w:val="20"/>
                <w:szCs w:val="20"/>
              </w:rPr>
              <w:t xml:space="preserve">ffect </w:t>
            </w:r>
            <w:r w:rsidR="0010218E">
              <w:rPr>
                <w:sz w:val="20"/>
                <w:szCs w:val="20"/>
              </w:rPr>
              <w:t xml:space="preserve">and tuning </w:t>
            </w:r>
            <w:r w:rsidR="0010218E" w:rsidRPr="001A7495">
              <w:rPr>
                <w:sz w:val="20"/>
                <w:szCs w:val="20"/>
              </w:rPr>
              <w:t>of different values of parameters, operators, techniques, and variants</w:t>
            </w:r>
            <w:r w:rsidRPr="000A12F3">
              <w:rPr>
                <w:sz w:val="20"/>
                <w:szCs w:val="20"/>
              </w:rPr>
              <w:t>. Only minor limitations.</w:t>
            </w:r>
          </w:p>
        </w:tc>
        <w:tc>
          <w:tcPr>
            <w:tcW w:w="1486" w:type="dxa"/>
          </w:tcPr>
          <w:p w14:paraId="727B020B" w14:textId="4A3534D6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>Thorough and complete, well documented, excellent approach.</w:t>
            </w:r>
          </w:p>
        </w:tc>
      </w:tr>
      <w:tr w:rsidR="000A12F3" w:rsidRPr="000A12F3" w14:paraId="2E2E760B" w14:textId="77777777" w:rsidTr="00A866E7">
        <w:trPr>
          <w:trHeight w:val="1492"/>
        </w:trPr>
        <w:tc>
          <w:tcPr>
            <w:tcW w:w="1486" w:type="dxa"/>
          </w:tcPr>
          <w:p w14:paraId="07A50BE5" w14:textId="61C610DA" w:rsidR="00144AE1" w:rsidRDefault="000A12F3" w:rsidP="008B1CFD">
            <w:pPr>
              <w:ind w:left="0" w:right="-82"/>
              <w:jc w:val="left"/>
              <w:rPr>
                <w:b/>
                <w:sz w:val="20"/>
                <w:szCs w:val="20"/>
              </w:rPr>
            </w:pPr>
            <w:r w:rsidRPr="00291E25">
              <w:rPr>
                <w:b/>
                <w:sz w:val="20"/>
                <w:szCs w:val="20"/>
              </w:rPr>
              <w:t xml:space="preserve">C3. </w:t>
            </w:r>
            <w:r w:rsidR="00144AE1">
              <w:rPr>
                <w:b/>
                <w:sz w:val="20"/>
                <w:szCs w:val="20"/>
              </w:rPr>
              <w:t>[20%]</w:t>
            </w:r>
          </w:p>
          <w:p w14:paraId="6E96FB60" w14:textId="2340AE72" w:rsidR="000A12F3" w:rsidRPr="00291E25" w:rsidRDefault="00F46471" w:rsidP="008B1CFD">
            <w:pPr>
              <w:ind w:left="0" w:right="-82"/>
              <w:jc w:val="left"/>
              <w:rPr>
                <w:b/>
                <w:sz w:val="20"/>
                <w:szCs w:val="20"/>
              </w:rPr>
            </w:pPr>
            <w:r w:rsidRPr="00291E25">
              <w:rPr>
                <w:b/>
                <w:sz w:val="20"/>
                <w:szCs w:val="20"/>
              </w:rPr>
              <w:t>Method comparison, interpretation, conclusions</w:t>
            </w:r>
            <w:r w:rsidR="006A5C63" w:rsidRPr="00291E25">
              <w:rPr>
                <w:b/>
                <w:sz w:val="20"/>
                <w:szCs w:val="20"/>
              </w:rPr>
              <w:t>, recommendation</w:t>
            </w:r>
            <w:r w:rsidR="00EC4E05" w:rsidRPr="00291E25">
              <w:rPr>
                <w:b/>
                <w:sz w:val="20"/>
                <w:szCs w:val="20"/>
              </w:rPr>
              <w:t xml:space="preserve">s </w:t>
            </w:r>
            <w:r w:rsidR="006A5C63" w:rsidRPr="00291E25">
              <w:rPr>
                <w:b/>
                <w:sz w:val="20"/>
                <w:szCs w:val="20"/>
              </w:rPr>
              <w:t>for further improvement.</w:t>
            </w:r>
          </w:p>
        </w:tc>
        <w:tc>
          <w:tcPr>
            <w:tcW w:w="1486" w:type="dxa"/>
          </w:tcPr>
          <w:p w14:paraId="31368DA8" w14:textId="640F672B" w:rsidR="000A12F3" w:rsidRPr="000A12F3" w:rsidRDefault="000A12F3" w:rsidP="00222F06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>Missing or poor or not meaningful.</w:t>
            </w:r>
          </w:p>
        </w:tc>
        <w:tc>
          <w:tcPr>
            <w:tcW w:w="1486" w:type="dxa"/>
          </w:tcPr>
          <w:p w14:paraId="14E54292" w14:textId="5B9A8BAE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>A minimal attempt with serious limitations. Shows little understanding</w:t>
            </w:r>
            <w:r w:rsidR="001F7424">
              <w:rPr>
                <w:sz w:val="20"/>
                <w:szCs w:val="20"/>
              </w:rPr>
              <w:t>.</w:t>
            </w:r>
          </w:p>
        </w:tc>
        <w:tc>
          <w:tcPr>
            <w:tcW w:w="1486" w:type="dxa"/>
          </w:tcPr>
          <w:p w14:paraId="3A379B07" w14:textId="77777777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>Satisfactory - good, but with some notable limitations. Lacks depth.</w:t>
            </w:r>
          </w:p>
        </w:tc>
        <w:tc>
          <w:tcPr>
            <w:tcW w:w="1486" w:type="dxa"/>
          </w:tcPr>
          <w:p w14:paraId="02433A08" w14:textId="21901CDF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Very good, comprehensive, with good </w:t>
            </w:r>
            <w:r w:rsidR="001F7424">
              <w:rPr>
                <w:sz w:val="20"/>
                <w:szCs w:val="20"/>
              </w:rPr>
              <w:t xml:space="preserve">explanation of </w:t>
            </w:r>
            <w:r w:rsidR="00001A4A">
              <w:rPr>
                <w:sz w:val="20"/>
                <w:szCs w:val="20"/>
              </w:rPr>
              <w:t xml:space="preserve">the efficiency of each method, and their </w:t>
            </w:r>
            <w:r w:rsidR="00001A4A" w:rsidRPr="00001A4A">
              <w:rPr>
                <w:sz w:val="20"/>
                <w:szCs w:val="20"/>
              </w:rPr>
              <w:t>common and different behaviours</w:t>
            </w:r>
            <w:r w:rsidR="00001A4A">
              <w:rPr>
                <w:sz w:val="20"/>
                <w:szCs w:val="20"/>
              </w:rPr>
              <w:t>.</w:t>
            </w:r>
          </w:p>
        </w:tc>
        <w:tc>
          <w:tcPr>
            <w:tcW w:w="1486" w:type="dxa"/>
          </w:tcPr>
          <w:p w14:paraId="6815FA41" w14:textId="16BDA7B8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Excellent, follows logically from body of report and contains excellent and original </w:t>
            </w:r>
            <w:r w:rsidR="00E90F06" w:rsidRPr="00E90F06">
              <w:rPr>
                <w:sz w:val="20"/>
                <w:szCs w:val="20"/>
              </w:rPr>
              <w:t>interpretation, conclusions, recommendations for further improvement</w:t>
            </w:r>
            <w:r w:rsidRPr="000A12F3">
              <w:rPr>
                <w:sz w:val="20"/>
                <w:szCs w:val="20"/>
              </w:rPr>
              <w:t>.</w:t>
            </w:r>
          </w:p>
        </w:tc>
      </w:tr>
      <w:tr w:rsidR="000A12F3" w:rsidRPr="000A12F3" w14:paraId="7C06761E" w14:textId="77777777" w:rsidTr="00A866E7">
        <w:trPr>
          <w:trHeight w:val="1309"/>
        </w:trPr>
        <w:tc>
          <w:tcPr>
            <w:tcW w:w="1486" w:type="dxa"/>
          </w:tcPr>
          <w:p w14:paraId="5DE98FBF" w14:textId="236855E0" w:rsidR="00144AE1" w:rsidRDefault="000A12F3" w:rsidP="00222F06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291E25">
              <w:rPr>
                <w:b/>
                <w:sz w:val="20"/>
                <w:szCs w:val="20"/>
              </w:rPr>
              <w:t xml:space="preserve">C4. </w:t>
            </w:r>
            <w:r w:rsidR="00144AE1">
              <w:rPr>
                <w:b/>
                <w:sz w:val="20"/>
                <w:szCs w:val="20"/>
              </w:rPr>
              <w:t>[20%]</w:t>
            </w:r>
          </w:p>
          <w:p w14:paraId="2F53F2E2" w14:textId="25AC4BED" w:rsidR="000A12F3" w:rsidRPr="00291E25" w:rsidRDefault="000A12F3" w:rsidP="00222F06">
            <w:pPr>
              <w:ind w:left="0"/>
              <w:jc w:val="left"/>
              <w:rPr>
                <w:b/>
                <w:sz w:val="20"/>
                <w:szCs w:val="20"/>
              </w:rPr>
            </w:pPr>
            <w:r w:rsidRPr="00291E25">
              <w:rPr>
                <w:b/>
                <w:sz w:val="20"/>
                <w:szCs w:val="20"/>
              </w:rPr>
              <w:t>Structure</w:t>
            </w:r>
            <w:r w:rsidR="0038515A">
              <w:rPr>
                <w:b/>
                <w:sz w:val="20"/>
                <w:szCs w:val="20"/>
              </w:rPr>
              <w:t>,</w:t>
            </w:r>
            <w:r w:rsidRPr="00291E25">
              <w:rPr>
                <w:b/>
                <w:sz w:val="20"/>
                <w:szCs w:val="20"/>
              </w:rPr>
              <w:t xml:space="preserve"> presentation</w:t>
            </w:r>
            <w:r w:rsidR="0038515A">
              <w:rPr>
                <w:b/>
                <w:sz w:val="20"/>
                <w:szCs w:val="20"/>
              </w:rPr>
              <w:t xml:space="preserve"> and use of graphs.</w:t>
            </w:r>
          </w:p>
        </w:tc>
        <w:tc>
          <w:tcPr>
            <w:tcW w:w="1486" w:type="dxa"/>
          </w:tcPr>
          <w:p w14:paraId="4299895D" w14:textId="0BE1F1A8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No clear structure, and presentation very weak. </w:t>
            </w:r>
            <w:bookmarkStart w:id="0" w:name="OLE_LINK1"/>
            <w:bookmarkStart w:id="1" w:name="OLE_LINK2"/>
            <w:r w:rsidRPr="000A12F3">
              <w:rPr>
                <w:sz w:val="20"/>
                <w:szCs w:val="20"/>
              </w:rPr>
              <w:t xml:space="preserve">Poor or no </w:t>
            </w:r>
            <w:bookmarkEnd w:id="0"/>
            <w:bookmarkEnd w:id="1"/>
            <w:r w:rsidR="00D627CD">
              <w:rPr>
                <w:sz w:val="20"/>
                <w:szCs w:val="20"/>
              </w:rPr>
              <w:t>graphs</w:t>
            </w:r>
            <w:r w:rsidRPr="000A12F3">
              <w:rPr>
                <w:sz w:val="20"/>
                <w:szCs w:val="20"/>
              </w:rPr>
              <w:t>.</w:t>
            </w:r>
          </w:p>
        </w:tc>
        <w:tc>
          <w:tcPr>
            <w:tcW w:w="1486" w:type="dxa"/>
          </w:tcPr>
          <w:p w14:paraId="173796A5" w14:textId="77777777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>Weak structure poor presentation.</w:t>
            </w:r>
          </w:p>
          <w:p w14:paraId="4A9AF3F5" w14:textId="6CE0D1B8" w:rsidR="000A12F3" w:rsidRPr="000A12F3" w:rsidRDefault="00660306" w:rsidP="00222F06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useful </w:t>
            </w:r>
            <w:r w:rsidR="00513763">
              <w:rPr>
                <w:sz w:val="20"/>
                <w:szCs w:val="20"/>
              </w:rPr>
              <w:t xml:space="preserve">or flawed </w:t>
            </w:r>
            <w:r>
              <w:rPr>
                <w:sz w:val="20"/>
                <w:szCs w:val="20"/>
              </w:rPr>
              <w:t>graphs</w:t>
            </w:r>
            <w:r w:rsidR="000A12F3" w:rsidRPr="000A12F3">
              <w:rPr>
                <w:sz w:val="20"/>
                <w:szCs w:val="20"/>
              </w:rPr>
              <w:t>.</w:t>
            </w:r>
          </w:p>
        </w:tc>
        <w:tc>
          <w:tcPr>
            <w:tcW w:w="1486" w:type="dxa"/>
          </w:tcPr>
          <w:p w14:paraId="358DEACD" w14:textId="197E0B7D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Satisfactory structure and presentation. Satisfactory </w:t>
            </w:r>
            <w:r w:rsidR="0038515A">
              <w:rPr>
                <w:sz w:val="20"/>
                <w:szCs w:val="20"/>
              </w:rPr>
              <w:t>graphs</w:t>
            </w:r>
            <w:r w:rsidRPr="000A12F3">
              <w:rPr>
                <w:sz w:val="20"/>
                <w:szCs w:val="20"/>
              </w:rPr>
              <w:t>.</w:t>
            </w:r>
          </w:p>
        </w:tc>
        <w:tc>
          <w:tcPr>
            <w:tcW w:w="1486" w:type="dxa"/>
          </w:tcPr>
          <w:p w14:paraId="20758A6C" w14:textId="353DB722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Very well structured and </w:t>
            </w:r>
            <w:r w:rsidR="00FC20BC">
              <w:rPr>
                <w:sz w:val="20"/>
                <w:szCs w:val="20"/>
              </w:rPr>
              <w:t>presentations</w:t>
            </w:r>
            <w:r w:rsidRPr="000A12F3">
              <w:rPr>
                <w:sz w:val="20"/>
                <w:szCs w:val="20"/>
              </w:rPr>
              <w:t xml:space="preserve"> with only minor limitations</w:t>
            </w:r>
            <w:r w:rsidR="00F92124">
              <w:rPr>
                <w:sz w:val="20"/>
                <w:szCs w:val="20"/>
              </w:rPr>
              <w:t xml:space="preserve">. Very </w:t>
            </w:r>
            <w:r w:rsidRPr="000A12F3">
              <w:rPr>
                <w:sz w:val="20"/>
                <w:szCs w:val="20"/>
              </w:rPr>
              <w:t xml:space="preserve">good use of </w:t>
            </w:r>
            <w:r w:rsidR="0038515A">
              <w:rPr>
                <w:sz w:val="20"/>
                <w:szCs w:val="20"/>
              </w:rPr>
              <w:t>graphs</w:t>
            </w:r>
            <w:r w:rsidRPr="000A12F3">
              <w:rPr>
                <w:sz w:val="20"/>
                <w:szCs w:val="20"/>
              </w:rPr>
              <w:t>.</w:t>
            </w:r>
          </w:p>
        </w:tc>
        <w:tc>
          <w:tcPr>
            <w:tcW w:w="1486" w:type="dxa"/>
          </w:tcPr>
          <w:p w14:paraId="584C23CE" w14:textId="3C8A5A4C" w:rsidR="000A12F3" w:rsidRPr="000A12F3" w:rsidRDefault="000A12F3" w:rsidP="00222F06">
            <w:pPr>
              <w:ind w:left="0"/>
              <w:jc w:val="left"/>
              <w:rPr>
                <w:sz w:val="20"/>
                <w:szCs w:val="20"/>
              </w:rPr>
            </w:pPr>
            <w:r w:rsidRPr="000A12F3">
              <w:rPr>
                <w:sz w:val="20"/>
                <w:szCs w:val="20"/>
              </w:rPr>
              <w:t xml:space="preserve">Highly professional approach; excellent structure </w:t>
            </w:r>
            <w:r w:rsidR="00F92124">
              <w:rPr>
                <w:sz w:val="20"/>
                <w:szCs w:val="20"/>
              </w:rPr>
              <w:t>and graphs</w:t>
            </w:r>
            <w:r w:rsidRPr="000A12F3">
              <w:rPr>
                <w:sz w:val="20"/>
                <w:szCs w:val="20"/>
              </w:rPr>
              <w:t>.</w:t>
            </w:r>
          </w:p>
        </w:tc>
      </w:tr>
    </w:tbl>
    <w:p w14:paraId="179B73FA" w14:textId="59E536A6" w:rsidR="00FA44CA" w:rsidRDefault="00FA44CA" w:rsidP="00690844"/>
    <w:sectPr w:rsidR="00FA44CA" w:rsidSect="007C0D98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1805"/>
    <w:multiLevelType w:val="hybridMultilevel"/>
    <w:tmpl w:val="21B0A18A"/>
    <w:lvl w:ilvl="0" w:tplc="D020DD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30EE6"/>
    <w:multiLevelType w:val="hybridMultilevel"/>
    <w:tmpl w:val="A0E0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67513"/>
    <w:multiLevelType w:val="hybridMultilevel"/>
    <w:tmpl w:val="43F0DFF0"/>
    <w:lvl w:ilvl="0" w:tplc="BA140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37DBC"/>
    <w:multiLevelType w:val="hybridMultilevel"/>
    <w:tmpl w:val="5E4AA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F7496"/>
    <w:multiLevelType w:val="hybridMultilevel"/>
    <w:tmpl w:val="DA0A2B48"/>
    <w:lvl w:ilvl="0" w:tplc="D1B6D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4578A"/>
    <w:multiLevelType w:val="hybridMultilevel"/>
    <w:tmpl w:val="4836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B1B0F"/>
    <w:multiLevelType w:val="hybridMultilevel"/>
    <w:tmpl w:val="A4340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C7D65"/>
    <w:multiLevelType w:val="hybridMultilevel"/>
    <w:tmpl w:val="DF9AC5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C3A37"/>
    <w:multiLevelType w:val="hybridMultilevel"/>
    <w:tmpl w:val="429A82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623EE8"/>
    <w:multiLevelType w:val="hybridMultilevel"/>
    <w:tmpl w:val="E3A25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04A2C"/>
    <w:multiLevelType w:val="multilevel"/>
    <w:tmpl w:val="950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20394"/>
    <w:multiLevelType w:val="hybridMultilevel"/>
    <w:tmpl w:val="FD3A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9537D"/>
    <w:multiLevelType w:val="hybridMultilevel"/>
    <w:tmpl w:val="FFEE0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B2040"/>
    <w:multiLevelType w:val="hybridMultilevel"/>
    <w:tmpl w:val="A94A0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B5D76"/>
    <w:multiLevelType w:val="hybridMultilevel"/>
    <w:tmpl w:val="61C0610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4617121">
    <w:abstractNumId w:val="10"/>
  </w:num>
  <w:num w:numId="2" w16cid:durableId="2052219494">
    <w:abstractNumId w:val="6"/>
  </w:num>
  <w:num w:numId="3" w16cid:durableId="1360399988">
    <w:abstractNumId w:val="1"/>
  </w:num>
  <w:num w:numId="4" w16cid:durableId="872889297">
    <w:abstractNumId w:val="9"/>
  </w:num>
  <w:num w:numId="5" w16cid:durableId="510027441">
    <w:abstractNumId w:val="7"/>
  </w:num>
  <w:num w:numId="6" w16cid:durableId="277223428">
    <w:abstractNumId w:val="13"/>
  </w:num>
  <w:num w:numId="7" w16cid:durableId="531770354">
    <w:abstractNumId w:val="12"/>
  </w:num>
  <w:num w:numId="8" w16cid:durableId="913707958">
    <w:abstractNumId w:val="11"/>
  </w:num>
  <w:num w:numId="9" w16cid:durableId="2011641782">
    <w:abstractNumId w:val="5"/>
  </w:num>
  <w:num w:numId="10" w16cid:durableId="2110925508">
    <w:abstractNumId w:val="3"/>
  </w:num>
  <w:num w:numId="11" w16cid:durableId="556552193">
    <w:abstractNumId w:val="4"/>
  </w:num>
  <w:num w:numId="12" w16cid:durableId="1056322579">
    <w:abstractNumId w:val="2"/>
  </w:num>
  <w:num w:numId="13" w16cid:durableId="699554614">
    <w:abstractNumId w:val="0"/>
  </w:num>
  <w:num w:numId="14" w16cid:durableId="173034598">
    <w:abstractNumId w:val="4"/>
    <w:lvlOverride w:ilvl="0">
      <w:startOverride w:val="1"/>
    </w:lvlOverride>
  </w:num>
  <w:num w:numId="15" w16cid:durableId="1472019426">
    <w:abstractNumId w:val="14"/>
  </w:num>
  <w:num w:numId="16" w16cid:durableId="348946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73A"/>
    <w:rsid w:val="00001A4A"/>
    <w:rsid w:val="00004FAD"/>
    <w:rsid w:val="0000714E"/>
    <w:rsid w:val="00022890"/>
    <w:rsid w:val="00022A5B"/>
    <w:rsid w:val="00031450"/>
    <w:rsid w:val="0003415C"/>
    <w:rsid w:val="00034EE3"/>
    <w:rsid w:val="000403BF"/>
    <w:rsid w:val="000411A1"/>
    <w:rsid w:val="00042624"/>
    <w:rsid w:val="00042A09"/>
    <w:rsid w:val="00045AE9"/>
    <w:rsid w:val="00054927"/>
    <w:rsid w:val="0005621A"/>
    <w:rsid w:val="00071A7B"/>
    <w:rsid w:val="00080A1F"/>
    <w:rsid w:val="0008212E"/>
    <w:rsid w:val="00082D17"/>
    <w:rsid w:val="00086FBD"/>
    <w:rsid w:val="000932CE"/>
    <w:rsid w:val="000A12F3"/>
    <w:rsid w:val="000A4647"/>
    <w:rsid w:val="000A613F"/>
    <w:rsid w:val="000B21C9"/>
    <w:rsid w:val="000C4B66"/>
    <w:rsid w:val="000C5111"/>
    <w:rsid w:val="000D5F48"/>
    <w:rsid w:val="000E015E"/>
    <w:rsid w:val="000E1762"/>
    <w:rsid w:val="000E4C59"/>
    <w:rsid w:val="000F3362"/>
    <w:rsid w:val="000F698C"/>
    <w:rsid w:val="0010218E"/>
    <w:rsid w:val="0010459A"/>
    <w:rsid w:val="00104BB1"/>
    <w:rsid w:val="00105B6A"/>
    <w:rsid w:val="001107F5"/>
    <w:rsid w:val="00117098"/>
    <w:rsid w:val="00124116"/>
    <w:rsid w:val="00125F27"/>
    <w:rsid w:val="00133716"/>
    <w:rsid w:val="0013562A"/>
    <w:rsid w:val="00144AE1"/>
    <w:rsid w:val="00165E60"/>
    <w:rsid w:val="00176270"/>
    <w:rsid w:val="00177D2F"/>
    <w:rsid w:val="001840CA"/>
    <w:rsid w:val="001967FE"/>
    <w:rsid w:val="00196E5D"/>
    <w:rsid w:val="001A7495"/>
    <w:rsid w:val="001B3A4B"/>
    <w:rsid w:val="001B5327"/>
    <w:rsid w:val="001C094C"/>
    <w:rsid w:val="001E73A6"/>
    <w:rsid w:val="001F0F09"/>
    <w:rsid w:val="001F4950"/>
    <w:rsid w:val="001F713E"/>
    <w:rsid w:val="001F7424"/>
    <w:rsid w:val="00206FC0"/>
    <w:rsid w:val="0021384E"/>
    <w:rsid w:val="00216060"/>
    <w:rsid w:val="00216DBC"/>
    <w:rsid w:val="002179B5"/>
    <w:rsid w:val="00222F06"/>
    <w:rsid w:val="00223B11"/>
    <w:rsid w:val="00225B29"/>
    <w:rsid w:val="00230907"/>
    <w:rsid w:val="002363F2"/>
    <w:rsid w:val="00253AE8"/>
    <w:rsid w:val="00261861"/>
    <w:rsid w:val="00261BCB"/>
    <w:rsid w:val="002635F0"/>
    <w:rsid w:val="002769DE"/>
    <w:rsid w:val="00281A40"/>
    <w:rsid w:val="00282DA6"/>
    <w:rsid w:val="00287C1B"/>
    <w:rsid w:val="0029020E"/>
    <w:rsid w:val="00291BCA"/>
    <w:rsid w:val="00291E25"/>
    <w:rsid w:val="002A0566"/>
    <w:rsid w:val="002A09A6"/>
    <w:rsid w:val="002A0D05"/>
    <w:rsid w:val="002A6137"/>
    <w:rsid w:val="002A6D8E"/>
    <w:rsid w:val="002B06CD"/>
    <w:rsid w:val="002B6074"/>
    <w:rsid w:val="002B6BD8"/>
    <w:rsid w:val="002C1ADC"/>
    <w:rsid w:val="002C3581"/>
    <w:rsid w:val="002D1695"/>
    <w:rsid w:val="002D5155"/>
    <w:rsid w:val="002D5F1D"/>
    <w:rsid w:val="002E144D"/>
    <w:rsid w:val="002E689B"/>
    <w:rsid w:val="002E7764"/>
    <w:rsid w:val="002F394F"/>
    <w:rsid w:val="003035B7"/>
    <w:rsid w:val="00303B14"/>
    <w:rsid w:val="00315687"/>
    <w:rsid w:val="00315D87"/>
    <w:rsid w:val="003309BD"/>
    <w:rsid w:val="00333F71"/>
    <w:rsid w:val="00340A96"/>
    <w:rsid w:val="00344E3A"/>
    <w:rsid w:val="003514A6"/>
    <w:rsid w:val="00362070"/>
    <w:rsid w:val="00362774"/>
    <w:rsid w:val="003657D4"/>
    <w:rsid w:val="003712B1"/>
    <w:rsid w:val="003811D1"/>
    <w:rsid w:val="0038515A"/>
    <w:rsid w:val="00386C62"/>
    <w:rsid w:val="003A1E2E"/>
    <w:rsid w:val="003A4B18"/>
    <w:rsid w:val="003B065C"/>
    <w:rsid w:val="003B689D"/>
    <w:rsid w:val="003B7C3D"/>
    <w:rsid w:val="003C77A6"/>
    <w:rsid w:val="003D1E1D"/>
    <w:rsid w:val="003D6321"/>
    <w:rsid w:val="003E1D96"/>
    <w:rsid w:val="003E5AAE"/>
    <w:rsid w:val="004020A3"/>
    <w:rsid w:val="00404A27"/>
    <w:rsid w:val="00415539"/>
    <w:rsid w:val="004217C0"/>
    <w:rsid w:val="0042260A"/>
    <w:rsid w:val="0043592A"/>
    <w:rsid w:val="0044494B"/>
    <w:rsid w:val="00445195"/>
    <w:rsid w:val="00451BA4"/>
    <w:rsid w:val="004542B0"/>
    <w:rsid w:val="00456E4E"/>
    <w:rsid w:val="00473056"/>
    <w:rsid w:val="00475C7E"/>
    <w:rsid w:val="004772BF"/>
    <w:rsid w:val="00477A93"/>
    <w:rsid w:val="00482877"/>
    <w:rsid w:val="00483A73"/>
    <w:rsid w:val="00483D42"/>
    <w:rsid w:val="00493200"/>
    <w:rsid w:val="004A17A8"/>
    <w:rsid w:val="004A443D"/>
    <w:rsid w:val="004B0E74"/>
    <w:rsid w:val="004B1D47"/>
    <w:rsid w:val="004B6327"/>
    <w:rsid w:val="004C0A86"/>
    <w:rsid w:val="004C6594"/>
    <w:rsid w:val="004D1832"/>
    <w:rsid w:val="004E20EB"/>
    <w:rsid w:val="004E5F46"/>
    <w:rsid w:val="004F48B4"/>
    <w:rsid w:val="004F519B"/>
    <w:rsid w:val="00506E15"/>
    <w:rsid w:val="0051114B"/>
    <w:rsid w:val="00511508"/>
    <w:rsid w:val="0051234F"/>
    <w:rsid w:val="00512ED1"/>
    <w:rsid w:val="00513574"/>
    <w:rsid w:val="00513763"/>
    <w:rsid w:val="00532A3B"/>
    <w:rsid w:val="005366C1"/>
    <w:rsid w:val="0054229C"/>
    <w:rsid w:val="00544EC8"/>
    <w:rsid w:val="005465A1"/>
    <w:rsid w:val="00546830"/>
    <w:rsid w:val="005556B5"/>
    <w:rsid w:val="0059338A"/>
    <w:rsid w:val="005B5BF9"/>
    <w:rsid w:val="005C4771"/>
    <w:rsid w:val="005D12E5"/>
    <w:rsid w:val="005E74B0"/>
    <w:rsid w:val="005F2FE2"/>
    <w:rsid w:val="005F5A00"/>
    <w:rsid w:val="005F6429"/>
    <w:rsid w:val="006102BB"/>
    <w:rsid w:val="00611A27"/>
    <w:rsid w:val="00625B1E"/>
    <w:rsid w:val="00631072"/>
    <w:rsid w:val="0065087C"/>
    <w:rsid w:val="0065685D"/>
    <w:rsid w:val="00660306"/>
    <w:rsid w:val="00660975"/>
    <w:rsid w:val="0068598B"/>
    <w:rsid w:val="00687119"/>
    <w:rsid w:val="00687F70"/>
    <w:rsid w:val="00690844"/>
    <w:rsid w:val="006A30D7"/>
    <w:rsid w:val="006A5C63"/>
    <w:rsid w:val="006B0B69"/>
    <w:rsid w:val="006B4FA9"/>
    <w:rsid w:val="006D6565"/>
    <w:rsid w:val="006E41B3"/>
    <w:rsid w:val="006E5684"/>
    <w:rsid w:val="006E7E80"/>
    <w:rsid w:val="006F0790"/>
    <w:rsid w:val="006F4896"/>
    <w:rsid w:val="0070014E"/>
    <w:rsid w:val="007032E7"/>
    <w:rsid w:val="00703E69"/>
    <w:rsid w:val="007044CD"/>
    <w:rsid w:val="00712889"/>
    <w:rsid w:val="007136B8"/>
    <w:rsid w:val="0071666E"/>
    <w:rsid w:val="00716759"/>
    <w:rsid w:val="007370E5"/>
    <w:rsid w:val="007424AB"/>
    <w:rsid w:val="00745629"/>
    <w:rsid w:val="00750141"/>
    <w:rsid w:val="00753609"/>
    <w:rsid w:val="00753B65"/>
    <w:rsid w:val="00760F89"/>
    <w:rsid w:val="00764D6A"/>
    <w:rsid w:val="00775B6A"/>
    <w:rsid w:val="00776E4D"/>
    <w:rsid w:val="00781156"/>
    <w:rsid w:val="00784C2A"/>
    <w:rsid w:val="00787B21"/>
    <w:rsid w:val="007A333B"/>
    <w:rsid w:val="007A5298"/>
    <w:rsid w:val="007B0CCA"/>
    <w:rsid w:val="007B13FE"/>
    <w:rsid w:val="007B450D"/>
    <w:rsid w:val="007C0D98"/>
    <w:rsid w:val="007C7371"/>
    <w:rsid w:val="007D5DC9"/>
    <w:rsid w:val="007D6388"/>
    <w:rsid w:val="007F0B7D"/>
    <w:rsid w:val="007F1FD4"/>
    <w:rsid w:val="007F29C1"/>
    <w:rsid w:val="00801751"/>
    <w:rsid w:val="00811937"/>
    <w:rsid w:val="00817F24"/>
    <w:rsid w:val="00822CAC"/>
    <w:rsid w:val="00823A4B"/>
    <w:rsid w:val="00845AED"/>
    <w:rsid w:val="008470D8"/>
    <w:rsid w:val="00847BB8"/>
    <w:rsid w:val="00847E96"/>
    <w:rsid w:val="008557E5"/>
    <w:rsid w:val="00861E79"/>
    <w:rsid w:val="008669E4"/>
    <w:rsid w:val="0087630E"/>
    <w:rsid w:val="00876843"/>
    <w:rsid w:val="00877C3C"/>
    <w:rsid w:val="00881246"/>
    <w:rsid w:val="00891ADD"/>
    <w:rsid w:val="00893F4B"/>
    <w:rsid w:val="008A43BF"/>
    <w:rsid w:val="008A6763"/>
    <w:rsid w:val="008A7918"/>
    <w:rsid w:val="008A7F39"/>
    <w:rsid w:val="008B1CB9"/>
    <w:rsid w:val="008B1CFD"/>
    <w:rsid w:val="008B2A4A"/>
    <w:rsid w:val="008B490D"/>
    <w:rsid w:val="008B54B3"/>
    <w:rsid w:val="008B6927"/>
    <w:rsid w:val="008B71C7"/>
    <w:rsid w:val="008C115E"/>
    <w:rsid w:val="008C4E5F"/>
    <w:rsid w:val="008D1511"/>
    <w:rsid w:val="008E12B8"/>
    <w:rsid w:val="008E4952"/>
    <w:rsid w:val="008F169E"/>
    <w:rsid w:val="00900476"/>
    <w:rsid w:val="00900E5C"/>
    <w:rsid w:val="00916E8A"/>
    <w:rsid w:val="009231E7"/>
    <w:rsid w:val="009539B7"/>
    <w:rsid w:val="0096360C"/>
    <w:rsid w:val="009638C8"/>
    <w:rsid w:val="00964EF7"/>
    <w:rsid w:val="009737C9"/>
    <w:rsid w:val="00974681"/>
    <w:rsid w:val="00995A23"/>
    <w:rsid w:val="009A02C2"/>
    <w:rsid w:val="009A0347"/>
    <w:rsid w:val="009B298B"/>
    <w:rsid w:val="009B3046"/>
    <w:rsid w:val="009B6AA0"/>
    <w:rsid w:val="009C3E63"/>
    <w:rsid w:val="009D246A"/>
    <w:rsid w:val="009D24F9"/>
    <w:rsid w:val="009D44B0"/>
    <w:rsid w:val="009F4C93"/>
    <w:rsid w:val="009F6789"/>
    <w:rsid w:val="00A05367"/>
    <w:rsid w:val="00A17171"/>
    <w:rsid w:val="00A20359"/>
    <w:rsid w:val="00A21164"/>
    <w:rsid w:val="00A2735A"/>
    <w:rsid w:val="00A323F1"/>
    <w:rsid w:val="00A5147A"/>
    <w:rsid w:val="00A51755"/>
    <w:rsid w:val="00A64A49"/>
    <w:rsid w:val="00A758E1"/>
    <w:rsid w:val="00A75AC0"/>
    <w:rsid w:val="00A769AF"/>
    <w:rsid w:val="00A76A4A"/>
    <w:rsid w:val="00A866E7"/>
    <w:rsid w:val="00A92A00"/>
    <w:rsid w:val="00A92D9A"/>
    <w:rsid w:val="00AA447A"/>
    <w:rsid w:val="00AA53B1"/>
    <w:rsid w:val="00AA5F4D"/>
    <w:rsid w:val="00AB1142"/>
    <w:rsid w:val="00AB3BFF"/>
    <w:rsid w:val="00AC10F9"/>
    <w:rsid w:val="00AC237B"/>
    <w:rsid w:val="00AD2083"/>
    <w:rsid w:val="00AE1632"/>
    <w:rsid w:val="00AE62AB"/>
    <w:rsid w:val="00AF171B"/>
    <w:rsid w:val="00B012A9"/>
    <w:rsid w:val="00B03491"/>
    <w:rsid w:val="00B13A07"/>
    <w:rsid w:val="00B2524D"/>
    <w:rsid w:val="00B3110C"/>
    <w:rsid w:val="00B451BB"/>
    <w:rsid w:val="00B56DF3"/>
    <w:rsid w:val="00B57369"/>
    <w:rsid w:val="00B9324F"/>
    <w:rsid w:val="00B96A0E"/>
    <w:rsid w:val="00B97EDD"/>
    <w:rsid w:val="00BA2FCC"/>
    <w:rsid w:val="00BA5612"/>
    <w:rsid w:val="00BC53EB"/>
    <w:rsid w:val="00BD4AE2"/>
    <w:rsid w:val="00BD72B2"/>
    <w:rsid w:val="00BE0B2B"/>
    <w:rsid w:val="00BE5FFE"/>
    <w:rsid w:val="00BE683E"/>
    <w:rsid w:val="00BF11BF"/>
    <w:rsid w:val="00BF5A8A"/>
    <w:rsid w:val="00C0307C"/>
    <w:rsid w:val="00C15210"/>
    <w:rsid w:val="00C1760D"/>
    <w:rsid w:val="00C43A00"/>
    <w:rsid w:val="00C51A14"/>
    <w:rsid w:val="00C70195"/>
    <w:rsid w:val="00C7454D"/>
    <w:rsid w:val="00C747DF"/>
    <w:rsid w:val="00C77957"/>
    <w:rsid w:val="00C80A15"/>
    <w:rsid w:val="00C826F1"/>
    <w:rsid w:val="00C83B93"/>
    <w:rsid w:val="00C908F5"/>
    <w:rsid w:val="00C90D3F"/>
    <w:rsid w:val="00C93DF1"/>
    <w:rsid w:val="00CA173A"/>
    <w:rsid w:val="00CB17A3"/>
    <w:rsid w:val="00CB2ACD"/>
    <w:rsid w:val="00CB5CC3"/>
    <w:rsid w:val="00CC7F92"/>
    <w:rsid w:val="00CD3C4B"/>
    <w:rsid w:val="00CD45FC"/>
    <w:rsid w:val="00CD46E3"/>
    <w:rsid w:val="00CD77DF"/>
    <w:rsid w:val="00CE3642"/>
    <w:rsid w:val="00CE3B3E"/>
    <w:rsid w:val="00CE6381"/>
    <w:rsid w:val="00CF2891"/>
    <w:rsid w:val="00CF5954"/>
    <w:rsid w:val="00CF60CB"/>
    <w:rsid w:val="00D013B9"/>
    <w:rsid w:val="00D17DFD"/>
    <w:rsid w:val="00D26026"/>
    <w:rsid w:val="00D27129"/>
    <w:rsid w:val="00D30C11"/>
    <w:rsid w:val="00D33E8D"/>
    <w:rsid w:val="00D464E8"/>
    <w:rsid w:val="00D51633"/>
    <w:rsid w:val="00D56FDE"/>
    <w:rsid w:val="00D627CD"/>
    <w:rsid w:val="00D6395E"/>
    <w:rsid w:val="00D70AC6"/>
    <w:rsid w:val="00D77EEE"/>
    <w:rsid w:val="00D87020"/>
    <w:rsid w:val="00D87AFA"/>
    <w:rsid w:val="00D970DC"/>
    <w:rsid w:val="00DA3950"/>
    <w:rsid w:val="00DA45C2"/>
    <w:rsid w:val="00DA47F7"/>
    <w:rsid w:val="00DA7332"/>
    <w:rsid w:val="00DB156B"/>
    <w:rsid w:val="00DB32B2"/>
    <w:rsid w:val="00DB64D7"/>
    <w:rsid w:val="00DD205E"/>
    <w:rsid w:val="00DF182D"/>
    <w:rsid w:val="00DF651F"/>
    <w:rsid w:val="00E00A86"/>
    <w:rsid w:val="00E048E7"/>
    <w:rsid w:val="00E06BF6"/>
    <w:rsid w:val="00E10052"/>
    <w:rsid w:val="00E1561B"/>
    <w:rsid w:val="00E25A33"/>
    <w:rsid w:val="00E25E46"/>
    <w:rsid w:val="00E27CB0"/>
    <w:rsid w:val="00E310F7"/>
    <w:rsid w:val="00E40A04"/>
    <w:rsid w:val="00E56E4E"/>
    <w:rsid w:val="00E664A6"/>
    <w:rsid w:val="00E71983"/>
    <w:rsid w:val="00E86703"/>
    <w:rsid w:val="00E900C9"/>
    <w:rsid w:val="00E9057E"/>
    <w:rsid w:val="00E90F06"/>
    <w:rsid w:val="00E96B65"/>
    <w:rsid w:val="00EA099B"/>
    <w:rsid w:val="00EA2C3D"/>
    <w:rsid w:val="00EA5C63"/>
    <w:rsid w:val="00EB0B22"/>
    <w:rsid w:val="00EB1BE9"/>
    <w:rsid w:val="00EB1DFB"/>
    <w:rsid w:val="00EB22D4"/>
    <w:rsid w:val="00EB49BB"/>
    <w:rsid w:val="00EB75CF"/>
    <w:rsid w:val="00EC4E05"/>
    <w:rsid w:val="00ED174B"/>
    <w:rsid w:val="00EE00DA"/>
    <w:rsid w:val="00EE46FA"/>
    <w:rsid w:val="00EE4E6B"/>
    <w:rsid w:val="00EE4E88"/>
    <w:rsid w:val="00F00107"/>
    <w:rsid w:val="00F00D13"/>
    <w:rsid w:val="00F039FD"/>
    <w:rsid w:val="00F07882"/>
    <w:rsid w:val="00F125C8"/>
    <w:rsid w:val="00F16B0D"/>
    <w:rsid w:val="00F21C2D"/>
    <w:rsid w:val="00F274C6"/>
    <w:rsid w:val="00F27948"/>
    <w:rsid w:val="00F302DB"/>
    <w:rsid w:val="00F3332A"/>
    <w:rsid w:val="00F457FE"/>
    <w:rsid w:val="00F46471"/>
    <w:rsid w:val="00F518CA"/>
    <w:rsid w:val="00F53F02"/>
    <w:rsid w:val="00F63055"/>
    <w:rsid w:val="00F66024"/>
    <w:rsid w:val="00F74D51"/>
    <w:rsid w:val="00F8244E"/>
    <w:rsid w:val="00F85645"/>
    <w:rsid w:val="00F92124"/>
    <w:rsid w:val="00F95FDA"/>
    <w:rsid w:val="00F96914"/>
    <w:rsid w:val="00FA3FF8"/>
    <w:rsid w:val="00FA44CA"/>
    <w:rsid w:val="00FA7517"/>
    <w:rsid w:val="00FC0235"/>
    <w:rsid w:val="00FC20BC"/>
    <w:rsid w:val="00FD4A4A"/>
    <w:rsid w:val="00FD55AE"/>
    <w:rsid w:val="00FE6937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9E26"/>
  <w15:chartTrackingRefBased/>
  <w15:docId w15:val="{3F108D67-A479-489D-A6F6-F3B5BC5B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C3D"/>
    <w:pPr>
      <w:spacing w:after="120" w:line="240" w:lineRule="auto"/>
      <w:ind w:left="709"/>
      <w:contextualSpacing/>
      <w:jc w:val="both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AC0"/>
    <w:pPr>
      <w:spacing w:after="24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AE"/>
    <w:pPr>
      <w:keepNext/>
      <w:keepLines/>
      <w:spacing w:before="240"/>
      <w:ind w:left="71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E4E"/>
    <w:pPr>
      <w:spacing w:line="276" w:lineRule="auto"/>
      <w:outlineLvl w:val="2"/>
    </w:pPr>
    <w:rPr>
      <w:b/>
      <w:noProof/>
      <w:sz w:val="20"/>
      <w:szCs w:val="2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2E144D"/>
    <w:pPr>
      <w:spacing w:before="24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3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4"/>
    <w:rPr>
      <w:rFonts w:ascii="Segoe UI" w:eastAsia="Times New Roman" w:hAnsi="Segoe UI" w:cs="Segoe UI"/>
      <w:sz w:val="18"/>
      <w:szCs w:val="18"/>
      <w:lang w:val="en-US" w:bidi="ar-QA"/>
    </w:rPr>
  </w:style>
  <w:style w:type="character" w:styleId="Hyperlink">
    <w:name w:val="Hyperlink"/>
    <w:basedOn w:val="DefaultParagraphFont"/>
    <w:uiPriority w:val="99"/>
    <w:unhideWhenUsed/>
    <w:rsid w:val="00BD72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4D5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E5AAE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5AC0"/>
    <w:rPr>
      <w:rFonts w:ascii="Arial" w:eastAsia="Times New Roman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6E4E"/>
    <w:rPr>
      <w:rFonts w:ascii="Arial" w:eastAsia="Times New Roman" w:hAnsi="Arial" w:cs="Arial"/>
      <w:b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E144D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4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Anastassi</dc:creator>
  <cp:keywords/>
  <dc:description/>
  <cp:lastModifiedBy>Zacharias Anastassi</cp:lastModifiedBy>
  <cp:revision>388</cp:revision>
  <cp:lastPrinted>2019-02-08T09:50:00Z</cp:lastPrinted>
  <dcterms:created xsi:type="dcterms:W3CDTF">2019-02-08T09:47:00Z</dcterms:created>
  <dcterms:modified xsi:type="dcterms:W3CDTF">2024-02-29T23:41:00Z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