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CD5E" w14:textId="77777777" w:rsidR="00501DD2" w:rsidRPr="00E34E48" w:rsidRDefault="00000000" w:rsidP="00E34E48">
      <w:pPr>
        <w:pStyle w:val="Heading1"/>
        <w:spacing w:before="0"/>
        <w:rPr>
          <w:sz w:val="18"/>
          <w:szCs w:val="18"/>
        </w:rPr>
      </w:pPr>
      <w:r w:rsidRPr="00E34E48">
        <w:rPr>
          <w:sz w:val="18"/>
          <w:szCs w:val="18"/>
        </w:rPr>
        <w:t>Test 2 Cheatsheet</w:t>
      </w:r>
    </w:p>
    <w:p w14:paraId="37C66697" w14:textId="77777777" w:rsidR="00501DD2" w:rsidRPr="00E34E48" w:rsidRDefault="00000000" w:rsidP="00E34E48">
      <w:pPr>
        <w:pStyle w:val="Heading2"/>
        <w:spacing w:before="0"/>
        <w:rPr>
          <w:sz w:val="16"/>
          <w:szCs w:val="16"/>
        </w:rPr>
      </w:pPr>
      <w:bookmarkStart w:id="0" w:name="change-of-variables"/>
      <w:r w:rsidRPr="00E34E48">
        <w:rPr>
          <w:sz w:val="16"/>
          <w:szCs w:val="16"/>
        </w:rPr>
        <w:t>Change of variables</w:t>
      </w:r>
    </w:p>
    <w:p w14:paraId="515A87B8" w14:textId="77777777" w:rsidR="00501DD2" w:rsidRPr="00E34E48" w:rsidRDefault="00000000" w:rsidP="00E34E48">
      <w:pPr>
        <w:pStyle w:val="Heading3"/>
        <w:spacing w:before="0"/>
        <w:rPr>
          <w:sz w:val="14"/>
          <w:szCs w:val="14"/>
        </w:rPr>
      </w:pPr>
      <w:bookmarkStart w:id="1" w:name="polar-variables"/>
      <w:r w:rsidRPr="00E34E48">
        <w:rPr>
          <w:sz w:val="14"/>
          <w:szCs w:val="14"/>
        </w:rPr>
        <w:t>Polar Variables</w:t>
      </w:r>
    </w:p>
    <w:p w14:paraId="19158805" w14:textId="77777777" w:rsidR="00501DD2" w:rsidRPr="00E34E48" w:rsidRDefault="00000000" w:rsidP="00E34E48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>The most common change of variables is cartesian to polar in the form of.</w:t>
      </w:r>
      <w:r w:rsidRPr="00E34E48">
        <w:rPr>
          <w:rFonts w:asciiTheme="majorHAnsi" w:hAnsiTheme="majorHAnsi" w:cstheme="majorHAnsi"/>
          <w:sz w:val="16"/>
          <w:szCs w:val="16"/>
        </w:rPr>
        <w:br/>
      </w:r>
      <w:r w:rsidRPr="00E34E48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1F6986D3" wp14:editId="1C567A1C">
            <wp:extent cx="2590800" cy="965200"/>
            <wp:effectExtent l="0" t="0" r="0" b="0"/>
            <wp:docPr id="21" name="Picture" descr="Attachments/PNG 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benmc\iCloudDrive\Uni\obsidian\uni\Attachments\PNG%20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60" cy="96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4E48">
        <w:rPr>
          <w:rFonts w:asciiTheme="majorHAnsi" w:hAnsiTheme="majorHAnsi" w:cstheme="majorHAnsi"/>
          <w:sz w:val="16"/>
          <w:szCs w:val="16"/>
        </w:rPr>
        <w:br/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 w:cstheme="maj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ajorHAnsi"/>
                <w:sz w:val="16"/>
                <w:szCs w:val="16"/>
              </w:rPr>
              <m:t>J</m:t>
            </m:r>
          </m:e>
        </m:d>
      </m:oMath>
      <w:r w:rsidRPr="00E34E48">
        <w:rPr>
          <w:rFonts w:asciiTheme="majorHAnsi" w:hAnsiTheme="majorHAnsi" w:cstheme="majorHAnsi"/>
          <w:sz w:val="16"/>
          <w:szCs w:val="16"/>
        </w:rPr>
        <w:t xml:space="preserve"> is the absolute value of the </w:t>
      </w:r>
      <w:r w:rsidRPr="00E34E48">
        <w:rPr>
          <w:rFonts w:asciiTheme="majorHAnsi" w:hAnsiTheme="majorHAnsi" w:cstheme="majorHAnsi"/>
          <w:i/>
          <w:iCs/>
          <w:sz w:val="16"/>
          <w:szCs w:val="16"/>
        </w:rPr>
        <w:t>Jacobian</w:t>
      </w:r>
      <w:r w:rsidRPr="00E34E48">
        <w:rPr>
          <w:rFonts w:asciiTheme="majorHAnsi" w:hAnsiTheme="majorHAnsi" w:cstheme="majorHAnsi"/>
          <w:sz w:val="16"/>
          <w:szCs w:val="16"/>
        </w:rPr>
        <w:t xml:space="preserve"> - A stretching/scaling factor that accounts for the differences between coordinate systems. It is the determinant of the matrix of first-order partial derivatives.</w:t>
      </w:r>
    </w:p>
    <w:p w14:paraId="6A0FEA0D" w14:textId="77777777" w:rsidR="00501DD2" w:rsidRPr="00E34E48" w:rsidRDefault="00000000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16"/>
              <w:szCs w:val="16"/>
            </w:rPr>
            <m:t>J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∂</m:t>
              </m:r>
              <m:d>
                <m:dPr>
                  <m:ctrlPr>
                    <w:rPr>
                      <w:rFonts w:ascii="Cambria Math" w:hAnsi="Cambria Math" w:cstheme="majorHAnsi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16"/>
                      <w:szCs w:val="1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hAnsi="Cambria Math" w:cstheme="majorHAnsi"/>
                      <w:sz w:val="16"/>
                      <w:szCs w:val="16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∂</m:t>
              </m:r>
              <m:d>
                <m:dPr>
                  <m:ctrlPr>
                    <w:rPr>
                      <w:rFonts w:ascii="Cambria Math" w:hAnsi="Cambria Math" w:cstheme="majorHAnsi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16"/>
                      <w:szCs w:val="16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hAnsi="Cambria Math" w:cstheme="majorHAnsi"/>
                      <w:sz w:val="16"/>
                      <w:szCs w:val="16"/>
                    </w:rPr>
                    <m:t>v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v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∂</m:t>
              </m:r>
              <m:r>
                <w:rPr>
                  <w:rFonts w:ascii="Cambria Math" w:hAnsi="Cambria Math" w:cstheme="majorHAnsi"/>
                  <w:sz w:val="16"/>
                  <w:szCs w:val="1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∂</m:t>
              </m:r>
              <m:r>
                <w:rPr>
                  <w:rFonts w:ascii="Cambria Math" w:hAnsi="Cambria Math" w:cstheme="majorHAnsi"/>
                  <w:sz w:val="16"/>
                  <w:szCs w:val="16"/>
                </w:rPr>
                <m:t>u</m:t>
              </m:r>
            </m:den>
          </m:f>
          <m:f>
            <m:f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∂</m:t>
              </m:r>
              <m:r>
                <w:rPr>
                  <w:rFonts w:ascii="Cambria Math" w:hAnsi="Cambria Math" w:cstheme="majorHAnsi"/>
                  <w:sz w:val="16"/>
                  <w:szCs w:val="16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∂</m:t>
              </m:r>
              <m:r>
                <w:rPr>
                  <w:rFonts w:ascii="Cambria Math" w:hAnsi="Cambria Math" w:cstheme="majorHAnsi"/>
                  <w:sz w:val="16"/>
                  <w:szCs w:val="16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∂</m:t>
              </m:r>
              <m:r>
                <w:rPr>
                  <w:rFonts w:ascii="Cambria Math" w:hAnsi="Cambria Math" w:cstheme="majorHAnsi"/>
                  <w:sz w:val="16"/>
                  <w:szCs w:val="1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∂</m:t>
              </m:r>
              <m:r>
                <w:rPr>
                  <w:rFonts w:ascii="Cambria Math" w:hAnsi="Cambria Math" w:cstheme="majorHAnsi"/>
                  <w:sz w:val="16"/>
                  <w:szCs w:val="16"/>
                </w:rPr>
                <m:t>v</m:t>
              </m:r>
            </m:den>
          </m:f>
          <m:f>
            <m:f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∂</m:t>
              </m:r>
              <m:r>
                <w:rPr>
                  <w:rFonts w:ascii="Cambria Math" w:hAnsi="Cambria Math" w:cstheme="majorHAnsi"/>
                  <w:sz w:val="16"/>
                  <w:szCs w:val="16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∂</m:t>
              </m:r>
              <m:r>
                <w:rPr>
                  <w:rFonts w:ascii="Cambria Math" w:hAnsi="Cambria Math" w:cstheme="majorHAnsi"/>
                  <w:sz w:val="16"/>
                  <w:szCs w:val="16"/>
                </w:rPr>
                <m:t>u</m:t>
              </m:r>
            </m:den>
          </m:f>
        </m:oMath>
      </m:oMathPara>
    </w:p>
    <w:p w14:paraId="7F92E470" w14:textId="77777777" w:rsidR="00501DD2" w:rsidRPr="00E34E48" w:rsidRDefault="00000000" w:rsidP="00E34E48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 xml:space="preserve">Converting to polar: </w:t>
      </w:r>
      <m:oMath>
        <m:r>
          <w:rPr>
            <w:rFonts w:ascii="Cambria Math" w:hAnsi="Cambria Math" w:cstheme="majorHAnsi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 w:cstheme="majorHAnsi"/>
            <w:sz w:val="16"/>
            <w:szCs w:val="16"/>
          </w:rPr>
          <m:t>=</m:t>
        </m:r>
        <m:r>
          <w:rPr>
            <w:rFonts w:ascii="Cambria Math" w:hAnsi="Cambria Math" w:cstheme="majorHAnsi"/>
            <w:sz w:val="16"/>
            <w:szCs w:val="16"/>
          </w:rPr>
          <m:t>r</m:t>
        </m:r>
        <m:r>
          <m:rPr>
            <m:sty m:val="p"/>
          </m:rPr>
          <w:rPr>
            <w:rFonts w:ascii="Cambria Math" w:hAnsi="Cambria Math" w:cstheme="majorHAnsi"/>
            <w:sz w:val="16"/>
            <w:szCs w:val="16"/>
          </w:rPr>
          <m:t>cos</m:t>
        </m:r>
        <m:r>
          <w:rPr>
            <w:rFonts w:ascii="Cambria Math" w:hAnsi="Cambria Math" w:cstheme="majorHAnsi"/>
            <w:sz w:val="16"/>
            <w:szCs w:val="16"/>
          </w:rPr>
          <m:t>θ</m:t>
        </m:r>
      </m:oMath>
      <w:r w:rsidRPr="00E34E48">
        <w:rPr>
          <w:rFonts w:asciiTheme="majorHAnsi" w:hAnsiTheme="majorHAnsi" w:cstheme="majorHAnsi"/>
          <w:sz w:val="16"/>
          <w:szCs w:val="16"/>
        </w:rPr>
        <w:t xml:space="preserve"> and </w:t>
      </w:r>
      <m:oMath>
        <m:r>
          <w:rPr>
            <w:rFonts w:ascii="Cambria Math" w:hAnsi="Cambria Math" w:cstheme="majorHAnsi"/>
            <w:sz w:val="16"/>
            <w:szCs w:val="16"/>
          </w:rPr>
          <m:t>y</m:t>
        </m:r>
        <m:r>
          <m:rPr>
            <m:sty m:val="p"/>
          </m:rPr>
          <w:rPr>
            <w:rFonts w:ascii="Cambria Math" w:hAnsi="Cambria Math" w:cstheme="majorHAnsi"/>
            <w:sz w:val="16"/>
            <w:szCs w:val="16"/>
          </w:rPr>
          <m:t>=</m:t>
        </m:r>
        <m:r>
          <w:rPr>
            <w:rFonts w:ascii="Cambria Math" w:hAnsi="Cambria Math" w:cstheme="majorHAnsi"/>
            <w:sz w:val="16"/>
            <w:szCs w:val="16"/>
          </w:rPr>
          <m:t>r</m:t>
        </m:r>
        <m:r>
          <m:rPr>
            <m:sty m:val="p"/>
          </m:rPr>
          <w:rPr>
            <w:rFonts w:ascii="Cambria Math" w:hAnsi="Cambria Math" w:cstheme="majorHAnsi"/>
            <w:sz w:val="16"/>
            <w:szCs w:val="16"/>
          </w:rPr>
          <m:t>sin</m:t>
        </m:r>
        <m:r>
          <w:rPr>
            <w:rFonts w:ascii="Cambria Math" w:hAnsi="Cambria Math" w:cstheme="majorHAnsi"/>
            <w:sz w:val="16"/>
            <w:szCs w:val="16"/>
          </w:rPr>
          <m:t>θ</m:t>
        </m:r>
      </m:oMath>
      <w:r w:rsidRPr="00E34E48">
        <w:rPr>
          <w:rFonts w:asciiTheme="majorHAnsi" w:hAnsiTheme="majorHAnsi" w:cstheme="majorHAnsi"/>
          <w:sz w:val="16"/>
          <w:szCs w:val="16"/>
        </w:rPr>
        <w:t xml:space="preserve"> Here the Jacobian is </w:t>
      </w:r>
      <m:oMath>
        <m:r>
          <w:rPr>
            <w:rFonts w:ascii="Cambria Math" w:hAnsi="Cambria Math" w:cstheme="majorHAnsi"/>
            <w:sz w:val="16"/>
            <w:szCs w:val="16"/>
          </w:rPr>
          <m:t>J</m:t>
        </m:r>
        <m:r>
          <m:rPr>
            <m:sty m:val="p"/>
          </m:rPr>
          <w:rPr>
            <w:rFonts w:ascii="Cambria Math" w:hAnsi="Cambria Math" w:cstheme="majorHAnsi"/>
            <w:sz w:val="16"/>
            <w:szCs w:val="16"/>
          </w:rPr>
          <m:t>=</m:t>
        </m:r>
        <m:r>
          <w:rPr>
            <w:rFonts w:ascii="Cambria Math" w:hAnsi="Cambria Math" w:cstheme="majorHAnsi"/>
            <w:sz w:val="16"/>
            <w:szCs w:val="16"/>
          </w:rPr>
          <m:t>r</m:t>
        </m:r>
      </m:oMath>
    </w:p>
    <w:p w14:paraId="41529639" w14:textId="77777777" w:rsidR="00501DD2" w:rsidRPr="00E34E48" w:rsidRDefault="00000000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>Process:</w:t>
      </w:r>
    </w:p>
    <w:p w14:paraId="1859D42A" w14:textId="77777777" w:rsidR="00501DD2" w:rsidRPr="00E34E48" w:rsidRDefault="00000000" w:rsidP="00E34E48">
      <w:pPr>
        <w:pStyle w:val="Compact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>Identify an appropriate coordinate system.</w:t>
      </w:r>
    </w:p>
    <w:p w14:paraId="492CFF5D" w14:textId="1C04EF1C" w:rsidR="00501DD2" w:rsidRPr="00E34E48" w:rsidRDefault="00000000" w:rsidP="00E34E48">
      <w:pPr>
        <w:pStyle w:val="Compact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 xml:space="preserve">Find the Jacobian for the proposed coordinate </w:t>
      </w:r>
      <w:r w:rsidR="00E34E48" w:rsidRPr="00E34E48">
        <w:rPr>
          <w:rFonts w:asciiTheme="majorHAnsi" w:hAnsiTheme="majorHAnsi" w:cstheme="majorHAnsi"/>
          <w:sz w:val="16"/>
          <w:szCs w:val="16"/>
        </w:rPr>
        <w:t>system.</w:t>
      </w:r>
    </w:p>
    <w:p w14:paraId="5E4D5DC9" w14:textId="77777777" w:rsidR="00501DD2" w:rsidRPr="00E34E48" w:rsidRDefault="00000000" w:rsidP="00E34E48">
      <w:pPr>
        <w:pStyle w:val="Compact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>Substitute the new variables into the integral</w:t>
      </w:r>
    </w:p>
    <w:p w14:paraId="5913E167" w14:textId="05D7C3F7" w:rsidR="00501DD2" w:rsidRPr="00E34E48" w:rsidRDefault="00000000" w:rsidP="00E34E48">
      <w:pPr>
        <w:pStyle w:val="Compact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 xml:space="preserve">Draw the integration </w:t>
      </w:r>
      <w:r w:rsidR="00E34E48" w:rsidRPr="00E34E48">
        <w:rPr>
          <w:rFonts w:asciiTheme="majorHAnsi" w:hAnsiTheme="majorHAnsi" w:cstheme="majorHAnsi"/>
          <w:sz w:val="16"/>
          <w:szCs w:val="16"/>
        </w:rPr>
        <w:t>region.</w:t>
      </w:r>
    </w:p>
    <w:p w14:paraId="6ABB1025" w14:textId="77777777" w:rsidR="00501DD2" w:rsidRPr="00E34E48" w:rsidRDefault="00000000" w:rsidP="00E34E48">
      <w:pPr>
        <w:pStyle w:val="Compact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>Draw the strips in the direction of the inner integral to find the inner limits.</w:t>
      </w:r>
    </w:p>
    <w:p w14:paraId="25675294" w14:textId="0455D8CC" w:rsidR="00501DD2" w:rsidRPr="00E34E48" w:rsidRDefault="00000000" w:rsidP="00E34E48">
      <w:pPr>
        <w:pStyle w:val="Compact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>Add strips across the region R to find the outer limit.</w:t>
      </w:r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1980"/>
        <w:gridCol w:w="2276"/>
      </w:tblGrid>
      <w:tr w:rsidR="00501DD2" w:rsidRPr="00E34E48" w14:paraId="06B8054B" w14:textId="77777777" w:rsidTr="00E34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D7CA44" w14:textId="77777777" w:rsidR="00501DD2" w:rsidRPr="00E34E48" w:rsidRDefault="00000000" w:rsidP="00E34E48">
            <w:pPr>
              <w:pStyle w:val="Compact"/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E34E48">
              <w:rPr>
                <w:rFonts w:asciiTheme="majorHAnsi" w:hAnsiTheme="majorHAnsi" w:cstheme="majorHAnsi"/>
                <w:sz w:val="16"/>
                <w:szCs w:val="16"/>
              </w:rPr>
              <w:t>Eq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C7745A7" w14:textId="77777777" w:rsidR="00501DD2" w:rsidRPr="00E34E48" w:rsidRDefault="00000000" w:rsidP="00E34E48">
            <w:pPr>
              <w:pStyle w:val="Compact"/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E34E48">
              <w:rPr>
                <w:rFonts w:asciiTheme="majorHAnsi" w:hAnsiTheme="majorHAnsi" w:cstheme="majorHAnsi"/>
                <w:sz w:val="16"/>
                <w:szCs w:val="16"/>
              </w:rPr>
              <w:t>img</w:t>
            </w:r>
          </w:p>
        </w:tc>
      </w:tr>
      <w:tr w:rsidR="00501DD2" w:rsidRPr="00E34E48" w14:paraId="19163173" w14:textId="77777777" w:rsidTr="00E3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AFB7D4" w14:textId="77777777" w:rsidR="00501DD2" w:rsidRPr="00E34E48" w:rsidRDefault="00000000" w:rsidP="00E34E48">
            <w:pPr>
              <w:pStyle w:val="Compact"/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ajorHAnsi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6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HAnsi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HAnsi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hAnsi="Cambria Math" w:cstheme="majorHAnsi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 dx dy</m:t>
                </m:r>
              </m:oMath>
            </m:oMathPara>
          </w:p>
          <w:p w14:paraId="5C2C38F3" w14:textId="77777777" w:rsidR="00501DD2" w:rsidRPr="00E34E48" w:rsidRDefault="00000000" w:rsidP="00E34E48">
            <w:pPr>
              <w:pStyle w:val="Compact"/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ajorHAnsi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HAnsi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e>
                    </m:nary>
                  </m:e>
                </m:nary>
                <m:limLow>
                  <m:limLowPr>
                    <m:ctrlPr>
                      <w:rPr>
                        <w:rFonts w:ascii="Cambria Math" w:hAnsi="Cambria Math" w:cstheme="majorHAnsi"/>
                        <w:sz w:val="16"/>
                        <w:szCs w:val="16"/>
                      </w:rPr>
                    </m:ctrlPr>
                  </m:limLowPr>
                  <m:e>
                    <m:limLow>
                      <m:limLow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r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⏟</m:t>
                        </m:r>
                      </m:lim>
                    </m:limLow>
                  </m:e>
                  <m:lim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J</m:t>
                    </m:r>
                  </m:lim>
                </m:limLow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 dr dθ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791A290" w14:textId="77777777" w:rsidR="00501DD2" w:rsidRPr="00E34E48" w:rsidRDefault="00000000" w:rsidP="00E34E48">
            <w:pPr>
              <w:pStyle w:val="Compact"/>
              <w:spacing w:before="0"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E34E48">
              <w:rPr>
                <w:rFonts w:asciiTheme="majorHAnsi" w:hAnsiTheme="majorHAnsi" w:cstheme="majorHAnsi"/>
                <w:noProof/>
                <w:sz w:val="16"/>
                <w:szCs w:val="16"/>
              </w:rPr>
              <w:drawing>
                <wp:inline distT="0" distB="0" distL="0" distR="0" wp14:anchorId="1BD1D022" wp14:editId="6F62905D">
                  <wp:extent cx="1308100" cy="908050"/>
                  <wp:effectExtent l="0" t="0" r="0" b="0"/>
                  <wp:docPr id="24" name="Picture" descr="cent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C:\Users\benmc\iCloudDrive\Uni\obsidian\uni\Attachments\Pasted%20image%20202305231746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420" cy="908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3D908" w14:textId="77777777" w:rsidR="00501DD2" w:rsidRPr="00E34E48" w:rsidRDefault="00000000" w:rsidP="00E34E48">
      <w:pPr>
        <w:pStyle w:val="Heading5"/>
        <w:spacing w:before="0"/>
        <w:rPr>
          <w:rFonts w:cstheme="majorHAnsi"/>
          <w:sz w:val="16"/>
          <w:szCs w:val="16"/>
        </w:rPr>
      </w:pPr>
      <w:bookmarkStart w:id="2" w:name="less-obvious-coordinate-systems"/>
      <w:bookmarkEnd w:id="1"/>
      <w:r w:rsidRPr="00E34E48">
        <w:rPr>
          <w:rFonts w:cstheme="majorHAnsi"/>
          <w:sz w:val="16"/>
          <w:szCs w:val="16"/>
        </w:rPr>
        <w:t>Less obvious Coordinate systems</w:t>
      </w:r>
    </w:p>
    <w:p w14:paraId="0E59A9A1" w14:textId="77777777" w:rsidR="00501DD2" w:rsidRPr="00E34E48" w:rsidRDefault="00000000" w:rsidP="00E34E48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 xml:space="preserve">Look at the functions boundaries to identify substitutions that give </w:t>
      </w:r>
      <w:r w:rsidRPr="00E34E48">
        <w:rPr>
          <w:rFonts w:asciiTheme="majorHAnsi" w:hAnsiTheme="majorHAnsi" w:cstheme="majorHAnsi"/>
          <w:sz w:val="16"/>
          <w:szCs w:val="16"/>
          <w:highlight w:val="yellow"/>
        </w:rPr>
        <w:t>constant integral bounds</w:t>
      </w:r>
      <w:r w:rsidRPr="00E34E48">
        <w:rPr>
          <w:rFonts w:asciiTheme="majorHAnsi" w:hAnsiTheme="majorHAnsi" w:cstheme="majorHAnsi"/>
          <w:sz w:val="16"/>
          <w:szCs w:val="16"/>
        </w:rPr>
        <w:t xml:space="preserve"> in the new coordinate system.</w:t>
      </w:r>
      <w:r w:rsidRPr="00E34E48">
        <w:rPr>
          <w:rFonts w:asciiTheme="majorHAnsi" w:hAnsiTheme="majorHAnsi" w:cstheme="majorHAnsi"/>
          <w:sz w:val="16"/>
          <w:szCs w:val="16"/>
        </w:rPr>
        <w:br/>
      </w:r>
    </w:p>
    <w:p w14:paraId="20CD2EED" w14:textId="77777777" w:rsidR="00501DD2" w:rsidRPr="00E34E48" w:rsidRDefault="00000000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∫</m:t>
          </m:r>
          <m:nary>
            <m:naryPr>
              <m:limLoc m:val="subSup"/>
              <m:supHide m:val="1"/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theme="majorHAnsi"/>
                  <w:sz w:val="16"/>
                  <w:szCs w:val="16"/>
                </w:rPr>
                <m:t>R</m:t>
              </m:r>
            </m:sub>
            <m:sup>
              <m:r>
                <w:rPr>
                  <w:rFonts w:ascii="Cambria Math" w:hAnsi="Cambria Math" w:cstheme="majorHAnsi"/>
                  <w:sz w:val="16"/>
                  <w:szCs w:val="16"/>
                </w:rPr>
                <m:t>​</m:t>
              </m:r>
            </m:sup>
            <m:e>
              <m:d>
                <m:dPr>
                  <m:ctrlPr>
                    <w:rPr>
                      <w:rFonts w:ascii="Cambria Math" w:hAnsi="Cambria Math" w:cstheme="majorHAnsi"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16"/>
                          <w:szCs w:val="1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theme="majorHAnsi"/>
              <w:sz w:val="16"/>
              <w:szCs w:val="16"/>
            </w:rPr>
            <m:t> dx dy</m:t>
          </m:r>
        </m:oMath>
      </m:oMathPara>
    </w:p>
    <w:p w14:paraId="7A8DFEBB" w14:textId="77777777" w:rsidR="00501DD2" w:rsidRPr="00E34E48" w:rsidRDefault="00000000" w:rsidP="00E34E48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>Define u, v</w:t>
      </w:r>
      <w:r w:rsidRPr="00E34E48">
        <w:rPr>
          <w:rFonts w:asciiTheme="majorHAnsi" w:hAnsiTheme="majorHAnsi" w:cstheme="majorHAnsi"/>
          <w:sz w:val="16"/>
          <w:szCs w:val="16"/>
        </w:rPr>
        <w:br/>
      </w:r>
    </w:p>
    <w:p w14:paraId="34723476" w14:textId="77777777" w:rsidR="00501DD2" w:rsidRPr="00E34E48" w:rsidRDefault="00000000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16"/>
              <w:szCs w:val="16"/>
            </w:rPr>
            <m:t>u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</m:t>
          </m:r>
          <m:r>
            <w:rPr>
              <w:rFonts w:ascii="Cambria Math" w:hAnsi="Cambria Math" w:cstheme="majorHAnsi"/>
              <w:sz w:val="16"/>
              <w:szCs w:val="16"/>
            </w:rPr>
            <m:t>x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+</m:t>
          </m:r>
          <m:r>
            <w:rPr>
              <w:rFonts w:ascii="Cambria Math" w:hAnsi="Cambria Math" w:cstheme="majorHAnsi"/>
              <w:sz w:val="16"/>
              <w:szCs w:val="16"/>
            </w:rPr>
            <m:t>y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,</m:t>
          </m:r>
          <m:r>
            <w:rPr>
              <w:rFonts w:ascii="Cambria Math" w:hAnsi="Cambria Math" w:cstheme="majorHAnsi"/>
              <w:sz w:val="16"/>
              <w:szCs w:val="16"/>
            </w:rPr>
            <m:t> 0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≤</m:t>
          </m:r>
          <m:r>
            <w:rPr>
              <w:rFonts w:ascii="Cambria Math" w:hAnsi="Cambria Math" w:cstheme="majorHAnsi"/>
              <w:sz w:val="16"/>
              <w:szCs w:val="16"/>
            </w:rPr>
            <m:t>u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≤</m:t>
          </m:r>
          <m:r>
            <w:rPr>
              <w:rFonts w:ascii="Cambria Math" w:hAnsi="Cambria Math" w:cstheme="majorHAnsi"/>
              <w:sz w:val="16"/>
              <w:szCs w:val="16"/>
            </w:rPr>
            <m:t>2v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</m:t>
          </m:r>
          <m:r>
            <w:rPr>
              <w:rFonts w:ascii="Cambria Math" w:hAnsi="Cambria Math" w:cstheme="majorHAnsi"/>
              <w:sz w:val="16"/>
              <w:szCs w:val="16"/>
            </w:rPr>
            <m:t>x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-</m:t>
          </m:r>
          <m:r>
            <w:rPr>
              <w:rFonts w:ascii="Cambria Math" w:hAnsi="Cambria Math" w:cstheme="majorHAnsi"/>
              <w:sz w:val="16"/>
              <w:szCs w:val="16"/>
            </w:rPr>
            <m:t>y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,</m:t>
          </m:r>
          <m:r>
            <w:rPr>
              <w:rFonts w:ascii="Cambria Math" w:hAnsi="Cambria Math" w:cstheme="majorHAnsi"/>
              <w:sz w:val="16"/>
              <w:szCs w:val="16"/>
            </w:rPr>
            <m:t> 0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≤</m:t>
          </m:r>
          <m:r>
            <w:rPr>
              <w:rFonts w:ascii="Cambria Math" w:hAnsi="Cambria Math" w:cstheme="majorHAnsi"/>
              <w:sz w:val="16"/>
              <w:szCs w:val="16"/>
            </w:rPr>
            <m:t>v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≤</m:t>
          </m:r>
          <m:r>
            <w:rPr>
              <w:rFonts w:ascii="Cambria Math" w:hAnsi="Cambria Math" w:cstheme="majorHAnsi"/>
              <w:sz w:val="16"/>
              <w:szCs w:val="16"/>
            </w:rPr>
            <m:t>2</m:t>
          </m:r>
        </m:oMath>
      </m:oMathPara>
    </w:p>
    <w:p w14:paraId="1C535555" w14:textId="77777777" w:rsidR="00501DD2" w:rsidRPr="00E34E48" w:rsidRDefault="00000000" w:rsidP="00E34E48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>Rewrite in terms of x and y</w:t>
      </w:r>
    </w:p>
    <w:p w14:paraId="43FD55C7" w14:textId="77777777" w:rsidR="00501DD2" w:rsidRPr="00E34E48" w:rsidRDefault="00000000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16"/>
              <w:szCs w:val="16"/>
            </w:rPr>
            <m:t>u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+</m:t>
          </m:r>
          <m:r>
            <w:rPr>
              <w:rFonts w:ascii="Cambria Math" w:hAnsi="Cambria Math" w:cstheme="majorHAnsi"/>
              <w:sz w:val="16"/>
              <w:szCs w:val="16"/>
            </w:rPr>
            <m:t>v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</m:t>
          </m:r>
          <m:r>
            <w:rPr>
              <w:rFonts w:ascii="Cambria Math" w:hAnsi="Cambria Math" w:cstheme="majorHAnsi"/>
              <w:sz w:val="16"/>
              <w:szCs w:val="16"/>
            </w:rPr>
            <m:t>2x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→</m:t>
          </m:r>
          <m:r>
            <w:rPr>
              <w:rFonts w:ascii="Cambria Math" w:hAnsi="Cambria Math" w:cstheme="majorHAnsi"/>
              <w:sz w:val="16"/>
              <w:szCs w:val="16"/>
            </w:rPr>
            <m:t>x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theme="majorHAnsi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theme="majorHAnsi"/>
                  <w:sz w:val="16"/>
                  <w:szCs w:val="16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+</m:t>
              </m:r>
              <m:r>
                <w:rPr>
                  <w:rFonts w:ascii="Cambria Math" w:hAnsi="Cambria Math" w:cstheme="majorHAnsi"/>
                  <w:sz w:val="16"/>
                  <w:szCs w:val="16"/>
                </w:rPr>
                <m:t>v</m:t>
              </m:r>
            </m:e>
          </m:d>
        </m:oMath>
      </m:oMathPara>
    </w:p>
    <w:p w14:paraId="68D07A19" w14:textId="77777777" w:rsidR="00501DD2" w:rsidRPr="00E34E48" w:rsidRDefault="00000000" w:rsidP="00E34E48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16"/>
              <w:szCs w:val="16"/>
            </w:rPr>
            <m:t>u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-</m:t>
          </m:r>
          <m:r>
            <w:rPr>
              <w:rFonts w:ascii="Cambria Math" w:hAnsi="Cambria Math" w:cstheme="majorHAnsi"/>
              <w:sz w:val="16"/>
              <w:szCs w:val="16"/>
            </w:rPr>
            <m:t>v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</m:t>
          </m:r>
          <m:r>
            <w:rPr>
              <w:rFonts w:ascii="Cambria Math" w:hAnsi="Cambria Math" w:cstheme="majorHAnsi"/>
              <w:sz w:val="16"/>
              <w:szCs w:val="16"/>
            </w:rPr>
            <m:t>2y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→</m:t>
          </m:r>
          <m:r>
            <w:rPr>
              <w:rFonts w:ascii="Cambria Math" w:hAnsi="Cambria Math" w:cstheme="majorHAnsi"/>
              <w:sz w:val="16"/>
              <w:szCs w:val="16"/>
            </w:rPr>
            <m:t>y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theme="majorHAnsi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theme="majorHAnsi"/>
                  <w:sz w:val="16"/>
                  <w:szCs w:val="16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</w:rPr>
                <m:t>-</m:t>
              </m:r>
              <m:r>
                <w:rPr>
                  <w:rFonts w:ascii="Cambria Math" w:hAnsi="Cambria Math" w:cstheme="majorHAnsi"/>
                  <w:sz w:val="16"/>
                  <w:szCs w:val="16"/>
                </w:rPr>
                <m:t>v</m:t>
              </m:r>
            </m:e>
          </m:d>
        </m:oMath>
      </m:oMathPara>
    </w:p>
    <w:p w14:paraId="20E903E0" w14:textId="77777777" w:rsidR="00501DD2" w:rsidRPr="00E34E48" w:rsidRDefault="00000000" w:rsidP="00E34E48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>Solve Jacobian</w:t>
      </w:r>
    </w:p>
    <w:p w14:paraId="26466658" w14:textId="77777777" w:rsidR="00501DD2" w:rsidRPr="00E34E48" w:rsidRDefault="00000000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16"/>
              <w:szCs w:val="16"/>
            </w:rPr>
            <m:t>J</m:t>
          </m:r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v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 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theme="majorHAnsi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16"/>
                  <w:szCs w:val="16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theme="majorHAnsi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16"/>
                  <w:szCs w:val="16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theme="majorHAnsi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16"/>
                  <w:szCs w:val="16"/>
                </w:rPr>
                <m:t>2</m:t>
              </m:r>
            </m:den>
          </m:f>
        </m:oMath>
      </m:oMathPara>
    </w:p>
    <w:p w14:paraId="75D0F9C2" w14:textId="77777777" w:rsidR="00501DD2" w:rsidRPr="00E34E48" w:rsidRDefault="00000000" w:rsidP="00E34E48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t>Substitute all variables into original equation</w:t>
      </w:r>
      <w:r w:rsidRPr="00E34E48">
        <w:rPr>
          <w:rFonts w:asciiTheme="majorHAnsi" w:hAnsiTheme="majorHAnsi" w:cstheme="majorHAnsi"/>
          <w:sz w:val="16"/>
          <w:szCs w:val="16"/>
        </w:rPr>
        <w:br/>
      </w:r>
    </w:p>
    <w:p w14:paraId="6D0A85BA" w14:textId="77777777" w:rsidR="00501DD2" w:rsidRPr="00E34E48" w:rsidRDefault="00000000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theme="majorHAnsi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16"/>
                  <w:szCs w:val="16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theme="majorHAnsi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hAnsi="Cambria Math" w:cstheme="majorHAnsi"/>
                  <w:sz w:val="16"/>
                  <w:szCs w:val="16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ajorHAnsi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16"/>
                      <w:szCs w:val="16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sz w:val="16"/>
                      <w:szCs w:val="16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16"/>
                              <w:szCs w:val="16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6"/>
                              <w:szCs w:val="16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ajorHAnsi"/>
                              <w:sz w:val="16"/>
                              <w:szCs w:val="16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 w:cstheme="majorHAnsi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16"/>
                      <w:szCs w:val="16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 w:cstheme="majorHAnsi"/>
                      <w:sz w:val="16"/>
                      <w:szCs w:val="16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 w:cstheme="majorHAnsi"/>
              <w:sz w:val="16"/>
              <w:szCs w:val="16"/>
            </w:rPr>
            <m:t> du dv</m:t>
          </m:r>
        </m:oMath>
      </m:oMathPara>
    </w:p>
    <w:p w14:paraId="47B93352" w14:textId="77777777" w:rsidR="00501DD2" w:rsidRPr="00E34E48" w:rsidRDefault="00000000" w:rsidP="00E34E48">
      <w:pPr>
        <w:pStyle w:val="Heading4"/>
        <w:spacing w:before="0"/>
        <w:rPr>
          <w:rFonts w:cstheme="majorHAnsi"/>
          <w:sz w:val="16"/>
          <w:szCs w:val="16"/>
        </w:rPr>
      </w:pPr>
      <w:bookmarkStart w:id="3" w:name="data-analysis"/>
      <w:bookmarkEnd w:id="0"/>
      <w:bookmarkEnd w:id="2"/>
      <w:r w:rsidRPr="00E34E48">
        <w:rPr>
          <w:rFonts w:cstheme="majorHAnsi"/>
          <w:sz w:val="16"/>
          <w:szCs w:val="16"/>
        </w:rPr>
        <w:t>Data Analysis</w:t>
      </w:r>
    </w:p>
    <w:p w14:paraId="26F2A948" w14:textId="77777777" w:rsidR="00501DD2" w:rsidRPr="00E34E48" w:rsidRDefault="00000000" w:rsidP="00E34E48">
      <w:pPr>
        <w:pStyle w:val="Heading6"/>
        <w:spacing w:before="0"/>
        <w:rPr>
          <w:rFonts w:cstheme="majorHAnsi"/>
          <w:sz w:val="16"/>
          <w:szCs w:val="16"/>
        </w:rPr>
      </w:pPr>
      <w:bookmarkStart w:id="4" w:name="block-1-statistical-inference"/>
      <w:r w:rsidRPr="00E34E48">
        <w:rPr>
          <w:rFonts w:cstheme="majorHAnsi"/>
          <w:sz w:val="16"/>
          <w:szCs w:val="16"/>
        </w:rPr>
        <w:t>Block 1: Statistical Inference</w:t>
      </w:r>
    </w:p>
    <w:p w14:paraId="36A93F2D" w14:textId="77777777" w:rsidR="00E34E48" w:rsidRDefault="00000000" w:rsidP="00E34E48">
      <w:pPr>
        <w:pStyle w:val="ListParagraph"/>
        <w:spacing w:after="0"/>
        <w:ind w:left="113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b/>
          <w:bCs/>
          <w:sz w:val="16"/>
          <w:szCs w:val="16"/>
        </w:rPr>
        <w:t>Exploratory analysis</w:t>
      </w:r>
      <w:r w:rsidRPr="00E34E48">
        <w:rPr>
          <w:rFonts w:asciiTheme="majorHAnsi" w:hAnsiTheme="majorHAnsi" w:cstheme="majorHAnsi"/>
          <w:sz w:val="16"/>
          <w:szCs w:val="16"/>
        </w:rPr>
        <w:t xml:space="preserve"> – Centre, Spread and Skew</w:t>
      </w:r>
    </w:p>
    <w:p w14:paraId="7FEBC5E0" w14:textId="77777777" w:rsidR="00E34E48" w:rsidRPr="00E34E48" w:rsidRDefault="00000000" w:rsidP="00E34E48">
      <w:pPr>
        <w:pStyle w:val="ListParagraph"/>
        <w:spacing w:after="0"/>
        <w:ind w:left="113"/>
        <w:rPr>
          <w:rFonts w:asciiTheme="majorHAnsi" w:hAnsiTheme="majorHAnsi" w:cstheme="majorHAnsi"/>
          <w:b/>
          <w:bCs/>
          <w:sz w:val="16"/>
          <w:szCs w:val="16"/>
        </w:rPr>
      </w:pPr>
      <w:r w:rsidRPr="00E34E48">
        <w:rPr>
          <w:rFonts w:asciiTheme="majorHAnsi" w:hAnsiTheme="majorHAnsi" w:cstheme="majorHAnsi"/>
          <w:b/>
          <w:bCs/>
          <w:sz w:val="16"/>
          <w:szCs w:val="16"/>
        </w:rPr>
        <w:t>Core definitions and concepts</w:t>
      </w:r>
    </w:p>
    <w:p w14:paraId="45C83FC4" w14:textId="4D9C85A1" w:rsidR="00E34E48" w:rsidRPr="00E34E48" w:rsidRDefault="00E34E48" w:rsidP="00E34E4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b/>
          <w:bCs/>
          <w:sz w:val="16"/>
          <w:szCs w:val="16"/>
        </w:rPr>
        <w:t>P-Value</w:t>
      </w:r>
      <w:r w:rsidRPr="00E34E48">
        <w:rPr>
          <w:rFonts w:asciiTheme="majorHAnsi" w:hAnsiTheme="majorHAnsi" w:cstheme="majorHAnsi"/>
          <w:sz w:val="16"/>
          <w:szCs w:val="16"/>
        </w:rPr>
        <w:t xml:space="preserve"> - The probability that we observe a test statistic as least as unusual as the one we have </w:t>
      </w:r>
      <w:proofErr w:type="gramStart"/>
      <w:r w:rsidR="006139C7">
        <w:rPr>
          <w:rFonts w:asciiTheme="majorHAnsi" w:hAnsiTheme="majorHAnsi" w:cstheme="majorHAnsi"/>
          <w:sz w:val="16"/>
          <w:szCs w:val="16"/>
        </w:rPr>
        <w:t xml:space="preserve">from </w:t>
      </w:r>
      <w:r w:rsidRPr="00E34E48">
        <w:rPr>
          <w:rFonts w:asciiTheme="majorHAnsi" w:hAnsiTheme="majorHAnsi" w:cstheme="majorHAnsi"/>
          <w:sz w:val="16"/>
          <w:szCs w:val="16"/>
        </w:rPr>
        <w:t xml:space="preserve"> our</w:t>
      </w:r>
      <w:proofErr w:type="gramEnd"/>
      <w:r w:rsidRPr="00E34E48">
        <w:rPr>
          <w:rFonts w:asciiTheme="majorHAnsi" w:hAnsiTheme="majorHAnsi" w:cstheme="majorHAnsi"/>
          <w:sz w:val="16"/>
          <w:szCs w:val="16"/>
        </w:rPr>
        <w:t xml:space="preserve"> sample, given that the null hypothesis </w:t>
      </w:r>
      <m:oMath>
        <m:sSub>
          <m:sSubPr>
            <m:ctrlPr>
              <w:rPr>
                <w:rFonts w:ascii="Cambria Math" w:hAnsi="Cambria Math" w:cstheme="maj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0</m:t>
            </m:r>
          </m:sub>
        </m:sSub>
      </m:oMath>
      <w:r w:rsidRPr="00E34E48">
        <w:rPr>
          <w:rFonts w:asciiTheme="majorHAnsi" w:hAnsiTheme="majorHAnsi" w:cstheme="majorHAnsi"/>
          <w:sz w:val="16"/>
          <w:szCs w:val="16"/>
        </w:rPr>
        <w:t xml:space="preserve"> is true.</w:t>
      </w:r>
    </w:p>
    <w:p w14:paraId="54693E7F" w14:textId="77777777" w:rsidR="00501DD2" w:rsidRDefault="00000000" w:rsidP="00E34E4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b/>
          <w:bCs/>
          <w:sz w:val="16"/>
          <w:szCs w:val="16"/>
        </w:rPr>
        <w:t>Standard Error</w:t>
      </w:r>
      <w:r w:rsidRPr="00E34E48">
        <w:rPr>
          <w:rFonts w:asciiTheme="majorHAnsi" w:hAnsiTheme="majorHAnsi" w:cstheme="majorHAnsi"/>
          <w:sz w:val="16"/>
          <w:szCs w:val="16"/>
        </w:rPr>
        <w:t xml:space="preserve"> - the standard error (of the sample mean) is an estimate of the sample-to-sample variability of the sample </w:t>
      </w:r>
      <w:proofErr w:type="gramStart"/>
      <w:r w:rsidRPr="00E34E48">
        <w:rPr>
          <w:rFonts w:asciiTheme="majorHAnsi" w:hAnsiTheme="majorHAnsi" w:cstheme="majorHAnsi"/>
          <w:sz w:val="16"/>
          <w:szCs w:val="16"/>
        </w:rPr>
        <w:t>means</w:t>
      </w:r>
      <w:proofErr w:type="gramEnd"/>
    </w:p>
    <w:p w14:paraId="4BD2A24C" w14:textId="77777777" w:rsidR="00E34E48" w:rsidRPr="00E34E48" w:rsidRDefault="00E34E48" w:rsidP="00E34E48">
      <w:pPr>
        <w:pStyle w:val="Compact"/>
        <w:numPr>
          <w:ilvl w:val="0"/>
          <w:numId w:val="6"/>
        </w:numPr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b/>
          <w:bCs/>
          <w:sz w:val="16"/>
          <w:szCs w:val="16"/>
        </w:rPr>
        <w:t>Confidence Interval</w:t>
      </w:r>
      <w:r w:rsidRPr="00E34E48">
        <w:rPr>
          <w:rFonts w:asciiTheme="majorHAnsi" w:hAnsiTheme="majorHAnsi" w:cstheme="majorHAnsi"/>
          <w:sz w:val="16"/>
          <w:szCs w:val="16"/>
        </w:rPr>
        <w:t xml:space="preserve"> - under repeated sampling, x% of such intervals will contain the true population mean.</w:t>
      </w:r>
    </w:p>
    <w:p w14:paraId="10306A59" w14:textId="77777777" w:rsidR="00E34E48" w:rsidRPr="00E34E48" w:rsidRDefault="00E34E48" w:rsidP="00E34E48">
      <w:pPr>
        <w:pStyle w:val="Compact"/>
        <w:numPr>
          <w:ilvl w:val="0"/>
          <w:numId w:val="6"/>
        </w:numPr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b/>
          <w:bCs/>
          <w:sz w:val="16"/>
          <w:szCs w:val="16"/>
        </w:rPr>
        <w:t>Quantile</w:t>
      </w:r>
      <w:r w:rsidRPr="00E34E48">
        <w:rPr>
          <w:rFonts w:asciiTheme="majorHAnsi" w:hAnsiTheme="majorHAnsi" w:cstheme="majorHAnsi"/>
          <w:sz w:val="16"/>
          <w:szCs w:val="16"/>
        </w:rPr>
        <w:t xml:space="preserve"> - A x% quantile gives the value of the data, y, where x% of the data (or probability density) is less than or equal to </w:t>
      </w:r>
      <w:proofErr w:type="gramStart"/>
      <w:r w:rsidRPr="00E34E48">
        <w:rPr>
          <w:rFonts w:asciiTheme="majorHAnsi" w:hAnsiTheme="majorHAnsi" w:cstheme="majorHAnsi"/>
          <w:sz w:val="16"/>
          <w:szCs w:val="16"/>
        </w:rPr>
        <w:t>y</w:t>
      </w:r>
      <w:proofErr w:type="gramEnd"/>
    </w:p>
    <w:p w14:paraId="675A134B" w14:textId="65680D92" w:rsidR="00E34E48" w:rsidRDefault="00E34E48" w:rsidP="00E34E48">
      <w:pPr>
        <w:pStyle w:val="Compact"/>
        <w:numPr>
          <w:ilvl w:val="0"/>
          <w:numId w:val="6"/>
        </w:numPr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b/>
          <w:bCs/>
          <w:sz w:val="16"/>
          <w:szCs w:val="16"/>
        </w:rPr>
        <w:t>Null</w:t>
      </w:r>
      <w:r w:rsidRPr="00E34E48">
        <w:rPr>
          <w:rFonts w:asciiTheme="majorHAnsi" w:hAnsiTheme="majorHAnsi" w:cstheme="majorHAnsi"/>
          <w:sz w:val="16"/>
          <w:szCs w:val="16"/>
        </w:rPr>
        <w:t xml:space="preserve"> and </w:t>
      </w:r>
      <w:r w:rsidRPr="00E34E48">
        <w:rPr>
          <w:rFonts w:asciiTheme="majorHAnsi" w:hAnsiTheme="majorHAnsi" w:cstheme="majorHAnsi"/>
          <w:b/>
          <w:bCs/>
          <w:sz w:val="16"/>
          <w:szCs w:val="16"/>
        </w:rPr>
        <w:t>alternative Hypotheses</w:t>
      </w:r>
      <w:r w:rsidRPr="00E34E48">
        <w:rPr>
          <w:rFonts w:asciiTheme="majorHAnsi" w:hAnsiTheme="majorHAnsi" w:cstheme="majorHAnsi"/>
          <w:sz w:val="16"/>
          <w:szCs w:val="16"/>
        </w:rPr>
        <w:t xml:space="preserve">. </w:t>
      </w:r>
      <w:r w:rsidR="00A009BD">
        <w:rPr>
          <w:rFonts w:asciiTheme="majorHAnsi" w:hAnsiTheme="majorHAnsi" w:cstheme="majorHAnsi"/>
          <w:sz w:val="16"/>
          <w:szCs w:val="16"/>
        </w:rPr>
        <w:t xml:space="preserve">Nothing, not nothing….? </w:t>
      </w:r>
    </w:p>
    <w:p w14:paraId="619C9E13" w14:textId="600A8F76" w:rsidR="00367578" w:rsidRPr="00E34E48" w:rsidRDefault="00367578" w:rsidP="00E34E48">
      <w:pPr>
        <w:pStyle w:val="Compact"/>
        <w:numPr>
          <w:ilvl w:val="0"/>
          <w:numId w:val="6"/>
        </w:numPr>
        <w:spacing w:before="0"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 xml:space="preserve">CLT </w:t>
      </w:r>
      <w:r>
        <w:rPr>
          <w:rFonts w:asciiTheme="majorHAnsi" w:hAnsiTheme="majorHAnsi" w:cstheme="majorHAnsi"/>
          <w:sz w:val="16"/>
          <w:szCs w:val="16"/>
        </w:rPr>
        <w:t xml:space="preserve">the distribution of the sample means, 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ajorHAnsi"/>
                <w:sz w:val="16"/>
                <w:szCs w:val="16"/>
              </w:rPr>
              <m:t>X</m:t>
            </m:r>
          </m:e>
        </m:acc>
      </m:oMath>
      <w:r>
        <w:rPr>
          <w:rFonts w:asciiTheme="majorHAnsi" w:eastAsiaTheme="minorEastAsia" w:hAnsiTheme="majorHAnsi" w:cstheme="majorHAnsi"/>
          <w:sz w:val="16"/>
          <w:szCs w:val="16"/>
        </w:rPr>
        <w:t>, is approximately Normal even if the distribution we are sampling from isn’t.</w:t>
      </w:r>
    </w:p>
    <w:p w14:paraId="784AF017" w14:textId="52D03E7C" w:rsidR="00E34E48" w:rsidRDefault="00000000" w:rsidP="00E34E48">
      <w:pPr>
        <w:spacing w:after="0"/>
        <w:rPr>
          <w:rFonts w:asciiTheme="majorHAnsi" w:hAnsiTheme="majorHAnsi" w:cstheme="majorHAnsi"/>
          <w:b/>
          <w:bCs/>
          <w:sz w:val="16"/>
          <w:szCs w:val="16"/>
        </w:rPr>
      </w:pPr>
      <w:r w:rsidRPr="00E34E48">
        <w:rPr>
          <w:rFonts w:asciiTheme="majorHAnsi" w:hAnsiTheme="majorHAnsi" w:cstheme="majorHAnsi"/>
          <w:b/>
          <w:bCs/>
          <w:sz w:val="16"/>
          <w:szCs w:val="16"/>
        </w:rPr>
        <w:t>Model formulation</w:t>
      </w:r>
      <w:r w:rsidR="00A009BD">
        <w:rPr>
          <w:rFonts w:asciiTheme="majorHAnsi" w:hAnsiTheme="majorHAnsi" w:cstheme="majorHAnsi"/>
          <w:b/>
          <w:bCs/>
          <w:sz w:val="16"/>
          <w:szCs w:val="16"/>
        </w:rPr>
        <w:t>:</w:t>
      </w:r>
    </w:p>
    <w:p w14:paraId="070B60F4" w14:textId="2C01E809" w:rsidR="00E34E48" w:rsidRDefault="00E34E48" w:rsidP="00E34E4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O</w:t>
      </w:r>
      <w:r w:rsidRPr="00E34E48">
        <w:rPr>
          <w:rFonts w:asciiTheme="majorHAnsi" w:hAnsiTheme="majorHAnsi" w:cstheme="majorHAnsi"/>
          <w:sz w:val="16"/>
          <w:szCs w:val="16"/>
        </w:rPr>
        <w:t>ne-sample</w:t>
      </w:r>
      <w:r>
        <w:rPr>
          <w:rFonts w:asciiTheme="majorHAnsi" w:hAnsiTheme="majorHAnsi" w:cstheme="majorHAnsi"/>
          <w:sz w:val="16"/>
          <w:szCs w:val="16"/>
        </w:rPr>
        <w:t xml:space="preserve"> - </w:t>
      </w:r>
      <m:oMath>
        <m:r>
          <w:rPr>
            <w:rFonts w:ascii="Cambria Math" w:hAnsi="Cambria Math" w:cstheme="majorHAnsi"/>
            <w:sz w:val="16"/>
            <w:szCs w:val="16"/>
          </w:rPr>
          <m:t>Va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 xml:space="preserve">= μ+ 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ε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 xml:space="preserve"> </m:t>
        </m:r>
      </m:oMath>
      <w:r w:rsidR="0071758F">
        <w:rPr>
          <w:rFonts w:asciiTheme="majorHAnsi" w:hAnsiTheme="majorHAnsi" w:cstheme="majorHAnsi"/>
          <w:sz w:val="16"/>
          <w:szCs w:val="16"/>
        </w:rPr>
        <w:t xml:space="preserve"> where  </w:t>
      </w:r>
      <m:oMath>
        <m:r>
          <w:rPr>
            <w:rFonts w:ascii="Cambria Math" w:hAnsi="Cambria Math" w:cstheme="majorHAnsi"/>
            <w:sz w:val="16"/>
            <w:szCs w:val="16"/>
          </w:rPr>
          <m:t xml:space="preserve">ε </m:t>
        </m:r>
        <m:limUpp>
          <m:limUpp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limUppPr>
          <m:e>
            <m:r>
              <w:rPr>
                <w:rFonts w:ascii="Cambria Math" w:hAnsi="Cambria Math" w:cstheme="majorHAnsi"/>
                <w:sz w:val="16"/>
                <w:szCs w:val="16"/>
              </w:rPr>
              <m:t>~</m:t>
            </m:r>
          </m:e>
          <m:lim>
            <m:r>
              <w:rPr>
                <w:rFonts w:ascii="Cambria Math" w:hAnsi="Cambria Math" w:cstheme="majorHAnsi"/>
                <w:sz w:val="16"/>
                <w:szCs w:val="16"/>
              </w:rPr>
              <m:t>iid</m:t>
            </m:r>
          </m:lim>
        </m:limUpp>
        <m:r>
          <w:rPr>
            <w:rFonts w:ascii="Cambria Math" w:hAnsi="Cambria Math" w:cstheme="majorHAnsi"/>
            <w:sz w:val="16"/>
            <w:szCs w:val="16"/>
          </w:rPr>
          <m:t>N</m:t>
        </m:r>
        <m:d>
          <m:d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ajorHAnsi"/>
                <w:sz w:val="16"/>
                <w:szCs w:val="16"/>
              </w:rPr>
              <m:t>0,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2</m:t>
                </m:r>
              </m:sup>
            </m:sSup>
          </m:e>
        </m:d>
      </m:oMath>
    </w:p>
    <w:p w14:paraId="5A9319A0" w14:textId="4972D8D8" w:rsidR="00E34E48" w:rsidRPr="0071758F" w:rsidRDefault="00E34E48" w:rsidP="00E34E48">
      <w:pPr>
        <w:pStyle w:val="Compact"/>
        <w:numPr>
          <w:ilvl w:val="0"/>
          <w:numId w:val="6"/>
        </w:numPr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</w:t>
      </w:r>
      <w:r w:rsidRPr="00E34E48">
        <w:rPr>
          <w:rFonts w:asciiTheme="majorHAnsi" w:hAnsiTheme="majorHAnsi" w:cstheme="majorHAnsi"/>
          <w:sz w:val="16"/>
          <w:szCs w:val="16"/>
        </w:rPr>
        <w:t>aired sample</w:t>
      </w:r>
      <w:r>
        <w:rPr>
          <w:rFonts w:asciiTheme="majorHAnsi" w:hAnsiTheme="majorHAnsi" w:cstheme="majorHAnsi"/>
          <w:sz w:val="16"/>
          <w:szCs w:val="16"/>
        </w:rPr>
        <w:t xml:space="preserve"> -</w:t>
      </w:r>
      <w:r w:rsidR="0071758F">
        <w:rPr>
          <w:rFonts w:asciiTheme="majorHAnsi" w:hAnsiTheme="majorHAnsi" w:cstheme="majorHAnsi"/>
          <w:sz w:val="16"/>
          <w:szCs w:val="16"/>
        </w:rPr>
        <w:t xml:space="preserve"> </w:t>
      </w:r>
      <m:oMath>
        <m:r>
          <w:rPr>
            <w:rFonts w:ascii="Cambria Math" w:hAnsi="Cambria Math" w:cstheme="majorHAnsi"/>
            <w:sz w:val="16"/>
            <w:szCs w:val="16"/>
          </w:rPr>
          <m:t xml:space="preserve">DiffVar= 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diff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ε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i</m:t>
            </m:r>
          </m:sub>
        </m:sSub>
      </m:oMath>
      <w:r w:rsidR="0071758F">
        <w:rPr>
          <w:rFonts w:asciiTheme="majorHAnsi" w:eastAsiaTheme="minorEastAsia" w:hAnsiTheme="majorHAnsi" w:cstheme="majorHAnsi"/>
          <w:sz w:val="16"/>
          <w:szCs w:val="16"/>
        </w:rPr>
        <w:t xml:space="preserve"> where </w:t>
      </w:r>
      <m:oMath>
        <m:r>
          <w:rPr>
            <w:rFonts w:ascii="Cambria Math" w:hAnsi="Cambria Math" w:cstheme="majorHAnsi"/>
            <w:sz w:val="16"/>
            <w:szCs w:val="16"/>
          </w:rPr>
          <m:t xml:space="preserve">ε </m:t>
        </m:r>
        <m:limUpp>
          <m:limUpp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limUppPr>
          <m:e>
            <m:r>
              <w:rPr>
                <w:rFonts w:ascii="Cambria Math" w:hAnsi="Cambria Math" w:cstheme="majorHAnsi"/>
                <w:sz w:val="16"/>
                <w:szCs w:val="16"/>
              </w:rPr>
              <m:t>~</m:t>
            </m:r>
          </m:e>
          <m:lim>
            <m:r>
              <w:rPr>
                <w:rFonts w:ascii="Cambria Math" w:hAnsi="Cambria Math" w:cstheme="majorHAnsi"/>
                <w:sz w:val="16"/>
                <w:szCs w:val="16"/>
              </w:rPr>
              <m:t>iid</m:t>
            </m:r>
          </m:lim>
        </m:limUpp>
        <m:r>
          <w:rPr>
            <w:rFonts w:ascii="Cambria Math" w:hAnsi="Cambria Math" w:cstheme="majorHAnsi"/>
            <w:sz w:val="16"/>
            <w:szCs w:val="16"/>
          </w:rPr>
          <m:t>N</m:t>
        </m:r>
        <m:d>
          <m:d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ajorHAnsi"/>
                <w:sz w:val="16"/>
                <w:szCs w:val="16"/>
              </w:rPr>
              <m:t>0,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2</m:t>
                </m:r>
              </m:sup>
            </m:sSup>
          </m:e>
        </m:d>
      </m:oMath>
    </w:p>
    <w:p w14:paraId="64CB8488" w14:textId="6F3D86A5" w:rsidR="0071758F" w:rsidRDefault="0071758F" w:rsidP="00E34E48">
      <w:pPr>
        <w:pStyle w:val="Compact"/>
        <w:numPr>
          <w:ilvl w:val="0"/>
          <w:numId w:val="6"/>
        </w:numPr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eastAsiaTheme="minorEastAsia" w:hAnsiTheme="majorHAnsi" w:cstheme="majorHAnsi"/>
          <w:sz w:val="16"/>
          <w:szCs w:val="16"/>
        </w:rPr>
        <w:t>Two sample</w:t>
      </w:r>
      <w:r w:rsidR="00C2375E">
        <w:rPr>
          <w:rFonts w:asciiTheme="majorHAnsi" w:eastAsiaTheme="minorEastAsia" w:hAnsiTheme="majorHAnsi" w:cstheme="majorHAnsi"/>
          <w:sz w:val="16"/>
          <w:szCs w:val="16"/>
        </w:rPr>
        <w:t xml:space="preserve"> </w:t>
      </w:r>
      <w:r w:rsidR="00C2375E" w:rsidRPr="00C2375E">
        <w:rPr>
          <w:rFonts w:asciiTheme="majorHAnsi" w:eastAsiaTheme="minorEastAsia" w:hAnsiTheme="majorHAnsi" w:cstheme="majorHAnsi"/>
          <w:sz w:val="14"/>
          <w:szCs w:val="14"/>
        </w:rPr>
        <w:t>(effects)</w:t>
      </w:r>
      <w:r>
        <w:rPr>
          <w:rFonts w:asciiTheme="majorHAnsi" w:eastAsiaTheme="minorEastAsia" w:hAnsiTheme="majorHAnsi" w:cstheme="majorHAnsi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theme="majorHAnsi"/>
            <w:sz w:val="16"/>
            <w:szCs w:val="16"/>
          </w:rPr>
          <m:t>va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theme="majorHAnsi"/>
            <w:sz w:val="16"/>
            <w:szCs w:val="16"/>
          </w:rPr>
          <m:t xml:space="preserve">=μ+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ε</m:t>
            </m:r>
          </m:e>
          <m:sub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ij</m:t>
            </m:r>
          </m:sub>
        </m:sSub>
      </m:oMath>
      <w:r>
        <w:rPr>
          <w:rFonts w:asciiTheme="majorHAnsi" w:eastAsiaTheme="minorEastAsia" w:hAnsiTheme="majorHAnsi" w:cstheme="majorHAnsi"/>
          <w:sz w:val="16"/>
          <w:szCs w:val="16"/>
        </w:rPr>
        <w:t xml:space="preserve"> where </w:t>
      </w:r>
      <m:oMath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ε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 xml:space="preserve"> </m:t>
        </m:r>
        <m:limUpp>
          <m:limUpp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limUppPr>
          <m:e>
            <m:r>
              <w:rPr>
                <w:rFonts w:ascii="Cambria Math" w:hAnsi="Cambria Math" w:cstheme="majorHAnsi"/>
                <w:sz w:val="16"/>
                <w:szCs w:val="16"/>
              </w:rPr>
              <m:t>~</m:t>
            </m:r>
          </m:e>
          <m:lim>
            <m:r>
              <w:rPr>
                <w:rFonts w:ascii="Cambria Math" w:hAnsi="Cambria Math" w:cstheme="majorHAnsi"/>
                <w:sz w:val="16"/>
                <w:szCs w:val="16"/>
              </w:rPr>
              <m:t>iid</m:t>
            </m:r>
          </m:lim>
        </m:limUpp>
        <m:r>
          <w:rPr>
            <w:rFonts w:ascii="Cambria Math" w:hAnsi="Cambria Math" w:cstheme="majorHAnsi"/>
            <w:sz w:val="16"/>
            <w:szCs w:val="16"/>
          </w:rPr>
          <m:t>N</m:t>
        </m:r>
        <m:d>
          <m:d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ajorHAnsi"/>
                <w:sz w:val="16"/>
                <w:szCs w:val="16"/>
              </w:rPr>
              <m:t>0,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2</m:t>
                </m:r>
              </m:sup>
            </m:sSup>
          </m:e>
        </m:d>
      </m:oMath>
    </w:p>
    <w:p w14:paraId="7B0EF61E" w14:textId="27D5B7CD" w:rsidR="00370FBD" w:rsidRPr="00370FBD" w:rsidRDefault="00370FBD" w:rsidP="00E34E48">
      <w:pPr>
        <w:pStyle w:val="Compact"/>
        <w:numPr>
          <w:ilvl w:val="0"/>
          <w:numId w:val="6"/>
        </w:numPr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eastAsiaTheme="minorEastAsia" w:hAnsiTheme="majorHAnsi" w:cstheme="majorHAnsi"/>
          <w:sz w:val="16"/>
          <w:szCs w:val="16"/>
        </w:rPr>
        <w:t xml:space="preserve">Linear Regression </w:t>
      </w:r>
      <m:oMath>
        <m:r>
          <w:rPr>
            <w:rFonts w:ascii="Cambria Math" w:eastAsiaTheme="minorEastAsia" w:hAnsi="Cambria Math" w:cstheme="majorHAnsi"/>
            <w:sz w:val="14"/>
            <w:szCs w:val="14"/>
          </w:rPr>
          <m:t xml:space="preserve">yvar=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4"/>
                <w:szCs w:val="14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14"/>
                <w:szCs w:val="14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14"/>
            <w:szCs w:val="14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4"/>
                <w:szCs w:val="14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14"/>
                <w:szCs w:val="14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14"/>
            <w:szCs w:val="14"/>
          </w:rPr>
          <m:t>xvar+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4"/>
                <w:szCs w:val="14"/>
              </w:rPr>
              <m:t>ε</m:t>
            </m:r>
          </m:e>
          <m:sub>
            <m:r>
              <w:rPr>
                <w:rFonts w:ascii="Cambria Math" w:eastAsiaTheme="minorEastAsia" w:hAnsi="Cambria Math" w:cstheme="majorHAnsi"/>
                <w:sz w:val="14"/>
                <w:szCs w:val="14"/>
              </w:rPr>
              <m:t>i</m:t>
            </m:r>
          </m:sub>
        </m:sSub>
      </m:oMath>
      <w:r w:rsidRPr="00370FBD">
        <w:rPr>
          <w:rFonts w:asciiTheme="majorHAnsi" w:eastAsiaTheme="minorEastAsia" w:hAnsiTheme="majorHAnsi" w:cstheme="majorHAnsi"/>
          <w:sz w:val="14"/>
          <w:szCs w:val="14"/>
        </w:rPr>
        <w:t xml:space="preserve"> where </w:t>
      </w:r>
      <m:oMath>
        <m:r>
          <w:rPr>
            <w:rFonts w:ascii="Cambria Math" w:hAnsi="Cambria Math" w:cstheme="majorHAnsi"/>
            <w:sz w:val="14"/>
            <w:szCs w:val="14"/>
          </w:rPr>
          <m:t xml:space="preserve">ε </m:t>
        </m:r>
        <m:limUpp>
          <m:limUppPr>
            <m:ctrlPr>
              <w:rPr>
                <w:rFonts w:ascii="Cambria Math" w:hAnsi="Cambria Math" w:cstheme="majorHAnsi"/>
                <w:i/>
                <w:sz w:val="14"/>
                <w:szCs w:val="14"/>
              </w:rPr>
            </m:ctrlPr>
          </m:limUppPr>
          <m:e>
            <m:r>
              <w:rPr>
                <w:rFonts w:ascii="Cambria Math" w:hAnsi="Cambria Math" w:cstheme="majorHAnsi"/>
                <w:sz w:val="14"/>
                <w:szCs w:val="14"/>
              </w:rPr>
              <m:t>~</m:t>
            </m:r>
          </m:e>
          <m:lim>
            <m:r>
              <w:rPr>
                <w:rFonts w:ascii="Cambria Math" w:hAnsi="Cambria Math" w:cstheme="majorHAnsi"/>
                <w:sz w:val="14"/>
                <w:szCs w:val="14"/>
              </w:rPr>
              <m:t>iid</m:t>
            </m:r>
          </m:lim>
        </m:limUpp>
        <m:r>
          <w:rPr>
            <w:rFonts w:ascii="Cambria Math" w:hAnsi="Cambria Math" w:cstheme="majorHAnsi"/>
            <w:sz w:val="14"/>
            <w:szCs w:val="14"/>
          </w:rPr>
          <m:t>N</m:t>
        </m:r>
        <m:d>
          <m:dPr>
            <m:ctrlPr>
              <w:rPr>
                <w:rFonts w:ascii="Cambria Math" w:hAnsi="Cambria Math" w:cstheme="majorHAnsi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 w:cstheme="majorHAnsi"/>
                <w:sz w:val="14"/>
                <w:szCs w:val="14"/>
              </w:rPr>
              <m:t>0,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14"/>
                    <w:szCs w:val="14"/>
                  </w:rPr>
                  <m:t>σ</m:t>
                </m:r>
              </m:e>
              <m:sup>
                <m:r>
                  <w:rPr>
                    <w:rFonts w:ascii="Cambria Math" w:hAnsi="Cambria Math" w:cstheme="majorHAnsi"/>
                    <w:sz w:val="14"/>
                    <w:szCs w:val="14"/>
                  </w:rPr>
                  <m:t>2</m:t>
                </m:r>
              </m:sup>
            </m:sSup>
          </m:e>
        </m:d>
      </m:oMath>
    </w:p>
    <w:p w14:paraId="05CBF26A" w14:textId="4B03E14C" w:rsidR="00370FBD" w:rsidRDefault="00DA6730" w:rsidP="00E34E48">
      <w:pPr>
        <w:pStyle w:val="Compact"/>
        <w:numPr>
          <w:ilvl w:val="0"/>
          <w:numId w:val="6"/>
        </w:numPr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eastAsiaTheme="minorEastAsia" w:hAnsiTheme="majorHAnsi" w:cstheme="majorHAnsi"/>
          <w:sz w:val="16"/>
          <w:szCs w:val="16"/>
        </w:rPr>
        <w:t>Multiplicative one sample</w:t>
      </w:r>
    </w:p>
    <w:p w14:paraId="388D6045" w14:textId="0EDE4A61" w:rsidR="00DA6730" w:rsidRDefault="00DA6730" w:rsidP="00E34E48">
      <w:pPr>
        <w:pStyle w:val="Compact"/>
        <w:numPr>
          <w:ilvl w:val="0"/>
          <w:numId w:val="6"/>
        </w:numPr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eastAsiaTheme="minorEastAsia" w:hAnsiTheme="majorHAnsi" w:cstheme="majorHAnsi"/>
          <w:sz w:val="16"/>
          <w:szCs w:val="16"/>
        </w:rPr>
        <w:t>Multiplicative</w:t>
      </w:r>
      <w:r>
        <w:rPr>
          <w:rFonts w:asciiTheme="majorHAnsi" w:eastAsiaTheme="minorEastAsia" w:hAnsiTheme="majorHAnsi" w:cstheme="majorHAnsi"/>
          <w:sz w:val="16"/>
          <w:szCs w:val="16"/>
        </w:rPr>
        <w:t xml:space="preserve"> Two sample</w:t>
      </w:r>
    </w:p>
    <w:p w14:paraId="001ECD23" w14:textId="5B4E59B8" w:rsidR="00DA6730" w:rsidRDefault="00DA6730" w:rsidP="00E34E48">
      <w:pPr>
        <w:pStyle w:val="Compact"/>
        <w:numPr>
          <w:ilvl w:val="0"/>
          <w:numId w:val="6"/>
        </w:numPr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eastAsiaTheme="minorEastAsia" w:hAnsiTheme="majorHAnsi" w:cstheme="majorHAnsi"/>
          <w:sz w:val="16"/>
          <w:szCs w:val="16"/>
        </w:rPr>
        <w:t>Multiplicative</w:t>
      </w:r>
      <w:r>
        <w:rPr>
          <w:rFonts w:asciiTheme="majorHAnsi" w:eastAsiaTheme="minorEastAsia" w:hAnsiTheme="majorHAnsi" w:cstheme="majorHAnsi"/>
          <w:sz w:val="16"/>
          <w:szCs w:val="16"/>
        </w:rPr>
        <w:t xml:space="preserve"> Regression</w:t>
      </w:r>
    </w:p>
    <w:p w14:paraId="7207A522" w14:textId="0967663C" w:rsidR="00C2375E" w:rsidRPr="00C2375E" w:rsidRDefault="00DA6730" w:rsidP="00C2375E">
      <w:pPr>
        <w:pStyle w:val="Compact"/>
        <w:numPr>
          <w:ilvl w:val="0"/>
          <w:numId w:val="6"/>
        </w:numPr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eastAsiaTheme="minorEastAsia" w:hAnsiTheme="majorHAnsi" w:cstheme="majorHAnsi"/>
          <w:sz w:val="16"/>
          <w:szCs w:val="16"/>
        </w:rPr>
        <w:t>Categorical</w:t>
      </w:r>
      <w:r w:rsidR="00C2375E">
        <w:rPr>
          <w:rFonts w:asciiTheme="majorHAnsi" w:eastAsiaTheme="minorEastAsia" w:hAnsiTheme="majorHAnsi" w:cstheme="majorHAnsi"/>
          <w:sz w:val="16"/>
          <w:szCs w:val="16"/>
        </w:rPr>
        <w:t xml:space="preserve">: </w:t>
      </w:r>
      <m:oMath>
        <m:r>
          <w:rPr>
            <w:rFonts w:ascii="Cambria Math" w:eastAsiaTheme="minorEastAsia" w:hAnsi="Cambria Math" w:cstheme="majorHAnsi"/>
            <w:sz w:val="16"/>
            <w:szCs w:val="16"/>
          </w:rPr>
          <m:t xml:space="preserve">y=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16"/>
            <w:szCs w:val="16"/>
          </w:rPr>
          <m:t>+ε</m:t>
        </m:r>
      </m:oMath>
    </w:p>
    <w:p w14:paraId="1474D2E5" w14:textId="1070CF60" w:rsidR="00E34E48" w:rsidRPr="00A009BD" w:rsidRDefault="00A009BD" w:rsidP="00E34E48">
      <w:pPr>
        <w:spacing w:after="0"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A</w:t>
      </w:r>
      <w:r w:rsidRPr="00A009BD">
        <w:rPr>
          <w:rFonts w:asciiTheme="majorHAnsi" w:hAnsiTheme="majorHAnsi" w:cstheme="majorHAnsi"/>
          <w:b/>
          <w:bCs/>
          <w:sz w:val="16"/>
          <w:szCs w:val="16"/>
        </w:rPr>
        <w:t>ssumptions</w:t>
      </w:r>
      <w:r>
        <w:rPr>
          <w:rFonts w:asciiTheme="majorHAnsi" w:hAnsiTheme="majorHAnsi" w:cstheme="majorHAnsi"/>
          <w:b/>
          <w:bCs/>
          <w:sz w:val="16"/>
          <w:szCs w:val="16"/>
        </w:rPr>
        <w:t>:</w:t>
      </w:r>
    </w:p>
    <w:p w14:paraId="760DB98A" w14:textId="67A23036" w:rsidR="00A009BD" w:rsidRDefault="00A009BD" w:rsidP="00A009B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O</w:t>
      </w:r>
      <w:r w:rsidRPr="00E34E48">
        <w:rPr>
          <w:rFonts w:asciiTheme="majorHAnsi" w:hAnsiTheme="majorHAnsi" w:cstheme="majorHAnsi"/>
          <w:sz w:val="16"/>
          <w:szCs w:val="16"/>
        </w:rPr>
        <w:t>ne-sample</w:t>
      </w:r>
      <w:r w:rsidR="00DA6730">
        <w:rPr>
          <w:rFonts w:asciiTheme="majorHAnsi" w:hAnsiTheme="majorHAnsi" w:cstheme="majorHAnsi"/>
          <w:sz w:val="16"/>
          <w:szCs w:val="16"/>
        </w:rPr>
        <w:t xml:space="preserve"> / </w:t>
      </w:r>
      <w:r w:rsidR="00DA6730">
        <w:rPr>
          <w:rFonts w:asciiTheme="majorHAnsi" w:hAnsiTheme="majorHAnsi" w:cstheme="majorHAnsi"/>
          <w:sz w:val="16"/>
          <w:szCs w:val="16"/>
        </w:rPr>
        <w:t>P</w:t>
      </w:r>
      <w:r w:rsidR="00DA6730" w:rsidRPr="00E34E48">
        <w:rPr>
          <w:rFonts w:asciiTheme="majorHAnsi" w:hAnsiTheme="majorHAnsi" w:cstheme="majorHAnsi"/>
          <w:sz w:val="16"/>
          <w:szCs w:val="16"/>
        </w:rPr>
        <w:t>aired sample</w:t>
      </w:r>
      <w:r>
        <w:rPr>
          <w:rFonts w:asciiTheme="majorHAnsi" w:hAnsiTheme="majorHAnsi" w:cstheme="majorHAnsi"/>
          <w:sz w:val="16"/>
          <w:szCs w:val="16"/>
        </w:rPr>
        <w:t xml:space="preserve"> – Independence, Normality</w:t>
      </w:r>
    </w:p>
    <w:p w14:paraId="35EBC6D5" w14:textId="6CEB053A" w:rsidR="00E34E48" w:rsidRDefault="00A009BD" w:rsidP="00E34E4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T</w:t>
      </w:r>
      <w:r w:rsidRPr="00E34E48">
        <w:rPr>
          <w:rFonts w:asciiTheme="majorHAnsi" w:hAnsiTheme="majorHAnsi" w:cstheme="majorHAnsi"/>
          <w:sz w:val="16"/>
          <w:szCs w:val="16"/>
        </w:rPr>
        <w:t>wo-sample t-tests</w:t>
      </w:r>
      <w:r>
        <w:rPr>
          <w:rFonts w:asciiTheme="majorHAnsi" w:hAnsiTheme="majorHAnsi" w:cstheme="majorHAnsi"/>
          <w:sz w:val="16"/>
          <w:szCs w:val="16"/>
        </w:rPr>
        <w:t xml:space="preserve"> - Independence, Normality, EoV</w:t>
      </w:r>
    </w:p>
    <w:p w14:paraId="699DE48F" w14:textId="0A121039" w:rsidR="00370FBD" w:rsidRPr="00A009BD" w:rsidRDefault="00370FBD" w:rsidP="00E34E4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Linear Regression</w:t>
      </w:r>
      <w:r w:rsidR="00DA6730" w:rsidRPr="00DA6730">
        <w:rPr>
          <w:rFonts w:asciiTheme="majorHAnsi" w:hAnsiTheme="majorHAnsi" w:cstheme="majorHAnsi"/>
          <w:sz w:val="16"/>
          <w:szCs w:val="16"/>
        </w:rPr>
        <w:t xml:space="preserve"> </w:t>
      </w:r>
      <w:r w:rsidR="00DA6730">
        <w:rPr>
          <w:rFonts w:asciiTheme="majorHAnsi" w:hAnsiTheme="majorHAnsi" w:cstheme="majorHAnsi"/>
          <w:sz w:val="16"/>
          <w:szCs w:val="16"/>
        </w:rPr>
        <w:t>Independence, Normality, EoV</w:t>
      </w:r>
    </w:p>
    <w:p w14:paraId="4710C378" w14:textId="70A195E0" w:rsidR="00501DD2" w:rsidRPr="00A009BD" w:rsidRDefault="00A009BD" w:rsidP="00E34E48">
      <w:pPr>
        <w:spacing w:after="0"/>
        <w:rPr>
          <w:rFonts w:asciiTheme="majorHAnsi" w:hAnsiTheme="majorHAnsi" w:cstheme="majorHAnsi"/>
          <w:b/>
          <w:bCs/>
          <w:sz w:val="16"/>
          <w:szCs w:val="16"/>
        </w:rPr>
      </w:pPr>
      <w:r w:rsidRPr="00A009BD">
        <w:rPr>
          <w:rFonts w:asciiTheme="majorHAnsi" w:hAnsiTheme="majorHAnsi" w:cstheme="majorHAnsi"/>
          <w:b/>
          <w:bCs/>
          <w:sz w:val="16"/>
          <w:szCs w:val="16"/>
        </w:rPr>
        <w:t>N</w:t>
      </w:r>
      <w:r w:rsidR="00000000" w:rsidRPr="00A009BD">
        <w:rPr>
          <w:rFonts w:asciiTheme="majorHAnsi" w:hAnsiTheme="majorHAnsi" w:cstheme="majorHAnsi"/>
          <w:b/>
          <w:bCs/>
          <w:sz w:val="16"/>
          <w:szCs w:val="16"/>
        </w:rPr>
        <w:t>ull hypotheses</w:t>
      </w:r>
      <w:r>
        <w:rPr>
          <w:rFonts w:asciiTheme="majorHAnsi" w:hAnsiTheme="majorHAnsi" w:cstheme="majorHAnsi"/>
          <w:b/>
          <w:bCs/>
          <w:sz w:val="16"/>
          <w:szCs w:val="16"/>
        </w:rPr>
        <w:t>:</w:t>
      </w:r>
    </w:p>
    <w:p w14:paraId="69279C79" w14:textId="1C8B92EE" w:rsidR="00501DD2" w:rsidRDefault="00E34E48" w:rsidP="00E34E4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O</w:t>
      </w:r>
      <w:r w:rsidR="00000000" w:rsidRPr="00E34E48">
        <w:rPr>
          <w:rFonts w:asciiTheme="majorHAnsi" w:hAnsiTheme="majorHAnsi" w:cstheme="majorHAnsi"/>
          <w:sz w:val="16"/>
          <w:szCs w:val="16"/>
        </w:rPr>
        <w:t>ne-sample</w:t>
      </w:r>
    </w:p>
    <w:p w14:paraId="19CC0FD4" w14:textId="4F51C7E0" w:rsidR="00E34E48" w:rsidRPr="00E34E48" w:rsidRDefault="00E34E48" w:rsidP="00E34E48">
      <w:pPr>
        <w:pStyle w:val="Compact"/>
        <w:numPr>
          <w:ilvl w:val="0"/>
          <w:numId w:val="6"/>
        </w:numPr>
        <w:spacing w:before="0"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</w:t>
      </w:r>
      <w:r w:rsidRPr="00E34E48">
        <w:rPr>
          <w:rFonts w:asciiTheme="majorHAnsi" w:hAnsiTheme="majorHAnsi" w:cstheme="majorHAnsi"/>
          <w:sz w:val="16"/>
          <w:szCs w:val="16"/>
        </w:rPr>
        <w:t>aired sample</w:t>
      </w:r>
      <w:r w:rsidR="00A009BD">
        <w:rPr>
          <w:rFonts w:asciiTheme="majorHAnsi" w:hAnsiTheme="majorHAnsi" w:cstheme="majorHAnsi"/>
          <w:sz w:val="16"/>
          <w:szCs w:val="16"/>
        </w:rPr>
        <w:t xml:space="preserve"> – No change, </w:t>
      </w:r>
      <m:oMath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diff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>=0</m:t>
        </m:r>
      </m:oMath>
    </w:p>
    <w:p w14:paraId="004D61AF" w14:textId="5F88E0FC" w:rsidR="00E34E48" w:rsidRPr="00F235DC" w:rsidRDefault="00E34E48" w:rsidP="00E34E4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T</w:t>
      </w:r>
      <w:r w:rsidRPr="00E34E48">
        <w:rPr>
          <w:rFonts w:asciiTheme="majorHAnsi" w:hAnsiTheme="majorHAnsi" w:cstheme="majorHAnsi"/>
          <w:sz w:val="16"/>
          <w:szCs w:val="16"/>
        </w:rPr>
        <w:t>wo-sample t-tests</w:t>
      </w:r>
      <w:r w:rsidR="00367578">
        <w:rPr>
          <w:rFonts w:asciiTheme="majorHAnsi" w:hAnsiTheme="majorHAnsi" w:cstheme="majorHAnsi"/>
          <w:sz w:val="16"/>
          <w:szCs w:val="16"/>
        </w:rPr>
        <w:t xml:space="preserve"> - No difference, </w:t>
      </w:r>
      <m:oMath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 xml:space="preserve">- 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>=0</m:t>
        </m:r>
      </m:oMath>
    </w:p>
    <w:p w14:paraId="31E43FBD" w14:textId="72F2FF40" w:rsidR="00F235DC" w:rsidRPr="00502D8A" w:rsidRDefault="00F235DC" w:rsidP="00E34E4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eastAsiaTheme="minorEastAsia" w:hAnsiTheme="majorHAnsi" w:cstheme="majorHAnsi"/>
          <w:sz w:val="16"/>
          <w:szCs w:val="16"/>
        </w:rPr>
        <w:t>Regression</w:t>
      </w:r>
      <w:r w:rsidR="00502D8A">
        <w:rPr>
          <w:rFonts w:asciiTheme="majorHAnsi" w:eastAsiaTheme="minorEastAsia" w:hAnsiTheme="majorHAnsi" w:cstheme="majorHAnsi"/>
          <w:sz w:val="16"/>
          <w:szCs w:val="16"/>
        </w:rPr>
        <w:t>:</w:t>
      </w:r>
      <w:r>
        <w:rPr>
          <w:rFonts w:asciiTheme="majorHAnsi" w:eastAsiaTheme="minorEastAsia" w:hAnsiTheme="majorHAnsi" w:cstheme="majorHAnsi"/>
          <w:sz w:val="16"/>
          <w:szCs w:val="16"/>
        </w:rPr>
        <w:t xml:space="preserve"> </w:t>
      </w:r>
      <w:proofErr w:type="spellStart"/>
      <w:proofErr w:type="gramStart"/>
      <w:r>
        <w:rPr>
          <w:rFonts w:asciiTheme="majorHAnsi" w:eastAsiaTheme="minorEastAsia" w:hAnsiTheme="majorHAnsi" w:cstheme="majorHAnsi"/>
          <w:sz w:val="16"/>
          <w:szCs w:val="16"/>
        </w:rPr>
        <w:t>lm</w:t>
      </w:r>
      <w:proofErr w:type="spellEnd"/>
      <w:r>
        <w:rPr>
          <w:rFonts w:asciiTheme="majorHAnsi" w:eastAsiaTheme="minorEastAsia" w:hAnsiTheme="majorHAnsi" w:cstheme="majorHAnsi"/>
          <w:sz w:val="16"/>
          <w:szCs w:val="16"/>
        </w:rPr>
        <w:t>(</w:t>
      </w:r>
      <w:proofErr w:type="spellStart"/>
      <w:proofErr w:type="gramEnd"/>
      <w:r>
        <w:rPr>
          <w:rFonts w:asciiTheme="majorHAnsi" w:eastAsiaTheme="minorEastAsia" w:hAnsiTheme="majorHAnsi" w:cstheme="majorHAnsi"/>
          <w:sz w:val="16"/>
          <w:szCs w:val="16"/>
        </w:rPr>
        <w:t>yvar</w:t>
      </w:r>
      <w:proofErr w:type="spellEnd"/>
      <w:r>
        <w:rPr>
          <w:rFonts w:asciiTheme="majorHAnsi" w:eastAsiaTheme="minorEastAsia" w:hAnsiTheme="majorHAnsi" w:cstheme="majorHAnsi"/>
          <w:sz w:val="16"/>
          <w:szCs w:val="16"/>
        </w:rPr>
        <w:t xml:space="preserve"> ~ 1)</w:t>
      </w:r>
    </w:p>
    <w:p w14:paraId="5F7E86CF" w14:textId="16BF65C1" w:rsidR="00502D8A" w:rsidRDefault="00502D8A" w:rsidP="00E34E4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ANOVA:  </w:t>
      </w:r>
      <m:oMath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 xml:space="preserve">=…or 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α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α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>=…=0</m:t>
        </m:r>
      </m:oMath>
    </w:p>
    <w:p w14:paraId="06B48E3D" w14:textId="77777777" w:rsidR="00A009BD" w:rsidRDefault="00A009BD" w:rsidP="00A009BD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19DC324" w14:textId="22A5D322" w:rsidR="00A009BD" w:rsidRDefault="00A009BD" w:rsidP="00A009BD">
      <w:pPr>
        <w:spacing w:after="0"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Dealing With assumptions</w:t>
      </w:r>
    </w:p>
    <w:p w14:paraId="2E01F838" w14:textId="1A9D952B" w:rsidR="00A009BD" w:rsidRDefault="00A009BD" w:rsidP="00A009B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Independence</w:t>
      </w:r>
    </w:p>
    <w:p w14:paraId="7E8A4776" w14:textId="57FEBD4B" w:rsidR="00A009BD" w:rsidRDefault="00A009BD" w:rsidP="00A009BD">
      <w:pPr>
        <w:pStyle w:val="ListParagraph"/>
        <w:numPr>
          <w:ilvl w:val="1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Between groups / observations</w:t>
      </w:r>
    </w:p>
    <w:p w14:paraId="363B0A53" w14:textId="0D75E8EA" w:rsidR="00A009BD" w:rsidRDefault="00A009BD" w:rsidP="00A009BD">
      <w:pPr>
        <w:pStyle w:val="ListParagraph"/>
        <w:numPr>
          <w:ilvl w:val="1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Only satisfied with good experimental design</w:t>
      </w:r>
    </w:p>
    <w:p w14:paraId="48DFBD8C" w14:textId="44623D0E" w:rsidR="00A009BD" w:rsidRDefault="00A009BD" w:rsidP="00A009B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Normality</w:t>
      </w:r>
    </w:p>
    <w:p w14:paraId="4B0C7D09" w14:textId="63B6F849" w:rsidR="00A009BD" w:rsidRDefault="00A009BD" w:rsidP="00A009BD">
      <w:pPr>
        <w:pStyle w:val="ListParagraph"/>
        <w:numPr>
          <w:ilvl w:val="1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All groups of observations have </w:t>
      </w:r>
      <w:r w:rsidR="0098747C">
        <w:rPr>
          <w:rFonts w:asciiTheme="majorHAnsi" w:hAnsiTheme="majorHAnsi" w:cstheme="majorHAnsi"/>
          <w:sz w:val="16"/>
          <w:szCs w:val="16"/>
        </w:rPr>
        <w:t>a normal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="0098747C">
        <w:rPr>
          <w:rFonts w:asciiTheme="majorHAnsi" w:hAnsiTheme="majorHAnsi" w:cstheme="majorHAnsi"/>
          <w:sz w:val="16"/>
          <w:szCs w:val="16"/>
        </w:rPr>
        <w:t>distribution.</w:t>
      </w:r>
    </w:p>
    <w:p w14:paraId="4AAA89BA" w14:textId="6B5512B2" w:rsidR="00A009BD" w:rsidRDefault="00A009BD" w:rsidP="00A009BD">
      <w:pPr>
        <w:pStyle w:val="ListParagraph"/>
        <w:numPr>
          <w:ilvl w:val="1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Check on Q-Q plot/Bell curve (</w:t>
      </w:r>
      <w:proofErr w:type="gramStart"/>
      <w:r>
        <w:rPr>
          <w:rFonts w:asciiTheme="majorHAnsi" w:hAnsiTheme="majorHAnsi" w:cstheme="majorHAnsi"/>
          <w:sz w:val="16"/>
          <w:szCs w:val="16"/>
        </w:rPr>
        <w:t>modcheck(</w:t>
      </w:r>
      <w:proofErr w:type="gramEnd"/>
      <w:r>
        <w:rPr>
          <w:rFonts w:asciiTheme="majorHAnsi" w:hAnsiTheme="majorHAnsi" w:cstheme="majorHAnsi"/>
          <w:sz w:val="16"/>
          <w:szCs w:val="16"/>
        </w:rPr>
        <w:t>))</w:t>
      </w:r>
    </w:p>
    <w:p w14:paraId="5D997B61" w14:textId="2C943CEB" w:rsidR="00A009BD" w:rsidRDefault="00A009BD" w:rsidP="00A009BD">
      <w:pPr>
        <w:pStyle w:val="ListParagraph"/>
        <w:numPr>
          <w:ilvl w:val="1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To fix:  Invoke CLT, If enough observations</w:t>
      </w:r>
    </w:p>
    <w:p w14:paraId="383E1C59" w14:textId="7E0D69C7" w:rsidR="00A009BD" w:rsidRDefault="00A009BD" w:rsidP="00A009B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Equality of Variance (EoV)</w:t>
      </w:r>
    </w:p>
    <w:p w14:paraId="09CCE190" w14:textId="679ABC85" w:rsidR="00A009BD" w:rsidRDefault="00A009BD" w:rsidP="00A009BD">
      <w:pPr>
        <w:pStyle w:val="ListParagraph"/>
        <w:numPr>
          <w:ilvl w:val="1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All residuals have equal variance.</w:t>
      </w:r>
    </w:p>
    <w:p w14:paraId="4263D176" w14:textId="083760ED" w:rsidR="00A009BD" w:rsidRDefault="00A009BD" w:rsidP="00A009BD">
      <w:pPr>
        <w:pStyle w:val="ListParagraph"/>
        <w:numPr>
          <w:ilvl w:val="1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Check with </w:t>
      </w:r>
      <w:proofErr w:type="spellStart"/>
      <w:proofErr w:type="gramStart"/>
      <w:r>
        <w:rPr>
          <w:rFonts w:asciiTheme="majorHAnsi" w:hAnsiTheme="majorHAnsi" w:cstheme="majorHAnsi"/>
          <w:sz w:val="16"/>
          <w:szCs w:val="16"/>
        </w:rPr>
        <w:t>eovcheck</w:t>
      </w:r>
      <w:proofErr w:type="spellEnd"/>
      <w:r>
        <w:rPr>
          <w:rFonts w:asciiTheme="majorHAnsi" w:hAnsiTheme="majorHAnsi" w:cstheme="majorHAnsi"/>
          <w:sz w:val="16"/>
          <w:szCs w:val="16"/>
        </w:rPr>
        <w:t>(</w:t>
      </w:r>
      <w:proofErr w:type="gramEnd"/>
      <w:r>
        <w:rPr>
          <w:rFonts w:asciiTheme="majorHAnsi" w:hAnsiTheme="majorHAnsi" w:cstheme="majorHAnsi"/>
          <w:sz w:val="16"/>
          <w:szCs w:val="16"/>
        </w:rPr>
        <w:t>)</w:t>
      </w:r>
    </w:p>
    <w:p w14:paraId="4DC10BD7" w14:textId="45CEC7FC" w:rsidR="00A009BD" w:rsidRDefault="00A009BD" w:rsidP="00A009BD">
      <w:pPr>
        <w:pStyle w:val="ListParagraph"/>
        <w:numPr>
          <w:ilvl w:val="1"/>
          <w:numId w:val="6"/>
        </w:num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To Fix: in t.test use </w:t>
      </w:r>
      <w:proofErr w:type="gramStart"/>
      <w:r>
        <w:rPr>
          <w:rFonts w:asciiTheme="majorHAnsi" w:hAnsiTheme="majorHAnsi" w:cstheme="majorHAnsi"/>
          <w:sz w:val="16"/>
          <w:szCs w:val="16"/>
        </w:rPr>
        <w:t>var.equal</w:t>
      </w:r>
      <w:proofErr w:type="gramEnd"/>
      <w:r>
        <w:rPr>
          <w:rFonts w:asciiTheme="majorHAnsi" w:hAnsiTheme="majorHAnsi" w:cstheme="majorHAnsi"/>
          <w:sz w:val="16"/>
          <w:szCs w:val="16"/>
        </w:rPr>
        <w:t xml:space="preserve"> = FALSE</w:t>
      </w:r>
      <w:r w:rsidR="00E16E14">
        <w:rPr>
          <w:rFonts w:asciiTheme="majorHAnsi" w:hAnsiTheme="majorHAnsi" w:cstheme="majorHAnsi"/>
          <w:sz w:val="16"/>
          <w:szCs w:val="16"/>
        </w:rPr>
        <w:t xml:space="preserve"> – welch T test</w:t>
      </w:r>
    </w:p>
    <w:p w14:paraId="12D25C8E" w14:textId="77777777" w:rsidR="00367578" w:rsidRDefault="00367578" w:rsidP="00A009BD">
      <w:pPr>
        <w:spacing w:after="0"/>
        <w:ind w:left="227"/>
        <w:rPr>
          <w:rFonts w:asciiTheme="majorHAnsi" w:hAnsiTheme="majorHAnsi" w:cstheme="majorHAnsi"/>
          <w:sz w:val="16"/>
          <w:szCs w:val="16"/>
        </w:rPr>
      </w:pPr>
    </w:p>
    <w:p w14:paraId="3C942D68" w14:textId="326447B9" w:rsidR="00367578" w:rsidRPr="00367578" w:rsidRDefault="00367578" w:rsidP="00367578">
      <w:pPr>
        <w:spacing w:after="0"/>
        <w:rPr>
          <w:rFonts w:asciiTheme="majorHAnsi" w:hAnsiTheme="majorHAnsi" w:cstheme="majorHAnsi"/>
          <w:b/>
          <w:bCs/>
          <w:sz w:val="16"/>
          <w:szCs w:val="16"/>
        </w:rPr>
      </w:pPr>
      <w:r w:rsidRPr="00367578">
        <w:rPr>
          <w:rFonts w:asciiTheme="majorHAnsi" w:hAnsiTheme="majorHAnsi" w:cstheme="majorHAnsi"/>
          <w:b/>
          <w:bCs/>
          <w:sz w:val="16"/>
          <w:szCs w:val="16"/>
        </w:rPr>
        <w:t>Diagnostic Graphs:</w:t>
      </w:r>
    </w:p>
    <w:p w14:paraId="11A4F9F2" w14:textId="7610FEF3" w:rsidR="00367578" w:rsidRPr="00A009BD" w:rsidRDefault="00367578" w:rsidP="00367578">
      <w:pPr>
        <w:spacing w:after="0"/>
        <w:rPr>
          <w:rFonts w:asciiTheme="majorHAnsi" w:hAnsiTheme="majorHAnsi" w:cstheme="majorHAnsi"/>
          <w:sz w:val="16"/>
          <w:szCs w:val="16"/>
        </w:rPr>
      </w:pPr>
      <w:r w:rsidRPr="00367578">
        <w:rPr>
          <w:rFonts w:asciiTheme="majorHAnsi" w:hAnsiTheme="majorHAnsi" w:cstheme="majorHAnsi"/>
          <w:b/>
          <w:bCs/>
          <w:sz w:val="16"/>
          <w:szCs w:val="16"/>
        </w:rPr>
        <w:t>Q-Q:</w:t>
      </w:r>
      <w:r>
        <w:rPr>
          <w:rFonts w:asciiTheme="majorHAnsi" w:hAnsiTheme="majorHAnsi" w:cstheme="majorHAnsi"/>
          <w:sz w:val="16"/>
          <w:szCs w:val="16"/>
        </w:rPr>
        <w:t xml:space="preserve"> Made by plotting the sample quantiles against quantiles from a theoretical normal distribution of </w:t>
      </w:r>
      <m:oMath>
        <m:r>
          <w:rPr>
            <w:rFonts w:ascii="Cambria Math" w:hAnsi="Cambria Math" w:cstheme="majorHAnsi"/>
            <w:sz w:val="16"/>
            <w:szCs w:val="16"/>
          </w:rPr>
          <m:t>μ=0, σ=1</m:t>
        </m:r>
      </m:oMath>
    </w:p>
    <w:p w14:paraId="190C7720" w14:textId="77777777" w:rsidR="00E16E14" w:rsidRPr="00367578" w:rsidRDefault="00E16E14" w:rsidP="00367578">
      <w:pPr>
        <w:pStyle w:val="Compact"/>
        <w:spacing w:before="0" w:after="0"/>
        <w:rPr>
          <w:rFonts w:asciiTheme="majorHAnsi" w:hAnsiTheme="majorHAnsi" w:cstheme="majorHAnsi"/>
          <w:sz w:val="16"/>
          <w:szCs w:val="16"/>
        </w:rPr>
      </w:pPr>
    </w:p>
    <w:p w14:paraId="2D8B2C43" w14:textId="77777777" w:rsidR="007A7D64" w:rsidRDefault="00000000" w:rsidP="007A7D64">
      <w:pPr>
        <w:pStyle w:val="Heading6"/>
        <w:rPr>
          <w:sz w:val="16"/>
          <w:szCs w:val="16"/>
        </w:rPr>
      </w:pPr>
      <w:r w:rsidRPr="007A7D64">
        <w:rPr>
          <w:sz w:val="16"/>
          <w:szCs w:val="16"/>
        </w:rPr>
        <w:t>Block 2: Simple Linear Regression</w:t>
      </w:r>
    </w:p>
    <w:p w14:paraId="587FFD9E" w14:textId="494F89A1" w:rsidR="007A7D64" w:rsidRDefault="00370FBD" w:rsidP="007A7D64">
      <w:pPr>
        <w:spacing w:after="0"/>
        <w:rPr>
          <w:rFonts w:asciiTheme="majorHAnsi" w:hAnsiTheme="majorHAnsi" w:cstheme="majorHAnsi"/>
          <w:b/>
          <w:bCs/>
          <w:sz w:val="16"/>
          <w:szCs w:val="16"/>
        </w:rPr>
      </w:pPr>
      <w:r w:rsidRPr="007A7D64">
        <w:rPr>
          <w:rFonts w:asciiTheme="majorHAnsi" w:hAnsiTheme="majorHAnsi" w:cstheme="majorHAnsi"/>
          <w:b/>
          <w:bCs/>
          <w:sz w:val="16"/>
          <w:szCs w:val="16"/>
        </w:rPr>
        <w:t>L</w:t>
      </w:r>
      <w:r w:rsidR="00000000" w:rsidRPr="007A7D64">
        <w:rPr>
          <w:rFonts w:asciiTheme="majorHAnsi" w:hAnsiTheme="majorHAnsi" w:cstheme="majorHAnsi"/>
          <w:b/>
          <w:bCs/>
          <w:sz w:val="16"/>
          <w:szCs w:val="16"/>
        </w:rPr>
        <w:t>inear models</w:t>
      </w:r>
      <w:r w:rsidR="00000000" w:rsidRPr="007A7D64">
        <w:rPr>
          <w:rFonts w:asciiTheme="majorHAnsi" w:hAnsiTheme="majorHAnsi" w:cstheme="majorHAnsi"/>
          <w:sz w:val="16"/>
          <w:szCs w:val="16"/>
        </w:rPr>
        <w:t xml:space="preserve"> in terms of an algebraic expression (</w:t>
      </w:r>
      <m:oMath>
        <m:r>
          <w:rPr>
            <w:rFonts w:ascii="Cambria Math" w:hAnsi="Cambria Math" w:cstheme="majorHAnsi"/>
            <w:sz w:val="16"/>
            <w:szCs w:val="16"/>
          </w:rPr>
          <m:t xml:space="preserve">y = 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 xml:space="preserve"> + 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>x</m:t>
        </m:r>
      </m:oMath>
      <w:r w:rsidR="00000000" w:rsidRPr="007A7D64">
        <w:rPr>
          <w:rFonts w:asciiTheme="majorHAnsi" w:hAnsiTheme="majorHAnsi" w:cstheme="majorHAnsi"/>
          <w:sz w:val="16"/>
          <w:szCs w:val="16"/>
        </w:rPr>
        <w:t>) and in terms of R</w:t>
      </w:r>
      <w:r w:rsidRPr="007A7D64">
        <w:rPr>
          <w:rFonts w:asciiTheme="majorHAnsi" w:hAnsiTheme="majorHAnsi" w:cstheme="majorHAnsi"/>
          <w:sz w:val="16"/>
          <w:szCs w:val="16"/>
        </w:rPr>
        <w:t xml:space="preserve"> </w:t>
      </w:r>
      <w:r w:rsidR="00000000" w:rsidRPr="007A7D64">
        <w:rPr>
          <w:rFonts w:asciiTheme="majorHAnsi" w:hAnsiTheme="majorHAnsi" w:cstheme="majorHAnsi"/>
          <w:sz w:val="16"/>
          <w:szCs w:val="16"/>
        </w:rPr>
        <w:t xml:space="preserve">syntax (y </w:t>
      </w:r>
      <w:r w:rsidR="00000000" w:rsidRPr="007A7D64">
        <w:rPr>
          <w:rFonts w:ascii="Cambria Math" w:hAnsi="Cambria Math" w:cs="Cambria Math"/>
          <w:sz w:val="16"/>
          <w:szCs w:val="16"/>
        </w:rPr>
        <w:t>∼</w:t>
      </w:r>
      <w:r w:rsidR="00000000" w:rsidRPr="007A7D64">
        <w:rPr>
          <w:rFonts w:asciiTheme="majorHAnsi" w:hAnsiTheme="majorHAnsi" w:cstheme="majorHAnsi"/>
          <w:sz w:val="16"/>
          <w:szCs w:val="16"/>
        </w:rPr>
        <w:t xml:space="preserve"> x</w:t>
      </w:r>
      <w:r w:rsidRPr="007A7D64">
        <w:rPr>
          <w:rFonts w:asciiTheme="majorHAnsi" w:hAnsiTheme="majorHAnsi" w:cstheme="majorHAnsi"/>
          <w:sz w:val="16"/>
          <w:szCs w:val="16"/>
        </w:rPr>
        <w:t>) – (y can be explained by x)</w:t>
      </w:r>
      <w:r w:rsidR="00F903AE" w:rsidRPr="007A7D64">
        <w:rPr>
          <w:rFonts w:asciiTheme="majorHAnsi" w:hAnsiTheme="majorHAnsi" w:cstheme="majorHAnsi"/>
          <w:sz w:val="16"/>
          <w:szCs w:val="16"/>
        </w:rPr>
        <w:t xml:space="preserve"> the coefficients are the values that minimize the least square equation the most.</w:t>
      </w:r>
      <w:r w:rsidR="00F903AE" w:rsidRPr="007A7D64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</w:p>
    <w:p w14:paraId="5113E5CC" w14:textId="358F60C4" w:rsidR="006B2314" w:rsidRPr="006B2314" w:rsidRDefault="006B2314" w:rsidP="007A7D64">
      <w:pPr>
        <w:spacing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 xml:space="preserve">Estimated Terms: </w:t>
      </w:r>
      <m:oMath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ajorHAnsi"/>
            <w:sz w:val="16"/>
            <w:szCs w:val="16"/>
          </w:rPr>
          <m:t>=</m:t>
        </m:r>
        <m:acc>
          <m:acc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i</m:t>
                </m:r>
              </m:sub>
            </m:sSub>
          </m:e>
        </m:acc>
        <m:r>
          <w:rPr>
            <w:rFonts w:ascii="Cambria Math" w:hAnsi="Cambria Math" w:cstheme="majorHAnsi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 w:cstheme="majorHAnsi"/>
            <w:sz w:val="16"/>
            <w:szCs w:val="16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dPr>
          <m:e>
            <m:acc>
              <m:accPr>
                <m:ctrlPr>
                  <w:rPr>
                    <w:rFonts w:ascii="Cambria Math" w:hAnsi="Cambria Math" w:cstheme="majorHAnsi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 w:cstheme="majorHAnsi"/>
                <w:sz w:val="16"/>
                <w:szCs w:val="16"/>
              </w:rPr>
              <m:t>+</m:t>
            </m:r>
            <m:acc>
              <m:accPr>
                <m:ctrlPr>
                  <w:rPr>
                    <w:rFonts w:ascii="Cambria Math" w:hAnsi="Cambria Math" w:cstheme="majorHAnsi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theme="majorHAnsi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hAnsi="Cambria Math" w:cstheme="majorHAnsi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i</m:t>
            </m:r>
          </m:sub>
        </m:sSub>
      </m:oMath>
    </w:p>
    <w:p w14:paraId="0037940D" w14:textId="5FD387F7" w:rsidR="00F903AE" w:rsidRDefault="00F903AE" w:rsidP="007A7D64">
      <w:pPr>
        <w:pStyle w:val="FirstParagraph"/>
        <w:spacing w:before="0" w:after="0"/>
        <w:rPr>
          <w:rFonts w:asciiTheme="majorHAnsi" w:hAnsiTheme="majorHAnsi" w:cstheme="majorHAnsi"/>
          <w:b/>
          <w:bCs/>
          <w:sz w:val="16"/>
          <w:szCs w:val="16"/>
        </w:rPr>
      </w:pPr>
      <w:r w:rsidRPr="00F903AE">
        <w:rPr>
          <w:rFonts w:asciiTheme="majorHAnsi" w:hAnsiTheme="majorHAnsi" w:cstheme="majorHAnsi"/>
          <w:b/>
          <w:bCs/>
          <w:sz w:val="16"/>
          <w:szCs w:val="16"/>
        </w:rPr>
        <w:t>Res</w:t>
      </w:r>
      <w:r>
        <w:rPr>
          <w:rFonts w:asciiTheme="majorHAnsi" w:hAnsiTheme="majorHAnsi" w:cstheme="majorHAnsi"/>
          <w:b/>
          <w:bCs/>
          <w:sz w:val="16"/>
          <w:szCs w:val="16"/>
        </w:rPr>
        <w:t>iduals</w:t>
      </w:r>
      <w:r>
        <w:rPr>
          <w:rFonts w:asciiTheme="majorHAnsi" w:hAnsiTheme="majorHAnsi" w:cstheme="majorHAnsi"/>
          <w:sz w:val="16"/>
          <w:szCs w:val="16"/>
        </w:rPr>
        <w:t xml:space="preserve"> are the difference between the estimated value for a datapoint and the actual value. </w:t>
      </w:r>
    </w:p>
    <w:p w14:paraId="1C89FA47" w14:textId="77777777" w:rsidR="00F903AE" w:rsidRDefault="00F903AE" w:rsidP="007A7D64">
      <w:pPr>
        <w:pStyle w:val="FirstParagraph"/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Least Square</w:t>
      </w:r>
      <w:r>
        <w:rPr>
          <w:rFonts w:asciiTheme="majorHAnsi" w:hAnsiTheme="majorHAnsi" w:cstheme="majorHAnsi"/>
          <w:sz w:val="16"/>
          <w:szCs w:val="16"/>
        </w:rPr>
        <w:t xml:space="preserve"> is the sum of all data points </w:t>
      </w:r>
      <m:oMath>
        <m:sSup>
          <m:sSup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ajorHAnsi"/>
                <w:sz w:val="16"/>
                <w:szCs w:val="16"/>
              </w:rPr>
              <m:t>2</m:t>
            </m:r>
          </m:sup>
        </m:sSup>
      </m:oMath>
    </w:p>
    <w:p w14:paraId="09AAD8FD" w14:textId="37A05281" w:rsidR="00F903AE" w:rsidRPr="00F903AE" w:rsidRDefault="00000000" w:rsidP="00E34E48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="Calibri" w:hAnsi="Calibri" w:cs="Calibri"/>
          <w:sz w:val="16"/>
          <w:szCs w:val="16"/>
        </w:rPr>
        <w:t>•</w:t>
      </w:r>
      <w:r w:rsidRPr="00E34E48">
        <w:rPr>
          <w:rFonts w:asciiTheme="majorHAnsi" w:hAnsiTheme="majorHAnsi" w:cstheme="majorHAnsi"/>
          <w:sz w:val="16"/>
          <w:szCs w:val="16"/>
        </w:rPr>
        <w:t xml:space="preserve"> Understand what the residual of an observation is, and how this relates to least squares.</w:t>
      </w:r>
    </w:p>
    <w:p w14:paraId="6250F2A6" w14:textId="617A1E46" w:rsidR="00F903AE" w:rsidRPr="007A7D64" w:rsidRDefault="007A7D64" w:rsidP="00E34E48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Cooks Distance</w:t>
      </w:r>
      <w:r>
        <w:rPr>
          <w:rFonts w:asciiTheme="majorHAnsi" w:hAnsiTheme="majorHAnsi" w:cstheme="majorHAnsi"/>
          <w:sz w:val="16"/>
          <w:szCs w:val="16"/>
        </w:rPr>
        <w:t xml:space="preserve"> A measure of how much an observation influences the LM. On a </w:t>
      </w:r>
      <w:r w:rsidR="00681C36">
        <w:rPr>
          <w:rFonts w:asciiTheme="majorHAnsi" w:hAnsiTheme="majorHAnsi" w:cstheme="majorHAnsi"/>
          <w:sz w:val="16"/>
          <w:szCs w:val="16"/>
        </w:rPr>
        <w:t>cook’s</w:t>
      </w:r>
      <w:r>
        <w:rPr>
          <w:rFonts w:asciiTheme="majorHAnsi" w:hAnsiTheme="majorHAnsi" w:cstheme="majorHAnsi"/>
          <w:sz w:val="16"/>
          <w:szCs w:val="16"/>
        </w:rPr>
        <w:t xml:space="preserve"> distance plot an observation is influential if it is &gt;0.4 and changed coefficients by </w:t>
      </w:r>
      <w:r w:rsidR="006139C7">
        <w:rPr>
          <w:rFonts w:asciiTheme="majorHAnsi" w:hAnsiTheme="majorHAnsi" w:cstheme="majorHAnsi"/>
          <w:sz w:val="16"/>
          <w:szCs w:val="16"/>
        </w:rPr>
        <w:t>&gt;= 1 SE</w:t>
      </w:r>
      <w:r>
        <w:rPr>
          <w:rFonts w:asciiTheme="majorHAnsi" w:hAnsiTheme="majorHAnsi" w:cstheme="majorHAnsi"/>
          <w:sz w:val="16"/>
          <w:szCs w:val="16"/>
        </w:rPr>
        <w:t xml:space="preserve">. </w:t>
      </w:r>
    </w:p>
    <w:p w14:paraId="1D529B62" w14:textId="051FBEE5" w:rsidR="00681C36" w:rsidRDefault="00306067" w:rsidP="00681C36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 xml:space="preserve">Interpreting 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sz w:val="16"/>
                <w:szCs w:val="1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sz w:val="16"/>
                <w:szCs w:val="16"/>
              </w:rPr>
              <m:t>0</m:t>
            </m:r>
          </m:sub>
        </m:sSub>
      </m:oMath>
      <w:r>
        <w:rPr>
          <w:rFonts w:asciiTheme="majorHAnsi" w:eastAsiaTheme="minorEastAsia" w:hAnsiTheme="majorHAnsi" w:cstheme="majorHAnsi"/>
          <w:sz w:val="16"/>
          <w:szCs w:val="16"/>
        </w:rPr>
        <w:t xml:space="preserve">The null hypothesis we assume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16"/>
            <w:szCs w:val="16"/>
          </w:rPr>
          <m:t>=0</m:t>
        </m:r>
      </m:oMath>
      <w:r>
        <w:rPr>
          <w:rFonts w:asciiTheme="majorHAnsi" w:eastAsiaTheme="minorEastAsia" w:hAnsiTheme="majorHAnsi" w:cstheme="majorHAnsi"/>
          <w:sz w:val="16"/>
          <w:szCs w:val="16"/>
        </w:rPr>
        <w:t xml:space="preserve">. </w:t>
      </w:r>
      <w:proofErr w:type="gramStart"/>
      <w:r w:rsidR="00681C36">
        <w:rPr>
          <w:rFonts w:asciiTheme="majorHAnsi" w:eastAsiaTheme="minorEastAsia" w:hAnsiTheme="majorHAnsi" w:cstheme="majorHAnsi"/>
          <w:sz w:val="16"/>
          <w:szCs w:val="16"/>
        </w:rPr>
        <w:t>So</w:t>
      </w:r>
      <w:proofErr w:type="gramEnd"/>
      <w:r w:rsidR="00681C36">
        <w:rPr>
          <w:rFonts w:asciiTheme="majorHAnsi" w:eastAsiaTheme="minorEastAsia" w:hAnsiTheme="majorHAnsi" w:cstheme="majorHAnsi"/>
          <w:sz w:val="16"/>
          <w:szCs w:val="16"/>
        </w:rPr>
        <w:t xml:space="preserve"> if we disprove it we conclude that it is unreasonable to assume that X had no effect on Y. Null model is the same as Y ~ 1 and t.test of this gives the same result as summary().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</w:r>
      <w:r w:rsidR="00000000" w:rsidRPr="00681C36">
        <w:rPr>
          <w:rFonts w:asciiTheme="majorHAnsi" w:hAnsiTheme="majorHAnsi" w:cstheme="majorHAnsi"/>
          <w:b/>
          <w:bCs/>
          <w:sz w:val="16"/>
          <w:szCs w:val="16"/>
        </w:rPr>
        <w:t xml:space="preserve">Interpreting confidence </w:t>
      </w:r>
      <w:r w:rsidR="00681C36">
        <w:rPr>
          <w:rFonts w:asciiTheme="majorHAnsi" w:hAnsiTheme="majorHAnsi" w:cstheme="majorHAnsi"/>
          <w:b/>
          <w:bCs/>
          <w:sz w:val="16"/>
          <w:szCs w:val="16"/>
        </w:rPr>
        <w:t>intervals</w:t>
      </w:r>
      <w:r w:rsidR="00681C36">
        <w:rPr>
          <w:rFonts w:asciiTheme="majorHAnsi" w:hAnsiTheme="majorHAnsi" w:cstheme="majorHAnsi"/>
          <w:sz w:val="16"/>
          <w:szCs w:val="16"/>
        </w:rPr>
        <w:t xml:space="preserve"> always “on average” state as a range “On average every increase in a student’s test mark results in a 3.3 to 4.3 increase in exam result”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</w:r>
      <w:r w:rsidR="00000000" w:rsidRPr="00681C36">
        <w:rPr>
          <w:rFonts w:asciiTheme="majorHAnsi" w:hAnsiTheme="majorHAnsi" w:cstheme="majorHAnsi"/>
          <w:b/>
          <w:bCs/>
          <w:sz w:val="16"/>
          <w:szCs w:val="16"/>
        </w:rPr>
        <w:t xml:space="preserve">The </w:t>
      </w:r>
      <m:oMath>
        <m:sSup>
          <m:sSupPr>
            <m:ctrlPr>
              <w:rPr>
                <w:rFonts w:ascii="Cambria Math" w:hAnsi="Cambria Math" w:cstheme="majorHAnsi"/>
                <w:b/>
                <w:bCs/>
                <w:i/>
                <w:sz w:val="16"/>
                <w:szCs w:val="1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16"/>
                <w:szCs w:val="1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 w:val="16"/>
                <w:szCs w:val="16"/>
              </w:rPr>
              <m:t>2</m:t>
            </m:r>
          </m:sup>
        </m:sSup>
      </m:oMath>
      <w:r w:rsidR="00000000" w:rsidRPr="00681C36">
        <w:rPr>
          <w:rFonts w:asciiTheme="majorHAnsi" w:hAnsiTheme="majorHAnsi" w:cstheme="majorHAnsi"/>
          <w:b/>
          <w:bCs/>
          <w:sz w:val="16"/>
          <w:szCs w:val="16"/>
        </w:rPr>
        <w:t xml:space="preserve"> statistic</w:t>
      </w:r>
      <w:r w:rsidR="00000000" w:rsidRPr="00E34E48">
        <w:rPr>
          <w:rFonts w:asciiTheme="majorHAnsi" w:hAnsiTheme="majorHAnsi" w:cstheme="majorHAnsi"/>
          <w:sz w:val="16"/>
          <w:szCs w:val="16"/>
        </w:rPr>
        <w:t xml:space="preserve">: </w:t>
      </w:r>
      <w:r w:rsidR="00681C36">
        <w:rPr>
          <w:rFonts w:asciiTheme="majorHAnsi" w:hAnsiTheme="majorHAnsi" w:cstheme="majorHAnsi"/>
          <w:sz w:val="16"/>
          <w:szCs w:val="16"/>
        </w:rPr>
        <w:t xml:space="preserve">From the residual standard error of the null minus that of the model divided by that of the null. It is a measure of how much of the variability is explained by the model. If it is greater than 80% and all other assumptions are met, the model is probably good for prediction. </w:t>
      </w:r>
    </w:p>
    <w:p w14:paraId="43D555BA" w14:textId="44735A06" w:rsidR="00FF355A" w:rsidRDefault="00681C36" w:rsidP="00FF355A">
      <w:pPr>
        <w:pStyle w:val="FirstParagraph"/>
        <w:spacing w:before="0"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Prediction:</w:t>
      </w:r>
      <w:r>
        <w:rPr>
          <w:rFonts w:asciiTheme="majorHAnsi" w:hAnsiTheme="majorHAnsi" w:cstheme="majorHAnsi"/>
          <w:sz w:val="16"/>
          <w:szCs w:val="16"/>
        </w:rPr>
        <w:t xml:space="preserve"> Prediction for individual values </w:t>
      </w:r>
      <w:r w:rsidR="00FF355A">
        <w:rPr>
          <w:rFonts w:asciiTheme="majorHAnsi" w:hAnsiTheme="majorHAnsi" w:cstheme="majorHAnsi"/>
          <w:sz w:val="16"/>
          <w:szCs w:val="16"/>
        </w:rPr>
        <w:t>(Estimate the exam mark for a single student) and use confidence intervals for average values (Average exam mark for students with a given test mark) Prediction interval allows for uncertainty due to random scatter about the line. While both allow for uncertainty about the coefficients. A prediction should not be carried out if there are not sufficient datapoints and especially not into the “future”.</w:t>
      </w:r>
    </w:p>
    <w:p w14:paraId="389212EE" w14:textId="77777777" w:rsidR="00FF355A" w:rsidRDefault="00000000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w:r w:rsidRPr="00FF355A">
        <w:rPr>
          <w:rFonts w:asciiTheme="majorHAnsi" w:eastAsiaTheme="majorEastAsia" w:hAnsiTheme="majorHAnsi" w:cstheme="majorBidi"/>
          <w:color w:val="4F81BD" w:themeColor="accent1"/>
          <w:sz w:val="16"/>
          <w:szCs w:val="16"/>
        </w:rPr>
        <w:t>Block 3: Multiplicative Models</w:t>
      </w:r>
      <w:r w:rsidRPr="00E34E48">
        <w:rPr>
          <w:rFonts w:asciiTheme="majorHAnsi" w:hAnsiTheme="majorHAnsi" w:cstheme="majorHAnsi"/>
          <w:sz w:val="16"/>
          <w:szCs w:val="16"/>
        </w:rPr>
        <w:br/>
      </w:r>
      <w:r w:rsidR="00FF355A">
        <w:rPr>
          <w:rFonts w:asciiTheme="majorHAnsi" w:hAnsiTheme="majorHAnsi" w:cstheme="majorHAnsi"/>
          <w:sz w:val="16"/>
          <w:szCs w:val="16"/>
        </w:rPr>
        <w:t xml:space="preserve">A multiplicative model should be fitted when the data is severely right skewed. Or there is a multiplicative relationship between the variables (Depreciation, growth, etc). </w:t>
      </w:r>
    </w:p>
    <w:p w14:paraId="1714D053" w14:textId="174EC311" w:rsidR="00FF355A" w:rsidRDefault="00FF355A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This process effectively lets us use the median instead of the mean. Logging the data preserves the order, quartiles, but not the </w:t>
      </w:r>
      <w:proofErr w:type="gramStart"/>
      <w:r>
        <w:rPr>
          <w:rFonts w:asciiTheme="majorHAnsi" w:hAnsiTheme="majorHAnsi" w:cstheme="majorHAnsi"/>
          <w:sz w:val="16"/>
          <w:szCs w:val="16"/>
        </w:rPr>
        <w:t>mean</w:t>
      </w:r>
      <w:proofErr w:type="gramEnd"/>
      <w:r>
        <w:rPr>
          <w:rFonts w:asciiTheme="majorHAnsi" w:hAnsiTheme="majorHAnsi" w:cstheme="majorHAnsi"/>
          <w:sz w:val="16"/>
          <w:szCs w:val="16"/>
        </w:rPr>
        <w:t xml:space="preserve">. This means that the mean is shifted more in line with the median of the data. </w:t>
      </w:r>
    </w:p>
    <w:p w14:paraId="6640E262" w14:textId="1B9140FD" w:rsidR="00FF355A" w:rsidRDefault="00FF355A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Multiplicative null model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theme="majorHAnsi"/>
          <w:sz w:val="16"/>
          <w:szCs w:val="16"/>
        </w:rPr>
        <w:t>lm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(log(price) ~ 1), data = </w:t>
      </w:r>
      <w:proofErr w:type="spellStart"/>
      <w:r>
        <w:rPr>
          <w:rFonts w:asciiTheme="majorHAnsi" w:hAnsiTheme="majorHAnsi" w:cstheme="majorHAnsi"/>
          <w:sz w:val="16"/>
          <w:szCs w:val="16"/>
        </w:rPr>
        <w:t>mazda.df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). </w:t>
      </w:r>
    </w:p>
    <w:p w14:paraId="3374514A" w14:textId="315EC3FB" w:rsidR="00FF355A" w:rsidRPr="00FF355A" w:rsidRDefault="00FF355A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w:r w:rsidRPr="00FF355A">
        <w:rPr>
          <w:rFonts w:asciiTheme="majorHAnsi" w:hAnsiTheme="majorHAnsi" w:cstheme="majorHAnsi"/>
          <w:b/>
          <w:bCs/>
          <w:sz w:val="16"/>
          <w:szCs w:val="16"/>
        </w:rPr>
        <w:t>Confidence intervals</w:t>
      </w:r>
      <w:r>
        <w:rPr>
          <w:rFonts w:asciiTheme="majorHAnsi" w:hAnsiTheme="majorHAnsi" w:cstheme="majorHAnsi"/>
          <w:sz w:val="16"/>
          <w:szCs w:val="16"/>
        </w:rPr>
        <w:t xml:space="preserve"> exp(</w:t>
      </w:r>
      <w:proofErr w:type="spellStart"/>
      <w:r>
        <w:rPr>
          <w:rFonts w:asciiTheme="majorHAnsi" w:hAnsiTheme="majorHAnsi" w:cstheme="majorHAnsi"/>
          <w:sz w:val="16"/>
          <w:szCs w:val="16"/>
        </w:rPr>
        <w:t>confint</w:t>
      </w:r>
      <w:proofErr w:type="spellEnd"/>
      <w:r>
        <w:rPr>
          <w:rFonts w:asciiTheme="majorHAnsi" w:hAnsiTheme="majorHAnsi" w:cstheme="majorHAnsi"/>
          <w:sz w:val="16"/>
          <w:szCs w:val="16"/>
        </w:rPr>
        <w:t>(</w:t>
      </w:r>
      <w:proofErr w:type="spellStart"/>
      <w:r>
        <w:rPr>
          <w:rFonts w:asciiTheme="majorHAnsi" w:hAnsiTheme="majorHAnsi" w:cstheme="majorHAnsi"/>
          <w:sz w:val="16"/>
          <w:szCs w:val="16"/>
        </w:rPr>
        <w:t>loggedData.fit</w:t>
      </w:r>
      <w:proofErr w:type="spellEnd"/>
      <w:r>
        <w:rPr>
          <w:rFonts w:asciiTheme="majorHAnsi" w:hAnsiTheme="majorHAnsi" w:cstheme="majorHAnsi"/>
          <w:sz w:val="16"/>
          <w:szCs w:val="16"/>
        </w:rPr>
        <w:t>)</w:t>
      </w:r>
    </w:p>
    <w:p w14:paraId="544ED450" w14:textId="128B5723" w:rsidR="00DA6730" w:rsidRDefault="00FF355A" w:rsidP="00E34E48">
      <w:pPr>
        <w:pStyle w:val="BodyText"/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Two Sample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="00425B8B">
        <w:rPr>
          <w:rFonts w:asciiTheme="majorHAnsi" w:hAnsiTheme="majorHAnsi" w:cstheme="majorHAnsi"/>
          <w:sz w:val="16"/>
          <w:szCs w:val="16"/>
        </w:rPr>
        <w:t xml:space="preserve">t.test(log(price) ~ brand, data = </w:t>
      </w:r>
      <w:proofErr w:type="spellStart"/>
      <w:r w:rsidR="00425B8B">
        <w:rPr>
          <w:rFonts w:asciiTheme="majorHAnsi" w:hAnsiTheme="majorHAnsi" w:cstheme="majorHAnsi"/>
          <w:sz w:val="16"/>
          <w:szCs w:val="16"/>
        </w:rPr>
        <w:t>mazda.df</w:t>
      </w:r>
      <w:proofErr w:type="spellEnd"/>
      <w:r w:rsidR="00425B8B">
        <w:rPr>
          <w:rFonts w:asciiTheme="majorHAnsi" w:hAnsiTheme="majorHAnsi" w:cstheme="majorHAnsi"/>
          <w:sz w:val="16"/>
          <w:szCs w:val="16"/>
        </w:rPr>
        <w:t>))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</w:r>
      <w:r w:rsidR="00425B8B">
        <w:rPr>
          <w:rFonts w:asciiTheme="majorHAnsi" w:hAnsiTheme="majorHAnsi" w:cstheme="majorHAnsi"/>
          <w:sz w:val="16"/>
          <w:szCs w:val="16"/>
        </w:rPr>
        <w:t xml:space="preserve">When we back transform, we get </w:t>
      </w:r>
      <w:r w:rsidR="00425B8B">
        <w:rPr>
          <w:rFonts w:asciiTheme="majorHAnsi" w:eastAsiaTheme="minorEastAsia" w:hAnsiTheme="majorHAnsi" w:cstheme="majorHAnsi"/>
          <w:sz w:val="16"/>
          <w:szCs w:val="16"/>
        </w:rPr>
        <w:t xml:space="preserve">a relationship between the medians </w:t>
      </w:r>
      <m:oMath>
        <m:f>
          <m:f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2</m:t>
                </m:r>
              </m:sub>
            </m:sSub>
          </m:den>
        </m:f>
        <m:r>
          <w:rPr>
            <w:rFonts w:ascii="Cambria Math" w:hAnsi="Cambria Math" w:cstheme="majorHAnsi"/>
            <w:sz w:val="16"/>
            <w:szCs w:val="16"/>
          </w:rPr>
          <m:t xml:space="preserve"> </m:t>
        </m:r>
      </m:oMath>
      <w:r w:rsidR="00425B8B">
        <w:rPr>
          <w:rFonts w:asciiTheme="majorHAnsi" w:eastAsiaTheme="minorEastAsia" w:hAnsiTheme="majorHAnsi" w:cstheme="majorHAnsi"/>
          <w:sz w:val="16"/>
          <w:szCs w:val="16"/>
        </w:rPr>
        <w:t xml:space="preserve"> from the log rules.  </w:t>
      </w:r>
      <w:r w:rsidR="00DA6730">
        <w:rPr>
          <w:rFonts w:asciiTheme="majorHAnsi" w:eastAsiaTheme="minorEastAsia" w:hAnsiTheme="majorHAnsi" w:cstheme="majorHAnsi"/>
          <w:sz w:val="16"/>
          <w:szCs w:val="16"/>
        </w:rPr>
        <w:t>So,</w:t>
      </w:r>
      <w:r w:rsidR="00425B8B">
        <w:rPr>
          <w:rFonts w:asciiTheme="majorHAnsi" w:eastAsiaTheme="minorEastAsia" w:hAnsiTheme="majorHAnsi" w:cstheme="majorHAnsi"/>
          <w:sz w:val="16"/>
          <w:szCs w:val="16"/>
        </w:rPr>
        <w:t xml:space="preserve"> a confidence interval should be interpreted as a change (-0.3, -0.7) would represent group one being worth 30% to 70% </w:t>
      </w:r>
      <w:proofErr w:type="gramStart"/>
      <w:r w:rsidR="00425B8B">
        <w:rPr>
          <w:rFonts w:asciiTheme="majorHAnsi" w:eastAsiaTheme="minorEastAsia" w:hAnsiTheme="majorHAnsi" w:cstheme="majorHAnsi"/>
          <w:sz w:val="16"/>
          <w:szCs w:val="16"/>
        </w:rPr>
        <w:lastRenderedPageBreak/>
        <w:t>the</w:t>
      </w:r>
      <w:proofErr w:type="gramEnd"/>
      <w:r w:rsidR="00425B8B">
        <w:rPr>
          <w:rFonts w:asciiTheme="majorHAnsi" w:eastAsiaTheme="minorEastAsia" w:hAnsiTheme="majorHAnsi" w:cstheme="majorHAnsi"/>
          <w:sz w:val="16"/>
          <w:szCs w:val="16"/>
        </w:rPr>
        <w:t xml:space="preserve"> value of group 2. Percentages got with formula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6"/>
                      </w:rPr>
                      <m:t>confint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-1</m:t>
            </m:r>
          </m:e>
        </m:d>
        <m:r>
          <w:rPr>
            <w:rFonts w:ascii="Cambria Math" w:eastAsiaTheme="minorEastAsia" w:hAnsi="Cambria Math" w:cstheme="majorHAnsi"/>
            <w:sz w:val="16"/>
            <w:szCs w:val="16"/>
          </w:rPr>
          <m:t>×100</m:t>
        </m:r>
      </m:oMath>
    </w:p>
    <w:p w14:paraId="4859A232" w14:textId="77777777" w:rsidR="00DA6730" w:rsidRDefault="00DA6730" w:rsidP="00E34E48">
      <w:pPr>
        <w:pStyle w:val="BodyText"/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eastAsiaTheme="minorEastAsia" w:hAnsiTheme="majorHAnsi" w:cstheme="majorHAnsi"/>
          <w:b/>
          <w:bCs/>
          <w:sz w:val="16"/>
          <w:szCs w:val="16"/>
        </w:rPr>
        <w:t>Multiplicative Regression</w:t>
      </w:r>
      <w:r>
        <w:rPr>
          <w:rFonts w:asciiTheme="majorHAnsi" w:eastAsiaTheme="minorEastAsia" w:hAnsiTheme="majorHAnsi" w:cstheme="majorHAnsi"/>
          <w:sz w:val="16"/>
          <w:szCs w:val="1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16"/>
          <w:szCs w:val="16"/>
        </w:rPr>
        <w:t>lm</w:t>
      </w:r>
      <w:proofErr w:type="spellEnd"/>
      <w:r>
        <w:rPr>
          <w:rFonts w:asciiTheme="majorHAnsi" w:eastAsiaTheme="minorEastAsia" w:hAnsiTheme="majorHAnsi" w:cstheme="majorHAnsi"/>
          <w:sz w:val="16"/>
          <w:szCs w:val="16"/>
        </w:rPr>
        <w:t xml:space="preserve">(log(price) ~ age)) gives us the model: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6"/>
                <w:szCs w:val="1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price</m:t>
                </m:r>
              </m:e>
            </m:d>
          </m:e>
        </m:func>
        <m:r>
          <w:rPr>
            <w:rFonts w:ascii="Cambria Math" w:eastAsiaTheme="minorEastAsia" w:hAnsi="Cambria Math" w:cstheme="majorHAnsi"/>
            <w:sz w:val="16"/>
            <w:szCs w:val="16"/>
          </w:rPr>
          <m:t xml:space="preserve">= </m:t>
        </m:r>
        <m:acc>
          <m:acc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theme="majorHAnsi"/>
            <w:sz w:val="16"/>
            <w:szCs w:val="16"/>
          </w:rPr>
          <m:t>+</m:t>
        </m:r>
        <m:acc>
          <m:acc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1</m:t>
                </m:r>
              </m:sub>
            </m:sSub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e>
        </m:acc>
        <m:r>
          <w:rPr>
            <w:rFonts w:ascii="Cambria Math" w:hAnsi="Cambria Math" w:cstheme="majorHAnsi"/>
            <w:sz w:val="16"/>
            <w:szCs w:val="16"/>
          </w:rPr>
          <m:t>×age→price=</m:t>
        </m:r>
        <m:sSup>
          <m:sSup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ajorHAnsi"/>
                <w:sz w:val="16"/>
                <w:szCs w:val="16"/>
              </w:rPr>
              <m:t>e</m:t>
            </m:r>
          </m:e>
          <m:sup>
            <m:acc>
              <m:acc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6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+</m:t>
            </m:r>
            <m:acc>
              <m:acc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6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theme="majorHAnsi"/>
                    <w:i/>
                    <w:sz w:val="16"/>
                    <w:szCs w:val="16"/>
                  </w:rPr>
                </m:ctrlPr>
              </m:e>
            </m:acc>
            <m:r>
              <w:rPr>
                <w:rFonts w:ascii="Cambria Math" w:hAnsi="Cambria Math" w:cstheme="majorHAnsi"/>
                <w:sz w:val="16"/>
                <w:szCs w:val="16"/>
              </w:rPr>
              <m:t>×age</m:t>
            </m:r>
          </m:sup>
        </m:sSup>
      </m:oMath>
    </w:p>
    <w:p w14:paraId="55BFDCEF" w14:textId="77777777" w:rsidR="00DA6730" w:rsidRDefault="00DA6730" w:rsidP="00E34E48">
      <w:pPr>
        <w:pStyle w:val="BodyText"/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This turns into </w:t>
      </w:r>
      <m:oMath>
        <m:r>
          <w:rPr>
            <w:rFonts w:ascii="Cambria Math" w:hAnsi="Cambria Math" w:cstheme="majorHAnsi"/>
            <w:sz w:val="16"/>
            <w:szCs w:val="16"/>
          </w:rPr>
          <m:t>constant+coefficen</m:t>
        </m:r>
        <m:sSup>
          <m:sSup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ajorHAnsi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 w:cstheme="majorHAnsi"/>
                <w:sz w:val="16"/>
                <w:szCs w:val="16"/>
              </w:rPr>
              <m:t>age</m:t>
            </m:r>
          </m:sup>
        </m:sSup>
      </m:oMath>
      <w:r>
        <w:rPr>
          <w:rFonts w:asciiTheme="majorHAnsi" w:eastAsiaTheme="minorEastAsia" w:hAnsiTheme="majorHAnsi" w:cstheme="majorHAnsi"/>
          <w:sz w:val="16"/>
          <w:szCs w:val="16"/>
        </w:rPr>
        <w:t xml:space="preserve"> so for every year the car ages, it is coefficient of the previous year. </w:t>
      </w:r>
    </w:p>
    <w:p w14:paraId="208164D4" w14:textId="769CFE56" w:rsidR="00DA6730" w:rsidRDefault="00DA6730" w:rsidP="00E34E48">
      <w:pPr>
        <w:pStyle w:val="BodyText"/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eastAsiaTheme="minorEastAsia" w:hAnsiTheme="majorHAnsi" w:cstheme="majorHAnsi"/>
          <w:b/>
          <w:bCs/>
          <w:sz w:val="16"/>
          <w:szCs w:val="16"/>
        </w:rPr>
        <w:t>Confidence Intervals</w:t>
      </w:r>
      <w:r>
        <w:rPr>
          <w:rFonts w:asciiTheme="majorHAnsi" w:eastAsiaTheme="minorEastAsia" w:hAnsiTheme="majorHAnsi" w:cstheme="majorHAnsi"/>
          <w:sz w:val="16"/>
          <w:szCs w:val="16"/>
        </w:rPr>
        <w:t xml:space="preserve"> exp(</w:t>
      </w:r>
      <w:proofErr w:type="spellStart"/>
      <w:r>
        <w:rPr>
          <w:rFonts w:asciiTheme="majorHAnsi" w:eastAsiaTheme="minorEastAsia" w:hAnsiTheme="majorHAnsi" w:cstheme="majorHAnsi"/>
          <w:sz w:val="16"/>
          <w:szCs w:val="16"/>
        </w:rPr>
        <w:t>confint</w:t>
      </w:r>
      <w:proofErr w:type="spellEnd"/>
      <w:r>
        <w:rPr>
          <w:rFonts w:asciiTheme="majorHAnsi" w:eastAsiaTheme="minorEastAsia" w:hAnsiTheme="majorHAnsi" w:cstheme="majorHAnsi"/>
          <w:sz w:val="16"/>
          <w:szCs w:val="16"/>
        </w:rPr>
        <w:t>(</w:t>
      </w:r>
      <w:proofErr w:type="spellStart"/>
      <w:r>
        <w:rPr>
          <w:rFonts w:asciiTheme="majorHAnsi" w:eastAsiaTheme="minorEastAsia" w:hAnsiTheme="majorHAnsi" w:cstheme="majorHAnsi"/>
          <w:sz w:val="16"/>
          <w:szCs w:val="16"/>
        </w:rPr>
        <w:t>model.fit</w:t>
      </w:r>
      <w:proofErr w:type="spellEnd"/>
      <w:r>
        <w:rPr>
          <w:rFonts w:asciiTheme="majorHAnsi" w:eastAsiaTheme="minorEastAsia" w:hAnsiTheme="majorHAnsi" w:cstheme="majorHAnsi"/>
          <w:sz w:val="16"/>
          <w:szCs w:val="16"/>
        </w:rPr>
        <w:t xml:space="preserve">)) Numbers can be read straight off as with regular regression. Coefficients can be read </w:t>
      </w:r>
      <w:proofErr w:type="gramStart"/>
      <w:r>
        <w:rPr>
          <w:rFonts w:asciiTheme="majorHAnsi" w:eastAsiaTheme="minorEastAsia" w:hAnsiTheme="majorHAnsi" w:cstheme="majorHAnsi"/>
          <w:sz w:val="16"/>
          <w:szCs w:val="16"/>
        </w:rPr>
        <w:t>off of</w:t>
      </w:r>
      <w:proofErr w:type="gramEnd"/>
      <w:r>
        <w:rPr>
          <w:rFonts w:asciiTheme="majorHAnsi" w:eastAsiaTheme="minorEastAsia" w:hAnsiTheme="majorHAnsi" w:cstheme="majorHAnsi"/>
          <w:sz w:val="16"/>
          <w:szCs w:val="16"/>
        </w:rPr>
        <w:t xml:space="preserve"> exp(summary(</w:t>
      </w:r>
      <w:proofErr w:type="spellStart"/>
      <w:r>
        <w:rPr>
          <w:rFonts w:asciiTheme="majorHAnsi" w:eastAsiaTheme="minorEastAsia" w:hAnsiTheme="majorHAnsi" w:cstheme="majorHAnsi"/>
          <w:sz w:val="16"/>
          <w:szCs w:val="16"/>
        </w:rPr>
        <w:t>model.fit</w:t>
      </w:r>
      <w:proofErr w:type="spellEnd"/>
      <w:r>
        <w:rPr>
          <w:rFonts w:asciiTheme="majorHAnsi" w:eastAsiaTheme="minorEastAsia" w:hAnsiTheme="majorHAnsi" w:cstheme="majorHAnsi"/>
          <w:sz w:val="16"/>
          <w:szCs w:val="16"/>
        </w:rPr>
        <w:t xml:space="preserve">)). Gives </w:t>
      </w:r>
      <w:r w:rsidRPr="00DA6730">
        <w:rPr>
          <w:rFonts w:asciiTheme="majorHAnsi" w:eastAsiaTheme="minorEastAsia" w:hAnsiTheme="majorHAnsi" w:cstheme="majorHAnsi"/>
          <w:b/>
          <w:bCs/>
          <w:sz w:val="16"/>
          <w:szCs w:val="16"/>
          <w:u w:val="single"/>
        </w:rPr>
        <w:t>MEDIAN</w:t>
      </w:r>
      <w:r>
        <w:rPr>
          <w:rFonts w:asciiTheme="majorHAnsi" w:eastAsiaTheme="minorEastAsia" w:hAnsiTheme="majorHAnsi" w:cstheme="majorHAnsi"/>
          <w:sz w:val="16"/>
          <w:szCs w:val="16"/>
        </w:rPr>
        <w:t xml:space="preserve"> instead of average. </w:t>
      </w:r>
    </w:p>
    <w:p w14:paraId="31BA2A4D" w14:textId="0587DCF5" w:rsidR="00C2375E" w:rsidRDefault="00DA6730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Summary</w:t>
      </w:r>
      <w:r>
        <w:rPr>
          <w:rFonts w:asciiTheme="majorHAnsi" w:hAnsiTheme="majorHAnsi" w:cstheme="majorHAnsi"/>
          <w:sz w:val="16"/>
          <w:szCs w:val="16"/>
        </w:rPr>
        <w:t xml:space="preserve"> Only Regression coefficients and comparisons are multiplicative. But not predictions etc. 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</w:r>
      <w:r w:rsidR="00000000" w:rsidRPr="00C2375E">
        <w:rPr>
          <w:rFonts w:asciiTheme="majorHAnsi" w:eastAsiaTheme="majorEastAsia" w:hAnsiTheme="majorHAnsi" w:cstheme="majorBidi"/>
          <w:color w:val="4F81BD" w:themeColor="accent1"/>
          <w:sz w:val="16"/>
          <w:szCs w:val="16"/>
        </w:rPr>
        <w:t>Block 4: Categorical Models / One-way ANOVA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</w:r>
      <w:r w:rsidR="00C2375E">
        <w:rPr>
          <w:rFonts w:asciiTheme="majorHAnsi" w:hAnsiTheme="majorHAnsi" w:cstheme="majorHAnsi"/>
          <w:sz w:val="16"/>
          <w:szCs w:val="16"/>
        </w:rPr>
        <w:t xml:space="preserve">Comparing the differences between multiple groups. Have to set the column as a </w:t>
      </w:r>
      <w:proofErr w:type="gramStart"/>
      <w:r w:rsidR="00C2375E">
        <w:rPr>
          <w:rFonts w:asciiTheme="majorHAnsi" w:hAnsiTheme="majorHAnsi" w:cstheme="majorHAnsi"/>
          <w:sz w:val="16"/>
          <w:szCs w:val="16"/>
        </w:rPr>
        <w:t>factor(</w:t>
      </w:r>
      <w:proofErr w:type="gramEnd"/>
      <w:r w:rsidR="00C2375E">
        <w:rPr>
          <w:rFonts w:asciiTheme="majorHAnsi" w:hAnsiTheme="majorHAnsi" w:cstheme="majorHAnsi"/>
          <w:sz w:val="16"/>
          <w:szCs w:val="16"/>
        </w:rPr>
        <w:t xml:space="preserve">) in R. </w:t>
      </w:r>
    </w:p>
    <w:p w14:paraId="0B1E9C10" w14:textId="77777777" w:rsidR="00C2375E" w:rsidRDefault="00C2375E" w:rsidP="00E34E48">
      <w:pPr>
        <w:pStyle w:val="BodyText"/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In the model, </w:t>
      </w:r>
      <m:oMath>
        <m:sSub>
          <m:sSubPr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theme="majorHAnsi"/>
                <w:sz w:val="16"/>
                <w:szCs w:val="16"/>
              </w:rPr>
              <m:t>i</m:t>
            </m:r>
          </m:sub>
        </m:sSub>
      </m:oMath>
      <w:r>
        <w:rPr>
          <w:rFonts w:asciiTheme="majorHAnsi" w:eastAsiaTheme="minorEastAsia" w:hAnsiTheme="majorHAnsi" w:cstheme="majorHAnsi"/>
          <w:sz w:val="16"/>
          <w:szCs w:val="16"/>
        </w:rPr>
        <w:t xml:space="preserve"> are dummy variables, you need n-1, one for every element that is not the baseline. </w:t>
      </w:r>
    </w:p>
    <w:p w14:paraId="66E8A942" w14:textId="630578A8" w:rsidR="00C2375E" w:rsidRDefault="00C2375E" w:rsidP="00E34E48">
      <w:pPr>
        <w:pStyle w:val="BodyText"/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r>
        <w:rPr>
          <w:rFonts w:asciiTheme="majorHAnsi" w:eastAsiaTheme="minorEastAsia" w:hAnsiTheme="majorHAnsi" w:cstheme="majorHAnsi"/>
          <w:sz w:val="16"/>
          <w:szCs w:val="16"/>
        </w:rPr>
        <w:t xml:space="preserve">Coefficients from </w:t>
      </w:r>
      <w:proofErr w:type="gramStart"/>
      <w:r>
        <w:rPr>
          <w:rFonts w:asciiTheme="majorHAnsi" w:eastAsiaTheme="minorEastAsia" w:hAnsiTheme="majorHAnsi" w:cstheme="majorHAnsi"/>
          <w:sz w:val="16"/>
          <w:szCs w:val="16"/>
        </w:rPr>
        <w:t>summary(</w:t>
      </w:r>
      <w:proofErr w:type="spellStart"/>
      <w:proofErr w:type="gramEnd"/>
      <w:r>
        <w:rPr>
          <w:rFonts w:asciiTheme="majorHAnsi" w:eastAsiaTheme="minorEastAsia" w:hAnsiTheme="majorHAnsi" w:cstheme="majorHAnsi"/>
          <w:sz w:val="16"/>
          <w:szCs w:val="16"/>
        </w:rPr>
        <w:t>lm</w:t>
      </w:r>
      <w:proofErr w:type="spellEnd"/>
      <w:r>
        <w:rPr>
          <w:rFonts w:asciiTheme="majorHAnsi" w:eastAsiaTheme="minorEastAsia" w:hAnsiTheme="majorHAnsi" w:cstheme="majorHAnsi"/>
          <w:sz w:val="16"/>
          <w:szCs w:val="16"/>
        </w:rPr>
        <w:t xml:space="preserve">(score ~ factor). Confidence intervals from </w:t>
      </w:r>
      <w:proofErr w:type="spellStart"/>
      <w:r>
        <w:rPr>
          <w:rFonts w:asciiTheme="majorHAnsi" w:eastAsiaTheme="minorEastAsia" w:hAnsiTheme="majorHAnsi" w:cstheme="majorHAnsi"/>
          <w:sz w:val="16"/>
          <w:szCs w:val="16"/>
        </w:rPr>
        <w:t>confint</w:t>
      </w:r>
      <w:proofErr w:type="spellEnd"/>
      <w:r>
        <w:rPr>
          <w:rFonts w:asciiTheme="majorHAnsi" w:eastAsiaTheme="minorEastAsia" w:hAnsiTheme="majorHAnsi" w:cstheme="majorHAnsi"/>
          <w:sz w:val="16"/>
          <w:szCs w:val="16"/>
        </w:rPr>
        <w:t>(</w:t>
      </w:r>
      <w:proofErr w:type="spellStart"/>
      <w:r>
        <w:rPr>
          <w:rFonts w:asciiTheme="majorHAnsi" w:eastAsiaTheme="minorEastAsia" w:hAnsiTheme="majorHAnsi" w:cstheme="majorHAnsi"/>
          <w:sz w:val="16"/>
          <w:szCs w:val="16"/>
        </w:rPr>
        <w:t>model.fit</w:t>
      </w:r>
      <w:proofErr w:type="spellEnd"/>
      <w:r>
        <w:rPr>
          <w:rFonts w:asciiTheme="majorHAnsi" w:eastAsiaTheme="minorEastAsia" w:hAnsiTheme="majorHAnsi" w:cstheme="majorHAnsi"/>
          <w:sz w:val="16"/>
          <w:szCs w:val="16"/>
        </w:rPr>
        <w:t xml:space="preserve">). </w:t>
      </w:r>
    </w:p>
    <w:p w14:paraId="217EED3B" w14:textId="22A93A36" w:rsidR="00260129" w:rsidRDefault="00260129" w:rsidP="00E34E48">
      <w:pPr>
        <w:pStyle w:val="BodyText"/>
        <w:spacing w:before="0" w:after="0"/>
        <w:rPr>
          <w:rFonts w:asciiTheme="majorHAnsi" w:eastAsiaTheme="minorEastAsia" w:hAnsiTheme="majorHAnsi" w:cstheme="majorHAnsi"/>
          <w:sz w:val="16"/>
          <w:szCs w:val="16"/>
        </w:rPr>
      </w:pPr>
      <w:proofErr w:type="gramStart"/>
      <w:r>
        <w:rPr>
          <w:rFonts w:asciiTheme="majorHAnsi" w:eastAsiaTheme="minorEastAsia" w:hAnsiTheme="majorHAnsi" w:cstheme="majorHAnsi"/>
          <w:sz w:val="16"/>
          <w:szCs w:val="16"/>
        </w:rPr>
        <w:t>Summary(</w:t>
      </w:r>
      <w:proofErr w:type="gramEnd"/>
      <w:r>
        <w:rPr>
          <w:rFonts w:asciiTheme="majorHAnsi" w:eastAsiaTheme="minorEastAsia" w:hAnsiTheme="majorHAnsi" w:cstheme="majorHAnsi"/>
          <w:sz w:val="16"/>
          <w:szCs w:val="16"/>
        </w:rPr>
        <w:t xml:space="preserve">) only gives some comparisons but not all. we </w:t>
      </w:r>
      <w:proofErr w:type="spellStart"/>
      <w:proofErr w:type="gramStart"/>
      <w:r>
        <w:rPr>
          <w:rFonts w:asciiTheme="majorHAnsi" w:eastAsiaTheme="minorEastAsia" w:hAnsiTheme="majorHAnsi" w:cstheme="majorHAnsi"/>
          <w:sz w:val="16"/>
          <w:szCs w:val="16"/>
        </w:rPr>
        <w:t>cant</w:t>
      </w:r>
      <w:proofErr w:type="spellEnd"/>
      <w:proofErr w:type="gramEnd"/>
      <w:r>
        <w:rPr>
          <w:rFonts w:asciiTheme="majorHAnsi" w:eastAsiaTheme="minorEastAsia" w:hAnsiTheme="majorHAnsi" w:cstheme="majorHAnsi"/>
          <w:sz w:val="16"/>
          <w:szCs w:val="16"/>
        </w:rPr>
        <w:t xml:space="preserve"> compare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16"/>
            <w:szCs w:val="16"/>
          </w:rPr>
          <m:t xml:space="preserve"> with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16"/>
                <w:szCs w:val="16"/>
              </w:rPr>
              <m:t>2</m:t>
            </m:r>
          </m:sub>
        </m:sSub>
      </m:oMath>
      <w:r>
        <w:rPr>
          <w:rFonts w:asciiTheme="majorHAnsi" w:eastAsiaTheme="minorEastAsia" w:hAnsiTheme="majorHAnsi" w:cstheme="majorHAnsi"/>
          <w:sz w:val="16"/>
          <w:szCs w:val="16"/>
        </w:rPr>
        <w:t xml:space="preserve"> this can lead to missing significant comparisons. Factor rotations are used to solve this. data.df$f2 = </w:t>
      </w:r>
      <w:proofErr w:type="gramStart"/>
      <w:r>
        <w:rPr>
          <w:rFonts w:asciiTheme="majorHAnsi" w:eastAsiaTheme="minorEastAsia" w:hAnsiTheme="majorHAnsi" w:cstheme="majorHAnsi"/>
          <w:sz w:val="16"/>
          <w:szCs w:val="16"/>
        </w:rPr>
        <w:t>factor(</w:t>
      </w:r>
      <w:proofErr w:type="gramEnd"/>
      <w:r>
        <w:rPr>
          <w:rFonts w:asciiTheme="majorHAnsi" w:eastAsiaTheme="minorEastAsia" w:hAnsiTheme="majorHAnsi" w:cstheme="majorHAnsi"/>
          <w:sz w:val="16"/>
          <w:szCs w:val="16"/>
        </w:rPr>
        <w:t xml:space="preserve">data.df$f1, levels = c(‘2’, ‘1’, ‘3’)) to swap  factors 1 and 2. This means summary() will use factor 2 as the baseline and will give comparisons and p-values accordingly.  </w:t>
      </w:r>
    </w:p>
    <w:p w14:paraId="3759C2E0" w14:textId="77777777" w:rsidR="00BA2CE8" w:rsidRDefault="00502D8A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ANOVA</w:t>
      </w:r>
      <w:r>
        <w:rPr>
          <w:rFonts w:asciiTheme="majorHAnsi" w:hAnsiTheme="majorHAnsi" w:cstheme="majorHAnsi"/>
          <w:sz w:val="16"/>
          <w:szCs w:val="16"/>
        </w:rPr>
        <w:t xml:space="preserve"> uses effects model (two summary). Compares the between group variation with the within-group variation to assess whether there is a difference in the population means. It is looking for large variation between groups compared to within groups. P value is the “</w:t>
      </w:r>
      <w:proofErr w:type="spellStart"/>
      <w:proofErr w:type="gramStart"/>
      <w:r>
        <w:rPr>
          <w:rFonts w:asciiTheme="majorHAnsi" w:hAnsiTheme="majorHAnsi" w:cstheme="majorHAnsi"/>
          <w:sz w:val="16"/>
          <w:szCs w:val="16"/>
        </w:rPr>
        <w:t>Pr</w:t>
      </w:r>
      <w:proofErr w:type="spellEnd"/>
      <w:r>
        <w:rPr>
          <w:rFonts w:asciiTheme="majorHAnsi" w:hAnsiTheme="majorHAnsi" w:cstheme="majorHAnsi"/>
          <w:sz w:val="16"/>
          <w:szCs w:val="16"/>
        </w:rPr>
        <w:t>(</w:t>
      </w:r>
      <w:proofErr w:type="gramEnd"/>
      <w:r>
        <w:rPr>
          <w:rFonts w:asciiTheme="majorHAnsi" w:hAnsiTheme="majorHAnsi" w:cstheme="majorHAnsi"/>
          <w:sz w:val="16"/>
          <w:szCs w:val="16"/>
        </w:rPr>
        <w:t>&gt;/&lt; F)” Field. Says “It explains a significant amount of the variation in score, compared to fitting the grand mean alone.”</w:t>
      </w:r>
    </w:p>
    <w:p w14:paraId="1FEAE4CE" w14:textId="77777777" w:rsidR="00BA2CE8" w:rsidRDefault="00BA2CE8" w:rsidP="00BA2CE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Variability</w:t>
      </w:r>
      <w:r>
        <w:rPr>
          <w:rFonts w:asciiTheme="majorHAnsi" w:hAnsiTheme="majorHAnsi" w:cstheme="majorHAnsi"/>
          <w:sz w:val="16"/>
          <w:szCs w:val="16"/>
        </w:rPr>
        <w:t xml:space="preserve"> t</w:t>
      </w:r>
      <w:r w:rsidRPr="00BA2CE8">
        <w:rPr>
          <w:rFonts w:asciiTheme="majorHAnsi" w:hAnsiTheme="majorHAnsi" w:cstheme="majorHAnsi"/>
          <w:sz w:val="16"/>
          <w:szCs w:val="16"/>
        </w:rPr>
        <w:t xml:space="preserve">he amount of variability explained by the categorical variable </w:t>
      </w:r>
      <w:proofErr w:type="spellStart"/>
      <w:r w:rsidRPr="00BA2CE8">
        <w:rPr>
          <w:rFonts w:asciiTheme="majorHAnsi" w:hAnsiTheme="majorHAnsi" w:cstheme="majorHAnsi"/>
          <w:sz w:val="16"/>
          <w:szCs w:val="16"/>
        </w:rPr>
        <w:t>selfassess</w:t>
      </w:r>
      <w:proofErr w:type="spellEnd"/>
      <w:r w:rsidRPr="00BA2CE8">
        <w:rPr>
          <w:rFonts w:asciiTheme="majorHAnsi" w:hAnsiTheme="majorHAnsi" w:cstheme="majorHAnsi"/>
          <w:sz w:val="16"/>
          <w:szCs w:val="16"/>
        </w:rPr>
        <w:t xml:space="preserve"> is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BA2CE8">
        <w:rPr>
          <w:rFonts w:asciiTheme="majorHAnsi" w:hAnsiTheme="majorHAnsi" w:cstheme="majorHAnsi"/>
          <w:sz w:val="16"/>
          <w:szCs w:val="16"/>
        </w:rPr>
        <w:t xml:space="preserve">7633.55. The </w:t>
      </w:r>
      <w:r w:rsidRPr="00BA2CE8">
        <w:rPr>
          <w:rFonts w:asciiTheme="majorHAnsi" w:hAnsiTheme="majorHAnsi" w:cstheme="majorHAnsi"/>
          <w:sz w:val="16"/>
          <w:szCs w:val="16"/>
        </w:rPr>
        <w:t>residual or</w:t>
      </w:r>
      <w:r w:rsidRPr="00BA2CE8">
        <w:rPr>
          <w:rFonts w:asciiTheme="majorHAnsi" w:hAnsiTheme="majorHAnsi" w:cstheme="majorHAnsi"/>
          <w:sz w:val="16"/>
          <w:szCs w:val="16"/>
        </w:rPr>
        <w:t xml:space="preserve"> left over variability within the groups is 3181.61. The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BA2CE8">
        <w:rPr>
          <w:rFonts w:asciiTheme="majorHAnsi" w:hAnsiTheme="majorHAnsi" w:cstheme="majorHAnsi"/>
          <w:sz w:val="16"/>
          <w:szCs w:val="16"/>
        </w:rPr>
        <w:t>total variability is 10815.15</w:t>
      </w:r>
      <w:r>
        <w:rPr>
          <w:rFonts w:asciiTheme="majorHAnsi" w:hAnsiTheme="majorHAnsi" w:cstheme="majorHAnsi"/>
          <w:sz w:val="16"/>
          <w:szCs w:val="16"/>
        </w:rPr>
        <w:t xml:space="preserve">. </w:t>
      </w:r>
      <w:r w:rsidRPr="00BA2CE8">
        <w:rPr>
          <w:rFonts w:asciiTheme="majorHAnsi" w:hAnsiTheme="majorHAnsi" w:cstheme="majorHAnsi"/>
          <w:sz w:val="16"/>
          <w:szCs w:val="16"/>
        </w:rPr>
        <w:t xml:space="preserve">The amount of variability explained by </w:t>
      </w:r>
      <w:proofErr w:type="spellStart"/>
      <w:r w:rsidRPr="00BA2CE8">
        <w:rPr>
          <w:rFonts w:asciiTheme="majorHAnsi" w:hAnsiTheme="majorHAnsi" w:cstheme="majorHAnsi"/>
          <w:sz w:val="16"/>
          <w:szCs w:val="16"/>
        </w:rPr>
        <w:t>selfassess</w:t>
      </w:r>
      <w:proofErr w:type="spellEnd"/>
      <w:r w:rsidRPr="00BA2CE8">
        <w:rPr>
          <w:rFonts w:asciiTheme="majorHAnsi" w:hAnsiTheme="majorHAnsi" w:cstheme="majorHAnsi"/>
          <w:sz w:val="16"/>
          <w:szCs w:val="16"/>
        </w:rPr>
        <w:t xml:space="preserve"> is 7633.55/10815.15 =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BA2CE8">
        <w:rPr>
          <w:rFonts w:asciiTheme="majorHAnsi" w:hAnsiTheme="majorHAnsi" w:cstheme="majorHAnsi"/>
          <w:sz w:val="16"/>
          <w:szCs w:val="16"/>
        </w:rPr>
        <w:t>70.58%.</w:t>
      </w:r>
    </w:p>
    <w:p w14:paraId="00974341" w14:textId="77777777" w:rsidR="00EB5880" w:rsidRDefault="00BA2CE8" w:rsidP="00BA2CE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 xml:space="preserve">Multiple Comparison </w:t>
      </w:r>
      <w:proofErr w:type="gramStart"/>
      <w:r>
        <w:rPr>
          <w:rFonts w:asciiTheme="majorHAnsi" w:hAnsiTheme="majorHAnsi" w:cstheme="majorHAnsi"/>
          <w:b/>
          <w:bCs/>
          <w:sz w:val="16"/>
          <w:szCs w:val="16"/>
        </w:rPr>
        <w:t>Problem</w:t>
      </w:r>
      <w:r>
        <w:rPr>
          <w:rFonts w:asciiTheme="majorHAnsi" w:hAnsiTheme="majorHAnsi" w:cstheme="majorHAnsi"/>
          <w:sz w:val="16"/>
          <w:szCs w:val="16"/>
        </w:rPr>
        <w:t xml:space="preserve">  Lots</w:t>
      </w:r>
      <w:proofErr w:type="gramEnd"/>
      <w:r>
        <w:rPr>
          <w:rFonts w:asciiTheme="majorHAnsi" w:hAnsiTheme="majorHAnsi" w:cstheme="majorHAnsi"/>
          <w:sz w:val="16"/>
          <w:szCs w:val="16"/>
        </w:rPr>
        <w:t xml:space="preserve"> of samples means more likely to breach the 5% CI. Tukey intervals expand these to reduce the problem. </w:t>
      </w:r>
    </w:p>
    <w:p w14:paraId="7F1470D7" w14:textId="64C16FAD" w:rsidR="00EB5880" w:rsidRPr="00E34E48" w:rsidRDefault="00EB5880" w:rsidP="00EB5880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w:proofErr w:type="spellStart"/>
      <w:r>
        <w:rPr>
          <w:rFonts w:asciiTheme="majorHAnsi" w:hAnsiTheme="majorHAnsi" w:cstheme="majorHAnsi"/>
          <w:sz w:val="16"/>
          <w:szCs w:val="16"/>
        </w:rPr>
        <w:t>Multiplecomp</w:t>
      </w:r>
      <w:proofErr w:type="spellEnd"/>
      <w:r>
        <w:rPr>
          <w:rFonts w:asciiTheme="majorHAnsi" w:hAnsiTheme="majorHAnsi" w:cstheme="majorHAnsi"/>
          <w:sz w:val="16"/>
          <w:szCs w:val="16"/>
        </w:rPr>
        <w:t>(</w:t>
      </w:r>
      <w:proofErr w:type="spellStart"/>
      <w:r>
        <w:rPr>
          <w:rFonts w:asciiTheme="majorHAnsi" w:hAnsiTheme="majorHAnsi" w:cstheme="majorHAnsi"/>
          <w:sz w:val="16"/>
          <w:szCs w:val="16"/>
        </w:rPr>
        <w:t>model.fit</w:t>
      </w:r>
      <w:proofErr w:type="spellEnd"/>
      <w:r>
        <w:rPr>
          <w:rFonts w:asciiTheme="majorHAnsi" w:hAnsiTheme="majorHAnsi" w:cstheme="majorHAnsi"/>
          <w:sz w:val="16"/>
          <w:szCs w:val="16"/>
        </w:rPr>
        <w:t>)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</w:r>
      <w:r w:rsidR="00000000" w:rsidRPr="00EB5880">
        <w:rPr>
          <w:rFonts w:asciiTheme="majorHAnsi" w:eastAsiaTheme="majorEastAsia" w:hAnsiTheme="majorHAnsi" w:cstheme="majorBidi"/>
          <w:color w:val="4F81BD" w:themeColor="accent1"/>
          <w:sz w:val="16"/>
          <w:szCs w:val="16"/>
        </w:rPr>
        <w:t>Block 5: Introduction to Machine Learning</w:t>
      </w:r>
      <w:r w:rsidR="00000000" w:rsidRPr="00E34E48">
        <w:rPr>
          <w:rFonts w:asciiTheme="majorHAnsi" w:hAnsiTheme="majorHAnsi" w:cstheme="majorHAnsi"/>
          <w:sz w:val="16"/>
          <w:szCs w:val="16"/>
        </w:rPr>
        <w:t xml:space="preserve"> 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  <w:t>• Describe the differences in how model quality is measured in statistics and in machine learning.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  <w:t>• Explain how an estimate of model quality in ML can be obtained, both in terms of how errors are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  <w:t>measured, and how it is done procedurally.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  <w:t>• What is cross-validation? Why do we care about this?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  <w:t>• Understand what the following concepts mean, and be able to discuss this in the context of applications: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  <w:t>– Feature and Target Engineering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  <w:t>– Bias-variance trade-off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  <w:t>– Missing data and possible effects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  <w:t>– Class imbalance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  <w:t>– Data bias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  <w:t>– Historical bias and ethics</w:t>
      </w:r>
      <w:r w:rsidR="00000000" w:rsidRPr="00E34E48">
        <w:rPr>
          <w:rFonts w:asciiTheme="majorHAnsi" w:hAnsiTheme="majorHAnsi" w:cstheme="majorHAnsi"/>
          <w:sz w:val="16"/>
          <w:szCs w:val="16"/>
        </w:rPr>
        <w:br/>
      </w:r>
      <w:r w:rsidRPr="00EB5880">
        <w:rPr>
          <w:rFonts w:asciiTheme="majorHAnsi" w:eastAsiaTheme="majorEastAsia" w:hAnsiTheme="majorHAnsi" w:cstheme="majorBidi"/>
          <w:color w:val="4F81BD" w:themeColor="accent1"/>
          <w:sz w:val="16"/>
          <w:szCs w:val="16"/>
        </w:rPr>
        <w:t xml:space="preserve">Linear </w:t>
      </w:r>
      <w:proofErr w:type="gramStart"/>
      <w:r w:rsidRPr="00EB5880">
        <w:rPr>
          <w:rFonts w:asciiTheme="majorHAnsi" w:eastAsiaTheme="majorEastAsia" w:hAnsiTheme="majorHAnsi" w:cstheme="majorBidi"/>
          <w:color w:val="4F81BD" w:themeColor="accent1"/>
          <w:sz w:val="16"/>
          <w:szCs w:val="16"/>
        </w:rPr>
        <w:t>Algebra</w:t>
      </w:r>
      <w:proofErr w:type="gramEnd"/>
    </w:p>
    <w:p w14:paraId="4E39EDED" w14:textId="424683BE" w:rsidR="00501DD2" w:rsidRPr="00E34E48" w:rsidRDefault="00000000" w:rsidP="00E34E48">
      <w:pPr>
        <w:pStyle w:val="BodyText"/>
        <w:spacing w:before="0" w:after="0"/>
        <w:rPr>
          <w:rFonts w:asciiTheme="majorHAnsi" w:hAnsiTheme="majorHAnsi" w:cstheme="majorHAnsi"/>
          <w:sz w:val="16"/>
          <w:szCs w:val="16"/>
        </w:rPr>
      </w:pPr>
      <w:r w:rsidRPr="00E34E48">
        <w:rPr>
          <w:rFonts w:asciiTheme="majorHAnsi" w:hAnsiTheme="majorHAnsi" w:cstheme="majorHAnsi"/>
          <w:sz w:val="16"/>
          <w:szCs w:val="16"/>
        </w:rPr>
        <w:br/>
      </w:r>
      <w:bookmarkEnd w:id="3"/>
      <w:bookmarkEnd w:id="4"/>
    </w:p>
    <w:sectPr w:rsidR="00501DD2" w:rsidRPr="00E34E48" w:rsidSect="00260129">
      <w:pgSz w:w="15840" w:h="12240" w:orient="landscape"/>
      <w:pgMar w:top="720" w:right="720" w:bottom="720" w:left="720" w:header="720" w:footer="720" w:gutter="0"/>
      <w:cols w:num="3" w:space="27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4D47" w14:textId="77777777" w:rsidR="0032641D" w:rsidRDefault="0032641D">
      <w:pPr>
        <w:spacing w:after="0"/>
      </w:pPr>
      <w:r>
        <w:separator/>
      </w:r>
    </w:p>
  </w:endnote>
  <w:endnote w:type="continuationSeparator" w:id="0">
    <w:p w14:paraId="10A8EC5E" w14:textId="77777777" w:rsidR="0032641D" w:rsidRDefault="00326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F931" w14:textId="77777777" w:rsidR="0032641D" w:rsidRDefault="0032641D">
      <w:r>
        <w:separator/>
      </w:r>
    </w:p>
  </w:footnote>
  <w:footnote w:type="continuationSeparator" w:id="0">
    <w:p w14:paraId="5306BA61" w14:textId="77777777" w:rsidR="0032641D" w:rsidRDefault="00326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1BA9E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BBE1A0C"/>
    <w:lvl w:ilvl="0">
      <w:numFmt w:val="bullet"/>
      <w:lvlText w:val="•"/>
      <w:lvlJc w:val="left"/>
      <w:pPr>
        <w:ind w:left="480" w:hanging="480"/>
      </w:pPr>
    </w:lvl>
    <w:lvl w:ilvl="1">
      <w:numFmt w:val="bullet"/>
      <w:lvlText w:val="–"/>
      <w:lvlJc w:val="left"/>
      <w:pPr>
        <w:ind w:left="1200" w:hanging="480"/>
      </w:pPr>
    </w:lvl>
    <w:lvl w:ilvl="2">
      <w:numFmt w:val="bullet"/>
      <w:lvlText w:val="•"/>
      <w:lvlJc w:val="left"/>
      <w:pPr>
        <w:ind w:left="1920" w:hanging="480"/>
      </w:pPr>
    </w:lvl>
    <w:lvl w:ilvl="3">
      <w:numFmt w:val="bullet"/>
      <w:lvlText w:val="–"/>
      <w:lvlJc w:val="left"/>
      <w:pPr>
        <w:ind w:left="2640" w:hanging="480"/>
      </w:pPr>
    </w:lvl>
    <w:lvl w:ilvl="4">
      <w:numFmt w:val="bullet"/>
      <w:lvlText w:val="•"/>
      <w:lvlJc w:val="left"/>
      <w:pPr>
        <w:ind w:left="3360" w:hanging="480"/>
      </w:pPr>
    </w:lvl>
    <w:lvl w:ilvl="5">
      <w:numFmt w:val="bullet"/>
      <w:lvlText w:val="–"/>
      <w:lvlJc w:val="left"/>
      <w:pPr>
        <w:ind w:left="4080" w:hanging="480"/>
      </w:pPr>
    </w:lvl>
    <w:lvl w:ilvl="6">
      <w:numFmt w:val="bullet"/>
      <w:lvlText w:val="•"/>
      <w:lvlJc w:val="left"/>
      <w:pPr>
        <w:ind w:left="4800" w:hanging="480"/>
      </w:pPr>
    </w:lvl>
    <w:lvl w:ilvl="7">
      <w:numFmt w:val="bullet"/>
      <w:lvlText w:val="–"/>
      <w:lvlJc w:val="left"/>
      <w:pPr>
        <w:ind w:left="5520" w:hanging="480"/>
      </w:pPr>
    </w:lvl>
    <w:lvl w:ilvl="8"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00A99201"/>
    <w:multiLevelType w:val="multilevel"/>
    <w:tmpl w:val="7F3CB1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55225149"/>
    <w:multiLevelType w:val="hybridMultilevel"/>
    <w:tmpl w:val="CEB4525A"/>
    <w:lvl w:ilvl="0" w:tplc="AF840FC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686423A8">
      <w:start w:val="1"/>
      <w:numFmt w:val="bullet"/>
      <w:suff w:val="space"/>
      <w:lvlText w:val="o"/>
      <w:lvlJc w:val="left"/>
      <w:pPr>
        <w:ind w:left="227" w:firstLine="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6356496">
    <w:abstractNumId w:val="0"/>
  </w:num>
  <w:num w:numId="2" w16cid:durableId="16159886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6439261">
    <w:abstractNumId w:val="1"/>
  </w:num>
  <w:num w:numId="4" w16cid:durableId="1109739057">
    <w:abstractNumId w:val="1"/>
  </w:num>
  <w:num w:numId="5" w16cid:durableId="1639918408">
    <w:abstractNumId w:val="1"/>
  </w:num>
  <w:num w:numId="6" w16cid:durableId="1019046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DD2"/>
    <w:rsid w:val="00260129"/>
    <w:rsid w:val="00306067"/>
    <w:rsid w:val="0032641D"/>
    <w:rsid w:val="00367578"/>
    <w:rsid w:val="00370FBD"/>
    <w:rsid w:val="00425B8B"/>
    <w:rsid w:val="00501DD2"/>
    <w:rsid w:val="00502D8A"/>
    <w:rsid w:val="006139C7"/>
    <w:rsid w:val="00681C36"/>
    <w:rsid w:val="006B2314"/>
    <w:rsid w:val="0071758F"/>
    <w:rsid w:val="007A7D64"/>
    <w:rsid w:val="0098747C"/>
    <w:rsid w:val="00A009BD"/>
    <w:rsid w:val="00BA2CE8"/>
    <w:rsid w:val="00C2375E"/>
    <w:rsid w:val="00DA6730"/>
    <w:rsid w:val="00E16E14"/>
    <w:rsid w:val="00E34E48"/>
    <w:rsid w:val="00EB5880"/>
    <w:rsid w:val="00F061E0"/>
    <w:rsid w:val="00F235DC"/>
    <w:rsid w:val="00F903AE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B625"/>
  <w15:docId w15:val="{68247875-C94A-495D-A341-8B2C3A39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E34E4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rsid w:val="00E34E48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7175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2 Cheatsheet</vt:lpstr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 Cheatsheet</dc:title>
  <dc:creator/>
  <cp:keywords/>
  <cp:lastModifiedBy>Ben McMurtrie</cp:lastModifiedBy>
  <cp:revision>3</cp:revision>
  <dcterms:created xsi:type="dcterms:W3CDTF">2023-05-23T06:28:00Z</dcterms:created>
  <dcterms:modified xsi:type="dcterms:W3CDTF">2023-05-23T14:13:00Z</dcterms:modified>
</cp:coreProperties>
</file>