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7FD" w:rsidRDefault="000F7A64" w:rsidP="006137FD">
      <w:pPr>
        <w:spacing w:after="0" w:line="240" w:lineRule="auto"/>
        <w:jc w:val="center"/>
        <w:rPr>
          <w:rFonts w:ascii="Courier New" w:hAnsi="Courier New" w:cs="Courier New"/>
          <w:sz w:val="20"/>
          <w:szCs w:val="20"/>
        </w:rPr>
      </w:pPr>
      <w:r w:rsidRPr="00B5597B">
        <w:rPr>
          <w:rFonts w:ascii="Courier New" w:hAnsi="Courier New" w:cs="Courier New"/>
          <w:sz w:val="20"/>
          <w:szCs w:val="20"/>
        </w:rPr>
        <w:t xml:space="preserve">Comparison </w:t>
      </w:r>
      <w:r w:rsidR="00FD15F9" w:rsidRPr="00B5597B">
        <w:rPr>
          <w:rFonts w:ascii="Courier New" w:hAnsi="Courier New" w:cs="Courier New"/>
          <w:sz w:val="20"/>
          <w:szCs w:val="20"/>
        </w:rPr>
        <w:t xml:space="preserve">of </w:t>
      </w:r>
      <w:r w:rsidR="00BB2150" w:rsidRPr="00B5597B">
        <w:rPr>
          <w:rFonts w:ascii="Courier New" w:hAnsi="Courier New" w:cs="Courier New"/>
          <w:sz w:val="20"/>
          <w:szCs w:val="20"/>
        </w:rPr>
        <w:t>S</w:t>
      </w:r>
      <w:r w:rsidRPr="00B5597B">
        <w:rPr>
          <w:rFonts w:ascii="Courier New" w:hAnsi="Courier New" w:cs="Courier New"/>
          <w:sz w:val="20"/>
          <w:szCs w:val="20"/>
        </w:rPr>
        <w:t>earch</w:t>
      </w:r>
      <w:r w:rsidR="00BB2150" w:rsidRPr="00B5597B">
        <w:rPr>
          <w:rFonts w:ascii="Courier New" w:hAnsi="Courier New" w:cs="Courier New"/>
          <w:sz w:val="20"/>
          <w:szCs w:val="20"/>
        </w:rPr>
        <w:t xml:space="preserve"> Algorithms</w:t>
      </w:r>
    </w:p>
    <w:p w:rsidR="006137FD" w:rsidRDefault="00BB2150" w:rsidP="006137FD">
      <w:pPr>
        <w:spacing w:after="0" w:line="240" w:lineRule="auto"/>
        <w:jc w:val="center"/>
        <w:rPr>
          <w:rFonts w:ascii="Courier New" w:hAnsi="Courier New" w:cs="Courier New"/>
          <w:sz w:val="20"/>
          <w:szCs w:val="20"/>
        </w:rPr>
      </w:pPr>
      <w:r w:rsidRPr="00B5597B">
        <w:rPr>
          <w:rFonts w:ascii="Courier New" w:hAnsi="Courier New" w:cs="Courier New"/>
          <w:sz w:val="20"/>
          <w:szCs w:val="20"/>
        </w:rPr>
        <w:t xml:space="preserve">used in </w:t>
      </w:r>
      <w:r w:rsidR="000F7A64" w:rsidRPr="00B5597B">
        <w:rPr>
          <w:rFonts w:ascii="Courier New" w:hAnsi="Courier New" w:cs="Courier New"/>
          <w:sz w:val="20"/>
          <w:szCs w:val="20"/>
        </w:rPr>
        <w:t>the Implement a Planning Search Project</w:t>
      </w:r>
    </w:p>
    <w:p w:rsidR="000F7A64" w:rsidRDefault="006137FD" w:rsidP="006137FD">
      <w:pPr>
        <w:spacing w:after="0" w:line="240" w:lineRule="auto"/>
        <w:jc w:val="center"/>
        <w:rPr>
          <w:rFonts w:ascii="Courier New" w:hAnsi="Courier New" w:cs="Courier New"/>
          <w:sz w:val="20"/>
          <w:szCs w:val="20"/>
        </w:rPr>
      </w:pPr>
      <w:r>
        <w:rPr>
          <w:rFonts w:ascii="Courier New" w:hAnsi="Courier New" w:cs="Courier New"/>
          <w:sz w:val="20"/>
          <w:szCs w:val="20"/>
        </w:rPr>
        <w:t>b</w:t>
      </w:r>
      <w:r w:rsidR="000F7A64" w:rsidRPr="00B5597B">
        <w:rPr>
          <w:rFonts w:ascii="Courier New" w:hAnsi="Courier New" w:cs="Courier New"/>
          <w:sz w:val="20"/>
          <w:szCs w:val="20"/>
        </w:rPr>
        <w:t>y Ben Blazado</w:t>
      </w:r>
    </w:p>
    <w:p w:rsidR="006137FD" w:rsidRPr="00B5597B" w:rsidRDefault="006137FD" w:rsidP="006137FD">
      <w:pPr>
        <w:spacing w:after="0" w:line="240" w:lineRule="auto"/>
        <w:rPr>
          <w:rFonts w:ascii="Courier New" w:hAnsi="Courier New" w:cs="Courier New"/>
          <w:sz w:val="20"/>
          <w:szCs w:val="20"/>
        </w:rPr>
      </w:pPr>
    </w:p>
    <w:p w:rsidR="000F7A64" w:rsidRPr="00B5597B" w:rsidRDefault="000F7A64">
      <w:pPr>
        <w:rPr>
          <w:rFonts w:ascii="Courier New" w:hAnsi="Courier New" w:cs="Courier New"/>
          <w:sz w:val="20"/>
          <w:szCs w:val="20"/>
        </w:rPr>
      </w:pPr>
      <w:r w:rsidRPr="00B5597B">
        <w:rPr>
          <w:rFonts w:ascii="Courier New" w:hAnsi="Courier New" w:cs="Courier New"/>
          <w:sz w:val="20"/>
          <w:szCs w:val="20"/>
        </w:rPr>
        <w:t xml:space="preserve">The following searches were performed on each of the three </w:t>
      </w:r>
      <w:r w:rsidR="00BB2150" w:rsidRPr="00B5597B">
        <w:rPr>
          <w:rFonts w:ascii="Courier New" w:hAnsi="Courier New" w:cs="Courier New"/>
          <w:sz w:val="20"/>
          <w:szCs w:val="20"/>
        </w:rPr>
        <w:t>air cargo problems:</w:t>
      </w:r>
    </w:p>
    <w:p w:rsidR="00BB2150" w:rsidRPr="00B5597B" w:rsidRDefault="00BB2150" w:rsidP="00FA3E66">
      <w:pPr>
        <w:spacing w:after="0"/>
        <w:rPr>
          <w:rFonts w:ascii="Courier New" w:hAnsi="Courier New" w:cs="Courier New"/>
          <w:sz w:val="20"/>
          <w:szCs w:val="20"/>
        </w:rPr>
      </w:pPr>
      <w:r w:rsidRPr="00B5597B">
        <w:rPr>
          <w:rFonts w:ascii="Courier New" w:hAnsi="Courier New" w:cs="Courier New"/>
          <w:sz w:val="20"/>
          <w:szCs w:val="20"/>
        </w:rPr>
        <w:t xml:space="preserve">- A* with h_1, </w:t>
      </w:r>
      <w:proofErr w:type="spellStart"/>
      <w:r w:rsidRPr="00B5597B">
        <w:rPr>
          <w:rFonts w:ascii="Courier New" w:hAnsi="Courier New" w:cs="Courier New"/>
          <w:sz w:val="20"/>
          <w:szCs w:val="20"/>
        </w:rPr>
        <w:t>h_ignore_conditions</w:t>
      </w:r>
      <w:proofErr w:type="spellEnd"/>
      <w:r w:rsidRPr="00B5597B">
        <w:rPr>
          <w:rFonts w:ascii="Courier New" w:hAnsi="Courier New" w:cs="Courier New"/>
          <w:sz w:val="20"/>
          <w:szCs w:val="20"/>
        </w:rPr>
        <w:t xml:space="preserve">, </w:t>
      </w:r>
      <w:proofErr w:type="spellStart"/>
      <w:r w:rsidRPr="00B5597B">
        <w:rPr>
          <w:rFonts w:ascii="Courier New" w:hAnsi="Courier New" w:cs="Courier New"/>
          <w:sz w:val="20"/>
          <w:szCs w:val="20"/>
        </w:rPr>
        <w:t>h_level_sum</w:t>
      </w:r>
      <w:proofErr w:type="spellEnd"/>
    </w:p>
    <w:p w:rsidR="00BB2150" w:rsidRPr="00B5597B" w:rsidRDefault="00BB2150" w:rsidP="00FA3E66">
      <w:pPr>
        <w:spacing w:after="0"/>
        <w:rPr>
          <w:rFonts w:ascii="Courier New" w:hAnsi="Courier New" w:cs="Courier New"/>
          <w:sz w:val="20"/>
          <w:szCs w:val="20"/>
        </w:rPr>
      </w:pPr>
      <w:r w:rsidRPr="00B5597B">
        <w:rPr>
          <w:rFonts w:ascii="Courier New" w:hAnsi="Courier New" w:cs="Courier New"/>
          <w:sz w:val="20"/>
          <w:szCs w:val="20"/>
        </w:rPr>
        <w:t>- Breadth-First</w:t>
      </w:r>
    </w:p>
    <w:p w:rsidR="00BB2150" w:rsidRPr="00B5597B" w:rsidRDefault="00BB2150" w:rsidP="00FA3E66">
      <w:pPr>
        <w:spacing w:after="0"/>
        <w:rPr>
          <w:rFonts w:ascii="Courier New" w:hAnsi="Courier New" w:cs="Courier New"/>
          <w:sz w:val="20"/>
          <w:szCs w:val="20"/>
        </w:rPr>
      </w:pPr>
      <w:r w:rsidRPr="00B5597B">
        <w:rPr>
          <w:rFonts w:ascii="Courier New" w:hAnsi="Courier New" w:cs="Courier New"/>
          <w:sz w:val="20"/>
          <w:szCs w:val="20"/>
        </w:rPr>
        <w:t>- Depth-First</w:t>
      </w:r>
    </w:p>
    <w:p w:rsidR="00BB2150" w:rsidRDefault="00BB2150" w:rsidP="00FA3E66">
      <w:pPr>
        <w:spacing w:after="0"/>
        <w:rPr>
          <w:rFonts w:ascii="Courier New" w:hAnsi="Courier New" w:cs="Courier New"/>
          <w:sz w:val="20"/>
          <w:szCs w:val="20"/>
        </w:rPr>
      </w:pPr>
      <w:r w:rsidRPr="00B5597B">
        <w:rPr>
          <w:rFonts w:ascii="Courier New" w:hAnsi="Courier New" w:cs="Courier New"/>
          <w:sz w:val="20"/>
          <w:szCs w:val="20"/>
        </w:rPr>
        <w:t>- Uniform Cost</w:t>
      </w:r>
    </w:p>
    <w:p w:rsidR="00FA3E66" w:rsidRPr="00B5597B" w:rsidRDefault="00FA3E66" w:rsidP="00FA3E66">
      <w:pPr>
        <w:spacing w:after="0"/>
        <w:rPr>
          <w:rFonts w:ascii="Courier New" w:hAnsi="Courier New" w:cs="Courier New"/>
          <w:sz w:val="20"/>
          <w:szCs w:val="20"/>
        </w:rPr>
      </w:pPr>
    </w:p>
    <w:p w:rsidR="00BB2150" w:rsidRPr="00B5597B" w:rsidRDefault="00E6796F">
      <w:pPr>
        <w:rPr>
          <w:rFonts w:ascii="Courier New" w:hAnsi="Courier New" w:cs="Courier New"/>
          <w:sz w:val="20"/>
          <w:szCs w:val="20"/>
        </w:rPr>
      </w:pPr>
      <w:r w:rsidRPr="00B5597B">
        <w:rPr>
          <w:rFonts w:ascii="Courier New" w:hAnsi="Courier New" w:cs="Courier New"/>
          <w:sz w:val="20"/>
          <w:szCs w:val="20"/>
        </w:rPr>
        <w:t xml:space="preserve">The </w:t>
      </w:r>
      <w:r w:rsidR="00B5597B" w:rsidRPr="00B5597B">
        <w:rPr>
          <w:rFonts w:ascii="Courier New" w:hAnsi="Courier New" w:cs="Courier New"/>
          <w:sz w:val="20"/>
          <w:szCs w:val="20"/>
        </w:rPr>
        <w:t>following sections</w:t>
      </w:r>
      <w:r w:rsidRPr="00B5597B">
        <w:rPr>
          <w:rFonts w:ascii="Courier New" w:hAnsi="Courier New" w:cs="Courier New"/>
          <w:sz w:val="20"/>
          <w:szCs w:val="20"/>
        </w:rPr>
        <w:t xml:space="preserve"> </w:t>
      </w:r>
      <w:r w:rsidR="00B5597B">
        <w:rPr>
          <w:rFonts w:ascii="Courier New" w:hAnsi="Courier New" w:cs="Courier New"/>
          <w:sz w:val="20"/>
          <w:szCs w:val="20"/>
        </w:rPr>
        <w:t xml:space="preserve">are </w:t>
      </w:r>
      <w:r w:rsidRPr="00B5597B">
        <w:rPr>
          <w:rFonts w:ascii="Courier New" w:hAnsi="Courier New" w:cs="Courier New"/>
          <w:sz w:val="20"/>
          <w:szCs w:val="20"/>
        </w:rPr>
        <w:t xml:space="preserve">organized by problem, </w:t>
      </w:r>
      <w:r w:rsidR="00EF3CB7">
        <w:rPr>
          <w:rFonts w:ascii="Courier New" w:hAnsi="Courier New" w:cs="Courier New"/>
          <w:sz w:val="20"/>
          <w:szCs w:val="20"/>
        </w:rPr>
        <w:t xml:space="preserve">and </w:t>
      </w:r>
      <w:r w:rsidRPr="00B5597B">
        <w:rPr>
          <w:rFonts w:ascii="Courier New" w:hAnsi="Courier New" w:cs="Courier New"/>
          <w:sz w:val="20"/>
          <w:szCs w:val="20"/>
        </w:rPr>
        <w:t>the search</w:t>
      </w:r>
      <w:r w:rsidR="009A6112">
        <w:rPr>
          <w:rFonts w:ascii="Courier New" w:hAnsi="Courier New" w:cs="Courier New"/>
          <w:sz w:val="20"/>
          <w:szCs w:val="20"/>
        </w:rPr>
        <w:t xml:space="preserve"> </w:t>
      </w:r>
      <w:r w:rsidR="007C17DD">
        <w:rPr>
          <w:rFonts w:ascii="Courier New" w:hAnsi="Courier New" w:cs="Courier New"/>
          <w:sz w:val="20"/>
          <w:szCs w:val="20"/>
        </w:rPr>
        <w:t>results</w:t>
      </w:r>
      <w:r w:rsidRPr="00B5597B">
        <w:rPr>
          <w:rFonts w:ascii="Courier New" w:hAnsi="Courier New" w:cs="Courier New"/>
          <w:sz w:val="20"/>
          <w:szCs w:val="20"/>
        </w:rPr>
        <w:t xml:space="preserve"> are </w:t>
      </w:r>
      <w:r w:rsidR="006A3297">
        <w:rPr>
          <w:rFonts w:ascii="Courier New" w:hAnsi="Courier New" w:cs="Courier New"/>
          <w:sz w:val="20"/>
          <w:szCs w:val="20"/>
        </w:rPr>
        <w:t xml:space="preserve">summarized in a table this is </w:t>
      </w:r>
      <w:r w:rsidR="009A6112">
        <w:rPr>
          <w:rFonts w:ascii="Courier New" w:hAnsi="Courier New" w:cs="Courier New"/>
          <w:sz w:val="20"/>
          <w:szCs w:val="20"/>
        </w:rPr>
        <w:t xml:space="preserve">ordered in </w:t>
      </w:r>
      <w:r w:rsidR="00B5597B">
        <w:rPr>
          <w:rFonts w:ascii="Courier New" w:hAnsi="Courier New" w:cs="Courier New"/>
          <w:sz w:val="20"/>
          <w:szCs w:val="20"/>
        </w:rPr>
        <w:t>ascending time</w:t>
      </w:r>
      <w:r w:rsidR="009A6112">
        <w:rPr>
          <w:rFonts w:ascii="Courier New" w:hAnsi="Courier New" w:cs="Courier New"/>
          <w:sz w:val="20"/>
          <w:szCs w:val="20"/>
        </w:rPr>
        <w:t xml:space="preserve"> (i.e. searches that take longer are at the bottom rows of the table)</w:t>
      </w:r>
      <w:r w:rsidR="006137FD">
        <w:rPr>
          <w:rFonts w:ascii="Courier New" w:hAnsi="Courier New" w:cs="Courier New"/>
          <w:sz w:val="20"/>
          <w:szCs w:val="20"/>
        </w:rPr>
        <w:t xml:space="preserve">. </w:t>
      </w:r>
    </w:p>
    <w:p w:rsidR="00BB2150" w:rsidRDefault="00BB2150" w:rsidP="006137FD">
      <w:pPr>
        <w:jc w:val="center"/>
        <w:rPr>
          <w:rFonts w:ascii="Courier New" w:hAnsi="Courier New" w:cs="Courier New"/>
          <w:sz w:val="20"/>
          <w:szCs w:val="20"/>
        </w:rPr>
      </w:pPr>
      <w:r w:rsidRPr="00B5597B">
        <w:rPr>
          <w:rFonts w:ascii="Courier New" w:hAnsi="Courier New" w:cs="Courier New"/>
          <w:sz w:val="20"/>
          <w:szCs w:val="20"/>
        </w:rPr>
        <w:t>Air Cargo Problem 1</w:t>
      </w:r>
    </w:p>
    <w:p w:rsidR="00B5597B" w:rsidRPr="00B5597B" w:rsidRDefault="00B5597B">
      <w:pPr>
        <w:rPr>
          <w:rFonts w:ascii="Courier New" w:hAnsi="Courier New" w:cs="Courier New"/>
          <w:sz w:val="20"/>
          <w:szCs w:val="20"/>
        </w:rPr>
      </w:pPr>
      <w:r>
        <w:rPr>
          <w:rFonts w:ascii="Courier New" w:hAnsi="Courier New" w:cs="Courier New"/>
          <w:sz w:val="20"/>
          <w:szCs w:val="20"/>
        </w:rPr>
        <w:t>The goal for this problem was to move two pieces of cargo from two airports with two aircraft to two other airports. This problem was the simplest compared to the other two as it involved fewer cargo, aircraft, airports, and goals. The results of each search are below:</w:t>
      </w:r>
    </w:p>
    <w:tbl>
      <w:tblPr>
        <w:tblStyle w:val="TableGrid"/>
        <w:tblW w:w="9648" w:type="dxa"/>
        <w:tblLook w:val="04A0" w:firstRow="1" w:lastRow="0" w:firstColumn="1" w:lastColumn="0" w:noHBand="0" w:noVBand="1"/>
      </w:tblPr>
      <w:tblGrid>
        <w:gridCol w:w="1189"/>
        <w:gridCol w:w="3271"/>
        <w:gridCol w:w="839"/>
        <w:gridCol w:w="1111"/>
        <w:gridCol w:w="959"/>
        <w:gridCol w:w="1157"/>
        <w:gridCol w:w="1122"/>
      </w:tblGrid>
      <w:tr w:rsidR="00461773" w:rsidRPr="00B5597B" w:rsidTr="00461773">
        <w:trPr>
          <w:trHeight w:val="557"/>
        </w:trPr>
        <w:tc>
          <w:tcPr>
            <w:tcW w:w="1189" w:type="dxa"/>
            <w:noWrap/>
            <w:hideMark/>
          </w:tcPr>
          <w:p w:rsidR="00461773" w:rsidRPr="00B5597B" w:rsidRDefault="00461773">
            <w:pPr>
              <w:rPr>
                <w:rFonts w:ascii="Courier New" w:hAnsi="Courier New" w:cs="Courier New"/>
                <w:sz w:val="20"/>
                <w:szCs w:val="20"/>
              </w:rPr>
            </w:pPr>
            <w:bookmarkStart w:id="0" w:name="_Hlk486600820"/>
            <w:r w:rsidRPr="00B5597B">
              <w:rPr>
                <w:rFonts w:ascii="Courier New" w:hAnsi="Courier New" w:cs="Courier New"/>
                <w:sz w:val="20"/>
                <w:szCs w:val="20"/>
              </w:rPr>
              <w:t>Search</w:t>
            </w:r>
          </w:p>
        </w:tc>
        <w:tc>
          <w:tcPr>
            <w:tcW w:w="3271"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Heuristic</w:t>
            </w:r>
          </w:p>
        </w:tc>
        <w:tc>
          <w:tcPr>
            <w:tcW w:w="83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Exp.</w:t>
            </w:r>
          </w:p>
        </w:tc>
        <w:tc>
          <w:tcPr>
            <w:tcW w:w="1111"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Goal Tests</w:t>
            </w:r>
          </w:p>
        </w:tc>
        <w:tc>
          <w:tcPr>
            <w:tcW w:w="95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New Nodes</w:t>
            </w:r>
          </w:p>
        </w:tc>
        <w:tc>
          <w:tcPr>
            <w:tcW w:w="1157"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Plan Length</w:t>
            </w:r>
          </w:p>
        </w:tc>
        <w:tc>
          <w:tcPr>
            <w:tcW w:w="1122"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Time (Secs)</w:t>
            </w:r>
          </w:p>
        </w:tc>
      </w:tr>
      <w:bookmarkEnd w:id="0"/>
      <w:tr w:rsidR="00461773" w:rsidRPr="00B5597B" w:rsidTr="00461773">
        <w:trPr>
          <w:trHeight w:val="300"/>
        </w:trPr>
        <w:tc>
          <w:tcPr>
            <w:tcW w:w="118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Depth First</w:t>
            </w:r>
          </w:p>
        </w:tc>
        <w:tc>
          <w:tcPr>
            <w:tcW w:w="3271" w:type="dxa"/>
            <w:noWrap/>
            <w:hideMark/>
          </w:tcPr>
          <w:p w:rsidR="00461773" w:rsidRPr="00B5597B" w:rsidRDefault="00461773">
            <w:pPr>
              <w:rPr>
                <w:rFonts w:ascii="Courier New" w:hAnsi="Courier New" w:cs="Courier New"/>
                <w:sz w:val="20"/>
                <w:szCs w:val="20"/>
              </w:rPr>
            </w:pPr>
          </w:p>
        </w:tc>
        <w:tc>
          <w:tcPr>
            <w:tcW w:w="83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21</w:t>
            </w:r>
          </w:p>
        </w:tc>
        <w:tc>
          <w:tcPr>
            <w:tcW w:w="1111"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22</w:t>
            </w:r>
          </w:p>
        </w:tc>
        <w:tc>
          <w:tcPr>
            <w:tcW w:w="95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84</w:t>
            </w:r>
          </w:p>
        </w:tc>
        <w:tc>
          <w:tcPr>
            <w:tcW w:w="1157"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20</w:t>
            </w:r>
          </w:p>
        </w:tc>
        <w:tc>
          <w:tcPr>
            <w:tcW w:w="1122"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0.03</w:t>
            </w:r>
          </w:p>
        </w:tc>
      </w:tr>
      <w:tr w:rsidR="00461773" w:rsidRPr="00B5597B" w:rsidTr="00461773">
        <w:trPr>
          <w:trHeight w:val="300"/>
        </w:trPr>
        <w:tc>
          <w:tcPr>
            <w:tcW w:w="118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A*</w:t>
            </w:r>
          </w:p>
        </w:tc>
        <w:tc>
          <w:tcPr>
            <w:tcW w:w="3271" w:type="dxa"/>
            <w:noWrap/>
            <w:hideMark/>
          </w:tcPr>
          <w:p w:rsidR="00461773" w:rsidRPr="00B5597B" w:rsidRDefault="00461773">
            <w:pPr>
              <w:rPr>
                <w:rFonts w:ascii="Courier New" w:hAnsi="Courier New" w:cs="Courier New"/>
                <w:sz w:val="20"/>
                <w:szCs w:val="20"/>
              </w:rPr>
            </w:pPr>
            <w:proofErr w:type="spellStart"/>
            <w:r w:rsidRPr="00B5597B">
              <w:rPr>
                <w:rFonts w:ascii="Courier New" w:hAnsi="Courier New" w:cs="Courier New"/>
                <w:sz w:val="20"/>
                <w:szCs w:val="20"/>
              </w:rPr>
              <w:t>h_ignore_preconditions</w:t>
            </w:r>
            <w:proofErr w:type="spellEnd"/>
          </w:p>
        </w:tc>
        <w:tc>
          <w:tcPr>
            <w:tcW w:w="83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41</w:t>
            </w:r>
          </w:p>
        </w:tc>
        <w:tc>
          <w:tcPr>
            <w:tcW w:w="1111"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43</w:t>
            </w:r>
          </w:p>
        </w:tc>
        <w:tc>
          <w:tcPr>
            <w:tcW w:w="95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170</w:t>
            </w:r>
          </w:p>
        </w:tc>
        <w:tc>
          <w:tcPr>
            <w:tcW w:w="1157"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6</w:t>
            </w:r>
          </w:p>
        </w:tc>
        <w:tc>
          <w:tcPr>
            <w:tcW w:w="1122"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0.06</w:t>
            </w:r>
          </w:p>
        </w:tc>
      </w:tr>
      <w:tr w:rsidR="00461773" w:rsidRPr="00B5597B" w:rsidTr="00461773">
        <w:trPr>
          <w:trHeight w:val="300"/>
        </w:trPr>
        <w:tc>
          <w:tcPr>
            <w:tcW w:w="118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Breadth First</w:t>
            </w:r>
          </w:p>
        </w:tc>
        <w:tc>
          <w:tcPr>
            <w:tcW w:w="3271" w:type="dxa"/>
            <w:noWrap/>
            <w:hideMark/>
          </w:tcPr>
          <w:p w:rsidR="00461773" w:rsidRPr="00B5597B" w:rsidRDefault="00461773">
            <w:pPr>
              <w:rPr>
                <w:rFonts w:ascii="Courier New" w:hAnsi="Courier New" w:cs="Courier New"/>
                <w:sz w:val="20"/>
                <w:szCs w:val="20"/>
              </w:rPr>
            </w:pPr>
          </w:p>
        </w:tc>
        <w:tc>
          <w:tcPr>
            <w:tcW w:w="83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43</w:t>
            </w:r>
          </w:p>
        </w:tc>
        <w:tc>
          <w:tcPr>
            <w:tcW w:w="1111"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56</w:t>
            </w:r>
          </w:p>
        </w:tc>
        <w:tc>
          <w:tcPr>
            <w:tcW w:w="95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180</w:t>
            </w:r>
          </w:p>
        </w:tc>
        <w:tc>
          <w:tcPr>
            <w:tcW w:w="1157"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6</w:t>
            </w:r>
          </w:p>
        </w:tc>
        <w:tc>
          <w:tcPr>
            <w:tcW w:w="1122"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0.07</w:t>
            </w:r>
          </w:p>
        </w:tc>
      </w:tr>
      <w:tr w:rsidR="00461773" w:rsidRPr="00B5597B" w:rsidTr="00461773">
        <w:trPr>
          <w:trHeight w:val="300"/>
        </w:trPr>
        <w:tc>
          <w:tcPr>
            <w:tcW w:w="118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Uniform Cost</w:t>
            </w:r>
          </w:p>
        </w:tc>
        <w:tc>
          <w:tcPr>
            <w:tcW w:w="3271" w:type="dxa"/>
            <w:noWrap/>
            <w:hideMark/>
          </w:tcPr>
          <w:p w:rsidR="00461773" w:rsidRPr="00B5597B" w:rsidRDefault="00461773">
            <w:pPr>
              <w:rPr>
                <w:rFonts w:ascii="Courier New" w:hAnsi="Courier New" w:cs="Courier New"/>
                <w:sz w:val="20"/>
                <w:szCs w:val="20"/>
              </w:rPr>
            </w:pPr>
          </w:p>
        </w:tc>
        <w:tc>
          <w:tcPr>
            <w:tcW w:w="83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55</w:t>
            </w:r>
          </w:p>
        </w:tc>
        <w:tc>
          <w:tcPr>
            <w:tcW w:w="1111"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57</w:t>
            </w:r>
          </w:p>
        </w:tc>
        <w:tc>
          <w:tcPr>
            <w:tcW w:w="95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224</w:t>
            </w:r>
          </w:p>
        </w:tc>
        <w:tc>
          <w:tcPr>
            <w:tcW w:w="1157"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6</w:t>
            </w:r>
          </w:p>
        </w:tc>
        <w:tc>
          <w:tcPr>
            <w:tcW w:w="1122"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0.08</w:t>
            </w:r>
          </w:p>
        </w:tc>
      </w:tr>
      <w:tr w:rsidR="00461773" w:rsidRPr="00B5597B" w:rsidTr="00461773">
        <w:trPr>
          <w:trHeight w:val="300"/>
        </w:trPr>
        <w:tc>
          <w:tcPr>
            <w:tcW w:w="118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A*</w:t>
            </w:r>
          </w:p>
        </w:tc>
        <w:tc>
          <w:tcPr>
            <w:tcW w:w="3271"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h_1</w:t>
            </w:r>
          </w:p>
        </w:tc>
        <w:tc>
          <w:tcPr>
            <w:tcW w:w="83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55</w:t>
            </w:r>
          </w:p>
        </w:tc>
        <w:tc>
          <w:tcPr>
            <w:tcW w:w="1111"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57</w:t>
            </w:r>
          </w:p>
        </w:tc>
        <w:tc>
          <w:tcPr>
            <w:tcW w:w="95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224</w:t>
            </w:r>
          </w:p>
        </w:tc>
        <w:tc>
          <w:tcPr>
            <w:tcW w:w="1157"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6</w:t>
            </w:r>
          </w:p>
        </w:tc>
        <w:tc>
          <w:tcPr>
            <w:tcW w:w="1122"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0.08</w:t>
            </w:r>
          </w:p>
        </w:tc>
      </w:tr>
      <w:tr w:rsidR="00461773" w:rsidRPr="00B5597B" w:rsidTr="00461773">
        <w:trPr>
          <w:trHeight w:val="300"/>
        </w:trPr>
        <w:tc>
          <w:tcPr>
            <w:tcW w:w="1189" w:type="dxa"/>
            <w:noWrap/>
            <w:hideMark/>
          </w:tcPr>
          <w:p w:rsidR="00461773" w:rsidRPr="00B5597B" w:rsidRDefault="00461773">
            <w:pPr>
              <w:rPr>
                <w:rFonts w:ascii="Courier New" w:hAnsi="Courier New" w:cs="Courier New"/>
                <w:sz w:val="20"/>
                <w:szCs w:val="20"/>
              </w:rPr>
            </w:pPr>
            <w:r w:rsidRPr="00B5597B">
              <w:rPr>
                <w:rFonts w:ascii="Courier New" w:hAnsi="Courier New" w:cs="Courier New"/>
                <w:sz w:val="20"/>
                <w:szCs w:val="20"/>
              </w:rPr>
              <w:t>A*</w:t>
            </w:r>
          </w:p>
        </w:tc>
        <w:tc>
          <w:tcPr>
            <w:tcW w:w="3271" w:type="dxa"/>
            <w:noWrap/>
            <w:hideMark/>
          </w:tcPr>
          <w:p w:rsidR="00461773" w:rsidRPr="00B5597B" w:rsidRDefault="00461773">
            <w:pPr>
              <w:rPr>
                <w:rFonts w:ascii="Courier New" w:hAnsi="Courier New" w:cs="Courier New"/>
                <w:sz w:val="20"/>
                <w:szCs w:val="20"/>
              </w:rPr>
            </w:pPr>
            <w:proofErr w:type="spellStart"/>
            <w:r w:rsidRPr="00B5597B">
              <w:rPr>
                <w:rFonts w:ascii="Courier New" w:hAnsi="Courier New" w:cs="Courier New"/>
                <w:sz w:val="20"/>
                <w:szCs w:val="20"/>
              </w:rPr>
              <w:t>h_pg_levelsum</w:t>
            </w:r>
            <w:proofErr w:type="spellEnd"/>
          </w:p>
        </w:tc>
        <w:tc>
          <w:tcPr>
            <w:tcW w:w="83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28</w:t>
            </w:r>
          </w:p>
        </w:tc>
        <w:tc>
          <w:tcPr>
            <w:tcW w:w="1111"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30</w:t>
            </w:r>
          </w:p>
        </w:tc>
        <w:tc>
          <w:tcPr>
            <w:tcW w:w="959"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114</w:t>
            </w:r>
          </w:p>
        </w:tc>
        <w:tc>
          <w:tcPr>
            <w:tcW w:w="1157"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6</w:t>
            </w:r>
          </w:p>
        </w:tc>
        <w:tc>
          <w:tcPr>
            <w:tcW w:w="1122" w:type="dxa"/>
            <w:noWrap/>
            <w:hideMark/>
          </w:tcPr>
          <w:p w:rsidR="00461773" w:rsidRPr="00B5597B" w:rsidRDefault="00461773" w:rsidP="00461773">
            <w:pPr>
              <w:rPr>
                <w:rFonts w:ascii="Courier New" w:hAnsi="Courier New" w:cs="Courier New"/>
                <w:sz w:val="20"/>
                <w:szCs w:val="20"/>
              </w:rPr>
            </w:pPr>
            <w:r w:rsidRPr="00B5597B">
              <w:rPr>
                <w:rFonts w:ascii="Courier New" w:hAnsi="Courier New" w:cs="Courier New"/>
                <w:sz w:val="20"/>
                <w:szCs w:val="20"/>
              </w:rPr>
              <w:t>1.03</w:t>
            </w:r>
          </w:p>
        </w:tc>
      </w:tr>
    </w:tbl>
    <w:p w:rsidR="00BB2150" w:rsidRPr="00B5597B" w:rsidRDefault="00BB2150">
      <w:pPr>
        <w:rPr>
          <w:rFonts w:ascii="Courier New" w:hAnsi="Courier New" w:cs="Courier New"/>
          <w:sz w:val="20"/>
          <w:szCs w:val="20"/>
        </w:rPr>
      </w:pPr>
    </w:p>
    <w:p w:rsidR="00BB2150" w:rsidRDefault="00B5597B">
      <w:pPr>
        <w:rPr>
          <w:rFonts w:ascii="Courier New" w:hAnsi="Courier New" w:cs="Courier New"/>
          <w:sz w:val="20"/>
          <w:szCs w:val="20"/>
        </w:rPr>
      </w:pPr>
      <w:r>
        <w:rPr>
          <w:rFonts w:ascii="Courier New" w:hAnsi="Courier New" w:cs="Courier New"/>
          <w:sz w:val="20"/>
          <w:szCs w:val="20"/>
        </w:rPr>
        <w:t xml:space="preserve">Depth First </w:t>
      </w:r>
      <w:r w:rsidR="00BB2150" w:rsidRPr="00B5597B">
        <w:rPr>
          <w:rFonts w:ascii="Courier New" w:hAnsi="Courier New" w:cs="Courier New"/>
          <w:sz w:val="20"/>
          <w:szCs w:val="20"/>
        </w:rPr>
        <w:t>finds the solution</w:t>
      </w:r>
      <w:r w:rsidR="0032197D" w:rsidRPr="00B5597B">
        <w:rPr>
          <w:rFonts w:ascii="Courier New" w:hAnsi="Courier New" w:cs="Courier New"/>
          <w:sz w:val="20"/>
          <w:szCs w:val="20"/>
        </w:rPr>
        <w:t xml:space="preserve"> the fastest however produces plan length of 20 steps</w:t>
      </w:r>
      <w:r w:rsidR="00E6796F" w:rsidRPr="00B5597B">
        <w:rPr>
          <w:rFonts w:ascii="Courier New" w:hAnsi="Courier New" w:cs="Courier New"/>
          <w:sz w:val="20"/>
          <w:szCs w:val="20"/>
        </w:rPr>
        <w:t>, while the rest have a plan length of 6</w:t>
      </w:r>
      <w:r w:rsidR="0032197D" w:rsidRPr="00B5597B">
        <w:rPr>
          <w:rFonts w:ascii="Courier New" w:hAnsi="Courier New" w:cs="Courier New"/>
          <w:sz w:val="20"/>
          <w:szCs w:val="20"/>
        </w:rPr>
        <w:t xml:space="preserve">. A* with </w:t>
      </w:r>
      <w:proofErr w:type="spellStart"/>
      <w:r w:rsidR="0032197D" w:rsidRPr="00B5597B">
        <w:rPr>
          <w:rFonts w:ascii="Courier New" w:hAnsi="Courier New" w:cs="Courier New"/>
          <w:sz w:val="20"/>
          <w:szCs w:val="20"/>
        </w:rPr>
        <w:t>h_ignore_preconditions</w:t>
      </w:r>
      <w:proofErr w:type="spellEnd"/>
      <w:r w:rsidR="0032197D" w:rsidRPr="00B5597B">
        <w:rPr>
          <w:rFonts w:ascii="Courier New" w:hAnsi="Courier New" w:cs="Courier New"/>
          <w:sz w:val="20"/>
          <w:szCs w:val="20"/>
        </w:rPr>
        <w:t xml:space="preserve"> is the second fastest search. Although A* </w:t>
      </w:r>
      <w:r w:rsidR="00461773" w:rsidRPr="00B5597B">
        <w:rPr>
          <w:rFonts w:ascii="Courier New" w:hAnsi="Courier New" w:cs="Courier New"/>
          <w:sz w:val="20"/>
          <w:szCs w:val="20"/>
        </w:rPr>
        <w:t xml:space="preserve">with </w:t>
      </w:r>
      <w:proofErr w:type="spellStart"/>
      <w:r w:rsidR="00461773" w:rsidRPr="00B5597B">
        <w:rPr>
          <w:rFonts w:ascii="Courier New" w:hAnsi="Courier New" w:cs="Courier New"/>
          <w:sz w:val="20"/>
          <w:szCs w:val="20"/>
        </w:rPr>
        <w:t>h_pg_level_sum</w:t>
      </w:r>
      <w:proofErr w:type="spellEnd"/>
      <w:r w:rsidR="00461773" w:rsidRPr="00B5597B">
        <w:rPr>
          <w:rFonts w:ascii="Courier New" w:hAnsi="Courier New" w:cs="Courier New"/>
          <w:sz w:val="20"/>
          <w:szCs w:val="20"/>
        </w:rPr>
        <w:t xml:space="preserve"> comes in last, </w:t>
      </w:r>
      <w:r>
        <w:rPr>
          <w:rFonts w:ascii="Courier New" w:hAnsi="Courier New" w:cs="Courier New"/>
          <w:sz w:val="20"/>
          <w:szCs w:val="20"/>
        </w:rPr>
        <w:t>it produces the second lowest number of new nodes.</w:t>
      </w:r>
      <w:r w:rsidR="008C7C30">
        <w:rPr>
          <w:rFonts w:ascii="Courier New" w:hAnsi="Courier New" w:cs="Courier New"/>
          <w:sz w:val="20"/>
          <w:szCs w:val="20"/>
        </w:rPr>
        <w:t xml:space="preserve"> Note that Uniform Cost and A* with h_1 produce the same benchmarks, which is expected </w:t>
      </w:r>
      <w:r w:rsidR="006A3297">
        <w:rPr>
          <w:rFonts w:ascii="Courier New" w:hAnsi="Courier New" w:cs="Courier New"/>
          <w:sz w:val="20"/>
          <w:szCs w:val="20"/>
        </w:rPr>
        <w:t xml:space="preserve">since they are essentially equivalent searches: </w:t>
      </w:r>
      <w:r w:rsidR="008C7C30">
        <w:rPr>
          <w:rFonts w:ascii="Courier New" w:hAnsi="Courier New" w:cs="Courier New"/>
          <w:sz w:val="20"/>
          <w:szCs w:val="20"/>
        </w:rPr>
        <w:t xml:space="preserve">h_1 produces a uniform cost of </w:t>
      </w:r>
      <w:proofErr w:type="spellStart"/>
      <w:r w:rsidR="008C7C30">
        <w:rPr>
          <w:rFonts w:ascii="Courier New" w:hAnsi="Courier New" w:cs="Courier New"/>
          <w:sz w:val="20"/>
          <w:szCs w:val="20"/>
        </w:rPr>
        <w:t>h_const</w:t>
      </w:r>
      <w:proofErr w:type="spellEnd"/>
      <w:r w:rsidR="008C7C30">
        <w:rPr>
          <w:rFonts w:ascii="Courier New" w:hAnsi="Courier New" w:cs="Courier New"/>
          <w:sz w:val="20"/>
          <w:szCs w:val="20"/>
        </w:rPr>
        <w:t xml:space="preserve"> = 1</w:t>
      </w:r>
      <w:r w:rsidR="006A3297">
        <w:rPr>
          <w:rFonts w:ascii="Courier New" w:hAnsi="Courier New" w:cs="Courier New"/>
          <w:sz w:val="20"/>
          <w:szCs w:val="20"/>
        </w:rPr>
        <w:t xml:space="preserve"> for all nodes</w:t>
      </w:r>
      <w:r w:rsidR="008C7C30">
        <w:rPr>
          <w:rFonts w:ascii="Courier New" w:hAnsi="Courier New" w:cs="Courier New"/>
          <w:sz w:val="20"/>
          <w:szCs w:val="20"/>
        </w:rPr>
        <w:t>.</w:t>
      </w:r>
    </w:p>
    <w:p w:rsidR="001C2CB1" w:rsidRDefault="00B5597B">
      <w:pPr>
        <w:rPr>
          <w:rFonts w:ascii="Courier New" w:hAnsi="Courier New" w:cs="Courier New"/>
          <w:sz w:val="20"/>
          <w:szCs w:val="20"/>
        </w:rPr>
      </w:pPr>
      <w:r>
        <w:rPr>
          <w:rFonts w:ascii="Courier New" w:hAnsi="Courier New" w:cs="Courier New"/>
          <w:sz w:val="20"/>
          <w:szCs w:val="20"/>
        </w:rPr>
        <w:t xml:space="preserve">It is no surprise that Depth First was the fastest as it prioritizes going deep in the search tree to find a solution. </w:t>
      </w:r>
      <w:r w:rsidR="001C2CB1">
        <w:rPr>
          <w:rFonts w:ascii="Courier New" w:hAnsi="Courier New" w:cs="Courier New"/>
          <w:sz w:val="20"/>
          <w:szCs w:val="20"/>
        </w:rPr>
        <w:t xml:space="preserve">While going deep in a search tree can find the solution the fastest, the solution may not be optimal. In this case, </w:t>
      </w:r>
      <w:r>
        <w:rPr>
          <w:rFonts w:ascii="Courier New" w:hAnsi="Courier New" w:cs="Courier New"/>
          <w:sz w:val="20"/>
          <w:szCs w:val="20"/>
        </w:rPr>
        <w:t xml:space="preserve">the resulting solution is not optimal </w:t>
      </w:r>
      <w:r w:rsidR="001C2CB1">
        <w:rPr>
          <w:rFonts w:ascii="Courier New" w:hAnsi="Courier New" w:cs="Courier New"/>
          <w:sz w:val="20"/>
          <w:szCs w:val="20"/>
        </w:rPr>
        <w:t>with</w:t>
      </w:r>
      <w:r w:rsidR="006137FD">
        <w:rPr>
          <w:rFonts w:ascii="Courier New" w:hAnsi="Courier New" w:cs="Courier New"/>
          <w:sz w:val="20"/>
          <w:szCs w:val="20"/>
        </w:rPr>
        <w:t xml:space="preserve"> a </w:t>
      </w:r>
      <w:r w:rsidR="001C2CB1">
        <w:rPr>
          <w:rFonts w:ascii="Courier New" w:hAnsi="Courier New" w:cs="Courier New"/>
          <w:sz w:val="20"/>
          <w:szCs w:val="20"/>
        </w:rPr>
        <w:t>20 step-plan as compared to a 6-step plan for the others</w:t>
      </w:r>
      <w:r>
        <w:rPr>
          <w:rFonts w:ascii="Courier New" w:hAnsi="Courier New" w:cs="Courier New"/>
          <w:sz w:val="20"/>
          <w:szCs w:val="20"/>
        </w:rPr>
        <w:t>.</w:t>
      </w:r>
      <w:r w:rsidR="001C2CB1">
        <w:rPr>
          <w:rFonts w:ascii="Courier New" w:hAnsi="Courier New" w:cs="Courier New"/>
          <w:sz w:val="20"/>
          <w:szCs w:val="20"/>
        </w:rPr>
        <w:t xml:space="preserve"> </w:t>
      </w:r>
    </w:p>
    <w:p w:rsidR="00B5597B" w:rsidRDefault="001C2CB1">
      <w:pPr>
        <w:rPr>
          <w:rFonts w:ascii="Courier New" w:hAnsi="Courier New" w:cs="Courier New"/>
          <w:sz w:val="20"/>
          <w:szCs w:val="20"/>
        </w:rPr>
      </w:pPr>
      <w:r>
        <w:rPr>
          <w:rFonts w:ascii="Courier New" w:hAnsi="Courier New" w:cs="Courier New"/>
          <w:sz w:val="20"/>
          <w:szCs w:val="20"/>
        </w:rPr>
        <w:lastRenderedPageBreak/>
        <w:t xml:space="preserve">For the purposes of selecting one </w:t>
      </w:r>
      <w:r w:rsidR="007C17DD">
        <w:rPr>
          <w:rFonts w:ascii="Courier New" w:hAnsi="Courier New" w:cs="Courier New"/>
          <w:sz w:val="20"/>
          <w:szCs w:val="20"/>
        </w:rPr>
        <w:t xml:space="preserve">optimal </w:t>
      </w:r>
      <w:r>
        <w:rPr>
          <w:rFonts w:ascii="Courier New" w:hAnsi="Courier New" w:cs="Courier New"/>
          <w:sz w:val="20"/>
          <w:szCs w:val="20"/>
        </w:rPr>
        <w:t xml:space="preserve">search for this problem, A* with </w:t>
      </w:r>
      <w:proofErr w:type="spellStart"/>
      <w:r>
        <w:rPr>
          <w:rFonts w:ascii="Courier New" w:hAnsi="Courier New" w:cs="Courier New"/>
          <w:sz w:val="20"/>
          <w:szCs w:val="20"/>
        </w:rPr>
        <w:t>h_ignore_preconditions</w:t>
      </w:r>
      <w:proofErr w:type="spellEnd"/>
      <w:r>
        <w:rPr>
          <w:rFonts w:ascii="Courier New" w:hAnsi="Courier New" w:cs="Courier New"/>
          <w:sz w:val="20"/>
          <w:szCs w:val="20"/>
        </w:rPr>
        <w:t xml:space="preserve"> </w:t>
      </w:r>
      <w:proofErr w:type="gramStart"/>
      <w:r>
        <w:rPr>
          <w:rFonts w:ascii="Courier New" w:hAnsi="Courier New" w:cs="Courier New"/>
          <w:sz w:val="20"/>
          <w:szCs w:val="20"/>
        </w:rPr>
        <w:t>is</w:t>
      </w:r>
      <w:proofErr w:type="gramEnd"/>
      <w:r>
        <w:rPr>
          <w:rFonts w:ascii="Courier New" w:hAnsi="Courier New" w:cs="Courier New"/>
          <w:sz w:val="20"/>
          <w:szCs w:val="20"/>
        </w:rPr>
        <w:t xml:space="preserve"> selected as it was the second fastest and produced the plan length of 6:</w:t>
      </w:r>
    </w:p>
    <w:p w:rsidR="001C2CB1" w:rsidRPr="001C2CB1" w:rsidRDefault="001C2CB1" w:rsidP="00D069EC">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1C2CB1">
        <w:rPr>
          <w:rFonts w:ascii="Courier New" w:hAnsi="Courier New" w:cs="Courier New"/>
          <w:sz w:val="20"/>
          <w:szCs w:val="20"/>
        </w:rPr>
        <w:t>Load(</w:t>
      </w:r>
      <w:proofErr w:type="gramEnd"/>
      <w:r w:rsidRPr="001C2CB1">
        <w:rPr>
          <w:rFonts w:ascii="Courier New" w:hAnsi="Courier New" w:cs="Courier New"/>
          <w:sz w:val="20"/>
          <w:szCs w:val="20"/>
        </w:rPr>
        <w:t>C1, P1, SFO)</w:t>
      </w:r>
    </w:p>
    <w:p w:rsidR="001C2CB1" w:rsidRPr="001C2CB1" w:rsidRDefault="001C2CB1" w:rsidP="00D069EC">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1C2CB1">
        <w:rPr>
          <w:rFonts w:ascii="Courier New" w:hAnsi="Courier New" w:cs="Courier New"/>
          <w:sz w:val="20"/>
          <w:szCs w:val="20"/>
        </w:rPr>
        <w:t>Fly(</w:t>
      </w:r>
      <w:proofErr w:type="gramEnd"/>
      <w:r w:rsidRPr="001C2CB1">
        <w:rPr>
          <w:rFonts w:ascii="Courier New" w:hAnsi="Courier New" w:cs="Courier New"/>
          <w:sz w:val="20"/>
          <w:szCs w:val="20"/>
        </w:rPr>
        <w:t>P1, SFO, JFK)</w:t>
      </w:r>
    </w:p>
    <w:p w:rsidR="001C2CB1" w:rsidRPr="001C2CB1" w:rsidRDefault="001C2CB1" w:rsidP="00D069EC">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1C2CB1">
        <w:rPr>
          <w:rFonts w:ascii="Courier New" w:hAnsi="Courier New" w:cs="Courier New"/>
          <w:sz w:val="20"/>
          <w:szCs w:val="20"/>
        </w:rPr>
        <w:t>Unload(</w:t>
      </w:r>
      <w:proofErr w:type="gramEnd"/>
      <w:r w:rsidRPr="001C2CB1">
        <w:rPr>
          <w:rFonts w:ascii="Courier New" w:hAnsi="Courier New" w:cs="Courier New"/>
          <w:sz w:val="20"/>
          <w:szCs w:val="20"/>
        </w:rPr>
        <w:t>C1, P1, JFK)</w:t>
      </w:r>
    </w:p>
    <w:p w:rsidR="001C2CB1" w:rsidRPr="001C2CB1" w:rsidRDefault="001C2CB1" w:rsidP="00D069EC">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1C2CB1">
        <w:rPr>
          <w:rFonts w:ascii="Courier New" w:hAnsi="Courier New" w:cs="Courier New"/>
          <w:sz w:val="20"/>
          <w:szCs w:val="20"/>
        </w:rPr>
        <w:t>Load(</w:t>
      </w:r>
      <w:proofErr w:type="gramEnd"/>
      <w:r w:rsidRPr="001C2CB1">
        <w:rPr>
          <w:rFonts w:ascii="Courier New" w:hAnsi="Courier New" w:cs="Courier New"/>
          <w:sz w:val="20"/>
          <w:szCs w:val="20"/>
        </w:rPr>
        <w:t>C2, P2, JFK)</w:t>
      </w:r>
    </w:p>
    <w:p w:rsidR="001C2CB1" w:rsidRPr="001C2CB1" w:rsidRDefault="001C2CB1" w:rsidP="00D069EC">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1C2CB1">
        <w:rPr>
          <w:rFonts w:ascii="Courier New" w:hAnsi="Courier New" w:cs="Courier New"/>
          <w:sz w:val="20"/>
          <w:szCs w:val="20"/>
        </w:rPr>
        <w:t>Fly(</w:t>
      </w:r>
      <w:proofErr w:type="gramEnd"/>
      <w:r w:rsidRPr="001C2CB1">
        <w:rPr>
          <w:rFonts w:ascii="Courier New" w:hAnsi="Courier New" w:cs="Courier New"/>
          <w:sz w:val="20"/>
          <w:szCs w:val="20"/>
        </w:rPr>
        <w:t>P2, JFK, SFO)</w:t>
      </w:r>
    </w:p>
    <w:p w:rsidR="001C2CB1" w:rsidRDefault="001C2CB1" w:rsidP="00D069EC">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1C2CB1">
        <w:rPr>
          <w:rFonts w:ascii="Courier New" w:hAnsi="Courier New" w:cs="Courier New"/>
          <w:sz w:val="20"/>
          <w:szCs w:val="20"/>
        </w:rPr>
        <w:t>Unload(</w:t>
      </w:r>
      <w:proofErr w:type="gramEnd"/>
      <w:r w:rsidRPr="001C2CB1">
        <w:rPr>
          <w:rFonts w:ascii="Courier New" w:hAnsi="Courier New" w:cs="Courier New"/>
          <w:sz w:val="20"/>
          <w:szCs w:val="20"/>
        </w:rPr>
        <w:t>C2, P2, SFO)</w:t>
      </w:r>
    </w:p>
    <w:p w:rsidR="00D069EC" w:rsidRDefault="00D069EC" w:rsidP="00D069EC">
      <w:pPr>
        <w:spacing w:after="0"/>
        <w:rPr>
          <w:rFonts w:ascii="Courier New" w:hAnsi="Courier New" w:cs="Courier New"/>
          <w:sz w:val="20"/>
          <w:szCs w:val="20"/>
        </w:rPr>
      </w:pPr>
    </w:p>
    <w:p w:rsidR="001C2CB1" w:rsidRDefault="001C2CB1" w:rsidP="001C2CB1">
      <w:pPr>
        <w:rPr>
          <w:rFonts w:ascii="Courier New" w:hAnsi="Courier New" w:cs="Courier New"/>
          <w:sz w:val="20"/>
          <w:szCs w:val="20"/>
        </w:rPr>
      </w:pPr>
      <w:r>
        <w:rPr>
          <w:rFonts w:ascii="Courier New" w:hAnsi="Courier New" w:cs="Courier New"/>
          <w:sz w:val="20"/>
          <w:szCs w:val="20"/>
        </w:rPr>
        <w:t xml:space="preserve">Note that </w:t>
      </w:r>
      <w:r w:rsidR="00AB008A">
        <w:rPr>
          <w:rFonts w:ascii="Courier New" w:hAnsi="Courier New" w:cs="Courier New"/>
          <w:sz w:val="20"/>
          <w:szCs w:val="20"/>
        </w:rPr>
        <w:t xml:space="preserve">because the state space is small for this problem, </w:t>
      </w:r>
      <w:r>
        <w:rPr>
          <w:rFonts w:ascii="Courier New" w:hAnsi="Courier New" w:cs="Courier New"/>
          <w:sz w:val="20"/>
          <w:szCs w:val="20"/>
        </w:rPr>
        <w:t xml:space="preserve">the other searches </w:t>
      </w:r>
      <w:r w:rsidR="00AB008A">
        <w:rPr>
          <w:rFonts w:ascii="Courier New" w:hAnsi="Courier New" w:cs="Courier New"/>
          <w:sz w:val="20"/>
          <w:szCs w:val="20"/>
        </w:rPr>
        <w:t xml:space="preserve">also </w:t>
      </w:r>
      <w:r>
        <w:rPr>
          <w:rFonts w:ascii="Courier New" w:hAnsi="Courier New" w:cs="Courier New"/>
          <w:sz w:val="20"/>
          <w:szCs w:val="20"/>
        </w:rPr>
        <w:t xml:space="preserve">produce a plan length of 6 and a time of approximately 1 second or less and so can be considered optimal as well for this </w:t>
      </w:r>
      <w:r w:rsidR="007C17DD">
        <w:rPr>
          <w:rFonts w:ascii="Courier New" w:hAnsi="Courier New" w:cs="Courier New"/>
          <w:sz w:val="20"/>
          <w:szCs w:val="20"/>
        </w:rPr>
        <w:t>small</w:t>
      </w:r>
      <w:r w:rsidR="00AE4BB7">
        <w:rPr>
          <w:rFonts w:ascii="Courier New" w:hAnsi="Courier New" w:cs="Courier New"/>
          <w:sz w:val="20"/>
          <w:szCs w:val="20"/>
        </w:rPr>
        <w:t xml:space="preserve"> </w:t>
      </w:r>
      <w:r>
        <w:rPr>
          <w:rFonts w:ascii="Courier New" w:hAnsi="Courier New" w:cs="Courier New"/>
          <w:sz w:val="20"/>
          <w:szCs w:val="20"/>
        </w:rPr>
        <w:t>problem.</w:t>
      </w:r>
    </w:p>
    <w:p w:rsidR="001C2CB1" w:rsidRDefault="006137FD" w:rsidP="006137FD">
      <w:pPr>
        <w:jc w:val="center"/>
        <w:rPr>
          <w:rFonts w:ascii="Courier New" w:hAnsi="Courier New" w:cs="Courier New"/>
          <w:sz w:val="20"/>
          <w:szCs w:val="20"/>
        </w:rPr>
      </w:pPr>
      <w:r>
        <w:rPr>
          <w:rFonts w:ascii="Courier New" w:hAnsi="Courier New" w:cs="Courier New"/>
          <w:sz w:val="20"/>
          <w:szCs w:val="20"/>
        </w:rPr>
        <w:t>Air Cargo Problem 2</w:t>
      </w:r>
    </w:p>
    <w:p w:rsidR="006137FD" w:rsidRPr="00B5597B" w:rsidRDefault="006137FD" w:rsidP="006137FD">
      <w:pPr>
        <w:rPr>
          <w:rFonts w:ascii="Courier New" w:hAnsi="Courier New" w:cs="Courier New"/>
          <w:sz w:val="20"/>
          <w:szCs w:val="20"/>
        </w:rPr>
      </w:pPr>
      <w:r>
        <w:rPr>
          <w:rFonts w:ascii="Courier New" w:hAnsi="Courier New" w:cs="Courier New"/>
          <w:sz w:val="20"/>
          <w:szCs w:val="20"/>
        </w:rPr>
        <w:t xml:space="preserve">The goal for this problem was to move three pieces of cargo from three airports with three aircraft to three other airports. </w:t>
      </w:r>
      <w:r w:rsidR="00902B84">
        <w:rPr>
          <w:rFonts w:ascii="Courier New" w:hAnsi="Courier New" w:cs="Courier New"/>
          <w:sz w:val="20"/>
          <w:szCs w:val="20"/>
        </w:rPr>
        <w:t>With more objects</w:t>
      </w:r>
      <w:r w:rsidR="006A3297">
        <w:rPr>
          <w:rFonts w:ascii="Courier New" w:hAnsi="Courier New" w:cs="Courier New"/>
          <w:sz w:val="20"/>
          <w:szCs w:val="20"/>
        </w:rPr>
        <w:t xml:space="preserve"> and more goals</w:t>
      </w:r>
      <w:r w:rsidR="00902B84">
        <w:rPr>
          <w:rFonts w:ascii="Courier New" w:hAnsi="Courier New" w:cs="Courier New"/>
          <w:sz w:val="20"/>
          <w:szCs w:val="20"/>
        </w:rPr>
        <w:t>, this problem is more complex than the first</w:t>
      </w:r>
      <w:r w:rsidR="008C7C30">
        <w:rPr>
          <w:rFonts w:ascii="Courier New" w:hAnsi="Courier New" w:cs="Courier New"/>
          <w:sz w:val="20"/>
          <w:szCs w:val="20"/>
        </w:rPr>
        <w:t xml:space="preserve">. </w:t>
      </w:r>
      <w:r>
        <w:rPr>
          <w:rFonts w:ascii="Courier New" w:hAnsi="Courier New" w:cs="Courier New"/>
          <w:sz w:val="20"/>
          <w:szCs w:val="20"/>
        </w:rPr>
        <w:t>The results of each search are below:</w:t>
      </w:r>
    </w:p>
    <w:tbl>
      <w:tblPr>
        <w:tblStyle w:val="TableGrid"/>
        <w:tblW w:w="9873" w:type="dxa"/>
        <w:tblLook w:val="04A0" w:firstRow="1" w:lastRow="0" w:firstColumn="1" w:lastColumn="0" w:noHBand="0" w:noVBand="1"/>
      </w:tblPr>
      <w:tblGrid>
        <w:gridCol w:w="1189"/>
        <w:gridCol w:w="3007"/>
        <w:gridCol w:w="1196"/>
        <w:gridCol w:w="1018"/>
        <w:gridCol w:w="1089"/>
        <w:gridCol w:w="1072"/>
        <w:gridCol w:w="1302"/>
      </w:tblGrid>
      <w:tr w:rsidR="008C7C30" w:rsidRPr="008C7C30" w:rsidTr="008C7C30">
        <w:trPr>
          <w:trHeight w:val="300"/>
        </w:trPr>
        <w:tc>
          <w:tcPr>
            <w:tcW w:w="1189" w:type="dxa"/>
            <w:noWrap/>
          </w:tcPr>
          <w:p w:rsidR="008C7C30" w:rsidRPr="008C7C30" w:rsidRDefault="008C7C30">
            <w:pPr>
              <w:rPr>
                <w:rFonts w:ascii="Courier New" w:hAnsi="Courier New" w:cs="Courier New"/>
                <w:sz w:val="20"/>
                <w:szCs w:val="20"/>
              </w:rPr>
            </w:pPr>
            <w:r w:rsidRPr="00B5597B">
              <w:rPr>
                <w:rFonts w:ascii="Courier New" w:hAnsi="Courier New" w:cs="Courier New"/>
                <w:sz w:val="20"/>
                <w:szCs w:val="20"/>
              </w:rPr>
              <w:t>Search</w:t>
            </w:r>
          </w:p>
        </w:tc>
        <w:tc>
          <w:tcPr>
            <w:tcW w:w="3007" w:type="dxa"/>
            <w:noWrap/>
          </w:tcPr>
          <w:p w:rsidR="008C7C30" w:rsidRPr="008C7C30" w:rsidRDefault="008C7C30">
            <w:pPr>
              <w:rPr>
                <w:rFonts w:ascii="Courier New" w:hAnsi="Courier New" w:cs="Courier New"/>
                <w:sz w:val="20"/>
                <w:szCs w:val="20"/>
              </w:rPr>
            </w:pPr>
            <w:r w:rsidRPr="00B5597B">
              <w:rPr>
                <w:rFonts w:ascii="Courier New" w:hAnsi="Courier New" w:cs="Courier New"/>
                <w:sz w:val="20"/>
                <w:szCs w:val="20"/>
              </w:rPr>
              <w:t>Heuristic</w:t>
            </w:r>
          </w:p>
        </w:tc>
        <w:tc>
          <w:tcPr>
            <w:tcW w:w="1196" w:type="dxa"/>
            <w:noWrap/>
          </w:tcPr>
          <w:p w:rsidR="008C7C30" w:rsidRPr="008C7C30" w:rsidRDefault="008C7C30" w:rsidP="008C7C30">
            <w:pPr>
              <w:rPr>
                <w:rFonts w:ascii="Courier New" w:hAnsi="Courier New" w:cs="Courier New"/>
                <w:sz w:val="20"/>
                <w:szCs w:val="20"/>
              </w:rPr>
            </w:pPr>
            <w:r w:rsidRPr="00B5597B">
              <w:rPr>
                <w:rFonts w:ascii="Courier New" w:hAnsi="Courier New" w:cs="Courier New"/>
                <w:sz w:val="20"/>
                <w:szCs w:val="20"/>
              </w:rPr>
              <w:t>Exp.</w:t>
            </w:r>
          </w:p>
        </w:tc>
        <w:tc>
          <w:tcPr>
            <w:tcW w:w="1018" w:type="dxa"/>
            <w:noWrap/>
          </w:tcPr>
          <w:p w:rsidR="008C7C30" w:rsidRPr="008C7C30" w:rsidRDefault="008C7C30" w:rsidP="008C7C30">
            <w:pPr>
              <w:rPr>
                <w:rFonts w:ascii="Courier New" w:hAnsi="Courier New" w:cs="Courier New"/>
                <w:sz w:val="20"/>
                <w:szCs w:val="20"/>
              </w:rPr>
            </w:pPr>
            <w:r w:rsidRPr="00B5597B">
              <w:rPr>
                <w:rFonts w:ascii="Courier New" w:hAnsi="Courier New" w:cs="Courier New"/>
                <w:sz w:val="20"/>
                <w:szCs w:val="20"/>
              </w:rPr>
              <w:t>Goal Tests</w:t>
            </w:r>
          </w:p>
        </w:tc>
        <w:tc>
          <w:tcPr>
            <w:tcW w:w="1089" w:type="dxa"/>
            <w:noWrap/>
          </w:tcPr>
          <w:p w:rsidR="008C7C30" w:rsidRPr="008C7C30" w:rsidRDefault="008C7C30" w:rsidP="008C7C30">
            <w:pPr>
              <w:rPr>
                <w:rFonts w:ascii="Courier New" w:hAnsi="Courier New" w:cs="Courier New"/>
                <w:sz w:val="20"/>
                <w:szCs w:val="20"/>
              </w:rPr>
            </w:pPr>
            <w:r w:rsidRPr="00B5597B">
              <w:rPr>
                <w:rFonts w:ascii="Courier New" w:hAnsi="Courier New" w:cs="Courier New"/>
                <w:sz w:val="20"/>
                <w:szCs w:val="20"/>
              </w:rPr>
              <w:t>New Nodes</w:t>
            </w:r>
          </w:p>
        </w:tc>
        <w:tc>
          <w:tcPr>
            <w:tcW w:w="1072" w:type="dxa"/>
            <w:noWrap/>
          </w:tcPr>
          <w:p w:rsidR="008C7C30" w:rsidRPr="008C7C30" w:rsidRDefault="008C7C30" w:rsidP="008C7C30">
            <w:pPr>
              <w:rPr>
                <w:rFonts w:ascii="Courier New" w:hAnsi="Courier New" w:cs="Courier New"/>
                <w:sz w:val="20"/>
                <w:szCs w:val="20"/>
              </w:rPr>
            </w:pPr>
            <w:r w:rsidRPr="00B5597B">
              <w:rPr>
                <w:rFonts w:ascii="Courier New" w:hAnsi="Courier New" w:cs="Courier New"/>
                <w:sz w:val="20"/>
                <w:szCs w:val="20"/>
              </w:rPr>
              <w:t>Plan Length</w:t>
            </w:r>
          </w:p>
        </w:tc>
        <w:tc>
          <w:tcPr>
            <w:tcW w:w="1302" w:type="dxa"/>
            <w:noWrap/>
          </w:tcPr>
          <w:p w:rsidR="008C7C30" w:rsidRPr="008C7C30" w:rsidRDefault="008C7C30" w:rsidP="008C7C30">
            <w:pPr>
              <w:rPr>
                <w:rFonts w:ascii="Courier New" w:hAnsi="Courier New" w:cs="Courier New"/>
                <w:sz w:val="20"/>
                <w:szCs w:val="20"/>
              </w:rPr>
            </w:pPr>
            <w:r w:rsidRPr="00B5597B">
              <w:rPr>
                <w:rFonts w:ascii="Courier New" w:hAnsi="Courier New" w:cs="Courier New"/>
                <w:sz w:val="20"/>
                <w:szCs w:val="20"/>
              </w:rPr>
              <w:t>Time (Secs)</w:t>
            </w:r>
          </w:p>
        </w:tc>
      </w:tr>
      <w:tr w:rsidR="008C7C30" w:rsidRPr="00B5597B" w:rsidTr="008C7C30">
        <w:trPr>
          <w:trHeight w:val="557"/>
        </w:trPr>
        <w:tc>
          <w:tcPr>
            <w:tcW w:w="1189" w:type="dxa"/>
            <w:noWrap/>
            <w:hideMark/>
          </w:tcPr>
          <w:p w:rsidR="008C7C30" w:rsidRPr="00B5597B" w:rsidRDefault="008C7C30" w:rsidP="003D482E">
            <w:pPr>
              <w:rPr>
                <w:rFonts w:ascii="Courier New" w:hAnsi="Courier New" w:cs="Courier New"/>
                <w:sz w:val="20"/>
                <w:szCs w:val="20"/>
              </w:rPr>
            </w:pPr>
            <w:r w:rsidRPr="008C7C30">
              <w:rPr>
                <w:rFonts w:ascii="Courier New" w:hAnsi="Courier New" w:cs="Courier New"/>
                <w:sz w:val="20"/>
                <w:szCs w:val="20"/>
              </w:rPr>
              <w:t>Depth First</w:t>
            </w:r>
          </w:p>
        </w:tc>
        <w:tc>
          <w:tcPr>
            <w:tcW w:w="3007" w:type="dxa"/>
            <w:noWrap/>
            <w:hideMark/>
          </w:tcPr>
          <w:p w:rsidR="008C7C30" w:rsidRPr="00B5597B" w:rsidRDefault="008C7C30" w:rsidP="003D482E">
            <w:pPr>
              <w:rPr>
                <w:rFonts w:ascii="Courier New" w:hAnsi="Courier New" w:cs="Courier New"/>
                <w:sz w:val="20"/>
                <w:szCs w:val="20"/>
              </w:rPr>
            </w:pPr>
          </w:p>
        </w:tc>
        <w:tc>
          <w:tcPr>
            <w:tcW w:w="1196" w:type="dxa"/>
            <w:noWrap/>
            <w:hideMark/>
          </w:tcPr>
          <w:p w:rsidR="008C7C30" w:rsidRPr="00B5597B" w:rsidRDefault="008C7C30" w:rsidP="003D482E">
            <w:pPr>
              <w:rPr>
                <w:rFonts w:ascii="Courier New" w:hAnsi="Courier New" w:cs="Courier New"/>
                <w:sz w:val="20"/>
                <w:szCs w:val="20"/>
              </w:rPr>
            </w:pPr>
            <w:r w:rsidRPr="008C7C30">
              <w:rPr>
                <w:rFonts w:ascii="Courier New" w:hAnsi="Courier New" w:cs="Courier New"/>
                <w:sz w:val="20"/>
                <w:szCs w:val="20"/>
              </w:rPr>
              <w:t>624</w:t>
            </w:r>
          </w:p>
        </w:tc>
        <w:tc>
          <w:tcPr>
            <w:tcW w:w="1018" w:type="dxa"/>
            <w:noWrap/>
            <w:hideMark/>
          </w:tcPr>
          <w:p w:rsidR="008C7C30" w:rsidRPr="00B5597B" w:rsidRDefault="008C7C30" w:rsidP="003D482E">
            <w:pPr>
              <w:rPr>
                <w:rFonts w:ascii="Courier New" w:hAnsi="Courier New" w:cs="Courier New"/>
                <w:sz w:val="20"/>
                <w:szCs w:val="20"/>
              </w:rPr>
            </w:pPr>
            <w:r w:rsidRPr="008C7C30">
              <w:rPr>
                <w:rFonts w:ascii="Courier New" w:hAnsi="Courier New" w:cs="Courier New"/>
                <w:sz w:val="20"/>
                <w:szCs w:val="20"/>
              </w:rPr>
              <w:t>625</w:t>
            </w:r>
          </w:p>
        </w:tc>
        <w:tc>
          <w:tcPr>
            <w:tcW w:w="1089" w:type="dxa"/>
            <w:noWrap/>
            <w:hideMark/>
          </w:tcPr>
          <w:p w:rsidR="008C7C30" w:rsidRPr="00B5597B" w:rsidRDefault="008C7C30" w:rsidP="003D482E">
            <w:pPr>
              <w:rPr>
                <w:rFonts w:ascii="Courier New" w:hAnsi="Courier New" w:cs="Courier New"/>
                <w:sz w:val="20"/>
                <w:szCs w:val="20"/>
              </w:rPr>
            </w:pPr>
            <w:r w:rsidRPr="008C7C30">
              <w:rPr>
                <w:rFonts w:ascii="Courier New" w:hAnsi="Courier New" w:cs="Courier New"/>
                <w:sz w:val="20"/>
                <w:szCs w:val="20"/>
              </w:rPr>
              <w:t>5602</w:t>
            </w:r>
          </w:p>
        </w:tc>
        <w:tc>
          <w:tcPr>
            <w:tcW w:w="1072" w:type="dxa"/>
            <w:noWrap/>
            <w:hideMark/>
          </w:tcPr>
          <w:p w:rsidR="008C7C30" w:rsidRPr="00B5597B" w:rsidRDefault="008C7C30" w:rsidP="003D482E">
            <w:pPr>
              <w:rPr>
                <w:rFonts w:ascii="Courier New" w:hAnsi="Courier New" w:cs="Courier New"/>
                <w:sz w:val="20"/>
                <w:szCs w:val="20"/>
              </w:rPr>
            </w:pPr>
            <w:r w:rsidRPr="008C7C30">
              <w:rPr>
                <w:rFonts w:ascii="Courier New" w:hAnsi="Courier New" w:cs="Courier New"/>
                <w:sz w:val="20"/>
                <w:szCs w:val="20"/>
              </w:rPr>
              <w:t>619</w:t>
            </w:r>
          </w:p>
        </w:tc>
        <w:tc>
          <w:tcPr>
            <w:tcW w:w="1302" w:type="dxa"/>
            <w:noWrap/>
            <w:hideMark/>
          </w:tcPr>
          <w:p w:rsidR="008C7C30" w:rsidRPr="00B5597B" w:rsidRDefault="008C7C30" w:rsidP="003D482E">
            <w:pPr>
              <w:rPr>
                <w:rFonts w:ascii="Courier New" w:hAnsi="Courier New" w:cs="Courier New"/>
                <w:sz w:val="20"/>
                <w:szCs w:val="20"/>
              </w:rPr>
            </w:pPr>
            <w:r w:rsidRPr="008C7C30">
              <w:rPr>
                <w:rFonts w:ascii="Courier New" w:hAnsi="Courier New" w:cs="Courier New"/>
                <w:sz w:val="20"/>
                <w:szCs w:val="20"/>
              </w:rPr>
              <w:t>4.45</w:t>
            </w:r>
          </w:p>
        </w:tc>
      </w:tr>
      <w:tr w:rsidR="008C7C30" w:rsidRPr="008C7C30" w:rsidTr="008C7C30">
        <w:trPr>
          <w:trHeight w:val="300"/>
        </w:trPr>
        <w:tc>
          <w:tcPr>
            <w:tcW w:w="1189" w:type="dxa"/>
            <w:noWrap/>
            <w:hideMark/>
          </w:tcPr>
          <w:p w:rsidR="008C7C30" w:rsidRPr="008C7C30" w:rsidRDefault="008C7C30">
            <w:pPr>
              <w:rPr>
                <w:rFonts w:ascii="Courier New" w:hAnsi="Courier New" w:cs="Courier New"/>
                <w:sz w:val="20"/>
                <w:szCs w:val="20"/>
              </w:rPr>
            </w:pPr>
            <w:r w:rsidRPr="008C7C30">
              <w:rPr>
                <w:rFonts w:ascii="Courier New" w:hAnsi="Courier New" w:cs="Courier New"/>
                <w:sz w:val="20"/>
                <w:szCs w:val="20"/>
              </w:rPr>
              <w:t>A*</w:t>
            </w:r>
          </w:p>
        </w:tc>
        <w:tc>
          <w:tcPr>
            <w:tcW w:w="3007" w:type="dxa"/>
            <w:noWrap/>
            <w:hideMark/>
          </w:tcPr>
          <w:p w:rsidR="008C7C30" w:rsidRPr="008C7C30" w:rsidRDefault="008C7C30">
            <w:pPr>
              <w:rPr>
                <w:rFonts w:ascii="Courier New" w:hAnsi="Courier New" w:cs="Courier New"/>
                <w:sz w:val="20"/>
                <w:szCs w:val="20"/>
              </w:rPr>
            </w:pPr>
            <w:proofErr w:type="spellStart"/>
            <w:r w:rsidRPr="008C7C30">
              <w:rPr>
                <w:rFonts w:ascii="Courier New" w:hAnsi="Courier New" w:cs="Courier New"/>
                <w:sz w:val="20"/>
                <w:szCs w:val="20"/>
              </w:rPr>
              <w:t>h_ignore_preconditions</w:t>
            </w:r>
            <w:proofErr w:type="spellEnd"/>
          </w:p>
        </w:tc>
        <w:tc>
          <w:tcPr>
            <w:tcW w:w="1196"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1450</w:t>
            </w:r>
          </w:p>
        </w:tc>
        <w:tc>
          <w:tcPr>
            <w:tcW w:w="1018"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1452</w:t>
            </w:r>
          </w:p>
        </w:tc>
        <w:tc>
          <w:tcPr>
            <w:tcW w:w="1089"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13303</w:t>
            </w:r>
          </w:p>
        </w:tc>
        <w:tc>
          <w:tcPr>
            <w:tcW w:w="107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9</w:t>
            </w:r>
          </w:p>
        </w:tc>
        <w:tc>
          <w:tcPr>
            <w:tcW w:w="130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6.89</w:t>
            </w:r>
          </w:p>
        </w:tc>
      </w:tr>
      <w:tr w:rsidR="008C7C30" w:rsidRPr="008C7C30" w:rsidTr="008C7C30">
        <w:trPr>
          <w:trHeight w:val="300"/>
        </w:trPr>
        <w:tc>
          <w:tcPr>
            <w:tcW w:w="1189" w:type="dxa"/>
            <w:noWrap/>
            <w:hideMark/>
          </w:tcPr>
          <w:p w:rsidR="008C7C30" w:rsidRPr="008C7C30" w:rsidRDefault="008C7C30">
            <w:pPr>
              <w:rPr>
                <w:rFonts w:ascii="Courier New" w:hAnsi="Courier New" w:cs="Courier New"/>
                <w:sz w:val="20"/>
                <w:szCs w:val="20"/>
              </w:rPr>
            </w:pPr>
            <w:r w:rsidRPr="008C7C30">
              <w:rPr>
                <w:rFonts w:ascii="Courier New" w:hAnsi="Courier New" w:cs="Courier New"/>
                <w:sz w:val="20"/>
                <w:szCs w:val="20"/>
              </w:rPr>
              <w:t>Breadth First</w:t>
            </w:r>
          </w:p>
        </w:tc>
        <w:tc>
          <w:tcPr>
            <w:tcW w:w="3007" w:type="dxa"/>
            <w:noWrap/>
            <w:hideMark/>
          </w:tcPr>
          <w:p w:rsidR="008C7C30" w:rsidRPr="008C7C30" w:rsidRDefault="008C7C30">
            <w:pPr>
              <w:rPr>
                <w:rFonts w:ascii="Courier New" w:hAnsi="Courier New" w:cs="Courier New"/>
                <w:sz w:val="20"/>
                <w:szCs w:val="20"/>
              </w:rPr>
            </w:pPr>
          </w:p>
        </w:tc>
        <w:tc>
          <w:tcPr>
            <w:tcW w:w="1196"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3343</w:t>
            </w:r>
          </w:p>
        </w:tc>
        <w:tc>
          <w:tcPr>
            <w:tcW w:w="1018"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4609</w:t>
            </w:r>
          </w:p>
        </w:tc>
        <w:tc>
          <w:tcPr>
            <w:tcW w:w="1089"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30509</w:t>
            </w:r>
          </w:p>
        </w:tc>
        <w:tc>
          <w:tcPr>
            <w:tcW w:w="107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9</w:t>
            </w:r>
          </w:p>
        </w:tc>
        <w:tc>
          <w:tcPr>
            <w:tcW w:w="130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20.13</w:t>
            </w:r>
          </w:p>
        </w:tc>
      </w:tr>
      <w:tr w:rsidR="008C7C30" w:rsidRPr="008C7C30" w:rsidTr="008C7C30">
        <w:trPr>
          <w:trHeight w:val="300"/>
        </w:trPr>
        <w:tc>
          <w:tcPr>
            <w:tcW w:w="1189" w:type="dxa"/>
            <w:noWrap/>
            <w:hideMark/>
          </w:tcPr>
          <w:p w:rsidR="008C7C30" w:rsidRPr="008C7C30" w:rsidRDefault="008C7C30">
            <w:pPr>
              <w:rPr>
                <w:rFonts w:ascii="Courier New" w:hAnsi="Courier New" w:cs="Courier New"/>
                <w:sz w:val="20"/>
                <w:szCs w:val="20"/>
              </w:rPr>
            </w:pPr>
            <w:r w:rsidRPr="008C7C30">
              <w:rPr>
                <w:rFonts w:ascii="Courier New" w:hAnsi="Courier New" w:cs="Courier New"/>
                <w:sz w:val="20"/>
                <w:szCs w:val="20"/>
              </w:rPr>
              <w:t>A*</w:t>
            </w:r>
          </w:p>
        </w:tc>
        <w:tc>
          <w:tcPr>
            <w:tcW w:w="3007" w:type="dxa"/>
            <w:noWrap/>
            <w:hideMark/>
          </w:tcPr>
          <w:p w:rsidR="008C7C30" w:rsidRPr="008C7C30" w:rsidRDefault="008C7C30">
            <w:pPr>
              <w:rPr>
                <w:rFonts w:ascii="Courier New" w:hAnsi="Courier New" w:cs="Courier New"/>
                <w:sz w:val="20"/>
                <w:szCs w:val="20"/>
              </w:rPr>
            </w:pPr>
            <w:r w:rsidRPr="008C7C30">
              <w:rPr>
                <w:rFonts w:ascii="Courier New" w:hAnsi="Courier New" w:cs="Courier New"/>
                <w:sz w:val="20"/>
                <w:szCs w:val="20"/>
              </w:rPr>
              <w:t>h_1</w:t>
            </w:r>
          </w:p>
        </w:tc>
        <w:tc>
          <w:tcPr>
            <w:tcW w:w="1196"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4853</w:t>
            </w:r>
          </w:p>
        </w:tc>
        <w:tc>
          <w:tcPr>
            <w:tcW w:w="1018"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4855</w:t>
            </w:r>
          </w:p>
        </w:tc>
        <w:tc>
          <w:tcPr>
            <w:tcW w:w="1089"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44041</w:t>
            </w:r>
          </w:p>
        </w:tc>
        <w:tc>
          <w:tcPr>
            <w:tcW w:w="107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9</w:t>
            </w:r>
          </w:p>
        </w:tc>
        <w:tc>
          <w:tcPr>
            <w:tcW w:w="130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22.55</w:t>
            </w:r>
          </w:p>
        </w:tc>
      </w:tr>
      <w:tr w:rsidR="008C7C30" w:rsidRPr="008C7C30" w:rsidTr="008C7C30">
        <w:trPr>
          <w:trHeight w:val="300"/>
        </w:trPr>
        <w:tc>
          <w:tcPr>
            <w:tcW w:w="1189" w:type="dxa"/>
            <w:noWrap/>
            <w:hideMark/>
          </w:tcPr>
          <w:p w:rsidR="008C7C30" w:rsidRPr="008C7C30" w:rsidRDefault="008C7C30">
            <w:pPr>
              <w:rPr>
                <w:rFonts w:ascii="Courier New" w:hAnsi="Courier New" w:cs="Courier New"/>
                <w:sz w:val="20"/>
                <w:szCs w:val="20"/>
              </w:rPr>
            </w:pPr>
            <w:r w:rsidRPr="008C7C30">
              <w:rPr>
                <w:rFonts w:ascii="Courier New" w:hAnsi="Courier New" w:cs="Courier New"/>
                <w:sz w:val="20"/>
                <w:szCs w:val="20"/>
              </w:rPr>
              <w:t>Uniform Cost</w:t>
            </w:r>
          </w:p>
        </w:tc>
        <w:tc>
          <w:tcPr>
            <w:tcW w:w="3007" w:type="dxa"/>
            <w:noWrap/>
            <w:hideMark/>
          </w:tcPr>
          <w:p w:rsidR="008C7C30" w:rsidRPr="008C7C30" w:rsidRDefault="008C7C30">
            <w:pPr>
              <w:rPr>
                <w:rFonts w:ascii="Courier New" w:hAnsi="Courier New" w:cs="Courier New"/>
                <w:sz w:val="20"/>
                <w:szCs w:val="20"/>
              </w:rPr>
            </w:pPr>
          </w:p>
        </w:tc>
        <w:tc>
          <w:tcPr>
            <w:tcW w:w="1196"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4853</w:t>
            </w:r>
          </w:p>
        </w:tc>
        <w:tc>
          <w:tcPr>
            <w:tcW w:w="1018"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4855</w:t>
            </w:r>
          </w:p>
        </w:tc>
        <w:tc>
          <w:tcPr>
            <w:tcW w:w="1089"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44041</w:t>
            </w:r>
          </w:p>
        </w:tc>
        <w:tc>
          <w:tcPr>
            <w:tcW w:w="107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9</w:t>
            </w:r>
          </w:p>
        </w:tc>
        <w:tc>
          <w:tcPr>
            <w:tcW w:w="130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22.72</w:t>
            </w:r>
          </w:p>
        </w:tc>
      </w:tr>
      <w:tr w:rsidR="008C7C30" w:rsidRPr="008C7C30" w:rsidTr="008C7C30">
        <w:trPr>
          <w:trHeight w:val="300"/>
        </w:trPr>
        <w:tc>
          <w:tcPr>
            <w:tcW w:w="1189" w:type="dxa"/>
            <w:noWrap/>
            <w:hideMark/>
          </w:tcPr>
          <w:p w:rsidR="008C7C30" w:rsidRPr="008C7C30" w:rsidRDefault="008C7C30">
            <w:pPr>
              <w:rPr>
                <w:rFonts w:ascii="Courier New" w:hAnsi="Courier New" w:cs="Courier New"/>
                <w:sz w:val="20"/>
                <w:szCs w:val="20"/>
              </w:rPr>
            </w:pPr>
            <w:r w:rsidRPr="008C7C30">
              <w:rPr>
                <w:rFonts w:ascii="Courier New" w:hAnsi="Courier New" w:cs="Courier New"/>
                <w:sz w:val="20"/>
                <w:szCs w:val="20"/>
              </w:rPr>
              <w:t>A*</w:t>
            </w:r>
          </w:p>
        </w:tc>
        <w:tc>
          <w:tcPr>
            <w:tcW w:w="3007" w:type="dxa"/>
            <w:noWrap/>
            <w:hideMark/>
          </w:tcPr>
          <w:p w:rsidR="008C7C30" w:rsidRPr="008C7C30" w:rsidRDefault="008C7C30">
            <w:pPr>
              <w:rPr>
                <w:rFonts w:ascii="Courier New" w:hAnsi="Courier New" w:cs="Courier New"/>
                <w:sz w:val="20"/>
                <w:szCs w:val="20"/>
              </w:rPr>
            </w:pPr>
            <w:proofErr w:type="spellStart"/>
            <w:r w:rsidRPr="008C7C30">
              <w:rPr>
                <w:rFonts w:ascii="Courier New" w:hAnsi="Courier New" w:cs="Courier New"/>
                <w:sz w:val="20"/>
                <w:szCs w:val="20"/>
              </w:rPr>
              <w:t>h_pg_levelsum</w:t>
            </w:r>
            <w:proofErr w:type="spellEnd"/>
          </w:p>
        </w:tc>
        <w:tc>
          <w:tcPr>
            <w:tcW w:w="1196"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659</w:t>
            </w:r>
          </w:p>
        </w:tc>
        <w:tc>
          <w:tcPr>
            <w:tcW w:w="1018"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661</w:t>
            </w:r>
          </w:p>
        </w:tc>
        <w:tc>
          <w:tcPr>
            <w:tcW w:w="1089"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5977</w:t>
            </w:r>
          </w:p>
        </w:tc>
        <w:tc>
          <w:tcPr>
            <w:tcW w:w="107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9</w:t>
            </w:r>
          </w:p>
        </w:tc>
        <w:tc>
          <w:tcPr>
            <w:tcW w:w="1302" w:type="dxa"/>
            <w:noWrap/>
            <w:hideMark/>
          </w:tcPr>
          <w:p w:rsidR="008C7C30" w:rsidRPr="008C7C30" w:rsidRDefault="008C7C30" w:rsidP="008C7C30">
            <w:pPr>
              <w:rPr>
                <w:rFonts w:ascii="Courier New" w:hAnsi="Courier New" w:cs="Courier New"/>
                <w:sz w:val="20"/>
                <w:szCs w:val="20"/>
              </w:rPr>
            </w:pPr>
            <w:r w:rsidRPr="008C7C30">
              <w:rPr>
                <w:rFonts w:ascii="Courier New" w:hAnsi="Courier New" w:cs="Courier New"/>
                <w:sz w:val="20"/>
                <w:szCs w:val="20"/>
              </w:rPr>
              <w:t>279.79</w:t>
            </w:r>
          </w:p>
        </w:tc>
      </w:tr>
    </w:tbl>
    <w:p w:rsidR="006137FD" w:rsidRDefault="006137FD" w:rsidP="001C2CB1">
      <w:pPr>
        <w:rPr>
          <w:rFonts w:ascii="Courier New" w:hAnsi="Courier New" w:cs="Courier New"/>
          <w:sz w:val="20"/>
          <w:szCs w:val="20"/>
        </w:rPr>
      </w:pPr>
    </w:p>
    <w:p w:rsidR="00D069EC" w:rsidRDefault="00902B84" w:rsidP="001C2CB1">
      <w:pPr>
        <w:rPr>
          <w:rFonts w:ascii="Courier New" w:hAnsi="Courier New" w:cs="Courier New"/>
          <w:sz w:val="20"/>
          <w:szCs w:val="20"/>
        </w:rPr>
      </w:pPr>
      <w:r>
        <w:rPr>
          <w:rFonts w:ascii="Courier New" w:hAnsi="Courier New" w:cs="Courier New"/>
          <w:sz w:val="20"/>
          <w:szCs w:val="20"/>
        </w:rPr>
        <w:t>As in the previous problem, Depth First finds the solution the fastest, but results in a plan length of 619 which is not optimal</w:t>
      </w:r>
      <w:r w:rsidR="00D069EC">
        <w:rPr>
          <w:rFonts w:ascii="Courier New" w:hAnsi="Courier New" w:cs="Courier New"/>
          <w:sz w:val="20"/>
          <w:szCs w:val="20"/>
        </w:rPr>
        <w:t xml:space="preserve"> (the other searches produced a plan length of 9)</w:t>
      </w:r>
      <w:r>
        <w:rPr>
          <w:rFonts w:ascii="Courier New" w:hAnsi="Courier New" w:cs="Courier New"/>
          <w:sz w:val="20"/>
          <w:szCs w:val="20"/>
        </w:rPr>
        <w:t>. Also, Uniform Cost produces the exact benchmarks (to the second) as A* with h_1 as h_1 is simply a constant</w:t>
      </w:r>
      <w:r w:rsidR="00D069EC">
        <w:rPr>
          <w:rFonts w:ascii="Courier New" w:hAnsi="Courier New" w:cs="Courier New"/>
          <w:sz w:val="20"/>
          <w:szCs w:val="20"/>
        </w:rPr>
        <w:t xml:space="preserve"> (i.e. the cost of a node in Uniform Cost is the same as the cost of a node in A* with h_1)</w:t>
      </w:r>
      <w:r>
        <w:rPr>
          <w:rFonts w:ascii="Courier New" w:hAnsi="Courier New" w:cs="Courier New"/>
          <w:sz w:val="20"/>
          <w:szCs w:val="20"/>
        </w:rPr>
        <w:t xml:space="preserve">. A* with </w:t>
      </w:r>
      <w:proofErr w:type="spellStart"/>
      <w:r>
        <w:rPr>
          <w:rFonts w:ascii="Courier New" w:hAnsi="Courier New" w:cs="Courier New"/>
          <w:sz w:val="20"/>
          <w:szCs w:val="20"/>
        </w:rPr>
        <w:t>h_pg_levelsum</w:t>
      </w:r>
      <w:proofErr w:type="spellEnd"/>
      <w:r>
        <w:rPr>
          <w:rFonts w:ascii="Courier New" w:hAnsi="Courier New" w:cs="Courier New"/>
          <w:sz w:val="20"/>
          <w:szCs w:val="20"/>
        </w:rPr>
        <w:t xml:space="preserve"> comes in last, taking approximately 280 seconds but again, producing the second lowest new nodes</w:t>
      </w:r>
      <w:r w:rsidR="00D069EC">
        <w:rPr>
          <w:rFonts w:ascii="Courier New" w:hAnsi="Courier New" w:cs="Courier New"/>
          <w:sz w:val="20"/>
          <w:szCs w:val="20"/>
        </w:rPr>
        <w:t xml:space="preserve"> (5977)</w:t>
      </w:r>
      <w:r>
        <w:rPr>
          <w:rFonts w:ascii="Courier New" w:hAnsi="Courier New" w:cs="Courier New"/>
          <w:sz w:val="20"/>
          <w:szCs w:val="20"/>
        </w:rPr>
        <w:t xml:space="preserve">. </w:t>
      </w:r>
    </w:p>
    <w:p w:rsidR="00902B84" w:rsidRDefault="00902B84" w:rsidP="001C2CB1">
      <w:pPr>
        <w:rPr>
          <w:rFonts w:ascii="Courier New" w:hAnsi="Courier New" w:cs="Courier New"/>
          <w:sz w:val="20"/>
          <w:szCs w:val="20"/>
        </w:rPr>
      </w:pPr>
      <w:r>
        <w:rPr>
          <w:rFonts w:ascii="Courier New" w:hAnsi="Courier New" w:cs="Courier New"/>
          <w:sz w:val="20"/>
          <w:szCs w:val="20"/>
        </w:rPr>
        <w:t xml:space="preserve">A* with </w:t>
      </w:r>
      <w:proofErr w:type="spellStart"/>
      <w:r>
        <w:rPr>
          <w:rFonts w:ascii="Courier New" w:hAnsi="Courier New" w:cs="Courier New"/>
          <w:sz w:val="20"/>
          <w:szCs w:val="20"/>
        </w:rPr>
        <w:t>h_ignore_preconditions</w:t>
      </w:r>
      <w:proofErr w:type="spellEnd"/>
      <w:r>
        <w:rPr>
          <w:rFonts w:ascii="Courier New" w:hAnsi="Courier New" w:cs="Courier New"/>
          <w:sz w:val="20"/>
          <w:szCs w:val="20"/>
        </w:rPr>
        <w:t xml:space="preserve"> appears to be the optimal </w:t>
      </w:r>
      <w:r w:rsidR="00D069EC">
        <w:rPr>
          <w:rFonts w:ascii="Courier New" w:hAnsi="Courier New" w:cs="Courier New"/>
          <w:sz w:val="20"/>
          <w:szCs w:val="20"/>
        </w:rPr>
        <w:t>search, again the second fastest in finding the solution (approximately 7 seconds) with a 9-step plan:</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Load(</w:t>
      </w:r>
      <w:proofErr w:type="gramEnd"/>
      <w:r w:rsidR="00D069EC" w:rsidRPr="00D069EC">
        <w:rPr>
          <w:rFonts w:ascii="Courier New" w:hAnsi="Courier New" w:cs="Courier New"/>
          <w:sz w:val="20"/>
          <w:szCs w:val="20"/>
        </w:rPr>
        <w:t>C3, P3, ATL)</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Fly(</w:t>
      </w:r>
      <w:proofErr w:type="gramEnd"/>
      <w:r w:rsidR="00D069EC" w:rsidRPr="00D069EC">
        <w:rPr>
          <w:rFonts w:ascii="Courier New" w:hAnsi="Courier New" w:cs="Courier New"/>
          <w:sz w:val="20"/>
          <w:szCs w:val="20"/>
        </w:rPr>
        <w:t>P3, ATL, SFO)</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Unload(</w:t>
      </w:r>
      <w:proofErr w:type="gramEnd"/>
      <w:r w:rsidR="00D069EC" w:rsidRPr="00D069EC">
        <w:rPr>
          <w:rFonts w:ascii="Courier New" w:hAnsi="Courier New" w:cs="Courier New"/>
          <w:sz w:val="20"/>
          <w:szCs w:val="20"/>
        </w:rPr>
        <w:t>C3, P3, SFO)</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Load(</w:t>
      </w:r>
      <w:proofErr w:type="gramEnd"/>
      <w:r w:rsidR="00D069EC" w:rsidRPr="00D069EC">
        <w:rPr>
          <w:rFonts w:ascii="Courier New" w:hAnsi="Courier New" w:cs="Courier New"/>
          <w:sz w:val="20"/>
          <w:szCs w:val="20"/>
        </w:rPr>
        <w:t>C1, P1, SFO)</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lastRenderedPageBreak/>
        <w:t xml:space="preserve">- </w:t>
      </w:r>
      <w:proofErr w:type="gramStart"/>
      <w:r w:rsidR="00D069EC" w:rsidRPr="00D069EC">
        <w:rPr>
          <w:rFonts w:ascii="Courier New" w:hAnsi="Courier New" w:cs="Courier New"/>
          <w:sz w:val="20"/>
          <w:szCs w:val="20"/>
        </w:rPr>
        <w:t>Fly(</w:t>
      </w:r>
      <w:proofErr w:type="gramEnd"/>
      <w:r w:rsidR="00D069EC" w:rsidRPr="00D069EC">
        <w:rPr>
          <w:rFonts w:ascii="Courier New" w:hAnsi="Courier New" w:cs="Courier New"/>
          <w:sz w:val="20"/>
          <w:szCs w:val="20"/>
        </w:rPr>
        <w:t>P1, SFO, JFK)</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Unload(</w:t>
      </w:r>
      <w:proofErr w:type="gramEnd"/>
      <w:r w:rsidR="00D069EC" w:rsidRPr="00D069EC">
        <w:rPr>
          <w:rFonts w:ascii="Courier New" w:hAnsi="Courier New" w:cs="Courier New"/>
          <w:sz w:val="20"/>
          <w:szCs w:val="20"/>
        </w:rPr>
        <w:t>C1, P1, JFK)</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Load(</w:t>
      </w:r>
      <w:proofErr w:type="gramEnd"/>
      <w:r w:rsidR="00D069EC" w:rsidRPr="00D069EC">
        <w:rPr>
          <w:rFonts w:ascii="Courier New" w:hAnsi="Courier New" w:cs="Courier New"/>
          <w:sz w:val="20"/>
          <w:szCs w:val="20"/>
        </w:rPr>
        <w:t>C2, P2, JFK)</w:t>
      </w:r>
    </w:p>
    <w:p w:rsidR="00D069EC" w:rsidRP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Fly(</w:t>
      </w:r>
      <w:proofErr w:type="gramEnd"/>
      <w:r w:rsidR="00D069EC" w:rsidRPr="00D069EC">
        <w:rPr>
          <w:rFonts w:ascii="Courier New" w:hAnsi="Courier New" w:cs="Courier New"/>
          <w:sz w:val="20"/>
          <w:szCs w:val="20"/>
        </w:rPr>
        <w:t>P2, JFK, SFO)</w:t>
      </w:r>
    </w:p>
    <w:p w:rsidR="00D069EC" w:rsidRDefault="00AB008A" w:rsidP="00AB008A">
      <w:pPr>
        <w:spacing w:after="0"/>
        <w:rPr>
          <w:rFonts w:ascii="Courier New" w:hAnsi="Courier New" w:cs="Courier New"/>
          <w:sz w:val="20"/>
          <w:szCs w:val="20"/>
        </w:rPr>
      </w:pPr>
      <w:r>
        <w:rPr>
          <w:rFonts w:ascii="Courier New" w:hAnsi="Courier New" w:cs="Courier New"/>
          <w:sz w:val="20"/>
          <w:szCs w:val="20"/>
        </w:rPr>
        <w:t xml:space="preserve">- </w:t>
      </w:r>
      <w:proofErr w:type="gramStart"/>
      <w:r w:rsidR="00D069EC" w:rsidRPr="00D069EC">
        <w:rPr>
          <w:rFonts w:ascii="Courier New" w:hAnsi="Courier New" w:cs="Courier New"/>
          <w:sz w:val="20"/>
          <w:szCs w:val="20"/>
        </w:rPr>
        <w:t>Unload(</w:t>
      </w:r>
      <w:proofErr w:type="gramEnd"/>
      <w:r w:rsidR="00D069EC" w:rsidRPr="00D069EC">
        <w:rPr>
          <w:rFonts w:ascii="Courier New" w:hAnsi="Courier New" w:cs="Courier New"/>
          <w:sz w:val="20"/>
          <w:szCs w:val="20"/>
        </w:rPr>
        <w:t>C2, P2, SFO)</w:t>
      </w:r>
    </w:p>
    <w:p w:rsidR="009A6112" w:rsidRDefault="009A6112" w:rsidP="00AB008A">
      <w:pPr>
        <w:spacing w:after="0"/>
        <w:rPr>
          <w:rFonts w:ascii="Courier New" w:hAnsi="Courier New" w:cs="Courier New"/>
          <w:sz w:val="20"/>
          <w:szCs w:val="20"/>
        </w:rPr>
      </w:pPr>
    </w:p>
    <w:p w:rsidR="00FA3E66" w:rsidRPr="009A6112" w:rsidRDefault="00FA3E66" w:rsidP="009A6112">
      <w:pPr>
        <w:spacing w:after="0"/>
        <w:jc w:val="center"/>
        <w:rPr>
          <w:rFonts w:ascii="Courier New" w:hAnsi="Courier New" w:cs="Courier New"/>
          <w:sz w:val="20"/>
          <w:szCs w:val="20"/>
        </w:rPr>
      </w:pPr>
      <w:r w:rsidRPr="009A6112">
        <w:rPr>
          <w:rFonts w:ascii="Courier New" w:hAnsi="Courier New" w:cs="Courier New"/>
          <w:sz w:val="20"/>
          <w:szCs w:val="20"/>
        </w:rPr>
        <w:t>Air Cargo Problem 3</w:t>
      </w:r>
    </w:p>
    <w:p w:rsidR="00FA3E66" w:rsidRPr="009A6112" w:rsidRDefault="00FA3E66" w:rsidP="00AB008A">
      <w:pPr>
        <w:spacing w:after="0"/>
        <w:rPr>
          <w:rFonts w:ascii="Courier New" w:hAnsi="Courier New" w:cs="Courier New"/>
          <w:sz w:val="20"/>
          <w:szCs w:val="20"/>
        </w:rPr>
      </w:pPr>
    </w:p>
    <w:p w:rsidR="00FA3E66" w:rsidRDefault="009A6112" w:rsidP="00AB008A">
      <w:pPr>
        <w:spacing w:after="0"/>
        <w:rPr>
          <w:rFonts w:ascii="Courier New" w:hAnsi="Courier New" w:cs="Courier New"/>
          <w:sz w:val="20"/>
          <w:szCs w:val="20"/>
        </w:rPr>
      </w:pPr>
      <w:r>
        <w:rPr>
          <w:rFonts w:ascii="Courier New" w:hAnsi="Courier New" w:cs="Courier New"/>
          <w:sz w:val="20"/>
          <w:szCs w:val="20"/>
        </w:rPr>
        <w:t xml:space="preserve">The goal for this problem was to move four pieces of cargo, using two aircraft, among four airports. While the number of aircraft is lower, the complexity of the problem is again increased due to the increased number of cargo pieces and airports. </w:t>
      </w:r>
    </w:p>
    <w:p w:rsidR="009A6112" w:rsidRPr="009A6112" w:rsidRDefault="009A6112" w:rsidP="00AB008A">
      <w:pPr>
        <w:spacing w:after="0"/>
        <w:rPr>
          <w:rFonts w:ascii="Courier New" w:hAnsi="Courier New" w:cs="Courier New"/>
          <w:sz w:val="20"/>
          <w:szCs w:val="20"/>
        </w:rPr>
      </w:pPr>
    </w:p>
    <w:tbl>
      <w:tblPr>
        <w:tblStyle w:val="TableGrid"/>
        <w:tblW w:w="9873" w:type="dxa"/>
        <w:tblLook w:val="04A0" w:firstRow="1" w:lastRow="0" w:firstColumn="1" w:lastColumn="0" w:noHBand="0" w:noVBand="1"/>
      </w:tblPr>
      <w:tblGrid>
        <w:gridCol w:w="1189"/>
        <w:gridCol w:w="3007"/>
        <w:gridCol w:w="1196"/>
        <w:gridCol w:w="1018"/>
        <w:gridCol w:w="1089"/>
        <w:gridCol w:w="1072"/>
        <w:gridCol w:w="1302"/>
      </w:tblGrid>
      <w:tr w:rsidR="009A6112" w:rsidRPr="009A6112" w:rsidTr="003D482E">
        <w:trPr>
          <w:trHeight w:val="300"/>
        </w:trPr>
        <w:tc>
          <w:tcPr>
            <w:tcW w:w="1189" w:type="dxa"/>
            <w:noWrap/>
          </w:tcPr>
          <w:p w:rsidR="009A6112" w:rsidRPr="009A6112" w:rsidRDefault="009A6112" w:rsidP="003D482E">
            <w:pPr>
              <w:rPr>
                <w:rFonts w:ascii="Courier New" w:hAnsi="Courier New" w:cs="Courier New"/>
                <w:sz w:val="20"/>
                <w:szCs w:val="20"/>
              </w:rPr>
            </w:pPr>
            <w:r w:rsidRPr="009A6112">
              <w:rPr>
                <w:rFonts w:ascii="Courier New" w:hAnsi="Courier New" w:cs="Courier New"/>
                <w:sz w:val="20"/>
                <w:szCs w:val="20"/>
              </w:rPr>
              <w:t>Search</w:t>
            </w:r>
          </w:p>
        </w:tc>
        <w:tc>
          <w:tcPr>
            <w:tcW w:w="3007" w:type="dxa"/>
            <w:noWrap/>
          </w:tcPr>
          <w:p w:rsidR="009A6112" w:rsidRPr="009A6112" w:rsidRDefault="009A6112" w:rsidP="003D482E">
            <w:pPr>
              <w:rPr>
                <w:rFonts w:ascii="Courier New" w:hAnsi="Courier New" w:cs="Courier New"/>
                <w:sz w:val="20"/>
                <w:szCs w:val="20"/>
              </w:rPr>
            </w:pPr>
            <w:r w:rsidRPr="009A6112">
              <w:rPr>
                <w:rFonts w:ascii="Courier New" w:hAnsi="Courier New" w:cs="Courier New"/>
                <w:sz w:val="20"/>
                <w:szCs w:val="20"/>
              </w:rPr>
              <w:t>Heuristic</w:t>
            </w:r>
          </w:p>
        </w:tc>
        <w:tc>
          <w:tcPr>
            <w:tcW w:w="1196" w:type="dxa"/>
            <w:noWrap/>
          </w:tcPr>
          <w:p w:rsidR="009A6112" w:rsidRPr="009A6112" w:rsidRDefault="009A6112" w:rsidP="003D482E">
            <w:pPr>
              <w:rPr>
                <w:rFonts w:ascii="Courier New" w:hAnsi="Courier New" w:cs="Courier New"/>
                <w:sz w:val="20"/>
                <w:szCs w:val="20"/>
              </w:rPr>
            </w:pPr>
            <w:r w:rsidRPr="009A6112">
              <w:rPr>
                <w:rFonts w:ascii="Courier New" w:hAnsi="Courier New" w:cs="Courier New"/>
                <w:sz w:val="20"/>
                <w:szCs w:val="20"/>
              </w:rPr>
              <w:t>Exp.</w:t>
            </w:r>
          </w:p>
        </w:tc>
        <w:tc>
          <w:tcPr>
            <w:tcW w:w="1018" w:type="dxa"/>
            <w:noWrap/>
          </w:tcPr>
          <w:p w:rsidR="009A6112" w:rsidRPr="009A6112" w:rsidRDefault="009A6112" w:rsidP="003D482E">
            <w:pPr>
              <w:rPr>
                <w:rFonts w:ascii="Courier New" w:hAnsi="Courier New" w:cs="Courier New"/>
                <w:sz w:val="20"/>
                <w:szCs w:val="20"/>
              </w:rPr>
            </w:pPr>
            <w:r w:rsidRPr="009A6112">
              <w:rPr>
                <w:rFonts w:ascii="Courier New" w:hAnsi="Courier New" w:cs="Courier New"/>
                <w:sz w:val="20"/>
                <w:szCs w:val="20"/>
              </w:rPr>
              <w:t>Goal Tests</w:t>
            </w:r>
          </w:p>
        </w:tc>
        <w:tc>
          <w:tcPr>
            <w:tcW w:w="1089" w:type="dxa"/>
            <w:noWrap/>
          </w:tcPr>
          <w:p w:rsidR="009A6112" w:rsidRPr="009A6112" w:rsidRDefault="009A6112" w:rsidP="003D482E">
            <w:pPr>
              <w:rPr>
                <w:rFonts w:ascii="Courier New" w:hAnsi="Courier New" w:cs="Courier New"/>
                <w:sz w:val="20"/>
                <w:szCs w:val="20"/>
              </w:rPr>
            </w:pPr>
            <w:r w:rsidRPr="009A6112">
              <w:rPr>
                <w:rFonts w:ascii="Courier New" w:hAnsi="Courier New" w:cs="Courier New"/>
                <w:sz w:val="20"/>
                <w:szCs w:val="20"/>
              </w:rPr>
              <w:t>New Nodes</w:t>
            </w:r>
          </w:p>
        </w:tc>
        <w:tc>
          <w:tcPr>
            <w:tcW w:w="1072" w:type="dxa"/>
            <w:noWrap/>
          </w:tcPr>
          <w:p w:rsidR="009A6112" w:rsidRPr="009A6112" w:rsidRDefault="009A6112" w:rsidP="003D482E">
            <w:pPr>
              <w:rPr>
                <w:rFonts w:ascii="Courier New" w:hAnsi="Courier New" w:cs="Courier New"/>
                <w:sz w:val="20"/>
                <w:szCs w:val="20"/>
              </w:rPr>
            </w:pPr>
            <w:r w:rsidRPr="009A6112">
              <w:rPr>
                <w:rFonts w:ascii="Courier New" w:hAnsi="Courier New" w:cs="Courier New"/>
                <w:sz w:val="20"/>
                <w:szCs w:val="20"/>
              </w:rPr>
              <w:t>Plan Length</w:t>
            </w:r>
          </w:p>
        </w:tc>
        <w:tc>
          <w:tcPr>
            <w:tcW w:w="1302" w:type="dxa"/>
            <w:noWrap/>
          </w:tcPr>
          <w:p w:rsidR="009A6112" w:rsidRPr="009A6112" w:rsidRDefault="009A6112" w:rsidP="003D482E">
            <w:pPr>
              <w:rPr>
                <w:rFonts w:ascii="Courier New" w:hAnsi="Courier New" w:cs="Courier New"/>
                <w:sz w:val="20"/>
                <w:szCs w:val="20"/>
              </w:rPr>
            </w:pPr>
            <w:r w:rsidRPr="009A6112">
              <w:rPr>
                <w:rFonts w:ascii="Courier New" w:hAnsi="Courier New" w:cs="Courier New"/>
                <w:sz w:val="20"/>
                <w:szCs w:val="20"/>
              </w:rPr>
              <w:t>Time (Secs)</w:t>
            </w:r>
          </w:p>
        </w:tc>
      </w:tr>
      <w:tr w:rsidR="009A6112" w:rsidRPr="009A6112" w:rsidTr="003D482E">
        <w:trPr>
          <w:trHeight w:val="557"/>
        </w:trPr>
        <w:tc>
          <w:tcPr>
            <w:tcW w:w="11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Depth First</w:t>
            </w:r>
          </w:p>
        </w:tc>
        <w:tc>
          <w:tcPr>
            <w:tcW w:w="3007" w:type="dxa"/>
            <w:noWrap/>
            <w:hideMark/>
          </w:tcPr>
          <w:p w:rsidR="009A6112" w:rsidRPr="009A6112" w:rsidRDefault="009A6112" w:rsidP="009A6112">
            <w:pPr>
              <w:rPr>
                <w:rFonts w:ascii="Courier New" w:hAnsi="Courier New" w:cs="Courier New"/>
                <w:sz w:val="20"/>
                <w:szCs w:val="20"/>
              </w:rPr>
            </w:pPr>
          </w:p>
        </w:tc>
        <w:tc>
          <w:tcPr>
            <w:tcW w:w="1196"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408</w:t>
            </w:r>
          </w:p>
        </w:tc>
        <w:tc>
          <w:tcPr>
            <w:tcW w:w="1018"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409</w:t>
            </w:r>
          </w:p>
        </w:tc>
        <w:tc>
          <w:tcPr>
            <w:tcW w:w="10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3364</w:t>
            </w:r>
          </w:p>
        </w:tc>
        <w:tc>
          <w:tcPr>
            <w:tcW w:w="107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392</w:t>
            </w:r>
          </w:p>
        </w:tc>
        <w:tc>
          <w:tcPr>
            <w:tcW w:w="130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2.47</w:t>
            </w:r>
          </w:p>
        </w:tc>
      </w:tr>
      <w:tr w:rsidR="009A6112" w:rsidRPr="009A6112" w:rsidTr="003D482E">
        <w:trPr>
          <w:trHeight w:val="300"/>
        </w:trPr>
        <w:tc>
          <w:tcPr>
            <w:tcW w:w="11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A*</w:t>
            </w:r>
          </w:p>
        </w:tc>
        <w:tc>
          <w:tcPr>
            <w:tcW w:w="3007" w:type="dxa"/>
            <w:noWrap/>
            <w:hideMark/>
          </w:tcPr>
          <w:p w:rsidR="009A6112" w:rsidRPr="009A6112" w:rsidRDefault="009A6112" w:rsidP="009A6112">
            <w:pPr>
              <w:rPr>
                <w:rFonts w:ascii="Courier New" w:hAnsi="Courier New" w:cs="Courier New"/>
                <w:sz w:val="20"/>
                <w:szCs w:val="20"/>
              </w:rPr>
            </w:pPr>
            <w:proofErr w:type="spellStart"/>
            <w:r w:rsidRPr="009A6112">
              <w:rPr>
                <w:rFonts w:ascii="Courier New" w:hAnsi="Courier New" w:cs="Courier New"/>
                <w:sz w:val="20"/>
                <w:szCs w:val="20"/>
              </w:rPr>
              <w:t>h_ignore_preconditions</w:t>
            </w:r>
            <w:proofErr w:type="spellEnd"/>
          </w:p>
        </w:tc>
        <w:tc>
          <w:tcPr>
            <w:tcW w:w="1196"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5040</w:t>
            </w:r>
          </w:p>
        </w:tc>
        <w:tc>
          <w:tcPr>
            <w:tcW w:w="1018"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5042</w:t>
            </w:r>
          </w:p>
        </w:tc>
        <w:tc>
          <w:tcPr>
            <w:tcW w:w="10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44944</w:t>
            </w:r>
          </w:p>
        </w:tc>
        <w:tc>
          <w:tcPr>
            <w:tcW w:w="107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12</w:t>
            </w:r>
          </w:p>
        </w:tc>
        <w:tc>
          <w:tcPr>
            <w:tcW w:w="130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25.57</w:t>
            </w:r>
          </w:p>
        </w:tc>
      </w:tr>
      <w:tr w:rsidR="009A6112" w:rsidRPr="009A6112" w:rsidTr="003D482E">
        <w:trPr>
          <w:trHeight w:val="300"/>
        </w:trPr>
        <w:tc>
          <w:tcPr>
            <w:tcW w:w="11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A*</w:t>
            </w:r>
          </w:p>
        </w:tc>
        <w:tc>
          <w:tcPr>
            <w:tcW w:w="3007"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h_1</w:t>
            </w:r>
          </w:p>
        </w:tc>
        <w:tc>
          <w:tcPr>
            <w:tcW w:w="1196"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18235</w:t>
            </w:r>
          </w:p>
        </w:tc>
        <w:tc>
          <w:tcPr>
            <w:tcW w:w="1018"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18237</w:t>
            </w:r>
          </w:p>
        </w:tc>
        <w:tc>
          <w:tcPr>
            <w:tcW w:w="10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159716</w:t>
            </w:r>
          </w:p>
        </w:tc>
        <w:tc>
          <w:tcPr>
            <w:tcW w:w="107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12</w:t>
            </w:r>
          </w:p>
        </w:tc>
        <w:tc>
          <w:tcPr>
            <w:tcW w:w="130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90.42</w:t>
            </w:r>
          </w:p>
        </w:tc>
      </w:tr>
      <w:tr w:rsidR="009A6112" w:rsidRPr="009A6112" w:rsidTr="003D482E">
        <w:trPr>
          <w:trHeight w:val="300"/>
        </w:trPr>
        <w:tc>
          <w:tcPr>
            <w:tcW w:w="11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Uniform Cost</w:t>
            </w:r>
          </w:p>
        </w:tc>
        <w:tc>
          <w:tcPr>
            <w:tcW w:w="3007" w:type="dxa"/>
            <w:noWrap/>
            <w:hideMark/>
          </w:tcPr>
          <w:p w:rsidR="009A6112" w:rsidRPr="009A6112" w:rsidRDefault="009A6112" w:rsidP="009A6112">
            <w:pPr>
              <w:rPr>
                <w:rFonts w:ascii="Courier New" w:hAnsi="Courier New" w:cs="Courier New"/>
                <w:sz w:val="20"/>
                <w:szCs w:val="20"/>
              </w:rPr>
            </w:pPr>
          </w:p>
        </w:tc>
        <w:tc>
          <w:tcPr>
            <w:tcW w:w="1196"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18235</w:t>
            </w:r>
          </w:p>
        </w:tc>
        <w:tc>
          <w:tcPr>
            <w:tcW w:w="1018"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18237</w:t>
            </w:r>
          </w:p>
        </w:tc>
        <w:tc>
          <w:tcPr>
            <w:tcW w:w="10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159716</w:t>
            </w:r>
          </w:p>
        </w:tc>
        <w:tc>
          <w:tcPr>
            <w:tcW w:w="107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12</w:t>
            </w:r>
          </w:p>
        </w:tc>
        <w:tc>
          <w:tcPr>
            <w:tcW w:w="130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90.75</w:t>
            </w:r>
          </w:p>
        </w:tc>
      </w:tr>
      <w:tr w:rsidR="009A6112" w:rsidRPr="009A6112" w:rsidTr="003D482E">
        <w:trPr>
          <w:trHeight w:val="300"/>
        </w:trPr>
        <w:tc>
          <w:tcPr>
            <w:tcW w:w="11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Breadth First</w:t>
            </w:r>
          </w:p>
        </w:tc>
        <w:tc>
          <w:tcPr>
            <w:tcW w:w="3007" w:type="dxa"/>
            <w:noWrap/>
            <w:hideMark/>
          </w:tcPr>
          <w:p w:rsidR="009A6112" w:rsidRPr="009A6112" w:rsidRDefault="009A6112" w:rsidP="009A6112">
            <w:pPr>
              <w:rPr>
                <w:rFonts w:ascii="Courier New" w:hAnsi="Courier New" w:cs="Courier New"/>
                <w:sz w:val="20"/>
                <w:szCs w:val="20"/>
              </w:rPr>
            </w:pPr>
          </w:p>
        </w:tc>
        <w:tc>
          <w:tcPr>
            <w:tcW w:w="1196"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14663</w:t>
            </w:r>
          </w:p>
        </w:tc>
        <w:tc>
          <w:tcPr>
            <w:tcW w:w="1018"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18098</w:t>
            </w:r>
          </w:p>
        </w:tc>
        <w:tc>
          <w:tcPr>
            <w:tcW w:w="10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129631</w:t>
            </w:r>
          </w:p>
        </w:tc>
        <w:tc>
          <w:tcPr>
            <w:tcW w:w="107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12</w:t>
            </w:r>
          </w:p>
        </w:tc>
        <w:tc>
          <w:tcPr>
            <w:tcW w:w="130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120.16</w:t>
            </w:r>
          </w:p>
        </w:tc>
      </w:tr>
      <w:tr w:rsidR="009A6112" w:rsidRPr="009A6112" w:rsidTr="003D482E">
        <w:trPr>
          <w:trHeight w:val="300"/>
        </w:trPr>
        <w:tc>
          <w:tcPr>
            <w:tcW w:w="11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A*</w:t>
            </w:r>
          </w:p>
        </w:tc>
        <w:tc>
          <w:tcPr>
            <w:tcW w:w="3007" w:type="dxa"/>
            <w:noWrap/>
            <w:hideMark/>
          </w:tcPr>
          <w:p w:rsidR="009A6112" w:rsidRPr="009A6112" w:rsidRDefault="009A6112" w:rsidP="009A6112">
            <w:pPr>
              <w:rPr>
                <w:rFonts w:ascii="Courier New" w:hAnsi="Courier New" w:cs="Courier New"/>
                <w:sz w:val="20"/>
                <w:szCs w:val="20"/>
              </w:rPr>
            </w:pPr>
            <w:proofErr w:type="spellStart"/>
            <w:r w:rsidRPr="009A6112">
              <w:rPr>
                <w:rFonts w:ascii="Courier New" w:hAnsi="Courier New" w:cs="Courier New"/>
                <w:sz w:val="20"/>
                <w:szCs w:val="20"/>
              </w:rPr>
              <w:t>h_pg_levelsum</w:t>
            </w:r>
            <w:proofErr w:type="spellEnd"/>
          </w:p>
        </w:tc>
        <w:tc>
          <w:tcPr>
            <w:tcW w:w="1196"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1133</w:t>
            </w:r>
          </w:p>
        </w:tc>
        <w:tc>
          <w:tcPr>
            <w:tcW w:w="1018"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1135</w:t>
            </w:r>
          </w:p>
        </w:tc>
        <w:tc>
          <w:tcPr>
            <w:tcW w:w="1089"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10025</w:t>
            </w:r>
          </w:p>
        </w:tc>
        <w:tc>
          <w:tcPr>
            <w:tcW w:w="107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12</w:t>
            </w:r>
          </w:p>
        </w:tc>
        <w:tc>
          <w:tcPr>
            <w:tcW w:w="1302" w:type="dxa"/>
            <w:noWrap/>
            <w:hideMark/>
          </w:tcPr>
          <w:p w:rsidR="009A6112" w:rsidRPr="009A6112" w:rsidRDefault="009A6112" w:rsidP="009A6112">
            <w:pPr>
              <w:rPr>
                <w:rFonts w:ascii="Courier New" w:hAnsi="Courier New" w:cs="Courier New"/>
                <w:sz w:val="20"/>
                <w:szCs w:val="20"/>
              </w:rPr>
            </w:pPr>
            <w:r w:rsidRPr="009A6112">
              <w:rPr>
                <w:rFonts w:ascii="Courier New" w:hAnsi="Courier New" w:cs="Courier New"/>
                <w:sz w:val="20"/>
                <w:szCs w:val="20"/>
              </w:rPr>
              <w:t>806.62</w:t>
            </w:r>
          </w:p>
        </w:tc>
      </w:tr>
    </w:tbl>
    <w:p w:rsidR="00FA3E66" w:rsidRPr="009A6112" w:rsidRDefault="00FA3E66" w:rsidP="00AB008A">
      <w:pPr>
        <w:spacing w:after="0"/>
        <w:rPr>
          <w:rFonts w:ascii="Courier New" w:hAnsi="Courier New" w:cs="Courier New"/>
          <w:sz w:val="20"/>
          <w:szCs w:val="20"/>
        </w:rPr>
      </w:pPr>
    </w:p>
    <w:p w:rsidR="009A6112" w:rsidRDefault="009A6112" w:rsidP="009A6112">
      <w:pPr>
        <w:rPr>
          <w:rFonts w:ascii="Courier New" w:hAnsi="Courier New" w:cs="Courier New"/>
          <w:sz w:val="20"/>
          <w:szCs w:val="20"/>
        </w:rPr>
      </w:pPr>
      <w:r>
        <w:rPr>
          <w:rFonts w:ascii="Courier New" w:hAnsi="Courier New" w:cs="Courier New"/>
          <w:sz w:val="20"/>
          <w:szCs w:val="20"/>
        </w:rPr>
        <w:t xml:space="preserve">As in the previous two problems and as explained in the first problem, Depth First finds the solution the fastest, but also results in a plan that is not optimal (392 steps compare to 12 steps for the other searches). Benchmarks for Uniform Cost </w:t>
      </w:r>
      <w:r w:rsidR="006A3297">
        <w:rPr>
          <w:rFonts w:ascii="Courier New" w:hAnsi="Courier New" w:cs="Courier New"/>
          <w:sz w:val="20"/>
          <w:szCs w:val="20"/>
        </w:rPr>
        <w:t xml:space="preserve">and </w:t>
      </w:r>
      <w:r>
        <w:rPr>
          <w:rFonts w:ascii="Courier New" w:hAnsi="Courier New" w:cs="Courier New"/>
          <w:sz w:val="20"/>
          <w:szCs w:val="20"/>
        </w:rPr>
        <w:t xml:space="preserve">A* with h_1 remain equivalent as expected. A* with </w:t>
      </w:r>
      <w:proofErr w:type="spellStart"/>
      <w:r>
        <w:rPr>
          <w:rFonts w:ascii="Courier New" w:hAnsi="Courier New" w:cs="Courier New"/>
          <w:sz w:val="20"/>
          <w:szCs w:val="20"/>
        </w:rPr>
        <w:t>h_pg_levelsum</w:t>
      </w:r>
      <w:proofErr w:type="spellEnd"/>
      <w:r>
        <w:rPr>
          <w:rFonts w:ascii="Courier New" w:hAnsi="Courier New" w:cs="Courier New"/>
          <w:sz w:val="20"/>
          <w:szCs w:val="20"/>
        </w:rPr>
        <w:t xml:space="preserve"> comes in last again, taking over 10 minutes to complete, but again producing the second lowest number of new nodes. </w:t>
      </w:r>
    </w:p>
    <w:p w:rsidR="009A6112" w:rsidRDefault="009A6112" w:rsidP="009A6112">
      <w:pPr>
        <w:rPr>
          <w:rFonts w:ascii="Courier New" w:hAnsi="Courier New" w:cs="Courier New"/>
          <w:sz w:val="20"/>
          <w:szCs w:val="20"/>
        </w:rPr>
      </w:pPr>
      <w:r>
        <w:rPr>
          <w:rFonts w:ascii="Courier New" w:hAnsi="Courier New" w:cs="Courier New"/>
          <w:sz w:val="20"/>
          <w:szCs w:val="20"/>
        </w:rPr>
        <w:t xml:space="preserve">A* with </w:t>
      </w:r>
      <w:proofErr w:type="spellStart"/>
      <w:r>
        <w:rPr>
          <w:rFonts w:ascii="Courier New" w:hAnsi="Courier New" w:cs="Courier New"/>
          <w:sz w:val="20"/>
          <w:szCs w:val="20"/>
        </w:rPr>
        <w:t>h_ignore_preconditions</w:t>
      </w:r>
      <w:proofErr w:type="spellEnd"/>
      <w:r>
        <w:rPr>
          <w:rFonts w:ascii="Courier New" w:hAnsi="Courier New" w:cs="Courier New"/>
          <w:sz w:val="20"/>
          <w:szCs w:val="20"/>
        </w:rPr>
        <w:t xml:space="preserve"> appears to be the optimal search, again the second fastest in finding the solution (approximately 26 seconds) with a 12-step plan:</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Load(</w:t>
      </w:r>
      <w:proofErr w:type="gramEnd"/>
      <w:r w:rsidRPr="00D0295B">
        <w:rPr>
          <w:rFonts w:ascii="Courier New" w:hAnsi="Courier New" w:cs="Courier New"/>
          <w:sz w:val="20"/>
          <w:szCs w:val="20"/>
        </w:rPr>
        <w:t>C2, P2, JFK)</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Fly(</w:t>
      </w:r>
      <w:proofErr w:type="gramEnd"/>
      <w:r w:rsidRPr="00D0295B">
        <w:rPr>
          <w:rFonts w:ascii="Courier New" w:hAnsi="Courier New" w:cs="Courier New"/>
          <w:sz w:val="20"/>
          <w:szCs w:val="20"/>
        </w:rPr>
        <w:t>P2, JFK, ORD)</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Load(</w:t>
      </w:r>
      <w:proofErr w:type="gramEnd"/>
      <w:r w:rsidRPr="00D0295B">
        <w:rPr>
          <w:rFonts w:ascii="Courier New" w:hAnsi="Courier New" w:cs="Courier New"/>
          <w:sz w:val="20"/>
          <w:szCs w:val="20"/>
        </w:rPr>
        <w:t>C4, P2, ORD)</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Fly(</w:t>
      </w:r>
      <w:proofErr w:type="gramEnd"/>
      <w:r w:rsidRPr="00D0295B">
        <w:rPr>
          <w:rFonts w:ascii="Courier New" w:hAnsi="Courier New" w:cs="Courier New"/>
          <w:sz w:val="20"/>
          <w:szCs w:val="20"/>
        </w:rPr>
        <w:t>P2, ORD, SFO)</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Unload(</w:t>
      </w:r>
      <w:proofErr w:type="gramEnd"/>
      <w:r w:rsidRPr="00D0295B">
        <w:rPr>
          <w:rFonts w:ascii="Courier New" w:hAnsi="Courier New" w:cs="Courier New"/>
          <w:sz w:val="20"/>
          <w:szCs w:val="20"/>
        </w:rPr>
        <w:t>C4, P2, SFO)</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Load(</w:t>
      </w:r>
      <w:proofErr w:type="gramEnd"/>
      <w:r w:rsidRPr="00D0295B">
        <w:rPr>
          <w:rFonts w:ascii="Courier New" w:hAnsi="Courier New" w:cs="Courier New"/>
          <w:sz w:val="20"/>
          <w:szCs w:val="20"/>
        </w:rPr>
        <w:t>C1, P1, SFO)</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Fly(</w:t>
      </w:r>
      <w:proofErr w:type="gramEnd"/>
      <w:r w:rsidRPr="00D0295B">
        <w:rPr>
          <w:rFonts w:ascii="Courier New" w:hAnsi="Courier New" w:cs="Courier New"/>
          <w:sz w:val="20"/>
          <w:szCs w:val="20"/>
        </w:rPr>
        <w:t>P1, SFO, ATL)</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Load(</w:t>
      </w:r>
      <w:proofErr w:type="gramEnd"/>
      <w:r w:rsidRPr="00D0295B">
        <w:rPr>
          <w:rFonts w:ascii="Courier New" w:hAnsi="Courier New" w:cs="Courier New"/>
          <w:sz w:val="20"/>
          <w:szCs w:val="20"/>
        </w:rPr>
        <w:t>C3, P1, ATL)</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Fly(</w:t>
      </w:r>
      <w:proofErr w:type="gramEnd"/>
      <w:r w:rsidRPr="00D0295B">
        <w:rPr>
          <w:rFonts w:ascii="Courier New" w:hAnsi="Courier New" w:cs="Courier New"/>
          <w:sz w:val="20"/>
          <w:szCs w:val="20"/>
        </w:rPr>
        <w:t>P1, ATL, JFK)</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Unload(</w:t>
      </w:r>
      <w:proofErr w:type="gramEnd"/>
      <w:r w:rsidRPr="00D0295B">
        <w:rPr>
          <w:rFonts w:ascii="Courier New" w:hAnsi="Courier New" w:cs="Courier New"/>
          <w:sz w:val="20"/>
          <w:szCs w:val="20"/>
        </w:rPr>
        <w:t>C3, P1, JFK)</w:t>
      </w:r>
    </w:p>
    <w:p w:rsidR="00D0295B" w:rsidRPr="00D0295B"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Unload(</w:t>
      </w:r>
      <w:proofErr w:type="gramEnd"/>
      <w:r w:rsidRPr="00D0295B">
        <w:rPr>
          <w:rFonts w:ascii="Courier New" w:hAnsi="Courier New" w:cs="Courier New"/>
          <w:sz w:val="20"/>
          <w:szCs w:val="20"/>
        </w:rPr>
        <w:t>C1, P1, JFK)</w:t>
      </w:r>
    </w:p>
    <w:p w:rsidR="009A6112" w:rsidRDefault="00D0295B" w:rsidP="00D0295B">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D0295B">
        <w:rPr>
          <w:rFonts w:ascii="Courier New" w:hAnsi="Courier New" w:cs="Courier New"/>
          <w:sz w:val="20"/>
          <w:szCs w:val="20"/>
        </w:rPr>
        <w:t>Unload(</w:t>
      </w:r>
      <w:proofErr w:type="gramEnd"/>
      <w:r w:rsidRPr="00D0295B">
        <w:rPr>
          <w:rFonts w:ascii="Courier New" w:hAnsi="Courier New" w:cs="Courier New"/>
          <w:sz w:val="20"/>
          <w:szCs w:val="20"/>
        </w:rPr>
        <w:t>C2, P2, SFO)</w:t>
      </w:r>
    </w:p>
    <w:p w:rsidR="009A6112" w:rsidRDefault="009A6112" w:rsidP="00AB008A">
      <w:pPr>
        <w:spacing w:after="0"/>
        <w:rPr>
          <w:rFonts w:ascii="Courier New" w:hAnsi="Courier New" w:cs="Courier New"/>
          <w:sz w:val="20"/>
          <w:szCs w:val="20"/>
        </w:rPr>
      </w:pPr>
    </w:p>
    <w:p w:rsidR="00544D3C" w:rsidRDefault="00544D3C">
      <w:pPr>
        <w:rPr>
          <w:rFonts w:ascii="Courier New" w:hAnsi="Courier New" w:cs="Courier New"/>
          <w:sz w:val="20"/>
          <w:szCs w:val="20"/>
        </w:rPr>
      </w:pPr>
      <w:r>
        <w:rPr>
          <w:rFonts w:ascii="Courier New" w:hAnsi="Courier New" w:cs="Courier New"/>
          <w:sz w:val="20"/>
          <w:szCs w:val="20"/>
        </w:rPr>
        <w:br w:type="page"/>
      </w:r>
    </w:p>
    <w:p w:rsidR="009A6112" w:rsidRDefault="00544D3C" w:rsidP="00703F41">
      <w:pPr>
        <w:spacing w:after="0"/>
        <w:jc w:val="center"/>
        <w:rPr>
          <w:rFonts w:ascii="Courier New" w:hAnsi="Courier New" w:cs="Courier New"/>
          <w:sz w:val="20"/>
          <w:szCs w:val="20"/>
        </w:rPr>
      </w:pPr>
      <w:r>
        <w:rPr>
          <w:rFonts w:ascii="Courier New" w:hAnsi="Courier New" w:cs="Courier New"/>
          <w:sz w:val="20"/>
          <w:szCs w:val="20"/>
        </w:rPr>
        <w:lastRenderedPageBreak/>
        <w:t>Conclusions</w:t>
      </w:r>
    </w:p>
    <w:p w:rsidR="00544D3C" w:rsidRDefault="00544D3C" w:rsidP="00AB008A">
      <w:pPr>
        <w:spacing w:after="0"/>
        <w:rPr>
          <w:rFonts w:ascii="Courier New" w:hAnsi="Courier New" w:cs="Courier New"/>
          <w:sz w:val="20"/>
          <w:szCs w:val="20"/>
        </w:rPr>
      </w:pPr>
    </w:p>
    <w:p w:rsidR="005C67E9" w:rsidRDefault="005C67E9" w:rsidP="005C67E9">
      <w:pPr>
        <w:spacing w:after="0"/>
        <w:rPr>
          <w:rFonts w:ascii="Courier New" w:hAnsi="Courier New" w:cs="Courier New"/>
          <w:sz w:val="20"/>
          <w:szCs w:val="20"/>
        </w:rPr>
      </w:pPr>
      <w:r>
        <w:rPr>
          <w:rFonts w:ascii="Courier New" w:hAnsi="Courier New" w:cs="Courier New"/>
          <w:sz w:val="20"/>
          <w:szCs w:val="20"/>
        </w:rPr>
        <w:t xml:space="preserve">A* with </w:t>
      </w:r>
      <w:proofErr w:type="spellStart"/>
      <w:r>
        <w:rPr>
          <w:rFonts w:ascii="Courier New" w:hAnsi="Courier New" w:cs="Courier New"/>
          <w:sz w:val="20"/>
          <w:szCs w:val="20"/>
        </w:rPr>
        <w:t>h_pg_levelsum</w:t>
      </w:r>
      <w:proofErr w:type="spellEnd"/>
      <w:r>
        <w:rPr>
          <w:rFonts w:ascii="Courier New" w:hAnsi="Courier New" w:cs="Courier New"/>
          <w:sz w:val="20"/>
          <w:szCs w:val="20"/>
        </w:rPr>
        <w:t xml:space="preserve"> appears to have the best heuristic in terms of produc</w:t>
      </w:r>
      <w:r w:rsidR="00AF7830">
        <w:rPr>
          <w:rFonts w:ascii="Courier New" w:hAnsi="Courier New" w:cs="Courier New"/>
          <w:sz w:val="20"/>
          <w:szCs w:val="20"/>
        </w:rPr>
        <w:t>ing</w:t>
      </w:r>
      <w:r>
        <w:rPr>
          <w:rFonts w:ascii="Courier New" w:hAnsi="Courier New" w:cs="Courier New"/>
          <w:sz w:val="20"/>
          <w:szCs w:val="20"/>
        </w:rPr>
        <w:t xml:space="preserve"> fewer new nodes and </w:t>
      </w:r>
      <w:r w:rsidR="00AF7830">
        <w:rPr>
          <w:rFonts w:ascii="Courier New" w:hAnsi="Courier New" w:cs="Courier New"/>
          <w:sz w:val="20"/>
          <w:szCs w:val="20"/>
        </w:rPr>
        <w:t xml:space="preserve">having a </w:t>
      </w:r>
      <w:r>
        <w:rPr>
          <w:rFonts w:ascii="Courier New" w:hAnsi="Courier New" w:cs="Courier New"/>
          <w:sz w:val="20"/>
          <w:szCs w:val="20"/>
        </w:rPr>
        <w:t xml:space="preserve">smaller expansion than the other A* searches, Breadth First, and Uniform Cost. A* with </w:t>
      </w:r>
      <w:proofErr w:type="spellStart"/>
      <w:r>
        <w:rPr>
          <w:rFonts w:ascii="Courier New" w:hAnsi="Courier New" w:cs="Courier New"/>
          <w:sz w:val="20"/>
          <w:szCs w:val="20"/>
        </w:rPr>
        <w:t>h_pg_levelsum</w:t>
      </w:r>
      <w:proofErr w:type="spellEnd"/>
      <w:r>
        <w:rPr>
          <w:rFonts w:ascii="Courier New" w:hAnsi="Courier New" w:cs="Courier New"/>
          <w:sz w:val="20"/>
          <w:szCs w:val="20"/>
        </w:rPr>
        <w:t xml:space="preserve">, for problem 3, produced only a quarter of new nodes (10025) as compared to A* with </w:t>
      </w:r>
      <w:proofErr w:type="spellStart"/>
      <w:r>
        <w:rPr>
          <w:rFonts w:ascii="Courier New" w:hAnsi="Courier New" w:cs="Courier New"/>
          <w:sz w:val="20"/>
          <w:szCs w:val="20"/>
        </w:rPr>
        <w:t>h_ignore_preconditions</w:t>
      </w:r>
      <w:proofErr w:type="spellEnd"/>
      <w:r>
        <w:rPr>
          <w:rFonts w:ascii="Courier New" w:hAnsi="Courier New" w:cs="Courier New"/>
          <w:sz w:val="20"/>
          <w:szCs w:val="20"/>
        </w:rPr>
        <w:t xml:space="preserve"> (44944)</w:t>
      </w:r>
      <w:r w:rsidR="00AF7830">
        <w:rPr>
          <w:rFonts w:ascii="Courier New" w:hAnsi="Courier New" w:cs="Courier New"/>
          <w:sz w:val="20"/>
          <w:szCs w:val="20"/>
        </w:rPr>
        <w:t>.</w:t>
      </w:r>
      <w:r>
        <w:rPr>
          <w:rFonts w:ascii="Courier New" w:hAnsi="Courier New" w:cs="Courier New"/>
          <w:sz w:val="20"/>
          <w:szCs w:val="20"/>
        </w:rPr>
        <w:t xml:space="preserve"> Unfortunately, creating the plan graph to compute the heuristic value was just too time-consuming. Although A* with </w:t>
      </w:r>
      <w:proofErr w:type="spellStart"/>
      <w:r>
        <w:rPr>
          <w:rFonts w:ascii="Courier New" w:hAnsi="Courier New" w:cs="Courier New"/>
          <w:sz w:val="20"/>
          <w:szCs w:val="20"/>
        </w:rPr>
        <w:t>h_ignore_preconditions</w:t>
      </w:r>
      <w:proofErr w:type="spellEnd"/>
      <w:r>
        <w:rPr>
          <w:rFonts w:ascii="Courier New" w:hAnsi="Courier New" w:cs="Courier New"/>
          <w:sz w:val="20"/>
          <w:szCs w:val="20"/>
        </w:rPr>
        <w:t xml:space="preserve"> was more focused on the goal, it took too long to create the data (the planning graph) that allowed it to better focus on the goal, and so this search was not selected as the optimal search for the air cargo problems.</w:t>
      </w:r>
    </w:p>
    <w:p w:rsidR="005C67E9" w:rsidRDefault="005C67E9" w:rsidP="005C67E9">
      <w:pPr>
        <w:spacing w:after="0"/>
        <w:rPr>
          <w:rFonts w:ascii="Courier New" w:hAnsi="Courier New" w:cs="Courier New"/>
          <w:sz w:val="20"/>
          <w:szCs w:val="20"/>
        </w:rPr>
      </w:pPr>
    </w:p>
    <w:p w:rsidR="005C67E9" w:rsidRDefault="005C67E9" w:rsidP="005C67E9">
      <w:pPr>
        <w:spacing w:after="0"/>
        <w:rPr>
          <w:rFonts w:ascii="Courier New" w:hAnsi="Courier New" w:cs="Courier New"/>
          <w:sz w:val="20"/>
          <w:szCs w:val="20"/>
        </w:rPr>
      </w:pPr>
      <w:r>
        <w:rPr>
          <w:rFonts w:ascii="Courier New" w:hAnsi="Courier New" w:cs="Courier New"/>
          <w:sz w:val="20"/>
          <w:szCs w:val="20"/>
        </w:rPr>
        <w:t xml:space="preserve">Depth First appears to be the </w:t>
      </w:r>
      <w:r w:rsidR="00AF7830">
        <w:rPr>
          <w:rFonts w:ascii="Courier New" w:hAnsi="Courier New" w:cs="Courier New"/>
          <w:sz w:val="20"/>
          <w:szCs w:val="20"/>
        </w:rPr>
        <w:t xml:space="preserve">fastest </w:t>
      </w:r>
      <w:r>
        <w:rPr>
          <w:rFonts w:ascii="Courier New" w:hAnsi="Courier New" w:cs="Courier New"/>
          <w:sz w:val="20"/>
          <w:szCs w:val="20"/>
        </w:rPr>
        <w:t xml:space="preserve">search to </w:t>
      </w:r>
      <w:r w:rsidR="00AF7830">
        <w:rPr>
          <w:rFonts w:ascii="Courier New" w:hAnsi="Courier New" w:cs="Courier New"/>
          <w:sz w:val="20"/>
          <w:szCs w:val="20"/>
        </w:rPr>
        <w:t xml:space="preserve">find </w:t>
      </w:r>
      <w:r>
        <w:rPr>
          <w:rFonts w:ascii="Courier New" w:hAnsi="Courier New" w:cs="Courier New"/>
          <w:sz w:val="20"/>
          <w:szCs w:val="20"/>
        </w:rPr>
        <w:t xml:space="preserve">the goal, but the plan it produces is </w:t>
      </w:r>
      <w:r w:rsidR="00AF7830">
        <w:rPr>
          <w:rFonts w:ascii="Courier New" w:hAnsi="Courier New" w:cs="Courier New"/>
          <w:sz w:val="20"/>
          <w:szCs w:val="20"/>
        </w:rPr>
        <w:t xml:space="preserve">not </w:t>
      </w:r>
      <w:r>
        <w:rPr>
          <w:rFonts w:ascii="Courier New" w:hAnsi="Courier New" w:cs="Courier New"/>
          <w:sz w:val="20"/>
          <w:szCs w:val="20"/>
        </w:rPr>
        <w:t xml:space="preserve">an optimal plan. While searching deep allows </w:t>
      </w:r>
      <w:r w:rsidR="00703F41">
        <w:rPr>
          <w:rFonts w:ascii="Courier New" w:hAnsi="Courier New" w:cs="Courier New"/>
          <w:sz w:val="20"/>
          <w:szCs w:val="20"/>
        </w:rPr>
        <w:t xml:space="preserve">for quickly </w:t>
      </w:r>
      <w:r>
        <w:rPr>
          <w:rFonts w:ascii="Courier New" w:hAnsi="Courier New" w:cs="Courier New"/>
          <w:sz w:val="20"/>
          <w:szCs w:val="20"/>
        </w:rPr>
        <w:t>achieving a state that satisfies all goals, the cost to arrive at such a state is largely ignored and the plan produce</w:t>
      </w:r>
      <w:r w:rsidR="00703F41">
        <w:rPr>
          <w:rFonts w:ascii="Courier New" w:hAnsi="Courier New" w:cs="Courier New"/>
          <w:sz w:val="20"/>
          <w:szCs w:val="20"/>
        </w:rPr>
        <w:t>d</w:t>
      </w:r>
      <w:r>
        <w:rPr>
          <w:rFonts w:ascii="Courier New" w:hAnsi="Courier New" w:cs="Courier New"/>
          <w:sz w:val="20"/>
          <w:szCs w:val="20"/>
        </w:rPr>
        <w:t xml:space="preserve"> will likely not be as optimal. In problem 3 for instance, although </w:t>
      </w:r>
      <w:r w:rsidR="00703F41">
        <w:rPr>
          <w:rFonts w:ascii="Courier New" w:hAnsi="Courier New" w:cs="Courier New"/>
          <w:sz w:val="20"/>
          <w:szCs w:val="20"/>
        </w:rPr>
        <w:t>D</w:t>
      </w:r>
      <w:r>
        <w:rPr>
          <w:rFonts w:ascii="Courier New" w:hAnsi="Courier New" w:cs="Courier New"/>
          <w:sz w:val="20"/>
          <w:szCs w:val="20"/>
        </w:rPr>
        <w:t xml:space="preserve">epth </w:t>
      </w:r>
      <w:r w:rsidR="00703F41">
        <w:rPr>
          <w:rFonts w:ascii="Courier New" w:hAnsi="Courier New" w:cs="Courier New"/>
          <w:sz w:val="20"/>
          <w:szCs w:val="20"/>
        </w:rPr>
        <w:t>F</w:t>
      </w:r>
      <w:r>
        <w:rPr>
          <w:rFonts w:ascii="Courier New" w:hAnsi="Courier New" w:cs="Courier New"/>
          <w:sz w:val="20"/>
          <w:szCs w:val="20"/>
        </w:rPr>
        <w:t>irst found a state that satisfied all goals in 2.47 sec</w:t>
      </w:r>
      <w:r w:rsidR="00AF7830">
        <w:rPr>
          <w:rFonts w:ascii="Courier New" w:hAnsi="Courier New" w:cs="Courier New"/>
          <w:sz w:val="20"/>
          <w:szCs w:val="20"/>
        </w:rPr>
        <w:t>onds</w:t>
      </w:r>
      <w:r>
        <w:rPr>
          <w:rFonts w:ascii="Courier New" w:hAnsi="Courier New" w:cs="Courier New"/>
          <w:sz w:val="20"/>
          <w:szCs w:val="20"/>
        </w:rPr>
        <w:t xml:space="preserve">, </w:t>
      </w:r>
      <w:r w:rsidR="00AF7830">
        <w:rPr>
          <w:rFonts w:ascii="Courier New" w:hAnsi="Courier New" w:cs="Courier New"/>
          <w:sz w:val="20"/>
          <w:szCs w:val="20"/>
        </w:rPr>
        <w:t xml:space="preserve">but </w:t>
      </w:r>
      <w:r>
        <w:rPr>
          <w:rFonts w:ascii="Courier New" w:hAnsi="Courier New" w:cs="Courier New"/>
          <w:sz w:val="20"/>
          <w:szCs w:val="20"/>
        </w:rPr>
        <w:t>the plan to achieve that goal was 392 steps, compared to 12 steps for all the other searches.</w:t>
      </w:r>
    </w:p>
    <w:p w:rsidR="005C67E9" w:rsidRDefault="005C67E9" w:rsidP="00AB008A">
      <w:pPr>
        <w:spacing w:after="0"/>
        <w:rPr>
          <w:rFonts w:ascii="Courier New" w:hAnsi="Courier New" w:cs="Courier New"/>
          <w:sz w:val="20"/>
          <w:szCs w:val="20"/>
        </w:rPr>
      </w:pPr>
    </w:p>
    <w:p w:rsidR="00544D3C" w:rsidRDefault="00FA3E66" w:rsidP="00703F41">
      <w:pPr>
        <w:rPr>
          <w:rFonts w:ascii="Courier New" w:hAnsi="Courier New" w:cs="Courier New"/>
          <w:sz w:val="20"/>
          <w:szCs w:val="20"/>
        </w:rPr>
      </w:pPr>
      <w:r>
        <w:rPr>
          <w:rFonts w:ascii="Courier New" w:hAnsi="Courier New" w:cs="Courier New"/>
          <w:sz w:val="20"/>
          <w:szCs w:val="20"/>
        </w:rPr>
        <w:t xml:space="preserve">A* with </w:t>
      </w:r>
      <w:proofErr w:type="spellStart"/>
      <w:r>
        <w:rPr>
          <w:rFonts w:ascii="Courier New" w:hAnsi="Courier New" w:cs="Courier New"/>
          <w:sz w:val="20"/>
          <w:szCs w:val="20"/>
        </w:rPr>
        <w:t>h_ignore_preconditions</w:t>
      </w:r>
      <w:proofErr w:type="spellEnd"/>
      <w:r w:rsidR="00544D3C">
        <w:rPr>
          <w:rFonts w:ascii="Courier New" w:hAnsi="Courier New" w:cs="Courier New"/>
          <w:sz w:val="20"/>
          <w:szCs w:val="20"/>
        </w:rPr>
        <w:t xml:space="preserve"> is the optimal search across all the problem sets tested. The heuristic allowed the search </w:t>
      </w:r>
      <w:r w:rsidR="00703F41">
        <w:rPr>
          <w:rFonts w:ascii="Courier New" w:hAnsi="Courier New" w:cs="Courier New"/>
          <w:sz w:val="20"/>
          <w:szCs w:val="20"/>
        </w:rPr>
        <w:t xml:space="preserve">to </w:t>
      </w:r>
      <w:r>
        <w:rPr>
          <w:rFonts w:ascii="Courier New" w:hAnsi="Courier New" w:cs="Courier New"/>
          <w:sz w:val="20"/>
          <w:szCs w:val="20"/>
        </w:rPr>
        <w:t xml:space="preserve">focus on the goal by assigning lower costs to nodes that </w:t>
      </w:r>
      <w:r w:rsidR="00703F41">
        <w:rPr>
          <w:rFonts w:ascii="Courier New" w:hAnsi="Courier New" w:cs="Courier New"/>
          <w:sz w:val="20"/>
          <w:szCs w:val="20"/>
        </w:rPr>
        <w:t xml:space="preserve">had </w:t>
      </w:r>
      <w:r>
        <w:rPr>
          <w:rFonts w:ascii="Courier New" w:hAnsi="Courier New" w:cs="Courier New"/>
          <w:sz w:val="20"/>
          <w:szCs w:val="20"/>
        </w:rPr>
        <w:t>less goals needed to complete</w:t>
      </w:r>
      <w:r w:rsidR="00544D3C">
        <w:rPr>
          <w:rFonts w:ascii="Courier New" w:hAnsi="Courier New" w:cs="Courier New"/>
          <w:sz w:val="20"/>
          <w:szCs w:val="20"/>
        </w:rPr>
        <w:t>, enabling the search to head in the right directio</w:t>
      </w:r>
      <w:bookmarkStart w:id="1" w:name="_GoBack"/>
      <w:bookmarkEnd w:id="1"/>
      <w:r w:rsidR="00544D3C">
        <w:rPr>
          <w:rFonts w:ascii="Courier New" w:hAnsi="Courier New" w:cs="Courier New"/>
          <w:sz w:val="20"/>
          <w:szCs w:val="20"/>
        </w:rPr>
        <w:t>n</w:t>
      </w:r>
      <w:r w:rsidR="00703F41">
        <w:rPr>
          <w:rFonts w:ascii="Courier New" w:hAnsi="Courier New" w:cs="Courier New"/>
          <w:sz w:val="20"/>
          <w:szCs w:val="20"/>
        </w:rPr>
        <w:t>, and arriving more quickly to the goal</w:t>
      </w:r>
      <w:r w:rsidR="00544D3C">
        <w:rPr>
          <w:rFonts w:ascii="Courier New" w:hAnsi="Courier New" w:cs="Courier New"/>
          <w:sz w:val="20"/>
          <w:szCs w:val="20"/>
        </w:rPr>
        <w:t xml:space="preserve">. </w:t>
      </w:r>
      <w:r w:rsidR="00703F41">
        <w:rPr>
          <w:rFonts w:ascii="Courier New" w:hAnsi="Courier New" w:cs="Courier New"/>
          <w:sz w:val="20"/>
          <w:szCs w:val="20"/>
        </w:rPr>
        <w:t xml:space="preserve">Although A* with </w:t>
      </w:r>
      <w:proofErr w:type="spellStart"/>
      <w:r w:rsidR="00703F41">
        <w:rPr>
          <w:rFonts w:ascii="Courier New" w:hAnsi="Courier New" w:cs="Courier New"/>
          <w:sz w:val="20"/>
          <w:szCs w:val="20"/>
        </w:rPr>
        <w:t>h_ignore_preconditions</w:t>
      </w:r>
      <w:proofErr w:type="spellEnd"/>
      <w:r w:rsidR="00703F41">
        <w:rPr>
          <w:rFonts w:ascii="Courier New" w:hAnsi="Courier New" w:cs="Courier New"/>
          <w:sz w:val="20"/>
          <w:szCs w:val="20"/>
        </w:rPr>
        <w:t xml:space="preserve"> may not have been as focused as A* with </w:t>
      </w:r>
      <w:proofErr w:type="spellStart"/>
      <w:r w:rsidR="00703F41">
        <w:rPr>
          <w:rFonts w:ascii="Courier New" w:hAnsi="Courier New" w:cs="Courier New"/>
          <w:sz w:val="20"/>
          <w:szCs w:val="20"/>
        </w:rPr>
        <w:t>h_pg_levelsum</w:t>
      </w:r>
      <w:proofErr w:type="spellEnd"/>
      <w:r w:rsidR="00703F41">
        <w:rPr>
          <w:rFonts w:ascii="Courier New" w:hAnsi="Courier New" w:cs="Courier New"/>
          <w:sz w:val="20"/>
          <w:szCs w:val="20"/>
        </w:rPr>
        <w:t xml:space="preserve">, A* with </w:t>
      </w:r>
      <w:proofErr w:type="spellStart"/>
      <w:r w:rsidR="00703F41">
        <w:rPr>
          <w:rFonts w:ascii="Courier New" w:hAnsi="Courier New" w:cs="Courier New"/>
          <w:sz w:val="20"/>
          <w:szCs w:val="20"/>
        </w:rPr>
        <w:t>h_ignore_preconditions</w:t>
      </w:r>
      <w:proofErr w:type="spellEnd"/>
      <w:r w:rsidR="00703F41">
        <w:rPr>
          <w:rFonts w:ascii="Courier New" w:hAnsi="Courier New" w:cs="Courier New"/>
          <w:sz w:val="20"/>
          <w:szCs w:val="20"/>
        </w:rPr>
        <w:t xml:space="preserve"> was significantly faster at finding the solution (for problem 3, </w:t>
      </w:r>
      <w:r w:rsidR="00703F41" w:rsidRPr="009A6112">
        <w:rPr>
          <w:rFonts w:ascii="Courier New" w:hAnsi="Courier New" w:cs="Courier New"/>
          <w:sz w:val="20"/>
          <w:szCs w:val="20"/>
        </w:rPr>
        <w:t>25.57</w:t>
      </w:r>
      <w:r w:rsidR="00703F41">
        <w:rPr>
          <w:rFonts w:ascii="Courier New" w:hAnsi="Courier New" w:cs="Courier New"/>
          <w:sz w:val="20"/>
          <w:szCs w:val="20"/>
        </w:rPr>
        <w:t xml:space="preserve"> seconds compared </w:t>
      </w:r>
      <w:r w:rsidR="00703F41" w:rsidRPr="009A6112">
        <w:rPr>
          <w:rFonts w:ascii="Courier New" w:hAnsi="Courier New" w:cs="Courier New"/>
          <w:sz w:val="20"/>
          <w:szCs w:val="20"/>
        </w:rPr>
        <w:t>806.62</w:t>
      </w:r>
      <w:r w:rsidR="00703F41">
        <w:rPr>
          <w:rFonts w:ascii="Courier New" w:hAnsi="Courier New" w:cs="Courier New"/>
          <w:sz w:val="20"/>
          <w:szCs w:val="20"/>
        </w:rPr>
        <w:t xml:space="preserve"> seconds for A* with </w:t>
      </w:r>
      <w:proofErr w:type="spellStart"/>
      <w:r w:rsidR="00703F41">
        <w:rPr>
          <w:rFonts w:ascii="Courier New" w:hAnsi="Courier New" w:cs="Courier New"/>
          <w:sz w:val="20"/>
          <w:szCs w:val="20"/>
        </w:rPr>
        <w:t>h_pg_levelsum</w:t>
      </w:r>
      <w:proofErr w:type="spellEnd"/>
      <w:r w:rsidR="00703F41">
        <w:rPr>
          <w:rFonts w:ascii="Courier New" w:hAnsi="Courier New" w:cs="Courier New"/>
          <w:sz w:val="20"/>
          <w:szCs w:val="20"/>
        </w:rPr>
        <w:t>)</w:t>
      </w:r>
      <w:r w:rsidR="00AF7830">
        <w:rPr>
          <w:rFonts w:ascii="Courier New" w:hAnsi="Courier New" w:cs="Courier New"/>
          <w:sz w:val="20"/>
          <w:szCs w:val="20"/>
        </w:rPr>
        <w:t xml:space="preserve"> and produced a plan with a smaller number of steps (</w:t>
      </w:r>
      <w:r w:rsidR="00AF7830">
        <w:rPr>
          <w:rFonts w:ascii="Courier New" w:hAnsi="Courier New" w:cs="Courier New"/>
          <w:sz w:val="20"/>
          <w:szCs w:val="20"/>
        </w:rPr>
        <w:t xml:space="preserve">for problem 3, </w:t>
      </w:r>
      <w:r w:rsidR="00AF7830">
        <w:rPr>
          <w:rFonts w:ascii="Courier New" w:hAnsi="Courier New" w:cs="Courier New"/>
          <w:sz w:val="20"/>
          <w:szCs w:val="20"/>
        </w:rPr>
        <w:t xml:space="preserve">12 steps </w:t>
      </w:r>
      <w:r w:rsidR="00AF7830">
        <w:rPr>
          <w:rFonts w:ascii="Courier New" w:hAnsi="Courier New" w:cs="Courier New"/>
          <w:sz w:val="20"/>
          <w:szCs w:val="20"/>
        </w:rPr>
        <w:t xml:space="preserve">compared </w:t>
      </w:r>
      <w:r w:rsidR="00AF7830">
        <w:rPr>
          <w:rFonts w:ascii="Courier New" w:hAnsi="Courier New" w:cs="Courier New"/>
          <w:sz w:val="20"/>
          <w:szCs w:val="20"/>
        </w:rPr>
        <w:t xml:space="preserve">392 steps </w:t>
      </w:r>
      <w:r w:rsidR="00AF7830">
        <w:rPr>
          <w:rFonts w:ascii="Courier New" w:hAnsi="Courier New" w:cs="Courier New"/>
          <w:sz w:val="20"/>
          <w:szCs w:val="20"/>
        </w:rPr>
        <w:t xml:space="preserve">for A* with </w:t>
      </w:r>
      <w:proofErr w:type="spellStart"/>
      <w:r w:rsidR="00AF7830">
        <w:rPr>
          <w:rFonts w:ascii="Courier New" w:hAnsi="Courier New" w:cs="Courier New"/>
          <w:sz w:val="20"/>
          <w:szCs w:val="20"/>
        </w:rPr>
        <w:t>h_pg_levelsum</w:t>
      </w:r>
      <w:proofErr w:type="spellEnd"/>
      <w:r w:rsidR="00AF7830">
        <w:rPr>
          <w:rFonts w:ascii="Courier New" w:hAnsi="Courier New" w:cs="Courier New"/>
          <w:sz w:val="20"/>
          <w:szCs w:val="20"/>
        </w:rPr>
        <w:t>)</w:t>
      </w:r>
      <w:r w:rsidR="00703F41">
        <w:rPr>
          <w:rFonts w:ascii="Courier New" w:hAnsi="Courier New" w:cs="Courier New"/>
          <w:sz w:val="20"/>
          <w:szCs w:val="20"/>
        </w:rPr>
        <w:t>.</w:t>
      </w:r>
    </w:p>
    <w:sectPr w:rsidR="00544D3C" w:rsidSect="0046177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117" w:rsidRDefault="00233117" w:rsidP="00B5597B">
      <w:pPr>
        <w:spacing w:after="0" w:line="240" w:lineRule="auto"/>
      </w:pPr>
      <w:r>
        <w:separator/>
      </w:r>
    </w:p>
  </w:endnote>
  <w:endnote w:type="continuationSeparator" w:id="0">
    <w:p w:rsidR="00233117" w:rsidRDefault="00233117" w:rsidP="00B5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07317"/>
      <w:docPartObj>
        <w:docPartGallery w:val="Page Numbers (Bottom of Page)"/>
        <w:docPartUnique/>
      </w:docPartObj>
    </w:sdtPr>
    <w:sdtEndPr>
      <w:rPr>
        <w:noProof/>
      </w:rPr>
    </w:sdtEndPr>
    <w:sdtContent>
      <w:p w:rsidR="00703F41" w:rsidRDefault="00703F41">
        <w:pPr>
          <w:pStyle w:val="Footer"/>
          <w:jc w:val="center"/>
        </w:pPr>
        <w:r>
          <w:fldChar w:fldCharType="begin"/>
        </w:r>
        <w:r>
          <w:instrText xml:space="preserve"> PAGE   \* MERGEFORMAT </w:instrText>
        </w:r>
        <w:r>
          <w:fldChar w:fldCharType="separate"/>
        </w:r>
        <w:r w:rsidR="00120976">
          <w:rPr>
            <w:noProof/>
          </w:rPr>
          <w:t>4</w:t>
        </w:r>
        <w:r>
          <w:rPr>
            <w:noProof/>
          </w:rPr>
          <w:fldChar w:fldCharType="end"/>
        </w:r>
      </w:p>
    </w:sdtContent>
  </w:sdt>
  <w:p w:rsidR="00703F41" w:rsidRDefault="00703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117" w:rsidRDefault="00233117" w:rsidP="00B5597B">
      <w:pPr>
        <w:spacing w:after="0" w:line="240" w:lineRule="auto"/>
      </w:pPr>
      <w:r>
        <w:separator/>
      </w:r>
    </w:p>
  </w:footnote>
  <w:footnote w:type="continuationSeparator" w:id="0">
    <w:p w:rsidR="00233117" w:rsidRDefault="00233117" w:rsidP="00B55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F9"/>
    <w:rsid w:val="00021B86"/>
    <w:rsid w:val="00096AD3"/>
    <w:rsid w:val="000D69C5"/>
    <w:rsid w:val="000F7A64"/>
    <w:rsid w:val="00120976"/>
    <w:rsid w:val="00177D6D"/>
    <w:rsid w:val="001C2CB1"/>
    <w:rsid w:val="00233117"/>
    <w:rsid w:val="0032197D"/>
    <w:rsid w:val="00461773"/>
    <w:rsid w:val="004B6717"/>
    <w:rsid w:val="00544D3C"/>
    <w:rsid w:val="005C67E9"/>
    <w:rsid w:val="006137FD"/>
    <w:rsid w:val="006A3297"/>
    <w:rsid w:val="00703F41"/>
    <w:rsid w:val="007C17DD"/>
    <w:rsid w:val="008C7C30"/>
    <w:rsid w:val="00902B84"/>
    <w:rsid w:val="00964BE8"/>
    <w:rsid w:val="009A6112"/>
    <w:rsid w:val="00A351E3"/>
    <w:rsid w:val="00A7760B"/>
    <w:rsid w:val="00AB008A"/>
    <w:rsid w:val="00AE4BB7"/>
    <w:rsid w:val="00AF7830"/>
    <w:rsid w:val="00B5597B"/>
    <w:rsid w:val="00BB2150"/>
    <w:rsid w:val="00C871C8"/>
    <w:rsid w:val="00D0295B"/>
    <w:rsid w:val="00D069EC"/>
    <w:rsid w:val="00E6796F"/>
    <w:rsid w:val="00EF3CB7"/>
    <w:rsid w:val="00FA3E66"/>
    <w:rsid w:val="00FD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3E3C"/>
  <w15:chartTrackingRefBased/>
  <w15:docId w15:val="{FF4058F3-F787-4F12-845B-42778388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2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5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97B"/>
  </w:style>
  <w:style w:type="paragraph" w:styleId="Footer">
    <w:name w:val="footer"/>
    <w:basedOn w:val="Normal"/>
    <w:link w:val="FooterChar"/>
    <w:uiPriority w:val="99"/>
    <w:unhideWhenUsed/>
    <w:rsid w:val="00B55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2768">
      <w:bodyDiv w:val="1"/>
      <w:marLeft w:val="0"/>
      <w:marRight w:val="0"/>
      <w:marTop w:val="0"/>
      <w:marBottom w:val="0"/>
      <w:divBdr>
        <w:top w:val="none" w:sz="0" w:space="0" w:color="auto"/>
        <w:left w:val="none" w:sz="0" w:space="0" w:color="auto"/>
        <w:bottom w:val="none" w:sz="0" w:space="0" w:color="auto"/>
        <w:right w:val="none" w:sz="0" w:space="0" w:color="auto"/>
      </w:divBdr>
    </w:div>
    <w:div w:id="230426737">
      <w:bodyDiv w:val="1"/>
      <w:marLeft w:val="0"/>
      <w:marRight w:val="0"/>
      <w:marTop w:val="0"/>
      <w:marBottom w:val="0"/>
      <w:divBdr>
        <w:top w:val="none" w:sz="0" w:space="0" w:color="auto"/>
        <w:left w:val="none" w:sz="0" w:space="0" w:color="auto"/>
        <w:bottom w:val="none" w:sz="0" w:space="0" w:color="auto"/>
        <w:right w:val="none" w:sz="0" w:space="0" w:color="auto"/>
      </w:divBdr>
    </w:div>
    <w:div w:id="406153523">
      <w:bodyDiv w:val="1"/>
      <w:marLeft w:val="0"/>
      <w:marRight w:val="0"/>
      <w:marTop w:val="0"/>
      <w:marBottom w:val="0"/>
      <w:divBdr>
        <w:top w:val="none" w:sz="0" w:space="0" w:color="auto"/>
        <w:left w:val="none" w:sz="0" w:space="0" w:color="auto"/>
        <w:bottom w:val="none" w:sz="0" w:space="0" w:color="auto"/>
        <w:right w:val="none" w:sz="0" w:space="0" w:color="auto"/>
      </w:divBdr>
    </w:div>
    <w:div w:id="842475348">
      <w:bodyDiv w:val="1"/>
      <w:marLeft w:val="0"/>
      <w:marRight w:val="0"/>
      <w:marTop w:val="0"/>
      <w:marBottom w:val="0"/>
      <w:divBdr>
        <w:top w:val="none" w:sz="0" w:space="0" w:color="auto"/>
        <w:left w:val="none" w:sz="0" w:space="0" w:color="auto"/>
        <w:bottom w:val="none" w:sz="0" w:space="0" w:color="auto"/>
        <w:right w:val="none" w:sz="0" w:space="0" w:color="auto"/>
      </w:divBdr>
    </w:div>
    <w:div w:id="1027292007">
      <w:bodyDiv w:val="1"/>
      <w:marLeft w:val="0"/>
      <w:marRight w:val="0"/>
      <w:marTop w:val="0"/>
      <w:marBottom w:val="0"/>
      <w:divBdr>
        <w:top w:val="none" w:sz="0" w:space="0" w:color="auto"/>
        <w:left w:val="none" w:sz="0" w:space="0" w:color="auto"/>
        <w:bottom w:val="none" w:sz="0" w:space="0" w:color="auto"/>
        <w:right w:val="none" w:sz="0" w:space="0" w:color="auto"/>
      </w:divBdr>
    </w:div>
    <w:div w:id="1539466132">
      <w:bodyDiv w:val="1"/>
      <w:marLeft w:val="0"/>
      <w:marRight w:val="0"/>
      <w:marTop w:val="0"/>
      <w:marBottom w:val="0"/>
      <w:divBdr>
        <w:top w:val="none" w:sz="0" w:space="0" w:color="auto"/>
        <w:left w:val="none" w:sz="0" w:space="0" w:color="auto"/>
        <w:bottom w:val="none" w:sz="0" w:space="0" w:color="auto"/>
        <w:right w:val="none" w:sz="0" w:space="0" w:color="auto"/>
      </w:divBdr>
    </w:div>
    <w:div w:id="1697267995">
      <w:bodyDiv w:val="1"/>
      <w:marLeft w:val="0"/>
      <w:marRight w:val="0"/>
      <w:marTop w:val="0"/>
      <w:marBottom w:val="0"/>
      <w:divBdr>
        <w:top w:val="none" w:sz="0" w:space="0" w:color="auto"/>
        <w:left w:val="none" w:sz="0" w:space="0" w:color="auto"/>
        <w:bottom w:val="none" w:sz="0" w:space="0" w:color="auto"/>
        <w:right w:val="none" w:sz="0" w:space="0" w:color="auto"/>
      </w:divBdr>
    </w:div>
    <w:div w:id="20960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2017-06-30T19:13:00Z</dcterms:created>
  <dcterms:modified xsi:type="dcterms:W3CDTF">2017-07-04T04:53:00Z</dcterms:modified>
</cp:coreProperties>
</file>