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102F8" w14:textId="2C6B6DF9" w:rsidR="00FE1EDB" w:rsidRDefault="00E56921">
      <w:pPr>
        <w:rPr>
          <w:rFonts w:cs="Segoe UI"/>
          <w:sz w:val="20"/>
          <w:szCs w:val="20"/>
        </w:rPr>
      </w:pPr>
      <w:r>
        <w:rPr>
          <w:rFonts w:cs="Segoe UI"/>
          <w:sz w:val="20"/>
          <w:szCs w:val="20"/>
        </w:rPr>
        <w:t>[Today’s Date]</w:t>
      </w:r>
    </w:p>
    <w:p w14:paraId="6B0BBD2E" w14:textId="77777777" w:rsidR="00FE1EDB" w:rsidRDefault="00B45E73">
      <w:pPr>
        <w:rPr>
          <w:rFonts w:cs="Segoe UI"/>
        </w:rPr>
      </w:pPr>
      <w:r>
        <w:rPr>
          <w:rFonts w:cs="Segoe UI"/>
        </w:rPr>
        <w:br w:type="column"/>
      </w:r>
    </w:p>
    <w:p w14:paraId="3C658CCA" w14:textId="77777777" w:rsidR="00FE1EDB" w:rsidRDefault="00FE1EDB">
      <w:pPr>
        <w:rPr>
          <w:rFonts w:cs="Segoe UI"/>
        </w:rPr>
        <w:sectPr w:rsidR="00FE1EDB" w:rsidSect="0056787F">
          <w:footerReference w:type="default" r:id="rId11"/>
          <w:headerReference w:type="first" r:id="rId12"/>
          <w:footerReference w:type="first" r:id="rId13"/>
          <w:pgSz w:w="12240" w:h="15840"/>
          <w:pgMar w:top="1756" w:right="720" w:bottom="720" w:left="720" w:header="576" w:footer="432" w:gutter="0"/>
          <w:cols w:num="2" w:space="720"/>
          <w:titlePg/>
          <w:docGrid w:linePitch="360"/>
        </w:sectPr>
      </w:pPr>
    </w:p>
    <w:p w14:paraId="1ED6FD9F" w14:textId="72A0CA4F" w:rsidR="00FE1EDB" w:rsidRDefault="00B45E73">
      <w:pPr>
        <w:rPr>
          <w:rFonts w:cs="Segoe UI"/>
          <w:sz w:val="20"/>
          <w:szCs w:val="20"/>
        </w:rPr>
      </w:pPr>
      <w:r>
        <w:rPr>
          <w:rFonts w:cs="Segoe UI"/>
          <w:sz w:val="20"/>
          <w:szCs w:val="20"/>
        </w:rPr>
        <w:t xml:space="preserve"> </w:t>
      </w:r>
    </w:p>
    <w:p w14:paraId="28BABC7C" w14:textId="0CF30455" w:rsidR="00980707" w:rsidRDefault="00980707" w:rsidP="00980707">
      <w:pPr>
        <w:rPr>
          <w:rFonts w:cs="Segoe UI"/>
          <w:noProof/>
          <w:sz w:val="20"/>
          <w:szCs w:val="20"/>
        </w:rPr>
      </w:pPr>
      <w:r>
        <w:rPr>
          <w:rFonts w:cs="Segoe UI"/>
          <w:noProof/>
          <w:sz w:val="20"/>
          <w:szCs w:val="20"/>
        </w:rPr>
        <w:t>[</w:t>
      </w:r>
      <w:r w:rsidRPr="00980707">
        <w:rPr>
          <w:rFonts w:cs="Segoe UI"/>
          <w:noProof/>
          <w:sz w:val="20"/>
          <w:szCs w:val="20"/>
        </w:rPr>
        <w:t>ClientFirstName</w:t>
      </w:r>
      <w:r>
        <w:rPr>
          <w:rFonts w:cs="Segoe UI"/>
          <w:noProof/>
          <w:sz w:val="20"/>
          <w:szCs w:val="20"/>
        </w:rPr>
        <w:t>]</w:t>
      </w:r>
      <w:r w:rsidRPr="00980707">
        <w:rPr>
          <w:rFonts w:cs="Segoe UI"/>
          <w:noProof/>
          <w:sz w:val="20"/>
          <w:szCs w:val="20"/>
        </w:rPr>
        <w:t xml:space="preserve"> </w:t>
      </w:r>
      <w:r>
        <w:rPr>
          <w:rFonts w:cs="Segoe UI"/>
          <w:noProof/>
          <w:sz w:val="20"/>
          <w:szCs w:val="20"/>
        </w:rPr>
        <w:t>[</w:t>
      </w:r>
      <w:r w:rsidRPr="00980707">
        <w:rPr>
          <w:rFonts w:cs="Segoe UI"/>
          <w:noProof/>
          <w:sz w:val="20"/>
          <w:szCs w:val="20"/>
        </w:rPr>
        <w:t>ClientLastName</w:t>
      </w:r>
      <w:r>
        <w:rPr>
          <w:rFonts w:cs="Segoe UI"/>
          <w:noProof/>
          <w:sz w:val="20"/>
          <w:szCs w:val="20"/>
        </w:rPr>
        <w:t>]</w:t>
      </w:r>
    </w:p>
    <w:p w14:paraId="39319D4F" w14:textId="4B417107" w:rsidR="00980707" w:rsidRPr="00980707" w:rsidRDefault="00980707" w:rsidP="00980707">
      <w:pPr>
        <w:rPr>
          <w:rFonts w:cs="Segoe UI"/>
          <w:noProof/>
          <w:sz w:val="20"/>
          <w:szCs w:val="20"/>
        </w:rPr>
      </w:pPr>
      <w:r>
        <w:rPr>
          <w:rFonts w:cs="Segoe UI"/>
          <w:noProof/>
          <w:sz w:val="20"/>
          <w:szCs w:val="20"/>
        </w:rPr>
        <w:t>[</w:t>
      </w:r>
      <w:r w:rsidRPr="00980707">
        <w:rPr>
          <w:rFonts w:cs="Segoe UI"/>
          <w:noProof/>
          <w:sz w:val="20"/>
          <w:szCs w:val="20"/>
        </w:rPr>
        <w:t>ClientCompanyName</w:t>
      </w:r>
      <w:r>
        <w:rPr>
          <w:rFonts w:cs="Segoe UI"/>
          <w:noProof/>
          <w:sz w:val="20"/>
          <w:szCs w:val="20"/>
        </w:rPr>
        <w:t>]</w:t>
      </w:r>
    </w:p>
    <w:p w14:paraId="0259EC3E" w14:textId="377F0CBA" w:rsidR="00980707" w:rsidRPr="00980707" w:rsidRDefault="00980707" w:rsidP="00980707">
      <w:pPr>
        <w:rPr>
          <w:rFonts w:cs="Segoe UI"/>
          <w:noProof/>
          <w:sz w:val="20"/>
          <w:szCs w:val="20"/>
        </w:rPr>
      </w:pPr>
      <w:r>
        <w:rPr>
          <w:rFonts w:cs="Segoe UI"/>
          <w:noProof/>
          <w:sz w:val="20"/>
          <w:szCs w:val="20"/>
        </w:rPr>
        <w:t>[</w:t>
      </w:r>
      <w:r w:rsidRPr="00980707">
        <w:rPr>
          <w:rFonts w:cs="Segoe UI"/>
          <w:noProof/>
          <w:sz w:val="20"/>
          <w:szCs w:val="20"/>
        </w:rPr>
        <w:t>ClientOrganizationAddress</w:t>
      </w:r>
      <w:r>
        <w:rPr>
          <w:rFonts w:cs="Segoe UI"/>
          <w:noProof/>
          <w:sz w:val="20"/>
          <w:szCs w:val="20"/>
        </w:rPr>
        <w:t>]</w:t>
      </w:r>
    </w:p>
    <w:p w14:paraId="28D4B760" w14:textId="0803A14E" w:rsidR="00980707" w:rsidRPr="00980707" w:rsidRDefault="00980707" w:rsidP="00980707">
      <w:pPr>
        <w:rPr>
          <w:rFonts w:cs="Segoe UI"/>
          <w:noProof/>
          <w:sz w:val="20"/>
          <w:szCs w:val="20"/>
        </w:rPr>
      </w:pPr>
      <w:r>
        <w:rPr>
          <w:rFonts w:cs="Segoe UI"/>
          <w:noProof/>
          <w:sz w:val="20"/>
          <w:szCs w:val="20"/>
        </w:rPr>
        <w:t>[</w:t>
      </w:r>
      <w:r w:rsidRPr="00980707">
        <w:rPr>
          <w:rFonts w:cs="Segoe UI"/>
          <w:noProof/>
          <w:sz w:val="20"/>
          <w:szCs w:val="20"/>
        </w:rPr>
        <w:t>ClientPhone</w:t>
      </w:r>
      <w:r>
        <w:rPr>
          <w:rFonts w:cs="Segoe UI"/>
          <w:noProof/>
          <w:sz w:val="20"/>
          <w:szCs w:val="20"/>
        </w:rPr>
        <w:t>]</w:t>
      </w:r>
    </w:p>
    <w:p w14:paraId="1D4D0F63" w14:textId="0E4FE9CE" w:rsidR="00980707" w:rsidRPr="00980707" w:rsidRDefault="00980707" w:rsidP="00980707">
      <w:pPr>
        <w:rPr>
          <w:rFonts w:cs="Segoe UI"/>
          <w:noProof/>
          <w:sz w:val="20"/>
          <w:szCs w:val="20"/>
        </w:rPr>
      </w:pPr>
      <w:r>
        <w:rPr>
          <w:rFonts w:cs="Segoe UI"/>
          <w:noProof/>
          <w:sz w:val="20"/>
          <w:szCs w:val="20"/>
        </w:rPr>
        <w:t>[</w:t>
      </w:r>
      <w:r w:rsidRPr="00980707">
        <w:rPr>
          <w:rFonts w:cs="Segoe UI"/>
          <w:noProof/>
          <w:sz w:val="20"/>
          <w:szCs w:val="20"/>
        </w:rPr>
        <w:t>ClientEmail</w:t>
      </w:r>
      <w:r>
        <w:rPr>
          <w:rFonts w:cs="Segoe UI"/>
          <w:noProof/>
          <w:sz w:val="20"/>
          <w:szCs w:val="20"/>
        </w:rPr>
        <w:t>]</w:t>
      </w:r>
    </w:p>
    <w:p w14:paraId="1166C1C9" w14:textId="712C447A" w:rsidR="00FE1EDB" w:rsidRDefault="00B45E73">
      <w:pPr>
        <w:rPr>
          <w:sz w:val="20"/>
          <w:szCs w:val="20"/>
        </w:rPr>
      </w:pPr>
      <w:r>
        <w:br w:type="column"/>
      </w:r>
    </w:p>
    <w:p w14:paraId="2E24E5E8" w14:textId="77777777" w:rsidR="00FE1EDB" w:rsidRDefault="00FE1EDB">
      <w:pPr>
        <w:tabs>
          <w:tab w:val="left" w:pos="1323"/>
        </w:tabs>
        <w:rPr>
          <w:rFonts w:cs="Segoe UI"/>
        </w:rPr>
        <w:sectPr w:rsidR="00FE1EDB">
          <w:headerReference w:type="default" r:id="rId14"/>
          <w:footerReference w:type="default" r:id="rId15"/>
          <w:headerReference w:type="first" r:id="rId16"/>
          <w:footerReference w:type="first" r:id="rId17"/>
          <w:type w:val="continuous"/>
          <w:pgSz w:w="12240" w:h="15840"/>
          <w:pgMar w:top="720" w:right="720" w:bottom="720" w:left="720" w:header="576" w:footer="432" w:gutter="0"/>
          <w:cols w:num="2" w:space="720"/>
          <w:titlePg/>
          <w:docGrid w:linePitch="360"/>
        </w:sectPr>
      </w:pPr>
    </w:p>
    <w:p w14:paraId="5894BD5C" w14:textId="196424D8" w:rsidR="00FE1EDB" w:rsidRDefault="00B45E73">
      <w:pPr>
        <w:pStyle w:val="Heading1"/>
      </w:pPr>
      <w:r>
        <w:t>LETTER OF ENGAGEMENT (“LOE”, “Agreement”)</w:t>
      </w:r>
    </w:p>
    <w:p w14:paraId="5D316895" w14:textId="7C927349" w:rsidR="00FE1EDB" w:rsidRDefault="00B45E73" w:rsidP="00980707">
      <w:pPr>
        <w:rPr>
          <w:rFonts w:cs="Segoe UI"/>
          <w:sz w:val="20"/>
          <w:szCs w:val="20"/>
        </w:rPr>
      </w:pPr>
      <w:r>
        <w:rPr>
          <w:rFonts w:cs="Segoe UI"/>
          <w:sz w:val="20"/>
          <w:szCs w:val="20"/>
        </w:rPr>
        <w:t>This Letter of Engagement (this “LOE”, “Agreement”) is made and entered into on</w:t>
      </w:r>
      <w:r w:rsidR="00980707">
        <w:rPr>
          <w:rFonts w:cs="Segoe UI"/>
          <w:sz w:val="20"/>
          <w:szCs w:val="20"/>
        </w:rPr>
        <w:t xml:space="preserve"> </w:t>
      </w:r>
      <w:r w:rsidR="00980707">
        <w:rPr>
          <w:rFonts w:cs="Segoe UI"/>
          <w:sz w:val="20"/>
          <w:szCs w:val="20"/>
        </w:rPr>
        <w:t>[Today’s Date]</w:t>
      </w:r>
      <w:r w:rsidR="00980707">
        <w:rPr>
          <w:rFonts w:cs="Segoe UI"/>
          <w:sz w:val="20"/>
          <w:szCs w:val="20"/>
        </w:rPr>
        <w:t xml:space="preserve"> </w:t>
      </w:r>
      <w:r w:rsidR="00592C18">
        <w:rPr>
          <w:rFonts w:cs="Segoe UI"/>
          <w:sz w:val="20"/>
          <w:szCs w:val="20"/>
        </w:rPr>
        <w:t>(Engagement Date)</w:t>
      </w:r>
      <w:r>
        <w:rPr>
          <w:rFonts w:cs="Segoe UI"/>
          <w:sz w:val="20"/>
          <w:szCs w:val="20"/>
        </w:rPr>
        <w:t>, by and between Valta Property Valuations Ltd. an</w:t>
      </w:r>
      <w:r w:rsidRPr="00980707">
        <w:rPr>
          <w:rFonts w:cs="Segoe UI"/>
          <w:sz w:val="20"/>
          <w:szCs w:val="20"/>
        </w:rPr>
        <w:t>d</w:t>
      </w:r>
      <w:r>
        <w:rPr>
          <w:rFonts w:cs="Segoe UI"/>
          <w:sz w:val="20"/>
          <w:szCs w:val="20"/>
        </w:rPr>
        <w:t xml:space="preserve"> </w:t>
      </w:r>
      <w:r w:rsidR="00980707">
        <w:rPr>
          <w:rFonts w:cs="Segoe UI"/>
          <w:noProof/>
          <w:sz w:val="20"/>
          <w:szCs w:val="20"/>
        </w:rPr>
        <w:t>[</w:t>
      </w:r>
      <w:r w:rsidR="00980707" w:rsidRPr="00980707">
        <w:rPr>
          <w:rFonts w:cs="Segoe UI"/>
          <w:noProof/>
          <w:sz w:val="20"/>
          <w:szCs w:val="20"/>
        </w:rPr>
        <w:t>ClientCompanyName</w:t>
      </w:r>
      <w:r w:rsidR="00980707">
        <w:rPr>
          <w:rFonts w:cs="Segoe UI"/>
          <w:noProof/>
          <w:sz w:val="20"/>
          <w:szCs w:val="20"/>
        </w:rPr>
        <w:t>]</w:t>
      </w:r>
      <w:r w:rsidR="00980707">
        <w:rPr>
          <w:rFonts w:cs="Segoe UI"/>
          <w:noProof/>
          <w:sz w:val="20"/>
          <w:szCs w:val="20"/>
        </w:rPr>
        <w:t xml:space="preserve"> </w:t>
      </w:r>
      <w:r>
        <w:rPr>
          <w:rFonts w:cs="Segoe UI"/>
          <w:sz w:val="20"/>
          <w:szCs w:val="20"/>
        </w:rPr>
        <w:t xml:space="preserve">(herein referred to as “Authorized </w:t>
      </w:r>
      <w:r w:rsidR="00980707">
        <w:rPr>
          <w:rFonts w:cs="Segoe UI"/>
          <w:sz w:val="20"/>
          <w:szCs w:val="20"/>
        </w:rPr>
        <w:t>C</w:t>
      </w:r>
      <w:r>
        <w:rPr>
          <w:rFonts w:cs="Segoe UI"/>
          <w:sz w:val="20"/>
          <w:szCs w:val="20"/>
        </w:rPr>
        <w:t>lient”).</w:t>
      </w:r>
    </w:p>
    <w:p w14:paraId="0745BBF6" w14:textId="77777777" w:rsidR="00980707" w:rsidRDefault="00980707" w:rsidP="00980707">
      <w:pPr>
        <w:rPr>
          <w:rFonts w:ascii="Segoe UI Semibold" w:hAnsi="Segoe UI Semibold" w:cs="Segoe UI Semibold"/>
          <w:sz w:val="20"/>
          <w:szCs w:val="20"/>
        </w:rPr>
      </w:pPr>
    </w:p>
    <w:p w14:paraId="4B860720" w14:textId="5B867227" w:rsidR="00FE1EDB" w:rsidRDefault="0056787F">
      <w:pPr>
        <w:ind w:left="2700" w:hanging="2700"/>
        <w:rPr>
          <w:rFonts w:cs="Segoe UI"/>
          <w:sz w:val="20"/>
          <w:szCs w:val="20"/>
        </w:rPr>
      </w:pPr>
      <w:r>
        <w:rPr>
          <w:rFonts w:cs="Open Sans"/>
          <w:b/>
          <w:bCs/>
          <w:sz w:val="20"/>
          <w:szCs w:val="20"/>
        </w:rPr>
        <w:t>Job</w:t>
      </w:r>
      <w:r w:rsidR="00B45E73">
        <w:rPr>
          <w:rFonts w:cs="Open Sans"/>
          <w:b/>
          <w:bCs/>
          <w:sz w:val="20"/>
          <w:szCs w:val="20"/>
        </w:rPr>
        <w:t xml:space="preserve"> Name</w:t>
      </w:r>
      <w:r w:rsidR="00B45E73">
        <w:rPr>
          <w:rFonts w:ascii="Segoe UI Semibold" w:hAnsi="Segoe UI Semibold" w:cs="Segoe UI Semibold"/>
          <w:sz w:val="20"/>
          <w:szCs w:val="20"/>
        </w:rPr>
        <w:tab/>
      </w:r>
      <w:r w:rsidR="00980707">
        <w:rPr>
          <w:rFonts w:cs="Segoe UI"/>
          <w:noProof/>
          <w:sz w:val="20"/>
          <w:szCs w:val="20"/>
        </w:rPr>
        <w:t>[JobName]</w:t>
      </w:r>
    </w:p>
    <w:p w14:paraId="6FCC3F26" w14:textId="631B3CAA" w:rsidR="00FE1EDB" w:rsidRDefault="00B45E73">
      <w:pPr>
        <w:ind w:left="2700" w:hanging="2700"/>
        <w:rPr>
          <w:rFonts w:cs="Segoe UI"/>
          <w:sz w:val="20"/>
          <w:szCs w:val="20"/>
        </w:rPr>
      </w:pPr>
      <w:r>
        <w:rPr>
          <w:rFonts w:cs="Open Sans"/>
          <w:b/>
          <w:bCs/>
          <w:sz w:val="20"/>
          <w:szCs w:val="20"/>
        </w:rPr>
        <w:t xml:space="preserve">Property </w:t>
      </w:r>
      <w:r w:rsidR="00AF1E15">
        <w:rPr>
          <w:rFonts w:cs="Open Sans"/>
          <w:b/>
          <w:bCs/>
          <w:sz w:val="20"/>
          <w:szCs w:val="20"/>
        </w:rPr>
        <w:t>Address</w:t>
      </w:r>
      <w:r>
        <w:rPr>
          <w:rFonts w:ascii="Segoe UI Semibold" w:hAnsi="Segoe UI Semibold" w:cs="Segoe UI Semibold"/>
          <w:sz w:val="20"/>
          <w:szCs w:val="20"/>
        </w:rPr>
        <w:tab/>
      </w:r>
      <w:r w:rsidR="00185215">
        <w:rPr>
          <w:rFonts w:cs="Segoe UI"/>
          <w:noProof/>
          <w:sz w:val="20"/>
          <w:szCs w:val="20"/>
        </w:rPr>
        <w:t>[PropertyAddress]</w:t>
      </w:r>
      <w:r>
        <w:rPr>
          <w:rFonts w:cs="Segoe UI"/>
          <w:noProof/>
          <w:sz w:val="20"/>
          <w:szCs w:val="20"/>
        </w:rPr>
        <w:t xml:space="preserve"> </w:t>
      </w:r>
    </w:p>
    <w:p w14:paraId="099F7D8F" w14:textId="26F3213F" w:rsidR="00FE1EDB" w:rsidRDefault="00B45E73">
      <w:pPr>
        <w:ind w:left="2700" w:hanging="2700"/>
        <w:rPr>
          <w:sz w:val="20"/>
          <w:szCs w:val="20"/>
        </w:rPr>
      </w:pPr>
      <w:r>
        <w:rPr>
          <w:rFonts w:cs="Open Sans"/>
          <w:b/>
          <w:bCs/>
          <w:sz w:val="20"/>
          <w:szCs w:val="20"/>
        </w:rPr>
        <w:t>Property Type</w:t>
      </w:r>
      <w:r>
        <w:rPr>
          <w:rFonts w:ascii="Segoe UI Semibold" w:hAnsi="Segoe UI Semibold" w:cs="Segoe UI Semibold"/>
          <w:sz w:val="20"/>
          <w:szCs w:val="20"/>
        </w:rPr>
        <w:tab/>
      </w:r>
      <w:r w:rsidR="00185215" w:rsidRPr="00185215">
        <w:rPr>
          <w:rFonts w:cs="Segoe UI"/>
          <w:noProof/>
          <w:sz w:val="20"/>
          <w:szCs w:val="20"/>
        </w:rPr>
        <w:t>[PropertyType]</w:t>
      </w:r>
    </w:p>
    <w:p w14:paraId="46A08807" w14:textId="091CC2A2" w:rsidR="00FE1EDB" w:rsidRDefault="00B45E73">
      <w:pPr>
        <w:ind w:left="2700" w:hanging="2700"/>
        <w:rPr>
          <w:sz w:val="20"/>
          <w:szCs w:val="20"/>
        </w:rPr>
      </w:pPr>
      <w:r>
        <w:rPr>
          <w:rFonts w:cs="Open Sans"/>
          <w:b/>
          <w:bCs/>
          <w:sz w:val="20"/>
          <w:szCs w:val="20"/>
        </w:rPr>
        <w:t xml:space="preserve">Interest </w:t>
      </w:r>
      <w:r w:rsidR="00AF1E15">
        <w:rPr>
          <w:rFonts w:cs="Open Sans"/>
          <w:b/>
          <w:bCs/>
          <w:sz w:val="20"/>
          <w:szCs w:val="20"/>
        </w:rPr>
        <w:t>Appraised</w:t>
      </w:r>
      <w:r>
        <w:rPr>
          <w:rFonts w:ascii="Segoe UI Semibold" w:hAnsi="Segoe UI Semibold" w:cs="Segoe UI Semibold"/>
          <w:sz w:val="20"/>
          <w:szCs w:val="20"/>
        </w:rPr>
        <w:tab/>
      </w:r>
      <w:r w:rsidR="00185215">
        <w:rPr>
          <w:rFonts w:ascii="Segoe UI Semibold" w:hAnsi="Segoe UI Semibold" w:cs="Segoe UI Semibold"/>
          <w:sz w:val="20"/>
          <w:szCs w:val="20"/>
        </w:rPr>
        <w:t>[</w:t>
      </w:r>
      <w:proofErr w:type="spellStart"/>
      <w:r w:rsidR="00185215">
        <w:rPr>
          <w:sz w:val="20"/>
          <w:szCs w:val="20"/>
        </w:rPr>
        <w:t>InterestAppraised</w:t>
      </w:r>
      <w:proofErr w:type="spellEnd"/>
      <w:r w:rsidR="00185215">
        <w:rPr>
          <w:sz w:val="20"/>
          <w:szCs w:val="20"/>
        </w:rPr>
        <w:t>]</w:t>
      </w:r>
    </w:p>
    <w:p w14:paraId="178F4D69" w14:textId="02DC85A4" w:rsidR="00FE1EDB" w:rsidRDefault="00B45E73">
      <w:pPr>
        <w:spacing w:after="80"/>
        <w:ind w:left="2700" w:hanging="2700"/>
        <w:jc w:val="both"/>
        <w:rPr>
          <w:rFonts w:cs="Segoe UI"/>
          <w:sz w:val="20"/>
          <w:szCs w:val="20"/>
        </w:rPr>
      </w:pPr>
      <w:r>
        <w:rPr>
          <w:rFonts w:cs="Open Sans"/>
          <w:b/>
          <w:bCs/>
          <w:sz w:val="20"/>
          <w:szCs w:val="20"/>
        </w:rPr>
        <w:t xml:space="preserve">Authorized </w:t>
      </w:r>
      <w:r w:rsidR="00185215">
        <w:rPr>
          <w:rFonts w:cs="Open Sans"/>
          <w:b/>
          <w:bCs/>
          <w:sz w:val="20"/>
          <w:szCs w:val="20"/>
        </w:rPr>
        <w:t>User</w:t>
      </w:r>
      <w:r>
        <w:rPr>
          <w:rFonts w:ascii="Segoe UI Semibold" w:hAnsi="Segoe UI Semibold" w:cs="Segoe UI Semibold"/>
          <w:sz w:val="20"/>
          <w:szCs w:val="20"/>
        </w:rPr>
        <w:tab/>
      </w:r>
      <w:r>
        <w:rPr>
          <w:rFonts w:cs="Segoe UI"/>
          <w:sz w:val="20"/>
          <w:szCs w:val="20"/>
        </w:rPr>
        <w:t xml:space="preserve">The appraisal will be prepared for the above-mentioned Authorized Client. Authorized users include the Authorized Client. </w:t>
      </w:r>
    </w:p>
    <w:p w14:paraId="6F9978F4" w14:textId="77777777" w:rsidR="00FE1EDB" w:rsidRDefault="00B45E73">
      <w:pPr>
        <w:spacing w:after="80"/>
        <w:ind w:left="2700"/>
        <w:jc w:val="both"/>
        <w:rPr>
          <w:rFonts w:cs="Segoe UI"/>
          <w:i/>
          <w:sz w:val="20"/>
          <w:szCs w:val="20"/>
        </w:rPr>
      </w:pPr>
      <w:r>
        <w:rPr>
          <w:rFonts w:cs="Segoe UI"/>
          <w:i/>
          <w:sz w:val="20"/>
          <w:szCs w:val="20"/>
        </w:rPr>
        <w:t>Note: No other users are authorized by Appraiser. Appraiser shall consider the authorized users when determining the level of detail to be provided in the Appraisal Report.</w:t>
      </w:r>
    </w:p>
    <w:p w14:paraId="6DC2113D" w14:textId="23FE053A" w:rsidR="00FE1EDB" w:rsidRDefault="00B45E73">
      <w:pPr>
        <w:spacing w:after="80"/>
        <w:ind w:left="2707" w:hanging="2707"/>
        <w:jc w:val="both"/>
        <w:rPr>
          <w:rFonts w:cs="Segoe UI"/>
          <w:sz w:val="20"/>
          <w:szCs w:val="20"/>
        </w:rPr>
      </w:pPr>
      <w:r>
        <w:rPr>
          <w:rFonts w:cs="Open Sans"/>
          <w:b/>
          <w:bCs/>
          <w:sz w:val="20"/>
          <w:szCs w:val="20"/>
        </w:rPr>
        <w:t>Authorized Use</w:t>
      </w:r>
      <w:r>
        <w:rPr>
          <w:rFonts w:ascii="Segoe UI Semibold" w:hAnsi="Segoe UI Semibold" w:cs="Segoe UI Semibold"/>
          <w:sz w:val="20"/>
          <w:szCs w:val="20"/>
        </w:rPr>
        <w:tab/>
      </w:r>
      <w:r>
        <w:rPr>
          <w:rFonts w:cs="Segoe UI"/>
          <w:sz w:val="20"/>
          <w:szCs w:val="20"/>
        </w:rPr>
        <w:t xml:space="preserve">The report to be performed under this Agreement (“Appraisal”) is authorized for </w:t>
      </w:r>
      <w:r w:rsidR="00885142">
        <w:rPr>
          <w:rFonts w:cs="Segoe UI"/>
          <w:sz w:val="20"/>
          <w:szCs w:val="20"/>
        </w:rPr>
        <w:t>[</w:t>
      </w:r>
      <w:proofErr w:type="spellStart"/>
      <w:r w:rsidR="00885142">
        <w:rPr>
          <w:rFonts w:cs="Segoe UI"/>
          <w:sz w:val="20"/>
          <w:szCs w:val="20"/>
        </w:rPr>
        <w:t>AuthorizedUse</w:t>
      </w:r>
      <w:proofErr w:type="spellEnd"/>
      <w:r w:rsidR="00885142">
        <w:rPr>
          <w:rFonts w:cs="Segoe UI"/>
          <w:sz w:val="20"/>
          <w:szCs w:val="20"/>
        </w:rPr>
        <w:t>]</w:t>
      </w:r>
    </w:p>
    <w:p w14:paraId="491C40E1" w14:textId="77777777" w:rsidR="00FE1EDB" w:rsidRDefault="00B45E73">
      <w:pPr>
        <w:spacing w:after="80"/>
        <w:ind w:left="2707" w:hanging="2707"/>
        <w:jc w:val="both"/>
        <w:rPr>
          <w:rFonts w:ascii="Segoe UI Semibold" w:hAnsi="Segoe UI Semibold" w:cs="Segoe UI Semibold"/>
          <w:i/>
          <w:sz w:val="20"/>
          <w:szCs w:val="20"/>
        </w:rPr>
      </w:pPr>
      <w:r>
        <w:rPr>
          <w:rFonts w:cs="Segoe UI"/>
          <w:sz w:val="20"/>
          <w:szCs w:val="20"/>
        </w:rPr>
        <w:tab/>
      </w:r>
      <w:r>
        <w:rPr>
          <w:rFonts w:cs="Segoe UI"/>
          <w:i/>
          <w:sz w:val="20"/>
          <w:szCs w:val="20"/>
        </w:rPr>
        <w:t>Note: No other use is authorized by Appraiser. The authorized use as stated shall be used by Appraiser in determining the appropriate Scope of Work for the assignment.</w:t>
      </w:r>
    </w:p>
    <w:p w14:paraId="1850623F" w14:textId="791EB5F9" w:rsidR="00F117C4" w:rsidRDefault="00F117C4">
      <w:pPr>
        <w:spacing w:after="80"/>
        <w:ind w:left="2707" w:hanging="2707"/>
        <w:jc w:val="both"/>
        <w:rPr>
          <w:rFonts w:cs="Open Sans"/>
          <w:sz w:val="20"/>
          <w:szCs w:val="20"/>
        </w:rPr>
      </w:pPr>
      <w:r>
        <w:rPr>
          <w:rFonts w:cs="Open Sans"/>
          <w:b/>
          <w:bCs/>
          <w:sz w:val="20"/>
          <w:szCs w:val="20"/>
        </w:rPr>
        <w:t>Purpose</w:t>
      </w:r>
      <w:r>
        <w:rPr>
          <w:rFonts w:cs="Open Sans"/>
          <w:b/>
          <w:bCs/>
          <w:sz w:val="20"/>
          <w:szCs w:val="20"/>
        </w:rPr>
        <w:tab/>
      </w:r>
      <w:r w:rsidRPr="00F117C4">
        <w:rPr>
          <w:rFonts w:cs="Open Sans"/>
          <w:sz w:val="20"/>
          <w:szCs w:val="20"/>
        </w:rPr>
        <w:t xml:space="preserve">To estimate the </w:t>
      </w:r>
      <w:r w:rsidR="00185215">
        <w:rPr>
          <w:rFonts w:cs="Open Sans"/>
          <w:sz w:val="20"/>
          <w:szCs w:val="20"/>
        </w:rPr>
        <w:t>[</w:t>
      </w:r>
      <w:proofErr w:type="spellStart"/>
      <w:r w:rsidR="00185215" w:rsidRPr="00185215">
        <w:rPr>
          <w:rFonts w:cs="Open Sans"/>
          <w:sz w:val="20"/>
          <w:szCs w:val="20"/>
        </w:rPr>
        <w:t>Valuetimeframe</w:t>
      </w:r>
      <w:proofErr w:type="spellEnd"/>
      <w:r w:rsidR="00185215">
        <w:rPr>
          <w:rFonts w:cs="Open Sans"/>
          <w:sz w:val="20"/>
          <w:szCs w:val="20"/>
        </w:rPr>
        <w:t>]</w:t>
      </w:r>
      <w:r w:rsidRPr="00F117C4">
        <w:rPr>
          <w:rFonts w:cs="Open Sans"/>
          <w:sz w:val="20"/>
          <w:szCs w:val="20"/>
        </w:rPr>
        <w:t xml:space="preserve"> market value of the subject property</w:t>
      </w:r>
      <w:r w:rsidR="00061202">
        <w:rPr>
          <w:rFonts w:cs="Open Sans"/>
          <w:sz w:val="20"/>
          <w:szCs w:val="20"/>
        </w:rPr>
        <w:t>.</w:t>
      </w:r>
    </w:p>
    <w:p w14:paraId="5BF1CAFB" w14:textId="2B4C3B7B" w:rsidR="00FE1EDB" w:rsidRDefault="00B45E73">
      <w:pPr>
        <w:spacing w:after="80"/>
        <w:ind w:left="2707" w:hanging="2707"/>
        <w:jc w:val="both"/>
        <w:rPr>
          <w:rFonts w:ascii="Segoe UI Semibold" w:hAnsi="Segoe UI Semibold" w:cs="Segoe UI Semibold"/>
          <w:sz w:val="20"/>
          <w:szCs w:val="20"/>
        </w:rPr>
      </w:pPr>
      <w:r>
        <w:rPr>
          <w:rFonts w:cs="Open Sans"/>
          <w:b/>
          <w:bCs/>
          <w:sz w:val="20"/>
          <w:szCs w:val="20"/>
        </w:rPr>
        <w:t>Value</w:t>
      </w:r>
      <w:r w:rsidR="00EC3B94">
        <w:rPr>
          <w:rFonts w:cs="Open Sans"/>
          <w:b/>
          <w:bCs/>
          <w:sz w:val="20"/>
          <w:szCs w:val="20"/>
        </w:rPr>
        <w:t xml:space="preserve"> Scenarios</w:t>
      </w:r>
      <w:r>
        <w:rPr>
          <w:rFonts w:ascii="Segoe UI Semibold" w:hAnsi="Segoe UI Semibold" w:cs="Segoe UI Semibold"/>
          <w:sz w:val="20"/>
          <w:szCs w:val="20"/>
        </w:rPr>
        <w:tab/>
      </w:r>
      <w:r w:rsidR="00185215">
        <w:rPr>
          <w:sz w:val="20"/>
          <w:szCs w:val="20"/>
        </w:rPr>
        <w:t>[</w:t>
      </w:r>
      <w:proofErr w:type="spellStart"/>
      <w:r w:rsidR="00185215">
        <w:rPr>
          <w:sz w:val="20"/>
          <w:szCs w:val="20"/>
        </w:rPr>
        <w:t>ValueScenarios</w:t>
      </w:r>
      <w:proofErr w:type="spellEnd"/>
      <w:r w:rsidR="00185215">
        <w:rPr>
          <w:sz w:val="20"/>
          <w:szCs w:val="20"/>
        </w:rPr>
        <w:t>]</w:t>
      </w:r>
    </w:p>
    <w:p w14:paraId="6604F7D1" w14:textId="2A37FDA8" w:rsidR="00FE1EDB" w:rsidRDefault="00592C18">
      <w:pPr>
        <w:spacing w:after="80"/>
        <w:ind w:left="2707" w:hanging="2707"/>
        <w:jc w:val="both"/>
        <w:rPr>
          <w:rFonts w:cs="Segoe UI"/>
          <w:sz w:val="20"/>
          <w:szCs w:val="20"/>
        </w:rPr>
      </w:pPr>
      <w:r>
        <w:rPr>
          <w:rFonts w:cs="Open Sans"/>
          <w:b/>
          <w:bCs/>
          <w:sz w:val="20"/>
          <w:szCs w:val="20"/>
        </w:rPr>
        <w:t>Effective Date</w:t>
      </w:r>
      <w:r w:rsidR="00B45E73">
        <w:rPr>
          <w:rFonts w:ascii="Segoe UI Semibold" w:hAnsi="Segoe UI Semibold" w:cs="Segoe UI Semibold"/>
          <w:sz w:val="20"/>
          <w:szCs w:val="20"/>
        </w:rPr>
        <w:tab/>
      </w:r>
      <w:r w:rsidR="00B45E73">
        <w:rPr>
          <w:rFonts w:cs="Segoe UI"/>
          <w:sz w:val="20"/>
          <w:szCs w:val="20"/>
        </w:rPr>
        <w:t>Date of inspection</w:t>
      </w:r>
      <w:r w:rsidR="00061202">
        <w:rPr>
          <w:rFonts w:cs="Segoe UI"/>
          <w:sz w:val="20"/>
          <w:szCs w:val="20"/>
        </w:rPr>
        <w:t>.</w:t>
      </w:r>
    </w:p>
    <w:p w14:paraId="67A3F7B2" w14:textId="2ED769B8" w:rsidR="00FE1EDB" w:rsidRDefault="00B45E73">
      <w:pPr>
        <w:spacing w:after="80"/>
        <w:ind w:left="2707" w:hanging="2707"/>
        <w:jc w:val="both"/>
        <w:rPr>
          <w:rFonts w:cs="Segoe UI"/>
          <w:sz w:val="20"/>
          <w:szCs w:val="20"/>
        </w:rPr>
      </w:pPr>
      <w:r>
        <w:rPr>
          <w:rFonts w:cs="Open Sans"/>
          <w:b/>
          <w:bCs/>
          <w:sz w:val="20"/>
          <w:szCs w:val="20"/>
        </w:rPr>
        <w:t>Report Type</w:t>
      </w:r>
      <w:r>
        <w:rPr>
          <w:rFonts w:ascii="Segoe UI Semibold" w:hAnsi="Segoe UI Semibold" w:cs="Segoe UI Semibold"/>
          <w:sz w:val="20"/>
          <w:szCs w:val="20"/>
        </w:rPr>
        <w:tab/>
      </w:r>
      <w:r w:rsidR="00185215">
        <w:rPr>
          <w:rFonts w:cs="Segoe UI"/>
          <w:sz w:val="20"/>
          <w:szCs w:val="20"/>
        </w:rPr>
        <w:t>[</w:t>
      </w:r>
      <w:proofErr w:type="spellStart"/>
      <w:r w:rsidR="00185215">
        <w:rPr>
          <w:rFonts w:cs="Segoe UI"/>
          <w:sz w:val="20"/>
          <w:szCs w:val="20"/>
        </w:rPr>
        <w:t>ReportType</w:t>
      </w:r>
      <w:proofErr w:type="spellEnd"/>
      <w:r w:rsidR="00185215">
        <w:rPr>
          <w:rFonts w:cs="Segoe UI"/>
          <w:sz w:val="20"/>
          <w:szCs w:val="20"/>
        </w:rPr>
        <w:t>]</w:t>
      </w:r>
    </w:p>
    <w:p w14:paraId="1148EC0F" w14:textId="4DBAF498" w:rsidR="00FE1EDB" w:rsidRDefault="00B45E73">
      <w:pPr>
        <w:spacing w:after="80"/>
        <w:ind w:left="2700" w:hanging="2700"/>
        <w:jc w:val="both"/>
        <w:rPr>
          <w:rFonts w:cs="Segoe UI"/>
          <w:sz w:val="20"/>
          <w:szCs w:val="20"/>
        </w:rPr>
      </w:pPr>
      <w:r>
        <w:rPr>
          <w:rFonts w:cs="Open Sans"/>
          <w:b/>
          <w:bCs/>
          <w:sz w:val="20"/>
          <w:szCs w:val="20"/>
        </w:rPr>
        <w:t>Professional Fee</w:t>
      </w:r>
      <w:r>
        <w:rPr>
          <w:rFonts w:cs="Segoe UI"/>
          <w:sz w:val="20"/>
          <w:szCs w:val="20"/>
        </w:rPr>
        <w:tab/>
      </w:r>
      <w:r w:rsidR="00185215">
        <w:rPr>
          <w:rFonts w:cs="Segoe UI"/>
          <w:b/>
          <w:bCs/>
          <w:sz w:val="20"/>
          <w:szCs w:val="20"/>
        </w:rPr>
        <w:t>[Fee]</w:t>
      </w:r>
    </w:p>
    <w:p w14:paraId="237AB21C" w14:textId="77777777" w:rsidR="00FE1EDB" w:rsidRDefault="00B45E73">
      <w:pPr>
        <w:spacing w:after="80"/>
        <w:ind w:left="2700" w:hanging="2700"/>
        <w:jc w:val="both"/>
        <w:rPr>
          <w:rFonts w:cs="Segoe UI"/>
          <w:sz w:val="20"/>
          <w:szCs w:val="20"/>
        </w:rPr>
      </w:pPr>
      <w:r>
        <w:rPr>
          <w:rFonts w:cs="Open Sans"/>
          <w:b/>
          <w:bCs/>
          <w:sz w:val="20"/>
          <w:szCs w:val="20"/>
        </w:rPr>
        <w:t>Expenses</w:t>
      </w:r>
      <w:r>
        <w:rPr>
          <w:rFonts w:cs="Segoe UI"/>
          <w:sz w:val="20"/>
          <w:szCs w:val="20"/>
        </w:rPr>
        <w:tab/>
        <w:t>Fees include all associated expenses.</w:t>
      </w:r>
    </w:p>
    <w:p w14:paraId="350F9950" w14:textId="77777777" w:rsidR="00FE1EDB" w:rsidRDefault="00B45E73">
      <w:pPr>
        <w:spacing w:after="80"/>
        <w:ind w:left="2700" w:hanging="2700"/>
        <w:jc w:val="both"/>
        <w:rPr>
          <w:rFonts w:cs="Segoe UI"/>
          <w:sz w:val="20"/>
          <w:szCs w:val="20"/>
        </w:rPr>
      </w:pPr>
      <w:r>
        <w:rPr>
          <w:rFonts w:cs="Open Sans"/>
          <w:b/>
          <w:bCs/>
          <w:sz w:val="20"/>
          <w:szCs w:val="20"/>
        </w:rPr>
        <w:t>Payment Terms</w:t>
      </w:r>
      <w:r>
        <w:rPr>
          <w:rFonts w:cs="Segoe UI"/>
          <w:sz w:val="20"/>
          <w:szCs w:val="20"/>
        </w:rPr>
        <w:tab/>
        <w:t xml:space="preserve">Appraiser shall invoice Client for services rendered pursuant to this Agreement based upon the fees specified in this Agreement. Appraiser’s invoices are considered due upon receipt by Client and shall be deemed delinquent if not paid within five (5) days of the date of Appraiser’s invoice. </w:t>
      </w:r>
    </w:p>
    <w:p w14:paraId="3279744B" w14:textId="77777777" w:rsidR="00FE1EDB" w:rsidRDefault="00FE1EDB" w:rsidP="008664FE">
      <w:pPr>
        <w:spacing w:after="80"/>
        <w:jc w:val="both"/>
        <w:rPr>
          <w:rFonts w:cs="Segoe UI"/>
          <w:sz w:val="20"/>
          <w:szCs w:val="20"/>
        </w:rPr>
      </w:pPr>
    </w:p>
    <w:p w14:paraId="786F401A" w14:textId="77777777" w:rsidR="00FE1EDB" w:rsidRDefault="00B45E73">
      <w:pPr>
        <w:pStyle w:val="Heading1"/>
      </w:pPr>
      <w:r>
        <w:lastRenderedPageBreak/>
        <w:t>SCOPE OF WORK</w:t>
      </w:r>
    </w:p>
    <w:p w14:paraId="5EFB23FF" w14:textId="77777777" w:rsidR="00FE1EDB" w:rsidRDefault="00B45E73">
      <w:pPr>
        <w:keepNext/>
        <w:keepLines/>
        <w:spacing w:after="80"/>
        <w:ind w:left="2707" w:hanging="2707"/>
        <w:jc w:val="both"/>
        <w:rPr>
          <w:rFonts w:cs="Segoe UI"/>
          <w:sz w:val="20"/>
          <w:szCs w:val="20"/>
        </w:rPr>
      </w:pPr>
      <w:r>
        <w:rPr>
          <w:rFonts w:cs="Open Sans"/>
          <w:b/>
          <w:bCs/>
          <w:sz w:val="20"/>
          <w:szCs w:val="20"/>
        </w:rPr>
        <w:t>Valuation Approaches</w:t>
      </w:r>
      <w:r>
        <w:rPr>
          <w:rFonts w:cs="Segoe UI"/>
          <w:sz w:val="20"/>
          <w:szCs w:val="20"/>
        </w:rPr>
        <w:tab/>
        <w:t>Appraiser will provide the Appraisal in accordance with</w:t>
      </w:r>
      <w:r>
        <w:t xml:space="preserve"> </w:t>
      </w:r>
      <w:r>
        <w:rPr>
          <w:rFonts w:cs="Segoe UI"/>
          <w:sz w:val="20"/>
          <w:szCs w:val="20"/>
        </w:rPr>
        <w:t>Canadian Uniform Standards of Professional Appraisal (CUSPAP).</w:t>
      </w:r>
    </w:p>
    <w:p w14:paraId="63A0E5E5" w14:textId="77777777" w:rsidR="00FE1EDB" w:rsidRDefault="00B45E73">
      <w:pPr>
        <w:keepNext/>
        <w:keepLines/>
        <w:spacing w:after="80"/>
        <w:ind w:left="2707"/>
        <w:jc w:val="both"/>
        <w:rPr>
          <w:rFonts w:cs="Segoe UI"/>
          <w:sz w:val="20"/>
          <w:szCs w:val="20"/>
        </w:rPr>
      </w:pPr>
      <w:r>
        <w:rPr>
          <w:rFonts w:cs="Segoe UI"/>
          <w:sz w:val="20"/>
          <w:szCs w:val="20"/>
        </w:rPr>
        <w:t>Appraiser will research relevant market data and perform analysis to the extent necessary to produce credible appraisal results. Appraiser anticipates developing the following valuation approaches:</w:t>
      </w:r>
    </w:p>
    <w:p w14:paraId="45B2FC5E" w14:textId="57972E4E" w:rsidR="002215AC" w:rsidRDefault="002215AC">
      <w:pPr>
        <w:keepNext/>
        <w:keepLines/>
        <w:spacing w:after="80"/>
        <w:ind w:left="2707"/>
        <w:jc w:val="both"/>
        <w:rPr>
          <w:rFonts w:cs="Segoe UI"/>
          <w:sz w:val="20"/>
          <w:szCs w:val="20"/>
        </w:rPr>
      </w:pPr>
      <w:r>
        <w:rPr>
          <w:rFonts w:cs="Segoe UI"/>
          <w:sz w:val="20"/>
          <w:szCs w:val="20"/>
        </w:rPr>
        <w:t>[</w:t>
      </w:r>
      <w:proofErr w:type="spellStart"/>
      <w:r>
        <w:rPr>
          <w:rFonts w:cs="Segoe UI"/>
          <w:sz w:val="20"/>
          <w:szCs w:val="20"/>
        </w:rPr>
        <w:t>ApproachestoValue</w:t>
      </w:r>
      <w:proofErr w:type="spellEnd"/>
      <w:r>
        <w:rPr>
          <w:rFonts w:cs="Segoe UI"/>
          <w:sz w:val="20"/>
          <w:szCs w:val="20"/>
        </w:rPr>
        <w:t>]</w:t>
      </w:r>
    </w:p>
    <w:p w14:paraId="0CCC54F8" w14:textId="77777777" w:rsidR="00FE1EDB" w:rsidRDefault="00B45E73">
      <w:pPr>
        <w:spacing w:after="80"/>
        <w:ind w:left="2700"/>
        <w:jc w:val="both"/>
        <w:rPr>
          <w:rFonts w:cs="Segoe UI"/>
          <w:sz w:val="20"/>
          <w:szCs w:val="20"/>
        </w:rPr>
      </w:pPr>
      <w:r>
        <w:rPr>
          <w:rFonts w:cs="Segoe UI"/>
          <w:sz w:val="20"/>
          <w:szCs w:val="20"/>
        </w:rPr>
        <w:t>The scope of work will be included in the Appraisal. A copy of the Assumptions and Limiting Conditions, which appear in the Appraisal, is available upon request.</w:t>
      </w:r>
    </w:p>
    <w:p w14:paraId="15E461DF" w14:textId="529EFB98" w:rsidR="00FE1EDB" w:rsidRDefault="00B45E73">
      <w:pPr>
        <w:spacing w:after="80"/>
        <w:ind w:left="2700"/>
        <w:jc w:val="both"/>
        <w:rPr>
          <w:rFonts w:cs="Segoe UI"/>
          <w:i/>
          <w:sz w:val="20"/>
          <w:szCs w:val="20"/>
        </w:rPr>
      </w:pPr>
      <w:r>
        <w:rPr>
          <w:rFonts w:cs="Segoe UI"/>
          <w:i/>
          <w:sz w:val="20"/>
          <w:szCs w:val="20"/>
        </w:rPr>
        <w:t>Note: Appraiser shall use all approaches necessary to develop a credible opinion of value.</w:t>
      </w:r>
      <w:r w:rsidR="00261CED">
        <w:rPr>
          <w:rFonts w:cs="Segoe UI"/>
          <w:i/>
          <w:sz w:val="20"/>
          <w:szCs w:val="20"/>
        </w:rPr>
        <w:t xml:space="preserve"> Subject to any Extraordinary Assumptions and Hypothetical Conditions deemed necessary which will be included in the report.</w:t>
      </w:r>
    </w:p>
    <w:p w14:paraId="758B6F31" w14:textId="20399B47" w:rsidR="00FE1EDB" w:rsidRDefault="00B45E73">
      <w:pPr>
        <w:spacing w:after="80"/>
        <w:ind w:left="2700" w:hanging="2700"/>
        <w:jc w:val="both"/>
        <w:rPr>
          <w:rFonts w:cs="Segoe UI"/>
          <w:sz w:val="20"/>
          <w:szCs w:val="20"/>
        </w:rPr>
      </w:pPr>
      <w:r>
        <w:rPr>
          <w:rFonts w:cs="Open Sans"/>
          <w:b/>
          <w:bCs/>
          <w:sz w:val="20"/>
          <w:szCs w:val="20"/>
        </w:rPr>
        <w:t>Delivery</w:t>
      </w:r>
      <w:r>
        <w:rPr>
          <w:rFonts w:cs="Segoe UI"/>
          <w:sz w:val="20"/>
          <w:szCs w:val="20"/>
        </w:rPr>
        <w:tab/>
      </w:r>
      <w:r w:rsidR="002215AC">
        <w:rPr>
          <w:rFonts w:cs="Segoe UI"/>
          <w:sz w:val="20"/>
          <w:szCs w:val="20"/>
        </w:rPr>
        <w:t>[</w:t>
      </w:r>
      <w:proofErr w:type="spellStart"/>
      <w:r w:rsidR="002215AC">
        <w:rPr>
          <w:rFonts w:cs="Segoe UI"/>
          <w:sz w:val="20"/>
          <w:szCs w:val="20"/>
        </w:rPr>
        <w:t>DeliveryTime</w:t>
      </w:r>
      <w:proofErr w:type="spellEnd"/>
      <w:r w:rsidR="002215AC">
        <w:rPr>
          <w:rFonts w:cs="Segoe UI"/>
          <w:sz w:val="20"/>
          <w:szCs w:val="20"/>
        </w:rPr>
        <w:t>]</w:t>
      </w:r>
      <w:r w:rsidRPr="00493D40">
        <w:rPr>
          <w:rFonts w:cs="Open Sans"/>
          <w:sz w:val="20"/>
          <w:szCs w:val="20"/>
        </w:rPr>
        <w:t xml:space="preserve"> weeks</w:t>
      </w:r>
      <w:r>
        <w:rPr>
          <w:rFonts w:cs="Open Sans"/>
          <w:sz w:val="20"/>
          <w:szCs w:val="20"/>
        </w:rPr>
        <w:t xml:space="preserve"> (effective from date of payment or signed/returned engagement contract, whichever is later)</w:t>
      </w:r>
    </w:p>
    <w:p w14:paraId="01359A13" w14:textId="77777777" w:rsidR="00FE1EDB" w:rsidRDefault="00B45E73">
      <w:pPr>
        <w:spacing w:after="80"/>
        <w:ind w:left="2700" w:hanging="2700"/>
        <w:jc w:val="both"/>
        <w:rPr>
          <w:rFonts w:cs="Segoe UI"/>
          <w:sz w:val="20"/>
          <w:szCs w:val="20"/>
        </w:rPr>
      </w:pPr>
      <w:r>
        <w:rPr>
          <w:rFonts w:cs="Open Sans"/>
          <w:b/>
          <w:bCs/>
          <w:sz w:val="20"/>
          <w:szCs w:val="20"/>
        </w:rPr>
        <w:t>Number of Reports</w:t>
      </w:r>
      <w:r>
        <w:rPr>
          <w:rFonts w:cs="Segoe UI"/>
          <w:sz w:val="20"/>
          <w:szCs w:val="20"/>
        </w:rPr>
        <w:t xml:space="preserve"> </w:t>
      </w:r>
      <w:r>
        <w:rPr>
          <w:rFonts w:cs="Segoe UI"/>
          <w:sz w:val="20"/>
          <w:szCs w:val="20"/>
        </w:rPr>
        <w:tab/>
        <w:t xml:space="preserve">One (1) Electronic Final Appraisal </w:t>
      </w:r>
    </w:p>
    <w:p w14:paraId="00647458" w14:textId="77777777" w:rsidR="00FE1EDB" w:rsidRDefault="00B45E73">
      <w:pPr>
        <w:spacing w:after="80"/>
        <w:ind w:left="2700" w:hanging="2700"/>
        <w:jc w:val="both"/>
        <w:rPr>
          <w:rFonts w:cs="Segoe UI"/>
          <w:sz w:val="20"/>
          <w:szCs w:val="20"/>
        </w:rPr>
      </w:pPr>
      <w:r>
        <w:rPr>
          <w:rFonts w:cs="Open Sans"/>
          <w:b/>
          <w:bCs/>
          <w:sz w:val="20"/>
          <w:szCs w:val="20"/>
        </w:rPr>
        <w:t>Acceptance Date</w:t>
      </w:r>
      <w:r>
        <w:rPr>
          <w:rFonts w:cs="Segoe UI"/>
          <w:sz w:val="20"/>
          <w:szCs w:val="20"/>
        </w:rPr>
        <w:tab/>
        <w:t>These specifications are subject to modification if this Agreement is not accepted within 5 business days from the date of this letter.</w:t>
      </w:r>
    </w:p>
    <w:p w14:paraId="28CFF23E" w14:textId="77777777" w:rsidR="00FE1EDB" w:rsidRDefault="00B45E73">
      <w:pPr>
        <w:pStyle w:val="Heading1"/>
      </w:pPr>
      <w:r>
        <w:t>PROPERTY DATA REQUEST</w:t>
      </w:r>
    </w:p>
    <w:p w14:paraId="2D984783" w14:textId="77777777" w:rsidR="0047049B" w:rsidRDefault="00B45E73">
      <w:pPr>
        <w:spacing w:before="120" w:after="160"/>
        <w:jc w:val="both"/>
        <w:rPr>
          <w:rFonts w:cs="Segoe UI"/>
          <w:sz w:val="20"/>
          <w:szCs w:val="20"/>
        </w:rPr>
      </w:pPr>
      <w:r>
        <w:rPr>
          <w:rFonts w:cs="Segoe UI"/>
          <w:sz w:val="20"/>
          <w:szCs w:val="20"/>
        </w:rPr>
        <w:t>Please forward any additional materials you would consider relevant in the analysis of the subject property. Such items may include, as applicable</w:t>
      </w:r>
      <w:r w:rsidR="0047049B">
        <w:rPr>
          <w:rFonts w:cs="Segoe UI"/>
          <w:sz w:val="20"/>
          <w:szCs w:val="20"/>
        </w:rPr>
        <w:t>:</w:t>
      </w:r>
    </w:p>
    <w:p w14:paraId="2F52B37F" w14:textId="725CC658" w:rsidR="0047049B" w:rsidRPr="0047049B" w:rsidRDefault="0047049B" w:rsidP="0047049B">
      <w:pPr>
        <w:jc w:val="both"/>
        <w:rPr>
          <w:rFonts w:cs="Segoe UI"/>
          <w:sz w:val="20"/>
          <w:szCs w:val="20"/>
        </w:rPr>
      </w:pPr>
      <w:r w:rsidRPr="0047049B">
        <w:rPr>
          <w:rFonts w:cs="Segoe UI"/>
          <w:sz w:val="20"/>
          <w:szCs w:val="20"/>
        </w:rPr>
        <w:t>[</w:t>
      </w:r>
      <w:proofErr w:type="spellStart"/>
      <w:r w:rsidRPr="0047049B">
        <w:rPr>
          <w:rFonts w:cs="Segoe UI"/>
          <w:sz w:val="20"/>
          <w:szCs w:val="20"/>
        </w:rPr>
        <w:t>ClientDocuments</w:t>
      </w:r>
      <w:proofErr w:type="spellEnd"/>
      <w:r w:rsidRPr="0047049B">
        <w:rPr>
          <w:rFonts w:cs="Segoe UI"/>
          <w:sz w:val="20"/>
          <w:szCs w:val="20"/>
        </w:rPr>
        <w:t>]</w:t>
      </w:r>
    </w:p>
    <w:p w14:paraId="4C8D022F" w14:textId="17FD855F" w:rsidR="00FE1EDB" w:rsidRDefault="0047049B">
      <w:pPr>
        <w:spacing w:before="120" w:after="160"/>
        <w:jc w:val="both"/>
        <w:rPr>
          <w:rFonts w:cs="Segoe UI"/>
          <w:sz w:val="20"/>
          <w:szCs w:val="20"/>
        </w:rPr>
      </w:pPr>
      <w:r>
        <w:rPr>
          <w:rFonts w:cs="Segoe UI"/>
          <w:sz w:val="20"/>
          <w:szCs w:val="20"/>
        </w:rPr>
        <w:t>Additionally, any</w:t>
      </w:r>
      <w:r w:rsidR="00B45E73">
        <w:rPr>
          <w:rFonts w:cs="Segoe UI"/>
          <w:sz w:val="20"/>
          <w:szCs w:val="20"/>
        </w:rPr>
        <w:t xml:space="preserve"> other third party reports, or any other sources of information known to exist that may impact the valuation of the property. </w:t>
      </w:r>
    </w:p>
    <w:p w14:paraId="5899A85A" w14:textId="77777777" w:rsidR="00FE1EDB" w:rsidRDefault="00B45E73">
      <w:pPr>
        <w:keepNext/>
        <w:keepLines/>
        <w:spacing w:before="120" w:after="160"/>
        <w:jc w:val="both"/>
        <w:rPr>
          <w:rFonts w:cs="Segoe UI"/>
          <w:sz w:val="20"/>
          <w:szCs w:val="20"/>
        </w:rPr>
      </w:pPr>
      <w:r>
        <w:rPr>
          <w:rFonts w:cs="Segoe UI"/>
          <w:sz w:val="20"/>
          <w:szCs w:val="20"/>
        </w:rPr>
        <w:t>Our ability to honor the terms of this Agreement will require Authorized Client’s response within five (5) business days. If you have questions regarding the enclosed, please feel free to contact me, Valta Property Valuations Ltd. appreciates this opportunity to be of service to you on this assignment and looks forward to serving you. If you have additional questions, please contact us.</w:t>
      </w:r>
    </w:p>
    <w:p w14:paraId="19DC7863" w14:textId="53CEB403" w:rsidR="00FE1EDB" w:rsidRDefault="00B45E73" w:rsidP="00061202">
      <w:pPr>
        <w:rPr>
          <w:rFonts w:cs="Segoe UI"/>
          <w:sz w:val="20"/>
          <w:szCs w:val="20"/>
        </w:rPr>
      </w:pPr>
      <w:r>
        <w:rPr>
          <w:rFonts w:cs="Segoe UI"/>
          <w:sz w:val="20"/>
          <w:szCs w:val="20"/>
        </w:rPr>
        <w:t xml:space="preserve">I, </w:t>
      </w:r>
      <w:r w:rsidR="00061202">
        <w:rPr>
          <w:rFonts w:cs="Segoe UI"/>
          <w:noProof/>
          <w:sz w:val="20"/>
          <w:szCs w:val="20"/>
        </w:rPr>
        <w:t>[</w:t>
      </w:r>
      <w:r w:rsidR="00061202" w:rsidRPr="00980707">
        <w:rPr>
          <w:rFonts w:cs="Segoe UI"/>
          <w:noProof/>
          <w:sz w:val="20"/>
          <w:szCs w:val="20"/>
        </w:rPr>
        <w:t>ClientFirstName</w:t>
      </w:r>
      <w:r w:rsidR="00061202">
        <w:rPr>
          <w:rFonts w:cs="Segoe UI"/>
          <w:noProof/>
          <w:sz w:val="20"/>
          <w:szCs w:val="20"/>
        </w:rPr>
        <w:t>]</w:t>
      </w:r>
      <w:r w:rsidR="00061202" w:rsidRPr="00980707">
        <w:rPr>
          <w:rFonts w:cs="Segoe UI"/>
          <w:noProof/>
          <w:sz w:val="20"/>
          <w:szCs w:val="20"/>
        </w:rPr>
        <w:t xml:space="preserve"> </w:t>
      </w:r>
      <w:r w:rsidR="00061202">
        <w:rPr>
          <w:rFonts w:cs="Segoe UI"/>
          <w:noProof/>
          <w:sz w:val="20"/>
          <w:szCs w:val="20"/>
        </w:rPr>
        <w:t>[</w:t>
      </w:r>
      <w:r w:rsidR="00061202" w:rsidRPr="00980707">
        <w:rPr>
          <w:rFonts w:cs="Segoe UI"/>
          <w:noProof/>
          <w:sz w:val="20"/>
          <w:szCs w:val="20"/>
        </w:rPr>
        <w:t>ClientLastName</w:t>
      </w:r>
      <w:r w:rsidR="00061202">
        <w:rPr>
          <w:rFonts w:cs="Segoe UI"/>
          <w:noProof/>
          <w:sz w:val="20"/>
          <w:szCs w:val="20"/>
        </w:rPr>
        <w:t>]</w:t>
      </w:r>
      <w:r>
        <w:rPr>
          <w:rFonts w:cs="Segoe UI"/>
          <w:sz w:val="20"/>
          <w:szCs w:val="20"/>
        </w:rPr>
        <w:t>, agree to the above stated terms and authorize Valta Property Valuations Ltd. to prepare the above referenced appraisal.</w:t>
      </w:r>
    </w:p>
    <w:p w14:paraId="1635D924" w14:textId="77777777" w:rsidR="00061202" w:rsidRDefault="00061202" w:rsidP="00061202"/>
    <w:p w14:paraId="3A0332D3" w14:textId="77777777" w:rsidR="00FE1EDB" w:rsidRDefault="00B45E73">
      <w:pPr>
        <w:keepNext/>
        <w:keepLines/>
        <w:spacing w:before="360" w:after="120"/>
        <w:rPr>
          <w:rFonts w:cs="Segoe UI"/>
          <w:sz w:val="20"/>
          <w:szCs w:val="20"/>
        </w:rPr>
      </w:pPr>
      <w:r>
        <w:rPr>
          <w:rFonts w:cs="Segoe UI"/>
          <w:sz w:val="20"/>
          <w:szCs w:val="20"/>
        </w:rPr>
        <w:t>__________________________________________________ Date: ________________________</w:t>
      </w:r>
    </w:p>
    <w:p w14:paraId="3BDCA8F3" w14:textId="77777777" w:rsidR="00061202" w:rsidRDefault="00061202" w:rsidP="00061202">
      <w:pPr>
        <w:rPr>
          <w:rFonts w:cs="Segoe UI"/>
          <w:noProof/>
          <w:sz w:val="20"/>
          <w:szCs w:val="20"/>
        </w:rPr>
      </w:pPr>
      <w:r>
        <w:rPr>
          <w:rFonts w:cs="Segoe UI"/>
          <w:noProof/>
          <w:sz w:val="20"/>
          <w:szCs w:val="20"/>
        </w:rPr>
        <w:t>[</w:t>
      </w:r>
      <w:r w:rsidRPr="00980707">
        <w:rPr>
          <w:rFonts w:cs="Segoe UI"/>
          <w:noProof/>
          <w:sz w:val="20"/>
          <w:szCs w:val="20"/>
        </w:rPr>
        <w:t>ClientFirstName</w:t>
      </w:r>
      <w:r>
        <w:rPr>
          <w:rFonts w:cs="Segoe UI"/>
          <w:noProof/>
          <w:sz w:val="20"/>
          <w:szCs w:val="20"/>
        </w:rPr>
        <w:t>]</w:t>
      </w:r>
      <w:r w:rsidRPr="00980707">
        <w:rPr>
          <w:rFonts w:cs="Segoe UI"/>
          <w:noProof/>
          <w:sz w:val="20"/>
          <w:szCs w:val="20"/>
        </w:rPr>
        <w:t xml:space="preserve"> </w:t>
      </w:r>
      <w:r>
        <w:rPr>
          <w:rFonts w:cs="Segoe UI"/>
          <w:noProof/>
          <w:sz w:val="20"/>
          <w:szCs w:val="20"/>
        </w:rPr>
        <w:t>[</w:t>
      </w:r>
      <w:r w:rsidRPr="00980707">
        <w:rPr>
          <w:rFonts w:cs="Segoe UI"/>
          <w:noProof/>
          <w:sz w:val="20"/>
          <w:szCs w:val="20"/>
        </w:rPr>
        <w:t>ClientLastName</w:t>
      </w:r>
      <w:r>
        <w:rPr>
          <w:rFonts w:cs="Segoe UI"/>
          <w:noProof/>
          <w:sz w:val="20"/>
          <w:szCs w:val="20"/>
        </w:rPr>
        <w:t>]</w:t>
      </w:r>
    </w:p>
    <w:p w14:paraId="4A19323B" w14:textId="77777777" w:rsidR="00FE1EDB" w:rsidRDefault="00B45E73">
      <w:pPr>
        <w:keepNext/>
        <w:keepLines/>
        <w:spacing w:before="240" w:after="240"/>
        <w:ind w:left="-274" w:firstLine="274"/>
        <w:rPr>
          <w:rFonts w:cs="Segoe UI"/>
        </w:rPr>
      </w:pPr>
      <w:r>
        <w:rPr>
          <w:rFonts w:cs="Segoe UI"/>
        </w:rPr>
        <w:t>Respectfully,</w:t>
      </w:r>
    </w:p>
    <w:p w14:paraId="43A8D9D9" w14:textId="77777777" w:rsidR="00FE1EDB" w:rsidRDefault="00B45E73">
      <w:pPr>
        <w:rPr>
          <w:rFonts w:ascii="Segoe UI Semibold" w:hAnsi="Segoe UI Semibold" w:cs="Segoe UI Semibold"/>
          <w:b/>
          <w:bCs/>
        </w:rPr>
      </w:pPr>
      <w:r>
        <w:rPr>
          <w:rFonts w:cs="Segoe UI"/>
          <w:b/>
          <w:bCs/>
          <w:sz w:val="20"/>
          <w:szCs w:val="20"/>
        </w:rPr>
        <w:t>VALTA PROPERTY VALUATIONS LTD.</w:t>
      </w:r>
    </w:p>
    <w:p w14:paraId="3FBA408F" w14:textId="77777777" w:rsidR="00FE1EDB" w:rsidRDefault="00B45E73">
      <w:pPr>
        <w:keepNext/>
        <w:keepLines/>
        <w:spacing w:before="120"/>
        <w:rPr>
          <w:rFonts w:ascii="Segoe UI Semibold" w:hAnsi="Segoe UI Semibold" w:cs="Segoe UI Semibold"/>
        </w:rPr>
      </w:pPr>
      <w:r>
        <w:rPr>
          <w:noProof/>
        </w:rPr>
        <w:drawing>
          <wp:inline distT="0" distB="0" distL="0" distR="0" wp14:anchorId="62E456C8" wp14:editId="6CE22DF1">
            <wp:extent cx="928688" cy="561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stretch>
                      <a:fillRect/>
                    </a:stretch>
                  </pic:blipFill>
                  <pic:spPr>
                    <a:xfrm>
                      <a:off x="0" y="0"/>
                      <a:ext cx="928688" cy="561975"/>
                    </a:xfrm>
                    <a:prstGeom prst="rect">
                      <a:avLst/>
                    </a:prstGeom>
                  </pic:spPr>
                </pic:pic>
              </a:graphicData>
            </a:graphic>
          </wp:inline>
        </w:drawing>
      </w:r>
    </w:p>
    <w:p w14:paraId="674B88E9" w14:textId="77777777" w:rsidR="00FE1EDB" w:rsidRDefault="00B45E73">
      <w:bookmarkStart w:id="0" w:name="_Hlk12817730"/>
      <w:r>
        <w:t>Chris Chornohos, AACI, MRICS</w:t>
      </w:r>
    </w:p>
    <w:p w14:paraId="57D0401D" w14:textId="77777777" w:rsidR="00FE1EDB" w:rsidRDefault="00B45E73">
      <w:pPr>
        <w:rPr>
          <w:rFonts w:cs="Segoe UI"/>
        </w:rPr>
      </w:pPr>
      <w:bookmarkStart w:id="1" w:name="_Hlk12817736"/>
      <w:bookmarkEnd w:id="0"/>
      <w:r>
        <w:rPr>
          <w:rFonts w:cs="Segoe UI"/>
        </w:rPr>
        <w:t>Founder</w:t>
      </w:r>
      <w:bookmarkEnd w:id="1"/>
      <w:r>
        <w:rPr>
          <w:rFonts w:cs="Segoe UI"/>
        </w:rPr>
        <w:br w:type="page"/>
      </w:r>
    </w:p>
    <w:p w14:paraId="48F9F70D" w14:textId="77777777" w:rsidR="00FE1EDB" w:rsidRDefault="00B45E73">
      <w:pPr>
        <w:pStyle w:val="Heading1"/>
      </w:pPr>
      <w:r>
        <w:lastRenderedPageBreak/>
        <w:t>TERMS AND CONDITIONS</w:t>
      </w:r>
    </w:p>
    <w:p w14:paraId="388782EB" w14:textId="77777777" w:rsidR="00FE1EDB" w:rsidRDefault="00FE1EDB">
      <w:pPr>
        <w:pStyle w:val="Assumptions"/>
        <w:rPr>
          <w:b/>
          <w:bCs/>
        </w:rPr>
      </w:pPr>
    </w:p>
    <w:p w14:paraId="41B63901" w14:textId="77777777" w:rsidR="00FE1EDB" w:rsidRDefault="00B45E73">
      <w:pPr>
        <w:pStyle w:val="Assumptions"/>
        <w:rPr>
          <w:b/>
          <w:bCs/>
        </w:rPr>
      </w:pPr>
      <w:r>
        <w:rPr>
          <w:b/>
          <w:bCs/>
        </w:rPr>
        <w:t>ASSUMPTIONS, LIMITING CONDITIONS, DISCLAIMERS AND LIMITATIONS OF LIABILITY</w:t>
      </w:r>
    </w:p>
    <w:p w14:paraId="06B5A7B8" w14:textId="77777777" w:rsidR="00FE1EDB" w:rsidRDefault="00FE1EDB">
      <w:pPr>
        <w:pStyle w:val="Assumptions"/>
        <w:rPr>
          <w:b/>
          <w:bCs/>
        </w:rPr>
      </w:pPr>
    </w:p>
    <w:p w14:paraId="01EFF4D8" w14:textId="77777777" w:rsidR="00FE1EDB" w:rsidRDefault="00B45E73">
      <w:pPr>
        <w:pStyle w:val="Assumptions"/>
      </w:pPr>
      <w:r>
        <w:t>The certification that appears in this report is subject to compliance with the Personal Information and Electronics Documents Act (PIPEDA), Canadian Uniform Standards of Professional Appraisal Practice (“CUSPAP”) and the following conditions:</w:t>
      </w:r>
    </w:p>
    <w:p w14:paraId="6D90C261" w14:textId="77777777" w:rsidR="00FE1EDB" w:rsidRDefault="00FE1EDB">
      <w:pPr>
        <w:pStyle w:val="Assumptions"/>
      </w:pPr>
    </w:p>
    <w:p w14:paraId="657E011E" w14:textId="77777777" w:rsidR="00FE1EDB" w:rsidRDefault="00B45E73">
      <w:pPr>
        <w:pStyle w:val="Assumptions"/>
        <w:numPr>
          <w:ilvl w:val="0"/>
          <w:numId w:val="2"/>
        </w:numPr>
      </w:pPr>
      <w:r>
        <w:t xml:space="preserve">This report is prepared only for the client and authorized users specifically identified in this report and only for the specific use identified herein.  No other person may rely on this report or any part of this report without first obtaining consent from the client and written authorization from the authors.  Liability is expressly denied to any other person and, accordingly, no responsibility is accepted for any damage suffered by any other person as a result of decisions made or actions taken based on this report.  Liability is expressly denied for any unauthorized user or for anyone who uses this report for any use not specifically identified in this report.  Payment of the appraisal fee has no effect on liability.  Reliance on this report without authorization or for an unauthorized use is unreasonable.  </w:t>
      </w:r>
    </w:p>
    <w:p w14:paraId="2DFDD2D0" w14:textId="77777777" w:rsidR="00FE1EDB" w:rsidRDefault="00FE1EDB">
      <w:pPr>
        <w:pStyle w:val="Assumptions"/>
      </w:pPr>
    </w:p>
    <w:p w14:paraId="7D8D3326" w14:textId="77777777" w:rsidR="00FE1EDB" w:rsidRDefault="00B45E73">
      <w:pPr>
        <w:pStyle w:val="Assumptions"/>
        <w:numPr>
          <w:ilvl w:val="0"/>
          <w:numId w:val="2"/>
        </w:numPr>
      </w:pPr>
      <w:r>
        <w:t>Because market conditions, including economic, social and political factors, may change rapidly and, on occasion, without warning, this report cannot be relied upon as of any date other than the effective date specified in this report unless specifically authorized by the author(s).</w:t>
      </w:r>
    </w:p>
    <w:p w14:paraId="2CF044D9" w14:textId="77777777" w:rsidR="00FE1EDB" w:rsidRDefault="00FE1EDB">
      <w:pPr>
        <w:pStyle w:val="Assumptions"/>
      </w:pPr>
    </w:p>
    <w:p w14:paraId="188DFF0B" w14:textId="77777777" w:rsidR="00FE1EDB" w:rsidRDefault="00B45E73">
      <w:pPr>
        <w:pStyle w:val="Assumptions"/>
        <w:numPr>
          <w:ilvl w:val="0"/>
          <w:numId w:val="2"/>
        </w:numPr>
      </w:pPr>
      <w:r>
        <w:t xml:space="preserve">The author will not be responsible for matters of a legal nature that affect either the property being appraised or the title to it. The property is appraised on the basis of it being under responsible ownership. No registry office search has been performed and the author assumes that the title is good and marketable and free and clear of all encumbrances. Matters of a legal nature, including confirming who holds legal title to the appraised property or any portion of the appraised property, are outside the scope of work and expertise of the appraiser. Any information regarding the identity of a property’s owner or identifying the property owned by the listed client and/or applicant provided by the appraiser is for informational purposes only and any reliance on such information is unreasonable. Any information provided by the appraiser does not constitute any title confirmation. Any information provided does not negate the need to retain a real estate lawyer, surveyor or other appropriate experts to verify matters of ownership and/or title. </w:t>
      </w:r>
    </w:p>
    <w:p w14:paraId="1A7E040B" w14:textId="77777777" w:rsidR="00FE1EDB" w:rsidRDefault="00FE1EDB">
      <w:pPr>
        <w:pStyle w:val="Assumptions"/>
      </w:pPr>
    </w:p>
    <w:p w14:paraId="6F6DD290" w14:textId="77777777" w:rsidR="00FE1EDB" w:rsidRDefault="00B45E73">
      <w:pPr>
        <w:pStyle w:val="Assumptions"/>
        <w:numPr>
          <w:ilvl w:val="0"/>
          <w:numId w:val="2"/>
        </w:numPr>
      </w:pPr>
      <w:r>
        <w:t xml:space="preserve">Verification of compliance with governmental regulations, bylaws or statutes is outside the scope of work and expertise of the appraiser. Any information provided by the appraiser is for informational purposes only and any reliance is unreasonable. Any information provided by the appraiser does not negate the need to retain an appropriately qualified professional to determine government regulation compliance. </w:t>
      </w:r>
    </w:p>
    <w:p w14:paraId="6333E3D5" w14:textId="77777777" w:rsidR="00FE1EDB" w:rsidRDefault="00FE1EDB">
      <w:pPr>
        <w:pStyle w:val="Assumptions"/>
      </w:pPr>
    </w:p>
    <w:p w14:paraId="58B85697" w14:textId="77777777" w:rsidR="00FE1EDB" w:rsidRDefault="00B45E73">
      <w:pPr>
        <w:pStyle w:val="Assumptions"/>
        <w:numPr>
          <w:ilvl w:val="0"/>
          <w:numId w:val="2"/>
        </w:numPr>
      </w:pPr>
      <w:r>
        <w:t>No survey of the property has been made.  Any sketch in this report shows approximate dimensions and is included only to assist the reader of this report in visualizing the property.  It is unreasonable to rely on this report as an alternative to a survey, and an accredited surveyor ought to be retained for such matters.</w:t>
      </w:r>
    </w:p>
    <w:p w14:paraId="32DED47E" w14:textId="77777777" w:rsidR="00FE1EDB" w:rsidRDefault="00FE1EDB">
      <w:pPr>
        <w:pStyle w:val="Assumptions"/>
      </w:pPr>
    </w:p>
    <w:p w14:paraId="298AC65C" w14:textId="77777777" w:rsidR="00FE1EDB" w:rsidRDefault="00B45E73">
      <w:pPr>
        <w:pStyle w:val="Assumptions"/>
        <w:numPr>
          <w:ilvl w:val="0"/>
          <w:numId w:val="2"/>
        </w:numPr>
      </w:pPr>
      <w:r>
        <w:t>This report is completed on the basis that testimony or appearance in court concerning this report is not required unless specific arrangements to do so have been made beforehand.  Such arrangements will include, but not necessarily be limited to: adequate time to review the report and related data, and the provision of appropriate compensation.</w:t>
      </w:r>
    </w:p>
    <w:p w14:paraId="4BE87011" w14:textId="77777777" w:rsidR="00FE1EDB" w:rsidRDefault="00FE1EDB">
      <w:pPr>
        <w:pStyle w:val="Assumptions"/>
      </w:pPr>
    </w:p>
    <w:p w14:paraId="2F20224E" w14:textId="77777777" w:rsidR="00FE1EDB" w:rsidRDefault="00B45E73">
      <w:pPr>
        <w:pStyle w:val="Assumptions"/>
        <w:numPr>
          <w:ilvl w:val="0"/>
          <w:numId w:val="2"/>
        </w:numPr>
      </w:pPr>
      <w:r>
        <w:t xml:space="preserve">Unless otherwise stated in this report, the author has no knowledge of any hidden or unapparent conditions (including, but not limited to: its soils, physical structure, mechanical or other operating systems, foundation, etc.) of/on the subject property or of/on a </w:t>
      </w:r>
      <w:proofErr w:type="spellStart"/>
      <w:r>
        <w:t>neighbouring</w:t>
      </w:r>
      <w:proofErr w:type="spellEnd"/>
      <w:r>
        <w:t xml:space="preserve"> property that could affect the value of the subject property.  It has been assumed that there are no such conditions.  Any such conditions that were visibly apparent at the time of inspection or that became apparent during the normal research involved in completing the report have been noted in the report.  This report should not be construed as an environmental audit or detailed property condition report, as such reporting is beyond the scope of this report and/or the qualifications of the author.  The author makes no guarantees or warranties, express or implied, regarding the condition of the property, and will not be responsible for any such conditions that do exist or for any engineering or testing that might be required to discover whether such conditions exist.  The bearing capacity of the soil is assumed to be adequate.  </w:t>
      </w:r>
    </w:p>
    <w:p w14:paraId="7ED0D3E9" w14:textId="77777777" w:rsidR="00FE1EDB" w:rsidRDefault="00FE1EDB">
      <w:pPr>
        <w:pStyle w:val="Assumptions"/>
      </w:pPr>
    </w:p>
    <w:p w14:paraId="2C5EA016" w14:textId="77777777" w:rsidR="00FE1EDB" w:rsidRDefault="00B45E73">
      <w:pPr>
        <w:pStyle w:val="Assumptions"/>
        <w:numPr>
          <w:ilvl w:val="0"/>
          <w:numId w:val="2"/>
        </w:numPr>
      </w:pPr>
      <w:r>
        <w:rPr>
          <w:lang w:val="en-CA"/>
        </w:rPr>
        <w:t>The author is not qualified to comment on detrimental environmental, chemical or biological conditions that may affect the market value of the property appraised, including but not limited to pollution or contamination of land, buildings, water, groundwater or air which may include but are not limited to moulds and mildews or the conditions that may give rise to either. Any such conditions that were visibly apparent at the time of inspection or that became apparent during the normal research involved in completing the report have been noted in the report. It is an assumption of this report that the property complies with all regulatory requirements concerning environmental, chemical and biological matters, and it is assumed that the property is free of any detrimental environmental, chemical legal and biological conditions that may affect the market value of the property appraised. If a party relying on this report requires information about or an assessment of detrimental environmental, chemical or biological conditions that may impact the value conclusion herein, that party is advised to retain an expert qualified in such matters. The author expressly denies any legal liability related to the effect of detrimental environmental, chemical or biological matters on the market value of the property.</w:t>
      </w:r>
    </w:p>
    <w:p w14:paraId="45302B02" w14:textId="77777777" w:rsidR="00FE1EDB" w:rsidRDefault="00FE1EDB">
      <w:pPr>
        <w:pStyle w:val="Assumptions"/>
      </w:pPr>
    </w:p>
    <w:p w14:paraId="63EEBC59" w14:textId="77777777" w:rsidR="00FE1EDB" w:rsidRDefault="00B45E73">
      <w:pPr>
        <w:pStyle w:val="Assumptions"/>
        <w:numPr>
          <w:ilvl w:val="0"/>
          <w:numId w:val="2"/>
        </w:numPr>
      </w:pPr>
      <w:r>
        <w:t xml:space="preserve">The analyses set out in this report relied on written and verbal information obtained from a variety of sources the author considered reliable.  Unless otherwise stated herein, the author did not verify client-supplied information, which the author believed to be correct.  </w:t>
      </w:r>
    </w:p>
    <w:p w14:paraId="58BC8D41" w14:textId="77777777" w:rsidR="00FE1EDB" w:rsidRDefault="00FE1EDB">
      <w:pPr>
        <w:pStyle w:val="Assumptions"/>
      </w:pPr>
    </w:p>
    <w:p w14:paraId="5483D82B" w14:textId="77777777" w:rsidR="00FE1EDB" w:rsidRDefault="00B45E73">
      <w:pPr>
        <w:pStyle w:val="Assumptions"/>
        <w:numPr>
          <w:ilvl w:val="0"/>
          <w:numId w:val="2"/>
        </w:numPr>
      </w:pPr>
      <w:r>
        <w:lastRenderedPageBreak/>
        <w:t>The term “inspection” refers to observation only as defined by CUSPAP and reporting of the general material finishing and conditions observed for the purposes of a standard appraisal inspection.  The inspection scope of work includes the identification of marketable characteristics/amenities offered for comparison and valuation purposes only.</w:t>
      </w:r>
    </w:p>
    <w:p w14:paraId="6108D67D" w14:textId="77777777" w:rsidR="00FE1EDB" w:rsidRDefault="00FE1EDB">
      <w:pPr>
        <w:pStyle w:val="Assumptions"/>
      </w:pPr>
    </w:p>
    <w:p w14:paraId="2B1976B1" w14:textId="77777777" w:rsidR="00FE1EDB" w:rsidRDefault="00B45E73">
      <w:pPr>
        <w:pStyle w:val="Assumptions"/>
        <w:numPr>
          <w:ilvl w:val="0"/>
          <w:numId w:val="2"/>
        </w:numPr>
      </w:pPr>
      <w:r>
        <w:t xml:space="preserve">The opinions of value and other conclusions contained herein assume satisfactory completion of any work remaining to be completed in a good and workmanlike manner.  Further inspection may be required to confirm completion of such work.  The author has not confirmed that all mandatory building inspections have been completed to date, nor has the availability/issuance of an occupancy permit been confirmed.  The author has not evaluated the quality of construction, workmanship or materials.  It should be clearly understood that this visual inspection does not imply compliance with any building code requirements as this is beyond the professional expertise of the author. </w:t>
      </w:r>
    </w:p>
    <w:p w14:paraId="0AEB32C1" w14:textId="77777777" w:rsidR="00FE1EDB" w:rsidRDefault="00FE1EDB">
      <w:pPr>
        <w:pStyle w:val="Assumptions"/>
      </w:pPr>
    </w:p>
    <w:p w14:paraId="7C06D067" w14:textId="77777777" w:rsidR="00FE1EDB" w:rsidRDefault="00B45E73">
      <w:pPr>
        <w:pStyle w:val="Assumptions"/>
        <w:numPr>
          <w:ilvl w:val="0"/>
          <w:numId w:val="2"/>
        </w:numPr>
      </w:pPr>
      <w:r>
        <w:t xml:space="preserve">The contents of this report are confidential and will not be disclosed by the author to any party except as provided for by the provisions of the CUSPAP and/or when properly entered into evidence of a duly qualified judicial or quasi-judicial body.  </w:t>
      </w:r>
      <w:r>
        <w:rPr>
          <w:lang w:val="en-CA"/>
        </w:rPr>
        <w:t>The author acknowledges that the information collected herein is personal and confidential and shall not use or disclose the contents of this report except as provided for in the provisions of the CUSPAP and in accordance with the author’s privacy policy.  The client agrees that in accepting this report, it shall maintain the confidentiality and privacy of any personal information contained herein and shall comply in all material respects with the contents of the author's privacy policy and in accordance with the PIPEDA.</w:t>
      </w:r>
    </w:p>
    <w:p w14:paraId="2C760BC3" w14:textId="77777777" w:rsidR="00FE1EDB" w:rsidRDefault="00FE1EDB">
      <w:pPr>
        <w:pStyle w:val="Assumptions"/>
      </w:pPr>
    </w:p>
    <w:p w14:paraId="47ADF38F" w14:textId="77777777" w:rsidR="00FE1EDB" w:rsidRDefault="00B45E73">
      <w:pPr>
        <w:pStyle w:val="Assumptions"/>
        <w:numPr>
          <w:ilvl w:val="0"/>
          <w:numId w:val="2"/>
        </w:numPr>
      </w:pPr>
      <w:r>
        <w:t>The author has agreed to enter into the assignment as requested by the client named in this report for the use specified by the client, which is stated in this report.  The client has agreed that the performance of this report and the format are appropriate for the intended use.</w:t>
      </w:r>
    </w:p>
    <w:p w14:paraId="776585DE" w14:textId="77777777" w:rsidR="00FE1EDB" w:rsidRDefault="00FE1EDB">
      <w:pPr>
        <w:pStyle w:val="Assumptions"/>
      </w:pPr>
    </w:p>
    <w:p w14:paraId="0CCD9C73" w14:textId="77777777" w:rsidR="00FE1EDB" w:rsidRDefault="00B45E73">
      <w:pPr>
        <w:pStyle w:val="Assumptions"/>
        <w:numPr>
          <w:ilvl w:val="0"/>
          <w:numId w:val="2"/>
        </w:numPr>
      </w:pPr>
      <w:r>
        <w:t xml:space="preserve">This report, its content and all attachments/addendums and their content are the property of the author.  The client, authorized users and any appraisal facilitator are prohibited, strictly forbidden, and no permission is expressly or implicitly granted or deemed to be granted, to modify, alter, merge, publish (in whole or in part) screen scrape, database scrape, exploit, reproduce, decompile, reassemble or participate in any other activity intended to separate, collect, store, reorganize, scan, copy, manipulate electronically, digitally, manually or by any other means whatsoever this appraisal report, addendum, all attachments and the data contained within for any commercial, or other, use. </w:t>
      </w:r>
    </w:p>
    <w:p w14:paraId="46F79290" w14:textId="77777777" w:rsidR="00FE1EDB" w:rsidRDefault="00FE1EDB">
      <w:pPr>
        <w:pStyle w:val="Assumptions"/>
      </w:pPr>
    </w:p>
    <w:p w14:paraId="22BE6D4A" w14:textId="77777777" w:rsidR="00FE1EDB" w:rsidRDefault="00B45E73">
      <w:pPr>
        <w:pStyle w:val="Assumptions"/>
        <w:numPr>
          <w:ilvl w:val="0"/>
          <w:numId w:val="2"/>
        </w:numPr>
      </w:pPr>
      <w:r>
        <w:rPr>
          <w:lang w:val="en-CA"/>
        </w:rPr>
        <w:t>If transmitted electronically, this report will have been digitally signed and secured with personal passwords to lock the appraisal file.  Due to the possibility of digital modification, only originally signed reports and those reports sent directly by the author can be reasonably relied upon</w:t>
      </w:r>
      <w:r>
        <w:t>.</w:t>
      </w:r>
    </w:p>
    <w:p w14:paraId="7E737497" w14:textId="77777777" w:rsidR="00FE1EDB" w:rsidRDefault="00FE1EDB">
      <w:pPr>
        <w:pStyle w:val="Assumptions"/>
      </w:pPr>
    </w:p>
    <w:p w14:paraId="2E4CB45A" w14:textId="77777777" w:rsidR="00FE1EDB" w:rsidRDefault="00B45E73">
      <w:pPr>
        <w:pStyle w:val="Assumptions"/>
        <w:numPr>
          <w:ilvl w:val="0"/>
          <w:numId w:val="2"/>
        </w:numPr>
      </w:pPr>
      <w:r>
        <w:t xml:space="preserve">This report form is the property of the Appraisal Institute of Canada (AIC) and for use only by AIC members in good standing.  Use by any other person is a violation of AIC copyright. </w:t>
      </w:r>
    </w:p>
    <w:p w14:paraId="4FAF9EF6" w14:textId="77777777" w:rsidR="00FE1EDB" w:rsidRDefault="00FE1EDB">
      <w:pPr>
        <w:pStyle w:val="Assumptions"/>
      </w:pPr>
    </w:p>
    <w:p w14:paraId="2F261445" w14:textId="08648BB2" w:rsidR="00FE1EDB" w:rsidRDefault="00B45E73" w:rsidP="00061202">
      <w:pPr>
        <w:pStyle w:val="Assumptions"/>
        <w:numPr>
          <w:ilvl w:val="0"/>
          <w:numId w:val="2"/>
        </w:numPr>
      </w:pPr>
      <w:r>
        <w:t>Where the intended use of this report is for financing or mortgage lending or mortgage insurance, it is a condition of reliance on this report that the authorized user has or will conduct lending, underwriting and insurance underwriting and rigorous due diligence in accordance with the standards of a reasonable and prudent lender or insurer, including but not limited to ensuring the borrower’s demonstrated willingness and capacity to service his/her debt obligations on a timely basis, and to conduct loan underwriting or insuring due diligence similar to the standards set out by the Office of the Superintendent of Financial Institutions (OSFI), even when not otherwise required by law.  Liability is expressly denied to those that do not meet this condition.  Any reliance on this report without satisfaction of this condition is unreasonable.</w:t>
      </w:r>
    </w:p>
    <w:sectPr w:rsidR="00FE1EDB">
      <w:headerReference w:type="default" r:id="rId19"/>
      <w:footerReference w:type="default" r:id="rId20"/>
      <w:headerReference w:type="first" r:id="rId21"/>
      <w:footerReference w:type="first" r:id="rId22"/>
      <w:type w:val="continuous"/>
      <w:pgSz w:w="12240" w:h="15840"/>
      <w:pgMar w:top="90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7EEBE" w14:textId="77777777" w:rsidR="00375771" w:rsidRDefault="00375771">
      <w:r>
        <w:separator/>
      </w:r>
    </w:p>
  </w:endnote>
  <w:endnote w:type="continuationSeparator" w:id="0">
    <w:p w14:paraId="1D6E3EC2" w14:textId="77777777" w:rsidR="00375771" w:rsidRDefault="00375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9899" w14:textId="77777777" w:rsidR="00FE1EDB" w:rsidRDefault="00B45E73">
    <w:pPr>
      <w:pStyle w:val="Footer"/>
      <w:pBdr>
        <w:top w:val="single" w:sz="4" w:space="1" w:color="003B7E"/>
      </w:pBdr>
      <w:tabs>
        <w:tab w:val="clear" w:pos="4680"/>
        <w:tab w:val="clear" w:pos="9360"/>
      </w:tabs>
      <w:spacing w:before="120"/>
      <w:rPr>
        <w:rFonts w:cs="Segoe UI"/>
        <w:sz w:val="16"/>
        <w:szCs w:val="16"/>
      </w:rPr>
    </w:pPr>
    <w:r>
      <w:rPr>
        <w:rFonts w:cs="Segoe UI"/>
        <w:noProof/>
        <w:sz w:val="16"/>
        <w:szCs w:val="16"/>
      </w:rPr>
      <w:t>VALTA PROPERTY VALUATIONS LTD.</w:t>
    </w:r>
    <w:r>
      <w:rPr>
        <w:rFonts w:cs="Segoe UI"/>
        <w:sz w:val="16"/>
        <w:szCs w:val="16"/>
      </w:rPr>
      <w:ptab w:relativeTo="margin" w:alignment="center" w:leader="none"/>
    </w:r>
    <w:r>
      <w:rPr>
        <w:rFonts w:cs="Segoe UI"/>
        <w:sz w:val="16"/>
        <w:szCs w:val="16"/>
      </w:rPr>
      <w:fldChar w:fldCharType="begin"/>
    </w:r>
    <w:r>
      <w:rPr>
        <w:rFonts w:cs="Segoe UI"/>
        <w:sz w:val="16"/>
        <w:szCs w:val="16"/>
      </w:rPr>
      <w:instrText xml:space="preserve">PAGE \* MERGEFORMAT </w:instrText>
    </w:r>
    <w:r>
      <w:rPr>
        <w:rFonts w:cs="Segoe UI"/>
        <w:sz w:val="16"/>
        <w:szCs w:val="16"/>
      </w:rPr>
      <w:fldChar w:fldCharType="separate"/>
    </w:r>
    <w:r>
      <w:rPr>
        <w:rFonts w:cs="Segoe UI"/>
        <w:sz w:val="16"/>
        <w:szCs w:val="16"/>
      </w:rPr>
      <w:t>1</w:t>
    </w:r>
    <w:r>
      <w:rPr>
        <w:rFonts w:cs="Segoe UI"/>
        <w:sz w:val="16"/>
        <w:szCs w:val="16"/>
      </w:rPr>
      <w:fldChar w:fldCharType="end"/>
    </w:r>
    <w:r>
      <w:rPr>
        <w:rFonts w:cs="Segoe UI"/>
        <w:sz w:val="16"/>
        <w:szCs w:val="16"/>
      </w:rPr>
      <w:ptab w:relativeTo="margin" w:alignment="right" w:leader="none"/>
    </w:r>
    <w:r>
      <w:rPr>
        <w:rFonts w:cs="Segoe UI"/>
        <w:sz w:val="16"/>
        <w:szCs w:val="16"/>
      </w:rPr>
      <w:t xml:space="preserve">  LETTER OF ENGAGEMENT</w:t>
    </w:r>
    <w:r>
      <w:rPr>
        <w:noProof/>
      </w:rPr>
      <w:drawing>
        <wp:anchor distT="0" distB="0" distL="114300" distR="114300" simplePos="0" relativeHeight="251657216" behindDoc="1" locked="0" layoutInCell="1" allowOverlap="1" wp14:anchorId="289B739A" wp14:editId="6EAE929D">
          <wp:simplePos x="0" y="0"/>
          <wp:positionH relativeFrom="column">
            <wp:posOffset>0</wp:posOffset>
          </wp:positionH>
          <wp:positionV relativeFrom="paragraph">
            <wp:posOffset>9713595</wp:posOffset>
          </wp:positionV>
          <wp:extent cx="7889875" cy="339725"/>
          <wp:effectExtent l="0" t="0" r="0" b="0"/>
          <wp:wrapNone/>
          <wp:docPr id="171180464"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144" behindDoc="1" locked="0" layoutInCell="1" allowOverlap="1" wp14:anchorId="3A3B8FAA" wp14:editId="1A0345B3">
          <wp:simplePos x="0" y="0"/>
          <wp:positionH relativeFrom="column">
            <wp:posOffset>0</wp:posOffset>
          </wp:positionH>
          <wp:positionV relativeFrom="paragraph">
            <wp:posOffset>9713595</wp:posOffset>
          </wp:positionV>
          <wp:extent cx="7889875" cy="339725"/>
          <wp:effectExtent l="0" t="0" r="0" b="0"/>
          <wp:wrapNone/>
          <wp:docPr id="519436358"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1072" behindDoc="1" locked="0" layoutInCell="1" allowOverlap="1" wp14:anchorId="0A95AECF" wp14:editId="2B5FF951">
          <wp:simplePos x="0" y="0"/>
          <wp:positionH relativeFrom="column">
            <wp:posOffset>0</wp:posOffset>
          </wp:positionH>
          <wp:positionV relativeFrom="paragraph">
            <wp:posOffset>9713595</wp:posOffset>
          </wp:positionV>
          <wp:extent cx="7889875" cy="339725"/>
          <wp:effectExtent l="0" t="0" r="0" b="0"/>
          <wp:wrapNone/>
          <wp:docPr id="1859238827"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8000" behindDoc="1" locked="0" layoutInCell="1" allowOverlap="1" wp14:anchorId="1BEC6228" wp14:editId="567E682E">
          <wp:simplePos x="0" y="0"/>
          <wp:positionH relativeFrom="column">
            <wp:posOffset>0</wp:posOffset>
          </wp:positionH>
          <wp:positionV relativeFrom="paragraph">
            <wp:posOffset>9713595</wp:posOffset>
          </wp:positionV>
          <wp:extent cx="7889875" cy="339725"/>
          <wp:effectExtent l="0" t="0" r="0" b="0"/>
          <wp:wrapNone/>
          <wp:docPr id="585570076"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4928" behindDoc="1" locked="0" layoutInCell="1" allowOverlap="1" wp14:anchorId="4A6F89C6" wp14:editId="34053B56">
          <wp:simplePos x="0" y="0"/>
          <wp:positionH relativeFrom="column">
            <wp:posOffset>0</wp:posOffset>
          </wp:positionH>
          <wp:positionV relativeFrom="paragraph">
            <wp:posOffset>9713595</wp:posOffset>
          </wp:positionV>
          <wp:extent cx="7889875" cy="339725"/>
          <wp:effectExtent l="0" t="0" r="0" b="0"/>
          <wp:wrapNone/>
          <wp:docPr id="1005757675"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3DF6C" w14:textId="77777777" w:rsidR="00FE1EDB" w:rsidRDefault="00B45E73">
    <w:pPr>
      <w:pStyle w:val="Footer"/>
      <w:pBdr>
        <w:top w:val="single" w:sz="4" w:space="1" w:color="003B7E"/>
      </w:pBdr>
      <w:tabs>
        <w:tab w:val="clear" w:pos="4680"/>
        <w:tab w:val="clear" w:pos="9360"/>
      </w:tabs>
      <w:spacing w:before="120"/>
      <w:rPr>
        <w:rFonts w:cs="Segoe UI"/>
        <w:sz w:val="16"/>
        <w:szCs w:val="16"/>
      </w:rPr>
    </w:pPr>
    <w:r>
      <w:rPr>
        <w:rFonts w:cs="Segoe UI"/>
        <w:noProof/>
        <w:sz w:val="16"/>
        <w:szCs w:val="16"/>
      </w:rPr>
      <w:t>VALTA PROPERTY VALUATIONS LTD.</w:t>
    </w:r>
    <w:r>
      <w:rPr>
        <w:rFonts w:cs="Segoe UI"/>
        <w:sz w:val="16"/>
        <w:szCs w:val="16"/>
      </w:rPr>
      <w:ptab w:relativeTo="margin" w:alignment="center" w:leader="none"/>
    </w:r>
    <w:r>
      <w:rPr>
        <w:rFonts w:cs="Segoe UI"/>
        <w:sz w:val="16"/>
        <w:szCs w:val="16"/>
      </w:rPr>
      <w:fldChar w:fldCharType="begin"/>
    </w:r>
    <w:r>
      <w:rPr>
        <w:rFonts w:cs="Segoe UI"/>
        <w:sz w:val="16"/>
        <w:szCs w:val="16"/>
      </w:rPr>
      <w:instrText xml:space="preserve">PAGE \* MERGEFORMAT </w:instrText>
    </w:r>
    <w:r>
      <w:rPr>
        <w:rFonts w:cs="Segoe UI"/>
        <w:sz w:val="16"/>
        <w:szCs w:val="16"/>
      </w:rPr>
      <w:fldChar w:fldCharType="separate"/>
    </w:r>
    <w:r>
      <w:rPr>
        <w:rFonts w:cs="Segoe UI"/>
        <w:sz w:val="16"/>
        <w:szCs w:val="16"/>
      </w:rPr>
      <w:t>3</w:t>
    </w:r>
    <w:r>
      <w:rPr>
        <w:rFonts w:cs="Segoe UI"/>
        <w:sz w:val="16"/>
        <w:szCs w:val="16"/>
      </w:rPr>
      <w:fldChar w:fldCharType="end"/>
    </w:r>
    <w:r>
      <w:rPr>
        <w:rFonts w:cs="Segoe UI"/>
        <w:sz w:val="16"/>
        <w:szCs w:val="16"/>
      </w:rPr>
      <w:ptab w:relativeTo="margin" w:alignment="right" w:leader="none"/>
    </w:r>
    <w:r>
      <w:rPr>
        <w:noProof/>
      </w:rPr>
      <w:drawing>
        <wp:anchor distT="0" distB="0" distL="114300" distR="114300" simplePos="0" relativeHeight="251672576" behindDoc="1" locked="0" layoutInCell="1" allowOverlap="1" wp14:anchorId="31A80FAE" wp14:editId="176E4EAB">
          <wp:simplePos x="0" y="0"/>
          <wp:positionH relativeFrom="column">
            <wp:posOffset>0</wp:posOffset>
          </wp:positionH>
          <wp:positionV relativeFrom="paragraph">
            <wp:posOffset>9713595</wp:posOffset>
          </wp:positionV>
          <wp:extent cx="7889875" cy="339725"/>
          <wp:effectExtent l="0" t="0" r="0" b="0"/>
          <wp:wrapNone/>
          <wp:docPr id="1076282547"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1" locked="0" layoutInCell="1" allowOverlap="1" wp14:anchorId="7DCCC265" wp14:editId="334A9973">
          <wp:simplePos x="0" y="0"/>
          <wp:positionH relativeFrom="column">
            <wp:posOffset>0</wp:posOffset>
          </wp:positionH>
          <wp:positionV relativeFrom="paragraph">
            <wp:posOffset>9713595</wp:posOffset>
          </wp:positionV>
          <wp:extent cx="7889875" cy="339725"/>
          <wp:effectExtent l="0" t="0" r="0" b="0"/>
          <wp:wrapNone/>
          <wp:docPr id="1839139323"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4FED94E3" wp14:editId="6875A693">
          <wp:simplePos x="0" y="0"/>
          <wp:positionH relativeFrom="column">
            <wp:posOffset>0</wp:posOffset>
          </wp:positionH>
          <wp:positionV relativeFrom="paragraph">
            <wp:posOffset>9713595</wp:posOffset>
          </wp:positionV>
          <wp:extent cx="7889875" cy="339725"/>
          <wp:effectExtent l="0" t="0" r="0" b="0"/>
          <wp:wrapNone/>
          <wp:docPr id="1492880725"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048434A4" wp14:editId="5EE425E2">
          <wp:simplePos x="0" y="0"/>
          <wp:positionH relativeFrom="column">
            <wp:posOffset>0</wp:posOffset>
          </wp:positionH>
          <wp:positionV relativeFrom="paragraph">
            <wp:posOffset>9713595</wp:posOffset>
          </wp:positionV>
          <wp:extent cx="7889875" cy="339725"/>
          <wp:effectExtent l="0" t="0" r="0" b="0"/>
          <wp:wrapNone/>
          <wp:docPr id="1916785902"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718E32AE" wp14:editId="773B2668">
          <wp:simplePos x="0" y="0"/>
          <wp:positionH relativeFrom="column">
            <wp:posOffset>0</wp:posOffset>
          </wp:positionH>
          <wp:positionV relativeFrom="paragraph">
            <wp:posOffset>9713595</wp:posOffset>
          </wp:positionV>
          <wp:extent cx="7889875" cy="339725"/>
          <wp:effectExtent l="0" t="0" r="0" b="0"/>
          <wp:wrapNone/>
          <wp:docPr id="1622800166"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
                    <a:extLst>
                      <a:ext uri="{28A0092B-C50C-407E-A947-70E740481C1C}">
                        <a14:useLocalDpi xmlns:a14="http://schemas.microsoft.com/office/drawing/2010/main" val="0"/>
                      </a:ext>
                    </a:extLst>
                  </a:blip>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Segoe UI"/>
        <w:sz w:val="16"/>
        <w:szCs w:val="16"/>
      </w:rPr>
      <w:t>LETTER OF ENGAGEMENT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C48B" w14:textId="77777777" w:rsidR="00FE1EDB" w:rsidRDefault="00B45E73">
    <w:pPr>
      <w:pStyle w:val="Footer"/>
      <w:pBdr>
        <w:top w:val="single" w:sz="4" w:space="1" w:color="003B7E"/>
      </w:pBdr>
      <w:tabs>
        <w:tab w:val="clear" w:pos="4680"/>
        <w:tab w:val="clear" w:pos="9360"/>
      </w:tabs>
      <w:spacing w:before="120"/>
      <w:rPr>
        <w:rFonts w:cs="Segoe UI"/>
        <w:sz w:val="16"/>
        <w:szCs w:val="16"/>
      </w:rPr>
    </w:pPr>
    <w:r>
      <w:rPr>
        <w:rFonts w:cs="Segoe UI"/>
        <w:noProof/>
        <w:sz w:val="16"/>
        <w:szCs w:val="16"/>
      </w:rPr>
      <w:t>VALTA PROPERTY VALUATIONS LTD.</w:t>
    </w:r>
    <w:r>
      <w:rPr>
        <w:rFonts w:cs="Segoe UI"/>
        <w:sz w:val="16"/>
        <w:szCs w:val="16"/>
      </w:rPr>
      <w:ptab w:relativeTo="margin" w:alignment="center" w:leader="none"/>
    </w:r>
    <w:r>
      <w:rPr>
        <w:rFonts w:cs="Segoe UI"/>
        <w:sz w:val="16"/>
        <w:szCs w:val="16"/>
      </w:rPr>
      <w:fldChar w:fldCharType="begin"/>
    </w:r>
    <w:r>
      <w:rPr>
        <w:rFonts w:cs="Segoe UI"/>
        <w:sz w:val="16"/>
        <w:szCs w:val="16"/>
      </w:rPr>
      <w:instrText xml:space="preserve">PAGE \* MERGEFORMAT </w:instrText>
    </w:r>
    <w:r>
      <w:rPr>
        <w:rFonts w:cs="Segoe UI"/>
        <w:sz w:val="16"/>
        <w:szCs w:val="16"/>
      </w:rPr>
      <w:fldChar w:fldCharType="separate"/>
    </w:r>
    <w:r>
      <w:rPr>
        <w:rFonts w:cs="Segoe UI"/>
        <w:sz w:val="16"/>
        <w:szCs w:val="16"/>
      </w:rPr>
      <w:t>1</w:t>
    </w:r>
    <w:r>
      <w:rPr>
        <w:rFonts w:cs="Segoe UI"/>
        <w:sz w:val="16"/>
        <w:szCs w:val="16"/>
      </w:rPr>
      <w:fldChar w:fldCharType="end"/>
    </w:r>
    <w:r>
      <w:rPr>
        <w:rFonts w:cs="Segoe UI"/>
        <w:sz w:val="16"/>
        <w:szCs w:val="16"/>
      </w:rPr>
      <w:ptab w:relativeTo="margin" w:alignment="right" w:leader="none"/>
    </w:r>
    <w:r>
      <w:rPr>
        <w:rFonts w:cs="Segoe UI"/>
        <w:sz w:val="16"/>
        <w:szCs w:val="16"/>
      </w:rPr>
      <w:t xml:space="preserve">  LETTER OF ENGAGEMENT</w:t>
    </w:r>
    <w:r>
      <w:rPr>
        <w:noProof/>
      </w:rPr>
      <w:drawing>
        <wp:anchor distT="0" distB="0" distL="114300" distR="114300" simplePos="0" relativeHeight="251656192" behindDoc="1" locked="0" layoutInCell="1" allowOverlap="1" wp14:anchorId="333D64E2" wp14:editId="55540ABE">
          <wp:simplePos x="0" y="0"/>
          <wp:positionH relativeFrom="column">
            <wp:posOffset>0</wp:posOffset>
          </wp:positionH>
          <wp:positionV relativeFrom="paragraph">
            <wp:posOffset>9713595</wp:posOffset>
          </wp:positionV>
          <wp:extent cx="7889875" cy="339725"/>
          <wp:effectExtent l="0" t="0" r="0" b="0"/>
          <wp:wrapNone/>
          <wp:docPr id="362844092" name="Picture 923"/>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3120" behindDoc="1" locked="0" layoutInCell="1" allowOverlap="1" wp14:anchorId="142CF04B" wp14:editId="1B0B3BD9">
          <wp:simplePos x="0" y="0"/>
          <wp:positionH relativeFrom="column">
            <wp:posOffset>0</wp:posOffset>
          </wp:positionH>
          <wp:positionV relativeFrom="paragraph">
            <wp:posOffset>9713595</wp:posOffset>
          </wp:positionV>
          <wp:extent cx="7889875" cy="339725"/>
          <wp:effectExtent l="0" t="0" r="0" b="0"/>
          <wp:wrapNone/>
          <wp:docPr id="1919869486" name="Picture 925"/>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0048" behindDoc="1" locked="0" layoutInCell="1" allowOverlap="1" wp14:anchorId="1903BC11" wp14:editId="3F528F8C">
          <wp:simplePos x="0" y="0"/>
          <wp:positionH relativeFrom="column">
            <wp:posOffset>0</wp:posOffset>
          </wp:positionH>
          <wp:positionV relativeFrom="paragraph">
            <wp:posOffset>9713595</wp:posOffset>
          </wp:positionV>
          <wp:extent cx="7889875" cy="339725"/>
          <wp:effectExtent l="0" t="0" r="0" b="0"/>
          <wp:wrapNone/>
          <wp:docPr id="329021513" name="Picture 926"/>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6976" behindDoc="1" locked="0" layoutInCell="1" allowOverlap="1" wp14:anchorId="5D59D09D" wp14:editId="59A5004F">
          <wp:simplePos x="0" y="0"/>
          <wp:positionH relativeFrom="column">
            <wp:posOffset>0</wp:posOffset>
          </wp:positionH>
          <wp:positionV relativeFrom="paragraph">
            <wp:posOffset>9713595</wp:posOffset>
          </wp:positionV>
          <wp:extent cx="7889875" cy="339725"/>
          <wp:effectExtent l="0" t="0" r="0" b="0"/>
          <wp:wrapNone/>
          <wp:docPr id="1603816066" name="Picture 927"/>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3904" behindDoc="1" locked="0" layoutInCell="1" allowOverlap="1" wp14:anchorId="2A09B868" wp14:editId="51F4423A">
          <wp:simplePos x="0" y="0"/>
          <wp:positionH relativeFrom="column">
            <wp:posOffset>0</wp:posOffset>
          </wp:positionH>
          <wp:positionV relativeFrom="paragraph">
            <wp:posOffset>9713595</wp:posOffset>
          </wp:positionV>
          <wp:extent cx="7889875" cy="339725"/>
          <wp:effectExtent l="0" t="0" r="0" b="0"/>
          <wp:wrapNone/>
          <wp:docPr id="883500455" name="Picture 1133"/>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C79F" w14:textId="77777777" w:rsidR="00FE1EDB" w:rsidRDefault="00B45E73">
    <w:pPr>
      <w:pStyle w:val="Footer"/>
      <w:pBdr>
        <w:top w:val="single" w:sz="4" w:space="1" w:color="003B7E"/>
      </w:pBdr>
      <w:tabs>
        <w:tab w:val="clear" w:pos="4680"/>
        <w:tab w:val="clear" w:pos="9360"/>
      </w:tabs>
      <w:spacing w:before="120"/>
      <w:rPr>
        <w:rFonts w:cs="Segoe UI"/>
        <w:sz w:val="16"/>
        <w:szCs w:val="16"/>
      </w:rPr>
    </w:pPr>
    <w:r>
      <w:rPr>
        <w:rFonts w:cs="Segoe UI"/>
        <w:noProof/>
        <w:sz w:val="16"/>
        <w:szCs w:val="16"/>
      </w:rPr>
      <w:t>VALTA PROPERTY VALUATIONS LTD.</w:t>
    </w:r>
    <w:r>
      <w:rPr>
        <w:rFonts w:cs="Segoe UI"/>
        <w:sz w:val="16"/>
        <w:szCs w:val="16"/>
      </w:rPr>
      <w:ptab w:relativeTo="margin" w:alignment="center" w:leader="none"/>
    </w:r>
    <w:r>
      <w:rPr>
        <w:rFonts w:cs="Segoe UI"/>
        <w:sz w:val="16"/>
        <w:szCs w:val="16"/>
      </w:rPr>
      <w:fldChar w:fldCharType="begin"/>
    </w:r>
    <w:r>
      <w:rPr>
        <w:rFonts w:cs="Segoe UI"/>
        <w:sz w:val="16"/>
        <w:szCs w:val="16"/>
      </w:rPr>
      <w:instrText xml:space="preserve">PAGE \* MERGEFORMAT </w:instrText>
    </w:r>
    <w:r>
      <w:rPr>
        <w:rFonts w:cs="Segoe UI"/>
        <w:sz w:val="16"/>
        <w:szCs w:val="16"/>
      </w:rPr>
      <w:fldChar w:fldCharType="separate"/>
    </w:r>
    <w:r>
      <w:rPr>
        <w:rFonts w:cs="Segoe UI"/>
        <w:sz w:val="16"/>
        <w:szCs w:val="16"/>
      </w:rPr>
      <w:t>3</w:t>
    </w:r>
    <w:r>
      <w:rPr>
        <w:rFonts w:cs="Segoe UI"/>
        <w:sz w:val="16"/>
        <w:szCs w:val="16"/>
      </w:rPr>
      <w:fldChar w:fldCharType="end"/>
    </w:r>
    <w:r>
      <w:rPr>
        <w:rFonts w:cs="Segoe UI"/>
        <w:sz w:val="16"/>
        <w:szCs w:val="16"/>
      </w:rPr>
      <w:ptab w:relativeTo="margin" w:alignment="right" w:leader="none"/>
    </w:r>
    <w:r>
      <w:rPr>
        <w:noProof/>
      </w:rPr>
      <w:drawing>
        <wp:anchor distT="0" distB="0" distL="114300" distR="114300" simplePos="0" relativeHeight="251671552" behindDoc="1" locked="0" layoutInCell="1" allowOverlap="1" wp14:anchorId="567D4B1B" wp14:editId="1FB72DF1">
          <wp:simplePos x="0" y="0"/>
          <wp:positionH relativeFrom="column">
            <wp:posOffset>0</wp:posOffset>
          </wp:positionH>
          <wp:positionV relativeFrom="paragraph">
            <wp:posOffset>9713595</wp:posOffset>
          </wp:positionV>
          <wp:extent cx="7889875" cy="339725"/>
          <wp:effectExtent l="0" t="0" r="0" b="0"/>
          <wp:wrapNone/>
          <wp:docPr id="2119559913" name="Picture 923"/>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1" locked="0" layoutInCell="1" allowOverlap="1" wp14:anchorId="516A35F0" wp14:editId="72A42BA6">
          <wp:simplePos x="0" y="0"/>
          <wp:positionH relativeFrom="column">
            <wp:posOffset>0</wp:posOffset>
          </wp:positionH>
          <wp:positionV relativeFrom="paragraph">
            <wp:posOffset>9713595</wp:posOffset>
          </wp:positionV>
          <wp:extent cx="7889875" cy="339725"/>
          <wp:effectExtent l="0" t="0" r="0" b="0"/>
          <wp:wrapNone/>
          <wp:docPr id="1700830095" name="Picture 925"/>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1" locked="0" layoutInCell="1" allowOverlap="1" wp14:anchorId="1F2B7BFD" wp14:editId="624055FA">
          <wp:simplePos x="0" y="0"/>
          <wp:positionH relativeFrom="column">
            <wp:posOffset>0</wp:posOffset>
          </wp:positionH>
          <wp:positionV relativeFrom="paragraph">
            <wp:posOffset>9713595</wp:posOffset>
          </wp:positionV>
          <wp:extent cx="7889875" cy="339725"/>
          <wp:effectExtent l="0" t="0" r="0" b="0"/>
          <wp:wrapNone/>
          <wp:docPr id="1896431775" name="Picture 926"/>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592F3315" wp14:editId="02C78F9D">
          <wp:simplePos x="0" y="0"/>
          <wp:positionH relativeFrom="column">
            <wp:posOffset>0</wp:posOffset>
          </wp:positionH>
          <wp:positionV relativeFrom="paragraph">
            <wp:posOffset>9713595</wp:posOffset>
          </wp:positionV>
          <wp:extent cx="7889875" cy="339725"/>
          <wp:effectExtent l="0" t="0" r="0" b="0"/>
          <wp:wrapNone/>
          <wp:docPr id="645243395" name="Picture 927"/>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3CDD2B7D" wp14:editId="0BDA2FC2">
          <wp:simplePos x="0" y="0"/>
          <wp:positionH relativeFrom="column">
            <wp:posOffset>0</wp:posOffset>
          </wp:positionH>
          <wp:positionV relativeFrom="paragraph">
            <wp:posOffset>9713595</wp:posOffset>
          </wp:positionV>
          <wp:extent cx="7889875" cy="339725"/>
          <wp:effectExtent l="0" t="0" r="0" b="0"/>
          <wp:wrapNone/>
          <wp:docPr id="981102448" name="Picture 1133"/>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Segoe UI"/>
        <w:sz w:val="16"/>
        <w:szCs w:val="16"/>
      </w:rPr>
      <w:t>LETTER OF ENGAGEMENT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4105" w14:textId="77777777" w:rsidR="00FE1EDB" w:rsidRDefault="00B45E73">
    <w:pPr>
      <w:pStyle w:val="Footer"/>
      <w:pBdr>
        <w:top w:val="single" w:sz="4" w:space="1" w:color="003B7E"/>
      </w:pBdr>
      <w:tabs>
        <w:tab w:val="clear" w:pos="4680"/>
        <w:tab w:val="clear" w:pos="9360"/>
      </w:tabs>
      <w:spacing w:before="120"/>
      <w:rPr>
        <w:rFonts w:cs="Segoe UI"/>
        <w:sz w:val="16"/>
        <w:szCs w:val="16"/>
      </w:rPr>
    </w:pPr>
    <w:r>
      <w:rPr>
        <w:rFonts w:cs="Segoe UI"/>
        <w:noProof/>
        <w:sz w:val="16"/>
        <w:szCs w:val="16"/>
      </w:rPr>
      <w:t>VALTA PROPERTY VALUATIONS LTD.</w:t>
    </w:r>
    <w:r>
      <w:rPr>
        <w:rFonts w:cs="Segoe UI"/>
        <w:sz w:val="16"/>
        <w:szCs w:val="16"/>
      </w:rPr>
      <w:ptab w:relativeTo="margin" w:alignment="center" w:leader="none"/>
    </w:r>
    <w:r>
      <w:rPr>
        <w:rFonts w:cs="Segoe UI"/>
        <w:sz w:val="16"/>
        <w:szCs w:val="16"/>
      </w:rPr>
      <w:fldChar w:fldCharType="begin"/>
    </w:r>
    <w:r>
      <w:rPr>
        <w:rFonts w:cs="Segoe UI"/>
        <w:sz w:val="16"/>
        <w:szCs w:val="16"/>
      </w:rPr>
      <w:instrText xml:space="preserve">PAGE \* MERGEFORMAT </w:instrText>
    </w:r>
    <w:r>
      <w:rPr>
        <w:rFonts w:cs="Segoe UI"/>
        <w:sz w:val="16"/>
        <w:szCs w:val="16"/>
      </w:rPr>
      <w:fldChar w:fldCharType="separate"/>
    </w:r>
    <w:r>
      <w:rPr>
        <w:rFonts w:cs="Segoe UI"/>
        <w:sz w:val="16"/>
        <w:szCs w:val="16"/>
      </w:rPr>
      <w:t>1</w:t>
    </w:r>
    <w:r>
      <w:rPr>
        <w:rFonts w:cs="Segoe UI"/>
        <w:sz w:val="16"/>
        <w:szCs w:val="16"/>
      </w:rPr>
      <w:fldChar w:fldCharType="end"/>
    </w:r>
    <w:r>
      <w:rPr>
        <w:rFonts w:cs="Segoe UI"/>
        <w:sz w:val="16"/>
        <w:szCs w:val="16"/>
      </w:rPr>
      <w:ptab w:relativeTo="margin" w:alignment="right" w:leader="none"/>
    </w:r>
    <w:r>
      <w:rPr>
        <w:rFonts w:cs="Segoe UI"/>
        <w:sz w:val="16"/>
        <w:szCs w:val="16"/>
      </w:rPr>
      <w:t xml:space="preserve">  LETTER OF ENGAGEMENT</w:t>
    </w:r>
    <w:r>
      <w:rPr>
        <w:noProof/>
      </w:rPr>
      <w:drawing>
        <wp:anchor distT="0" distB="0" distL="114300" distR="114300" simplePos="0" relativeHeight="251655168" behindDoc="1" locked="0" layoutInCell="1" allowOverlap="1" wp14:anchorId="4C66EBAF" wp14:editId="236C79FC">
          <wp:simplePos x="0" y="0"/>
          <wp:positionH relativeFrom="column">
            <wp:posOffset>0</wp:posOffset>
          </wp:positionH>
          <wp:positionV relativeFrom="paragraph">
            <wp:posOffset>9713595</wp:posOffset>
          </wp:positionV>
          <wp:extent cx="7889875" cy="339725"/>
          <wp:effectExtent l="0" t="0" r="0" b="0"/>
          <wp:wrapNone/>
          <wp:docPr id="542048977" name="Picture 923"/>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2096" behindDoc="1" locked="0" layoutInCell="1" allowOverlap="1" wp14:anchorId="1390711F" wp14:editId="27506B0F">
          <wp:simplePos x="0" y="0"/>
          <wp:positionH relativeFrom="column">
            <wp:posOffset>0</wp:posOffset>
          </wp:positionH>
          <wp:positionV relativeFrom="paragraph">
            <wp:posOffset>9713595</wp:posOffset>
          </wp:positionV>
          <wp:extent cx="7889875" cy="339725"/>
          <wp:effectExtent l="0" t="0" r="0" b="0"/>
          <wp:wrapNone/>
          <wp:docPr id="1166342845" name="Picture 925"/>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9024" behindDoc="1" locked="0" layoutInCell="1" allowOverlap="1" wp14:anchorId="5327EC26" wp14:editId="3D9B5582">
          <wp:simplePos x="0" y="0"/>
          <wp:positionH relativeFrom="column">
            <wp:posOffset>0</wp:posOffset>
          </wp:positionH>
          <wp:positionV relativeFrom="paragraph">
            <wp:posOffset>9713595</wp:posOffset>
          </wp:positionV>
          <wp:extent cx="7889875" cy="339725"/>
          <wp:effectExtent l="0" t="0" r="0" b="0"/>
          <wp:wrapNone/>
          <wp:docPr id="103623723" name="Picture 926"/>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5952" behindDoc="1" locked="0" layoutInCell="1" allowOverlap="1" wp14:anchorId="0B2C1EB1" wp14:editId="36A22433">
          <wp:simplePos x="0" y="0"/>
          <wp:positionH relativeFrom="column">
            <wp:posOffset>0</wp:posOffset>
          </wp:positionH>
          <wp:positionV relativeFrom="paragraph">
            <wp:posOffset>9713595</wp:posOffset>
          </wp:positionV>
          <wp:extent cx="7889875" cy="339725"/>
          <wp:effectExtent l="0" t="0" r="0" b="0"/>
          <wp:wrapNone/>
          <wp:docPr id="857640739" name="Picture 927"/>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2880" behindDoc="1" locked="0" layoutInCell="1" allowOverlap="1" wp14:anchorId="05537F57" wp14:editId="6F48D2AB">
          <wp:simplePos x="0" y="0"/>
          <wp:positionH relativeFrom="column">
            <wp:posOffset>0</wp:posOffset>
          </wp:positionH>
          <wp:positionV relativeFrom="paragraph">
            <wp:posOffset>9713595</wp:posOffset>
          </wp:positionV>
          <wp:extent cx="7889875" cy="339725"/>
          <wp:effectExtent l="0" t="0" r="0" b="0"/>
          <wp:wrapNone/>
          <wp:docPr id="1009264637" name="Picture 113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6AFC" w14:textId="77777777" w:rsidR="00FE1EDB" w:rsidRDefault="00B45E73">
    <w:pPr>
      <w:pStyle w:val="Footer"/>
      <w:pBdr>
        <w:top w:val="single" w:sz="4" w:space="1" w:color="003B7E"/>
      </w:pBdr>
      <w:tabs>
        <w:tab w:val="clear" w:pos="4680"/>
        <w:tab w:val="clear" w:pos="9360"/>
      </w:tabs>
      <w:spacing w:before="120"/>
      <w:rPr>
        <w:rFonts w:cs="Segoe UI"/>
        <w:sz w:val="16"/>
        <w:szCs w:val="16"/>
      </w:rPr>
    </w:pPr>
    <w:r>
      <w:rPr>
        <w:rFonts w:cs="Segoe UI"/>
        <w:noProof/>
        <w:sz w:val="16"/>
        <w:szCs w:val="16"/>
      </w:rPr>
      <w:t>VALTA PROPERTY VALUATIONS LTD.</w:t>
    </w:r>
    <w:r>
      <w:rPr>
        <w:rFonts w:cs="Segoe UI"/>
        <w:sz w:val="16"/>
        <w:szCs w:val="16"/>
      </w:rPr>
      <w:ptab w:relativeTo="margin" w:alignment="center" w:leader="none"/>
    </w:r>
    <w:r>
      <w:rPr>
        <w:rFonts w:cs="Segoe UI"/>
        <w:sz w:val="16"/>
        <w:szCs w:val="16"/>
      </w:rPr>
      <w:fldChar w:fldCharType="begin"/>
    </w:r>
    <w:r>
      <w:rPr>
        <w:rFonts w:cs="Segoe UI"/>
        <w:sz w:val="16"/>
        <w:szCs w:val="16"/>
      </w:rPr>
      <w:instrText xml:space="preserve">PAGE \* MERGEFORMAT </w:instrText>
    </w:r>
    <w:r>
      <w:rPr>
        <w:rFonts w:cs="Segoe UI"/>
        <w:sz w:val="16"/>
        <w:szCs w:val="16"/>
      </w:rPr>
      <w:fldChar w:fldCharType="separate"/>
    </w:r>
    <w:r>
      <w:rPr>
        <w:rFonts w:cs="Segoe UI"/>
        <w:sz w:val="16"/>
        <w:szCs w:val="16"/>
      </w:rPr>
      <w:t>3</w:t>
    </w:r>
    <w:r>
      <w:rPr>
        <w:rFonts w:cs="Segoe UI"/>
        <w:sz w:val="16"/>
        <w:szCs w:val="16"/>
      </w:rPr>
      <w:fldChar w:fldCharType="end"/>
    </w:r>
    <w:r>
      <w:rPr>
        <w:rFonts w:cs="Segoe UI"/>
        <w:sz w:val="16"/>
        <w:szCs w:val="16"/>
      </w:rPr>
      <w:ptab w:relativeTo="margin" w:alignment="right" w:leader="none"/>
    </w:r>
    <w:r>
      <w:rPr>
        <w:noProof/>
      </w:rPr>
      <w:drawing>
        <wp:anchor distT="0" distB="0" distL="114300" distR="114300" simplePos="0" relativeHeight="251670528" behindDoc="1" locked="0" layoutInCell="1" allowOverlap="1" wp14:anchorId="509FCF96" wp14:editId="1DEB85B0">
          <wp:simplePos x="0" y="0"/>
          <wp:positionH relativeFrom="column">
            <wp:posOffset>0</wp:posOffset>
          </wp:positionH>
          <wp:positionV relativeFrom="paragraph">
            <wp:posOffset>9713595</wp:posOffset>
          </wp:positionV>
          <wp:extent cx="7889875" cy="339725"/>
          <wp:effectExtent l="0" t="0" r="0" b="0"/>
          <wp:wrapNone/>
          <wp:docPr id="556721139" name="Picture 92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6F7467DB" wp14:editId="5FC1423B">
          <wp:simplePos x="0" y="0"/>
          <wp:positionH relativeFrom="column">
            <wp:posOffset>0</wp:posOffset>
          </wp:positionH>
          <wp:positionV relativeFrom="paragraph">
            <wp:posOffset>9713595</wp:posOffset>
          </wp:positionV>
          <wp:extent cx="7889875" cy="339725"/>
          <wp:effectExtent l="0" t="0" r="0" b="0"/>
          <wp:wrapNone/>
          <wp:docPr id="347347945" name="Picture 925"/>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1" allowOverlap="1" wp14:anchorId="1416AD13" wp14:editId="44FA6AFF">
          <wp:simplePos x="0" y="0"/>
          <wp:positionH relativeFrom="column">
            <wp:posOffset>0</wp:posOffset>
          </wp:positionH>
          <wp:positionV relativeFrom="paragraph">
            <wp:posOffset>9713595</wp:posOffset>
          </wp:positionV>
          <wp:extent cx="7889875" cy="339725"/>
          <wp:effectExtent l="0" t="0" r="0" b="0"/>
          <wp:wrapNone/>
          <wp:docPr id="1228810907" name="Picture 92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55E7A236" wp14:editId="3246C8D6">
          <wp:simplePos x="0" y="0"/>
          <wp:positionH relativeFrom="column">
            <wp:posOffset>0</wp:posOffset>
          </wp:positionH>
          <wp:positionV relativeFrom="paragraph">
            <wp:posOffset>9713595</wp:posOffset>
          </wp:positionV>
          <wp:extent cx="7889875" cy="339725"/>
          <wp:effectExtent l="0" t="0" r="0" b="0"/>
          <wp:wrapNone/>
          <wp:docPr id="44675446" name="Picture 927"/>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60937DB3" wp14:editId="154A3291">
          <wp:simplePos x="0" y="0"/>
          <wp:positionH relativeFrom="column">
            <wp:posOffset>0</wp:posOffset>
          </wp:positionH>
          <wp:positionV relativeFrom="paragraph">
            <wp:posOffset>9713595</wp:posOffset>
          </wp:positionV>
          <wp:extent cx="7889875" cy="339725"/>
          <wp:effectExtent l="0" t="0" r="0" b="0"/>
          <wp:wrapNone/>
          <wp:docPr id="1866250814" name="Picture 1133"/>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cstate="print"/>
                  <a:stretch>
                    <a:fillRect/>
                  </a:stretch>
                </pic:blipFill>
                <pic:spPr>
                  <a:xfrm>
                    <a:off x="0" y="0"/>
                    <a:ext cx="788987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Segoe UI"/>
        <w:sz w:val="16"/>
        <w:szCs w:val="16"/>
      </w:rPr>
      <w:t>LETTER OF ENGAGEMENT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BDE5E" w14:textId="77777777" w:rsidR="00375771" w:rsidRDefault="00375771">
      <w:r>
        <w:separator/>
      </w:r>
    </w:p>
  </w:footnote>
  <w:footnote w:type="continuationSeparator" w:id="0">
    <w:p w14:paraId="0D2AC9F6" w14:textId="77777777" w:rsidR="00375771" w:rsidRDefault="00375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6295"/>
      <w:gridCol w:w="4495"/>
    </w:tblGrid>
    <w:tr w:rsidR="00FE1EDB" w14:paraId="5776A617" w14:textId="77777777">
      <w:tc>
        <w:tcPr>
          <w:tcW w:w="6295" w:type="dxa"/>
        </w:tcPr>
        <w:p w14:paraId="09DA66C1" w14:textId="77777777" w:rsidR="00FE1EDB" w:rsidRDefault="00B45E73">
          <w:pPr>
            <w:rPr>
              <w:rFonts w:cs="Segoe UI"/>
              <w:noProof/>
              <w:sz w:val="20"/>
              <w:szCs w:val="20"/>
            </w:rPr>
          </w:pPr>
          <w:r>
            <w:rPr>
              <w:rFonts w:cs="Segoe UI"/>
              <w:noProof/>
              <w:sz w:val="20"/>
              <w:szCs w:val="20"/>
            </w:rPr>
            <w:drawing>
              <wp:inline distT="0" distB="0" distL="0" distR="0" wp14:anchorId="47C213E1" wp14:editId="7B817D12">
                <wp:extent cx="2233520" cy="504825"/>
                <wp:effectExtent l="0" t="0" r="0" b="0"/>
                <wp:docPr id="674461463"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rotWithShape="1">
                        <a:blip r:embed="rId1">
                          <a:extLst>
                            <a:ext uri="{28A0092B-C50C-407E-A947-70E740481C1C}">
                              <a14:useLocalDpi xmlns:a14="http://schemas.microsoft.com/office/drawing/2010/main" val="0"/>
                            </a:ext>
                          </a:extLst>
                        </a:blip>
                        <a:srcRect l="1765" t="39805" b="37992"/>
                        <a:stretch>
                          <a:fillRect/>
                        </a:stretch>
                      </pic:blipFill>
                      <pic:spPr>
                        <a:xfrm>
                          <a:off x="0" y="0"/>
                          <a:ext cx="2233520" cy="504825"/>
                        </a:xfrm>
                        <a:prstGeom prst="rect">
                          <a:avLst/>
                        </a:prstGeom>
                        <a:ln>
                          <a:noFill/>
                        </a:ln>
                        <a:extLst>
                          <a:ext uri="{53640926-AAD7-44D8-BBD7-CCE9431645EC}">
                            <a14:shadowObscured xmlns:a14="http://schemas.microsoft.com/office/drawing/2010/main"/>
                          </a:ext>
                        </a:extLst>
                      </pic:spPr>
                    </pic:pic>
                  </a:graphicData>
                </a:graphic>
              </wp:inline>
            </w:drawing>
          </w:r>
        </w:p>
      </w:tc>
      <w:tc>
        <w:tcPr>
          <w:tcW w:w="4495" w:type="dxa"/>
        </w:tcPr>
        <w:p w14:paraId="1AA4BB14" w14:textId="77777777" w:rsidR="00FE1EDB" w:rsidRDefault="00B45E73">
          <w:pPr>
            <w:jc w:val="right"/>
            <w:rPr>
              <w:rFonts w:cs="Segoe UI"/>
              <w:color w:val="002060"/>
              <w:sz w:val="16"/>
              <w:szCs w:val="16"/>
            </w:rPr>
          </w:pPr>
          <w:r>
            <w:rPr>
              <w:rFonts w:cs="Segoe UI"/>
              <w:color w:val="002060"/>
              <w:sz w:val="16"/>
              <w:szCs w:val="16"/>
            </w:rPr>
            <w:t>Valta Property Valuations Ltd.</w:t>
          </w:r>
        </w:p>
        <w:p w14:paraId="3CA9B440" w14:textId="77777777" w:rsidR="00FE1EDB" w:rsidRDefault="00B45E73">
          <w:pPr>
            <w:jc w:val="right"/>
            <w:rPr>
              <w:rFonts w:cs="Segoe UI"/>
              <w:color w:val="002060"/>
              <w:sz w:val="16"/>
              <w:szCs w:val="16"/>
            </w:rPr>
          </w:pPr>
          <w:r>
            <w:rPr>
              <w:rFonts w:cs="Segoe UI"/>
              <w:color w:val="002060"/>
              <w:sz w:val="16"/>
              <w:szCs w:val="16"/>
            </w:rPr>
            <w:t xml:space="preserve">300, 4838 Richard Road SW </w:t>
          </w:r>
        </w:p>
        <w:p w14:paraId="5574C7C0" w14:textId="77777777" w:rsidR="00FE1EDB" w:rsidRDefault="00B45E73">
          <w:pPr>
            <w:jc w:val="right"/>
            <w:rPr>
              <w:rFonts w:cs="Segoe UI"/>
              <w:color w:val="002060"/>
              <w:sz w:val="16"/>
              <w:szCs w:val="16"/>
              <w:lang w:val="es-PE"/>
            </w:rPr>
          </w:pPr>
          <w:r>
            <w:rPr>
              <w:rFonts w:cs="Segoe UI"/>
              <w:color w:val="002060"/>
              <w:sz w:val="16"/>
              <w:szCs w:val="16"/>
              <w:lang w:val="es-PE"/>
            </w:rPr>
            <w:t>Calgary, AB T3E 6L1</w:t>
          </w:r>
        </w:p>
        <w:p w14:paraId="7C1FFC0B" w14:textId="77777777" w:rsidR="00FE1EDB" w:rsidRDefault="00B45E73">
          <w:pPr>
            <w:jc w:val="right"/>
            <w:rPr>
              <w:rFonts w:cs="Segoe UI"/>
              <w:color w:val="002060"/>
              <w:sz w:val="16"/>
              <w:szCs w:val="16"/>
              <w:lang w:val="es-PE"/>
            </w:rPr>
          </w:pPr>
          <w:r>
            <w:rPr>
              <w:rFonts w:cs="Segoe UI"/>
              <w:color w:val="002060"/>
              <w:sz w:val="16"/>
              <w:szCs w:val="16"/>
              <w:lang w:val="es-PE"/>
            </w:rPr>
            <w:t>587-801-5151</w:t>
          </w:r>
        </w:p>
        <w:p w14:paraId="72153664" w14:textId="77777777" w:rsidR="00FE1EDB" w:rsidRDefault="00B45E73">
          <w:pPr>
            <w:jc w:val="right"/>
            <w:rPr>
              <w:rFonts w:cs="Segoe UI"/>
              <w:color w:val="002060"/>
              <w:sz w:val="16"/>
              <w:szCs w:val="16"/>
              <w:lang w:val="es-PE"/>
            </w:rPr>
          </w:pPr>
          <w:hyperlink r:id="rId2">
            <w:r>
              <w:rPr>
                <w:rFonts w:cs="Segoe UI"/>
                <w:color w:val="002060"/>
                <w:sz w:val="16"/>
                <w:szCs w:val="16"/>
                <w:lang w:val="es-PE"/>
              </w:rPr>
              <w:t>www.valta.ca</w:t>
            </w:r>
          </w:hyperlink>
        </w:p>
        <w:p w14:paraId="32D49908" w14:textId="77777777" w:rsidR="00FE1EDB" w:rsidRDefault="00B45E73">
          <w:pPr>
            <w:jc w:val="right"/>
            <w:rPr>
              <w:rFonts w:cs="Segoe UI"/>
              <w:color w:val="002060"/>
              <w:sz w:val="16"/>
              <w:szCs w:val="16"/>
            </w:rPr>
          </w:pPr>
          <w:r>
            <w:rPr>
              <w:rFonts w:cs="Segoe UI"/>
              <w:color w:val="002060"/>
              <w:sz w:val="16"/>
              <w:szCs w:val="16"/>
            </w:rPr>
            <w:t>clientcare@valta.ca</w:t>
          </w:r>
        </w:p>
        <w:p w14:paraId="20FFA7BE" w14:textId="77777777" w:rsidR="00FE1EDB" w:rsidRDefault="00FE1EDB">
          <w:pPr>
            <w:jc w:val="right"/>
            <w:rPr>
              <w:rFonts w:cs="Segoe UI"/>
              <w:color w:val="002060"/>
              <w:sz w:val="16"/>
              <w:szCs w:val="16"/>
            </w:rPr>
          </w:pPr>
        </w:p>
        <w:p w14:paraId="0AD2E3B7" w14:textId="77777777" w:rsidR="00FE1EDB" w:rsidRDefault="00FE1EDB">
          <w:pPr>
            <w:jc w:val="right"/>
            <w:rPr>
              <w:rFonts w:cs="Segoe UI"/>
              <w:color w:val="002060"/>
              <w:sz w:val="16"/>
              <w:szCs w:val="16"/>
            </w:rPr>
          </w:pPr>
        </w:p>
      </w:tc>
    </w:tr>
  </w:tbl>
  <w:p w14:paraId="7DCEAC8C" w14:textId="335CB998" w:rsidR="00FE1EDB" w:rsidRDefault="00FE1EDB" w:rsidP="005678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1B6AF" w14:textId="77777777" w:rsidR="00FE1EDB" w:rsidRDefault="00FE1E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6295"/>
      <w:gridCol w:w="4495"/>
    </w:tblGrid>
    <w:tr w:rsidR="00FE1EDB" w14:paraId="2087D16D" w14:textId="77777777">
      <w:tc>
        <w:tcPr>
          <w:tcW w:w="6295" w:type="dxa"/>
        </w:tcPr>
        <w:p w14:paraId="1CD8DD67" w14:textId="77777777" w:rsidR="00FE1EDB" w:rsidRDefault="00B45E73">
          <w:pPr>
            <w:rPr>
              <w:rFonts w:cs="Segoe UI"/>
              <w:noProof/>
              <w:sz w:val="20"/>
              <w:szCs w:val="20"/>
            </w:rPr>
          </w:pPr>
          <w:r>
            <w:rPr>
              <w:rFonts w:cs="Segoe UI"/>
              <w:noProof/>
              <w:sz w:val="20"/>
              <w:szCs w:val="20"/>
            </w:rPr>
            <w:drawing>
              <wp:inline distT="0" distB="0" distL="0" distR="0" wp14:anchorId="229D79BF" wp14:editId="0E546397">
                <wp:extent cx="2233520" cy="504825"/>
                <wp:effectExtent l="0" t="0" r="0" b="0"/>
                <wp:docPr id="475656534" name="Picture 2"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 cstate="print"/>
                        <a:srcRect l="1765" t="39805" b="37992"/>
                        <a:stretch>
                          <a:fillRect/>
                        </a:stretch>
                      </pic:blipFill>
                      <pic:spPr>
                        <a:xfrm>
                          <a:off x="0" y="0"/>
                          <a:ext cx="2233520" cy="504825"/>
                        </a:xfrm>
                        <a:prstGeom prst="rect">
                          <a:avLst/>
                        </a:prstGeom>
                        <a:ln>
                          <a:noFill/>
                        </a:ln>
                        <a:extLst>
                          <a:ext uri="{53640926-AAD7-44D8-BBD7-CCE9431645EC}">
                            <a14:shadowObscured xmlns:a14="http://schemas.microsoft.com/office/drawing/2010/main"/>
                          </a:ext>
                        </a:extLst>
                      </pic:spPr>
                    </pic:pic>
                  </a:graphicData>
                </a:graphic>
              </wp:inline>
            </w:drawing>
          </w:r>
        </w:p>
      </w:tc>
      <w:tc>
        <w:tcPr>
          <w:tcW w:w="4495" w:type="dxa"/>
        </w:tcPr>
        <w:p w14:paraId="46B26CA5" w14:textId="77777777" w:rsidR="00FE1EDB" w:rsidRDefault="00B45E73">
          <w:pPr>
            <w:jc w:val="right"/>
            <w:rPr>
              <w:rFonts w:cs="Segoe UI"/>
              <w:color w:val="002060"/>
              <w:sz w:val="16"/>
              <w:szCs w:val="16"/>
            </w:rPr>
          </w:pPr>
          <w:r>
            <w:rPr>
              <w:rFonts w:cs="Segoe UI"/>
              <w:color w:val="002060"/>
              <w:sz w:val="16"/>
              <w:szCs w:val="16"/>
            </w:rPr>
            <w:t>Valta Property Valuations Ltd.</w:t>
          </w:r>
        </w:p>
        <w:p w14:paraId="45FEC092" w14:textId="77777777" w:rsidR="00FE1EDB" w:rsidRDefault="00B45E73">
          <w:pPr>
            <w:jc w:val="right"/>
            <w:rPr>
              <w:rFonts w:cs="Segoe UI"/>
              <w:color w:val="002060"/>
              <w:sz w:val="16"/>
              <w:szCs w:val="16"/>
            </w:rPr>
          </w:pPr>
          <w:r>
            <w:rPr>
              <w:rFonts w:cs="Segoe UI"/>
              <w:color w:val="002060"/>
              <w:sz w:val="16"/>
              <w:szCs w:val="16"/>
            </w:rPr>
            <w:t xml:space="preserve">300, 4838 Richard Road SW </w:t>
          </w:r>
        </w:p>
        <w:p w14:paraId="592E7794" w14:textId="77777777" w:rsidR="00FE1EDB" w:rsidRDefault="00B45E73">
          <w:pPr>
            <w:jc w:val="right"/>
            <w:rPr>
              <w:rFonts w:cs="Segoe UI"/>
              <w:color w:val="002060"/>
              <w:sz w:val="16"/>
              <w:szCs w:val="16"/>
              <w:lang w:val="es-PE"/>
            </w:rPr>
          </w:pPr>
          <w:r>
            <w:rPr>
              <w:rFonts w:cs="Segoe UI"/>
              <w:color w:val="002060"/>
              <w:sz w:val="16"/>
              <w:szCs w:val="16"/>
              <w:lang w:val="es-PE"/>
            </w:rPr>
            <w:t>Calgary, AB T3E 6L1</w:t>
          </w:r>
        </w:p>
        <w:p w14:paraId="66AE6119" w14:textId="77777777" w:rsidR="00FE1EDB" w:rsidRDefault="00B45E73">
          <w:pPr>
            <w:jc w:val="right"/>
            <w:rPr>
              <w:rFonts w:cs="Segoe UI"/>
              <w:color w:val="002060"/>
              <w:sz w:val="16"/>
              <w:szCs w:val="16"/>
              <w:lang w:val="es-PE"/>
            </w:rPr>
          </w:pPr>
          <w:r>
            <w:rPr>
              <w:rFonts w:cs="Segoe UI"/>
              <w:color w:val="002060"/>
              <w:sz w:val="16"/>
              <w:szCs w:val="16"/>
              <w:lang w:val="es-PE"/>
            </w:rPr>
            <w:t>587-801-5151</w:t>
          </w:r>
        </w:p>
        <w:p w14:paraId="4ACFF158" w14:textId="77777777" w:rsidR="00FE1EDB" w:rsidRDefault="00B45E73">
          <w:pPr>
            <w:jc w:val="right"/>
            <w:rPr>
              <w:rFonts w:cs="Segoe UI"/>
              <w:color w:val="002060"/>
              <w:sz w:val="16"/>
              <w:szCs w:val="16"/>
              <w:lang w:val="es-PE"/>
            </w:rPr>
          </w:pPr>
          <w:hyperlink r:id="rId2">
            <w:r>
              <w:rPr>
                <w:rFonts w:cs="Segoe UI"/>
                <w:color w:val="002060"/>
                <w:sz w:val="16"/>
                <w:szCs w:val="16"/>
                <w:lang w:val="es-PE"/>
              </w:rPr>
              <w:t>www.valta.ca</w:t>
            </w:r>
          </w:hyperlink>
        </w:p>
        <w:p w14:paraId="266AA113" w14:textId="77777777" w:rsidR="00FE1EDB" w:rsidRDefault="00B45E73">
          <w:pPr>
            <w:jc w:val="right"/>
            <w:rPr>
              <w:rFonts w:cs="Segoe UI"/>
              <w:color w:val="002060"/>
              <w:sz w:val="16"/>
              <w:szCs w:val="16"/>
            </w:rPr>
          </w:pPr>
          <w:r>
            <w:rPr>
              <w:rFonts w:cs="Segoe UI"/>
              <w:color w:val="002060"/>
              <w:sz w:val="16"/>
              <w:szCs w:val="16"/>
            </w:rPr>
            <w:t>clientcare@valta.ca</w:t>
          </w:r>
        </w:p>
        <w:p w14:paraId="63B22327" w14:textId="77777777" w:rsidR="00FE1EDB" w:rsidRDefault="00FE1EDB">
          <w:pPr>
            <w:jc w:val="right"/>
            <w:rPr>
              <w:rFonts w:cs="Segoe UI"/>
              <w:color w:val="002060"/>
              <w:sz w:val="16"/>
              <w:szCs w:val="16"/>
            </w:rPr>
          </w:pPr>
        </w:p>
        <w:p w14:paraId="43FB736C" w14:textId="77777777" w:rsidR="00FE1EDB" w:rsidRDefault="00FE1EDB">
          <w:pPr>
            <w:jc w:val="right"/>
            <w:rPr>
              <w:rFonts w:cs="Segoe UI"/>
              <w:color w:val="002060"/>
              <w:sz w:val="16"/>
              <w:szCs w:val="16"/>
            </w:rPr>
          </w:pPr>
        </w:p>
      </w:tc>
    </w:tr>
  </w:tbl>
  <w:p w14:paraId="1579F840" w14:textId="77777777" w:rsidR="00FE1EDB" w:rsidRDefault="00FE1ED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055EB" w14:textId="77777777" w:rsidR="00FE1EDB" w:rsidRDefault="00FE1ED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6295"/>
      <w:gridCol w:w="4495"/>
    </w:tblGrid>
    <w:tr w:rsidR="00FE1EDB" w14:paraId="51DFDA2E" w14:textId="77777777">
      <w:tc>
        <w:tcPr>
          <w:tcW w:w="6295" w:type="dxa"/>
        </w:tcPr>
        <w:p w14:paraId="6661DCCA" w14:textId="77777777" w:rsidR="00FE1EDB" w:rsidRDefault="00B45E73">
          <w:pPr>
            <w:rPr>
              <w:rFonts w:cs="Segoe UI"/>
              <w:noProof/>
              <w:sz w:val="20"/>
              <w:szCs w:val="20"/>
            </w:rPr>
          </w:pPr>
          <w:r>
            <w:rPr>
              <w:rFonts w:cs="Segoe UI"/>
              <w:noProof/>
              <w:sz w:val="20"/>
              <w:szCs w:val="20"/>
            </w:rPr>
            <w:drawing>
              <wp:inline distT="0" distB="0" distL="0" distR="0" wp14:anchorId="57C6CE73" wp14:editId="00EAF403">
                <wp:extent cx="2233520" cy="504825"/>
                <wp:effectExtent l="0" t="0" r="0" b="0"/>
                <wp:docPr id="303468051" name="Picture 2"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cstate="print"/>
                        <a:srcRect l="1765" t="39805" b="37992"/>
                        <a:stretch>
                          <a:fillRect/>
                        </a:stretch>
                      </pic:blipFill>
                      <pic:spPr>
                        <a:xfrm>
                          <a:off x="0" y="0"/>
                          <a:ext cx="2233520" cy="504825"/>
                        </a:xfrm>
                        <a:prstGeom prst="rect">
                          <a:avLst/>
                        </a:prstGeom>
                        <a:ln>
                          <a:noFill/>
                        </a:ln>
                        <a:extLst>
                          <a:ext uri="{53640926-AAD7-44D8-BBD7-CCE9431645EC}">
                            <a14:shadowObscured xmlns:a14="http://schemas.microsoft.com/office/drawing/2010/main"/>
                          </a:ext>
                        </a:extLst>
                      </pic:spPr>
                    </pic:pic>
                  </a:graphicData>
                </a:graphic>
              </wp:inline>
            </w:drawing>
          </w:r>
        </w:p>
      </w:tc>
      <w:tc>
        <w:tcPr>
          <w:tcW w:w="4495" w:type="dxa"/>
        </w:tcPr>
        <w:p w14:paraId="53602A04" w14:textId="77777777" w:rsidR="00FE1EDB" w:rsidRDefault="00B45E73">
          <w:pPr>
            <w:jc w:val="right"/>
            <w:rPr>
              <w:rFonts w:cs="Segoe UI"/>
              <w:color w:val="002060"/>
              <w:sz w:val="16"/>
              <w:szCs w:val="16"/>
            </w:rPr>
          </w:pPr>
          <w:r>
            <w:rPr>
              <w:rFonts w:cs="Segoe UI"/>
              <w:color w:val="002060"/>
              <w:sz w:val="16"/>
              <w:szCs w:val="16"/>
            </w:rPr>
            <w:t>Valta Property Valuations Ltd.</w:t>
          </w:r>
        </w:p>
        <w:p w14:paraId="2B38C63A" w14:textId="77777777" w:rsidR="00FE1EDB" w:rsidRDefault="00B45E73">
          <w:pPr>
            <w:jc w:val="right"/>
            <w:rPr>
              <w:rFonts w:cs="Segoe UI"/>
              <w:color w:val="002060"/>
              <w:sz w:val="16"/>
              <w:szCs w:val="16"/>
            </w:rPr>
          </w:pPr>
          <w:r>
            <w:rPr>
              <w:rFonts w:cs="Segoe UI"/>
              <w:color w:val="002060"/>
              <w:sz w:val="16"/>
              <w:szCs w:val="16"/>
            </w:rPr>
            <w:t xml:space="preserve">300, 4838 Richard Road SW </w:t>
          </w:r>
        </w:p>
        <w:p w14:paraId="3C1972B1" w14:textId="77777777" w:rsidR="00FE1EDB" w:rsidRDefault="00B45E73">
          <w:pPr>
            <w:jc w:val="right"/>
            <w:rPr>
              <w:rFonts w:cs="Segoe UI"/>
              <w:color w:val="002060"/>
              <w:sz w:val="16"/>
              <w:szCs w:val="16"/>
              <w:lang w:val="es-PE"/>
            </w:rPr>
          </w:pPr>
          <w:r>
            <w:rPr>
              <w:rFonts w:cs="Segoe UI"/>
              <w:color w:val="002060"/>
              <w:sz w:val="16"/>
              <w:szCs w:val="16"/>
              <w:lang w:val="es-PE"/>
            </w:rPr>
            <w:t>Calgary, AB T3E 6L1</w:t>
          </w:r>
        </w:p>
        <w:p w14:paraId="3751BF0D" w14:textId="77777777" w:rsidR="00FE1EDB" w:rsidRDefault="00B45E73">
          <w:pPr>
            <w:jc w:val="right"/>
            <w:rPr>
              <w:rFonts w:cs="Segoe UI"/>
              <w:color w:val="002060"/>
              <w:sz w:val="16"/>
              <w:szCs w:val="16"/>
              <w:lang w:val="es-PE"/>
            </w:rPr>
          </w:pPr>
          <w:r>
            <w:rPr>
              <w:rFonts w:cs="Segoe UI"/>
              <w:color w:val="002060"/>
              <w:sz w:val="16"/>
              <w:szCs w:val="16"/>
              <w:lang w:val="es-PE"/>
            </w:rPr>
            <w:t>587-801-5151</w:t>
          </w:r>
        </w:p>
        <w:p w14:paraId="561B2BE4" w14:textId="77777777" w:rsidR="00FE1EDB" w:rsidRDefault="00B45E73">
          <w:pPr>
            <w:jc w:val="right"/>
            <w:rPr>
              <w:rFonts w:cs="Segoe UI"/>
              <w:color w:val="002060"/>
              <w:sz w:val="16"/>
              <w:szCs w:val="16"/>
              <w:lang w:val="es-PE"/>
            </w:rPr>
          </w:pPr>
          <w:hyperlink r:id="rId2">
            <w:r>
              <w:rPr>
                <w:rFonts w:cs="Segoe UI"/>
                <w:color w:val="002060"/>
                <w:sz w:val="16"/>
                <w:szCs w:val="16"/>
                <w:lang w:val="es-PE"/>
              </w:rPr>
              <w:t>www.valta.ca</w:t>
            </w:r>
          </w:hyperlink>
        </w:p>
        <w:p w14:paraId="6B6F9F52" w14:textId="77777777" w:rsidR="00FE1EDB" w:rsidRDefault="00B45E73">
          <w:pPr>
            <w:jc w:val="right"/>
            <w:rPr>
              <w:rFonts w:cs="Segoe UI"/>
              <w:color w:val="002060"/>
              <w:sz w:val="16"/>
              <w:szCs w:val="16"/>
            </w:rPr>
          </w:pPr>
          <w:r>
            <w:rPr>
              <w:rFonts w:cs="Segoe UI"/>
              <w:color w:val="002060"/>
              <w:sz w:val="16"/>
              <w:szCs w:val="16"/>
            </w:rPr>
            <w:t>clientcare@valta.ca</w:t>
          </w:r>
        </w:p>
        <w:p w14:paraId="343FF04B" w14:textId="77777777" w:rsidR="00FE1EDB" w:rsidRDefault="00FE1EDB">
          <w:pPr>
            <w:jc w:val="right"/>
            <w:rPr>
              <w:rFonts w:cs="Segoe UI"/>
              <w:color w:val="002060"/>
              <w:sz w:val="16"/>
              <w:szCs w:val="16"/>
            </w:rPr>
          </w:pPr>
        </w:p>
        <w:p w14:paraId="13F24F7B" w14:textId="77777777" w:rsidR="00FE1EDB" w:rsidRDefault="00FE1EDB">
          <w:pPr>
            <w:jc w:val="right"/>
            <w:rPr>
              <w:rFonts w:cs="Segoe UI"/>
              <w:color w:val="002060"/>
              <w:sz w:val="16"/>
              <w:szCs w:val="16"/>
            </w:rPr>
          </w:pPr>
        </w:p>
      </w:tc>
    </w:tr>
  </w:tbl>
  <w:p w14:paraId="13C1EEE8" w14:textId="77777777" w:rsidR="00FE1EDB" w:rsidRDefault="00FE1E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D2A1F"/>
    <w:multiLevelType w:val="hybridMultilevel"/>
    <w:tmpl w:val="3140BA2A"/>
    <w:lvl w:ilvl="0" w:tplc="1009000F">
      <w:start w:val="1"/>
      <w:numFmt w:val="decimal"/>
      <w:lvlText w:val="%1."/>
      <w:lvlJc w:val="left"/>
      <w:pPr>
        <w:ind w:left="0" w:hanging="360"/>
      </w:pPr>
    </w:lvl>
    <w:lvl w:ilvl="1" w:tplc="736C884E">
      <w:start w:val="1"/>
      <w:numFmt w:val="decimal"/>
      <w:lvlText w:val="%2."/>
      <w:lvlJc w:val="left"/>
      <w:pPr>
        <w:ind w:left="720" w:hanging="360"/>
      </w:pPr>
    </w:lvl>
    <w:lvl w:ilvl="2" w:tplc="1009001B">
      <w:start w:val="1"/>
      <w:numFmt w:val="lowerRoman"/>
      <w:lvlText w:val="%3."/>
      <w:lvlJc w:val="right"/>
      <w:pPr>
        <w:ind w:left="1440" w:hanging="180"/>
      </w:pPr>
    </w:lvl>
    <w:lvl w:ilvl="3" w:tplc="1009000F">
      <w:start w:val="1"/>
      <w:numFmt w:val="decimal"/>
      <w:lvlText w:val="%4."/>
      <w:lvlJc w:val="left"/>
      <w:pPr>
        <w:ind w:left="2160" w:hanging="360"/>
      </w:pPr>
    </w:lvl>
    <w:lvl w:ilvl="4" w:tplc="10090019">
      <w:start w:val="1"/>
      <w:numFmt w:val="lowerLetter"/>
      <w:lvlText w:val="%5."/>
      <w:lvlJc w:val="left"/>
      <w:pPr>
        <w:ind w:left="2880" w:hanging="360"/>
      </w:pPr>
    </w:lvl>
    <w:lvl w:ilvl="5" w:tplc="1009001B">
      <w:start w:val="1"/>
      <w:numFmt w:val="lowerRoman"/>
      <w:lvlText w:val="%6."/>
      <w:lvlJc w:val="right"/>
      <w:pPr>
        <w:ind w:left="3600" w:hanging="180"/>
      </w:pPr>
    </w:lvl>
    <w:lvl w:ilvl="6" w:tplc="1009000F">
      <w:start w:val="1"/>
      <w:numFmt w:val="decimal"/>
      <w:lvlText w:val="%7."/>
      <w:lvlJc w:val="left"/>
      <w:pPr>
        <w:ind w:left="4320" w:hanging="360"/>
      </w:pPr>
    </w:lvl>
    <w:lvl w:ilvl="7" w:tplc="10090019">
      <w:start w:val="1"/>
      <w:numFmt w:val="lowerLetter"/>
      <w:lvlText w:val="%8."/>
      <w:lvlJc w:val="left"/>
      <w:pPr>
        <w:ind w:left="5040" w:hanging="360"/>
      </w:pPr>
    </w:lvl>
    <w:lvl w:ilvl="8" w:tplc="1009001B">
      <w:start w:val="1"/>
      <w:numFmt w:val="lowerRoman"/>
      <w:lvlText w:val="%9."/>
      <w:lvlJc w:val="right"/>
      <w:pPr>
        <w:ind w:left="5760" w:hanging="180"/>
      </w:pPr>
    </w:lvl>
  </w:abstractNum>
  <w:abstractNum w:abstractNumId="1" w15:restartNumberingAfterBreak="0">
    <w:nsid w:val="609F7073"/>
    <w:multiLevelType w:val="hybridMultilevel"/>
    <w:tmpl w:val="79E4B662"/>
    <w:lvl w:ilvl="0" w:tplc="30DE2AEA">
      <w:start w:val="1"/>
      <w:numFmt w:val="bullet"/>
      <w:lvlText w:val=""/>
      <w:lvlJc w:val="left"/>
      <w:pPr>
        <w:ind w:left="3420" w:hanging="360"/>
      </w:pPr>
      <w:rPr>
        <w:rFonts w:ascii="Wingdings 3" w:hAnsi="Wingdings 3"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num w:numId="1" w16cid:durableId="2105226451">
    <w:abstractNumId w:val="1"/>
  </w:num>
  <w:num w:numId="2" w16cid:durableId="4850496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123"/>
    <w:rsid w:val="0000435C"/>
    <w:rsid w:val="000054B7"/>
    <w:rsid w:val="00046B65"/>
    <w:rsid w:val="00052D76"/>
    <w:rsid w:val="00053246"/>
    <w:rsid w:val="00060770"/>
    <w:rsid w:val="00061202"/>
    <w:rsid w:val="0007577D"/>
    <w:rsid w:val="000A0BA8"/>
    <w:rsid w:val="000A1789"/>
    <w:rsid w:val="000B2CA5"/>
    <w:rsid w:val="000C32AA"/>
    <w:rsid w:val="000C7EE6"/>
    <w:rsid w:val="000D561F"/>
    <w:rsid w:val="000E25A7"/>
    <w:rsid w:val="00103A2F"/>
    <w:rsid w:val="00104F1B"/>
    <w:rsid w:val="001165B4"/>
    <w:rsid w:val="00150D3B"/>
    <w:rsid w:val="00185215"/>
    <w:rsid w:val="001A1E51"/>
    <w:rsid w:val="001A5642"/>
    <w:rsid w:val="001F0F98"/>
    <w:rsid w:val="0021236B"/>
    <w:rsid w:val="002123E3"/>
    <w:rsid w:val="002215AC"/>
    <w:rsid w:val="0022164E"/>
    <w:rsid w:val="00222224"/>
    <w:rsid w:val="002248B2"/>
    <w:rsid w:val="002266F7"/>
    <w:rsid w:val="00241D4C"/>
    <w:rsid w:val="002429DE"/>
    <w:rsid w:val="0025240B"/>
    <w:rsid w:val="00254450"/>
    <w:rsid w:val="00255E07"/>
    <w:rsid w:val="00261CED"/>
    <w:rsid w:val="0027226E"/>
    <w:rsid w:val="0028549C"/>
    <w:rsid w:val="002A2029"/>
    <w:rsid w:val="002A365C"/>
    <w:rsid w:val="002B2087"/>
    <w:rsid w:val="002B52A1"/>
    <w:rsid w:val="002D2560"/>
    <w:rsid w:val="002E1C2A"/>
    <w:rsid w:val="0030498E"/>
    <w:rsid w:val="00317814"/>
    <w:rsid w:val="00332894"/>
    <w:rsid w:val="00333A94"/>
    <w:rsid w:val="0034419D"/>
    <w:rsid w:val="003467D2"/>
    <w:rsid w:val="00346D36"/>
    <w:rsid w:val="003560B5"/>
    <w:rsid w:val="003651B6"/>
    <w:rsid w:val="003715ED"/>
    <w:rsid w:val="00375771"/>
    <w:rsid w:val="00375EEA"/>
    <w:rsid w:val="00396EE8"/>
    <w:rsid w:val="003B3E22"/>
    <w:rsid w:val="003B4D44"/>
    <w:rsid w:val="003C4FEE"/>
    <w:rsid w:val="003C66EA"/>
    <w:rsid w:val="003D5511"/>
    <w:rsid w:val="003E79F3"/>
    <w:rsid w:val="00402290"/>
    <w:rsid w:val="00412682"/>
    <w:rsid w:val="00427464"/>
    <w:rsid w:val="00436CF0"/>
    <w:rsid w:val="00451DFB"/>
    <w:rsid w:val="004551E8"/>
    <w:rsid w:val="0047049B"/>
    <w:rsid w:val="00490210"/>
    <w:rsid w:val="00493D40"/>
    <w:rsid w:val="00495CB2"/>
    <w:rsid w:val="004C0871"/>
    <w:rsid w:val="004D0FCB"/>
    <w:rsid w:val="004D1EF5"/>
    <w:rsid w:val="004E48C7"/>
    <w:rsid w:val="004E66ED"/>
    <w:rsid w:val="004F3CDC"/>
    <w:rsid w:val="00505B07"/>
    <w:rsid w:val="00545588"/>
    <w:rsid w:val="00555123"/>
    <w:rsid w:val="00556A5E"/>
    <w:rsid w:val="0056787F"/>
    <w:rsid w:val="00567994"/>
    <w:rsid w:val="00575233"/>
    <w:rsid w:val="005806A3"/>
    <w:rsid w:val="005824ED"/>
    <w:rsid w:val="00592C18"/>
    <w:rsid w:val="005B641E"/>
    <w:rsid w:val="005F744D"/>
    <w:rsid w:val="00601492"/>
    <w:rsid w:val="0061308F"/>
    <w:rsid w:val="0061465B"/>
    <w:rsid w:val="00630533"/>
    <w:rsid w:val="00653F1E"/>
    <w:rsid w:val="006659C8"/>
    <w:rsid w:val="00670641"/>
    <w:rsid w:val="00686000"/>
    <w:rsid w:val="00692C72"/>
    <w:rsid w:val="00696213"/>
    <w:rsid w:val="006A00F7"/>
    <w:rsid w:val="006A7C91"/>
    <w:rsid w:val="006F69DB"/>
    <w:rsid w:val="0070376F"/>
    <w:rsid w:val="00703A81"/>
    <w:rsid w:val="00720AE4"/>
    <w:rsid w:val="0073269E"/>
    <w:rsid w:val="00734535"/>
    <w:rsid w:val="00754C91"/>
    <w:rsid w:val="0076213B"/>
    <w:rsid w:val="00781DAF"/>
    <w:rsid w:val="007825E4"/>
    <w:rsid w:val="00784718"/>
    <w:rsid w:val="00792B13"/>
    <w:rsid w:val="00797BF4"/>
    <w:rsid w:val="007A2D37"/>
    <w:rsid w:val="007A626E"/>
    <w:rsid w:val="007A6901"/>
    <w:rsid w:val="007B18B1"/>
    <w:rsid w:val="007B3B79"/>
    <w:rsid w:val="007D3ACE"/>
    <w:rsid w:val="007E4C60"/>
    <w:rsid w:val="007F1C94"/>
    <w:rsid w:val="00813603"/>
    <w:rsid w:val="00815263"/>
    <w:rsid w:val="008439B0"/>
    <w:rsid w:val="00863F36"/>
    <w:rsid w:val="008664FE"/>
    <w:rsid w:val="00875082"/>
    <w:rsid w:val="00885142"/>
    <w:rsid w:val="008904D4"/>
    <w:rsid w:val="008A6866"/>
    <w:rsid w:val="008C3D8E"/>
    <w:rsid w:val="008F70ED"/>
    <w:rsid w:val="00906E0E"/>
    <w:rsid w:val="00962BD0"/>
    <w:rsid w:val="009749A4"/>
    <w:rsid w:val="00980707"/>
    <w:rsid w:val="00997DBB"/>
    <w:rsid w:val="009A1633"/>
    <w:rsid w:val="009B5F1D"/>
    <w:rsid w:val="009C23EB"/>
    <w:rsid w:val="009E700F"/>
    <w:rsid w:val="009F457C"/>
    <w:rsid w:val="00A03A44"/>
    <w:rsid w:val="00A15AFB"/>
    <w:rsid w:val="00A15F7D"/>
    <w:rsid w:val="00A34A70"/>
    <w:rsid w:val="00A47F81"/>
    <w:rsid w:val="00A85EC1"/>
    <w:rsid w:val="00A920F8"/>
    <w:rsid w:val="00AC63FE"/>
    <w:rsid w:val="00AF1E15"/>
    <w:rsid w:val="00B00012"/>
    <w:rsid w:val="00B2197D"/>
    <w:rsid w:val="00B31730"/>
    <w:rsid w:val="00B42961"/>
    <w:rsid w:val="00B45E73"/>
    <w:rsid w:val="00B46A56"/>
    <w:rsid w:val="00B522D5"/>
    <w:rsid w:val="00B56EA4"/>
    <w:rsid w:val="00B57B43"/>
    <w:rsid w:val="00B81C29"/>
    <w:rsid w:val="00B92530"/>
    <w:rsid w:val="00B95CAB"/>
    <w:rsid w:val="00BC37EB"/>
    <w:rsid w:val="00BC7CE1"/>
    <w:rsid w:val="00BD3D1B"/>
    <w:rsid w:val="00BE0E10"/>
    <w:rsid w:val="00BE3432"/>
    <w:rsid w:val="00BE5ECD"/>
    <w:rsid w:val="00BE7FC5"/>
    <w:rsid w:val="00C04E02"/>
    <w:rsid w:val="00C072FA"/>
    <w:rsid w:val="00C27179"/>
    <w:rsid w:val="00C3001C"/>
    <w:rsid w:val="00C33A21"/>
    <w:rsid w:val="00C422D6"/>
    <w:rsid w:val="00C65DF6"/>
    <w:rsid w:val="00CA5210"/>
    <w:rsid w:val="00CC015C"/>
    <w:rsid w:val="00CC7432"/>
    <w:rsid w:val="00CD3A63"/>
    <w:rsid w:val="00CF0EDB"/>
    <w:rsid w:val="00CF105E"/>
    <w:rsid w:val="00CF5880"/>
    <w:rsid w:val="00D03B0E"/>
    <w:rsid w:val="00D27140"/>
    <w:rsid w:val="00D30D28"/>
    <w:rsid w:val="00D30F17"/>
    <w:rsid w:val="00D42290"/>
    <w:rsid w:val="00D6518E"/>
    <w:rsid w:val="00DC5BEC"/>
    <w:rsid w:val="00DC5ECF"/>
    <w:rsid w:val="00DD11B2"/>
    <w:rsid w:val="00DD2FDC"/>
    <w:rsid w:val="00DE3033"/>
    <w:rsid w:val="00DE5DA6"/>
    <w:rsid w:val="00DE682E"/>
    <w:rsid w:val="00E07DD7"/>
    <w:rsid w:val="00E56921"/>
    <w:rsid w:val="00E65DBF"/>
    <w:rsid w:val="00E67B84"/>
    <w:rsid w:val="00E76C3B"/>
    <w:rsid w:val="00EA3029"/>
    <w:rsid w:val="00EC3B94"/>
    <w:rsid w:val="00ED4A96"/>
    <w:rsid w:val="00F117C4"/>
    <w:rsid w:val="00F31FAF"/>
    <w:rsid w:val="00F32FB2"/>
    <w:rsid w:val="00F40886"/>
    <w:rsid w:val="00F61AEC"/>
    <w:rsid w:val="00F665CA"/>
    <w:rsid w:val="00F82F45"/>
    <w:rsid w:val="00FC6D7B"/>
    <w:rsid w:val="00FE1EDB"/>
    <w:rsid w:val="00FE7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EB144"/>
  <w15:chartTrackingRefBased/>
  <w15:docId w15:val="{7DCE1ACD-BF85-4AF2-AF18-E9FA7AA8B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Open Sans" w:hAnsi="Open Sans"/>
    </w:rPr>
  </w:style>
  <w:style w:type="paragraph" w:styleId="Heading1">
    <w:name w:val="heading 1"/>
    <w:basedOn w:val="Normal"/>
    <w:next w:val="Normal"/>
    <w:link w:val="Heading1Char"/>
    <w:uiPriority w:val="9"/>
    <w:qFormat/>
    <w:pPr>
      <w:keepNext/>
      <w:keepLines/>
      <w:pBdr>
        <w:top w:val="single" w:sz="4" w:space="1" w:color="003B7E"/>
      </w:pBdr>
      <w:spacing w:before="120" w:after="60"/>
      <w:jc w:val="center"/>
      <w:outlineLvl w:val="0"/>
    </w:pPr>
    <w:rPr>
      <w:rFonts w:ascii="Montserrat" w:eastAsia="Calibri Light" w:hAnsi="Montserrat"/>
      <w:color w:val="0A3D62"/>
      <w:sz w:val="28"/>
      <w:szCs w:val="28"/>
    </w:rPr>
  </w:style>
  <w:style w:type="paragraph" w:styleId="Heading2">
    <w:name w:val="heading 2"/>
    <w:basedOn w:val="Normal"/>
    <w:next w:val="Normal"/>
    <w:link w:val="Heading2Char"/>
    <w:uiPriority w:val="9"/>
    <w:unhideWhenUsed/>
    <w:qFormat/>
    <w:pPr>
      <w:keepNext/>
      <w:spacing w:before="180" w:after="60" w:line="280" w:lineRule="atLeast"/>
      <w:jc w:val="both"/>
      <w:outlineLvl w:val="1"/>
    </w:pPr>
    <w:rPr>
      <w:rFonts w:cs="Segoe UI"/>
      <w:color w:val="7F7F7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Heading1Char">
    <w:name w:val="Heading 1 Char"/>
    <w:basedOn w:val="DefaultParagraphFont"/>
    <w:link w:val="Heading1"/>
    <w:uiPriority w:val="9"/>
    <w:rPr>
      <w:rFonts w:ascii="Montserrat" w:eastAsia="Calibri Light" w:hAnsi="Montserrat"/>
      <w:color w:val="0A3D62"/>
      <w:sz w:val="28"/>
      <w:szCs w:val="28"/>
    </w:rPr>
  </w:style>
  <w:style w:type="character" w:customStyle="1" w:styleId="Heading2Char">
    <w:name w:val="Heading 2 Char"/>
    <w:basedOn w:val="DefaultParagraphFont"/>
    <w:link w:val="Heading2"/>
    <w:uiPriority w:val="9"/>
    <w:rPr>
      <w:rFonts w:ascii="Segoe UI" w:hAnsi="Segoe UI" w:cs="Segoe UI"/>
      <w:color w:val="7F7F7F"/>
      <w:sz w:val="16"/>
      <w:szCs w:val="16"/>
    </w:rPr>
  </w:style>
  <w:style w:type="paragraph" w:styleId="Title">
    <w:name w:val="Title"/>
    <w:basedOn w:val="Normal"/>
    <w:next w:val="Normal"/>
    <w:link w:val="TitleChar"/>
    <w:uiPriority w:val="10"/>
    <w:qFormat/>
    <w:pPr>
      <w:contextualSpacing/>
    </w:pPr>
    <w:rPr>
      <w:rFonts w:eastAsia="Calibri Light"/>
      <w:spacing w:val="-10"/>
      <w:kern w:val="28"/>
      <w:sz w:val="56"/>
      <w:szCs w:val="56"/>
    </w:rPr>
  </w:style>
  <w:style w:type="character" w:customStyle="1" w:styleId="TitleChar">
    <w:name w:val="Title Char"/>
    <w:basedOn w:val="DefaultParagraphFont"/>
    <w:link w:val="Title"/>
    <w:uiPriority w:val="10"/>
    <w:rPr>
      <w:rFonts w:ascii="Segoe UI" w:eastAsia="Calibri Light" w:hAnsi="Segoe UI"/>
      <w:spacing w:val="-10"/>
      <w:kern w:val="28"/>
      <w:sz w:val="56"/>
      <w:szCs w:val="56"/>
    </w:rPr>
  </w:style>
  <w:style w:type="paragraph" w:styleId="Subtitle">
    <w:name w:val="Subtitle"/>
    <w:basedOn w:val="Normal"/>
    <w:next w:val="Normal"/>
    <w:link w:val="SubtitleChar"/>
    <w:uiPriority w:val="11"/>
    <w:qFormat/>
    <w:pPr>
      <w:numPr>
        <w:ilvl w:val="1"/>
      </w:numPr>
    </w:pPr>
    <w:rPr>
      <w:color w:val="5A5A5A"/>
      <w:spacing w:val="15"/>
    </w:rPr>
  </w:style>
  <w:style w:type="character" w:customStyle="1" w:styleId="SubtitleChar">
    <w:name w:val="Subtitle Char"/>
    <w:basedOn w:val="DefaultParagraphFont"/>
    <w:link w:val="Subtitle"/>
    <w:uiPriority w:val="11"/>
    <w:rPr>
      <w:rFonts w:ascii="Segoe UI" w:eastAsia="Calibri" w:hAnsi="Segoe UI"/>
      <w:color w:val="5A5A5A"/>
      <w:spacing w:val="15"/>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Segoe UI" w:hAnsi="Segoe UI"/>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Segoe UI" w:hAnsi="Segoe UI"/>
    </w:rPr>
  </w:style>
  <w:style w:type="paragraph" w:styleId="ListParagraph">
    <w:name w:val="List Paragraph"/>
    <w:basedOn w:val="Normal"/>
    <w:uiPriority w:val="99"/>
    <w:qFormat/>
    <w:pPr>
      <w:spacing w:after="120" w:line="300" w:lineRule="atLeast"/>
      <w:ind w:left="720"/>
      <w:contextualSpacing/>
      <w:jc w:val="both"/>
    </w:pPr>
    <w:rPr>
      <w:kern w:val="20"/>
      <w:sz w:val="18"/>
      <w:szCs w:val="18"/>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Assumptions">
    <w:name w:val="Assumptions"/>
    <w:basedOn w:val="Normal"/>
    <w:link w:val="AssumptionsChar"/>
    <w:qFormat/>
    <w:pPr>
      <w:jc w:val="both"/>
    </w:pPr>
    <w:rPr>
      <w:rFonts w:cs="Segoe UI"/>
      <w:color w:val="7F7F7F"/>
      <w:sz w:val="16"/>
      <w:szCs w:val="16"/>
    </w:rPr>
  </w:style>
  <w:style w:type="character" w:customStyle="1" w:styleId="AssumptionsChar">
    <w:name w:val="Assumptions Char"/>
    <w:basedOn w:val="DefaultParagraphFont"/>
    <w:link w:val="Assumptions"/>
    <w:rPr>
      <w:rFonts w:ascii="Segoe UI" w:hAnsi="Segoe UI" w:cs="Segoe UI"/>
      <w:color w:val="7F7F7F"/>
      <w:sz w:val="16"/>
      <w:szCs w:val="16"/>
    </w:rPr>
  </w:style>
  <w:style w:type="table" w:styleId="TableGrid">
    <w:name w:val="Table Grid"/>
    <w:basedOn w:val="TableNormal"/>
    <w:uiPriority w:val="3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Segoe UI" w:eastAsia="Calibri" w:hAnsi="Segoe UI" w:cs="Times New Roman"/>
      <w:sz w:val="20"/>
      <w:szCs w:val="20"/>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character" w:styleId="Hyperlink">
    <w:name w:val="Hyperlink"/>
    <w:basedOn w:val="DefaultParagraphFont"/>
    <w:uiPriority w:val="99"/>
    <w:unhideWhenUsed/>
    <w:rsid w:val="0056787F"/>
    <w:rPr>
      <w:color w:val="1E90FF" w:themeColor="hyperlink"/>
      <w:u w:val="single"/>
    </w:rPr>
  </w:style>
  <w:style w:type="character" w:styleId="UnresolvedMention">
    <w:name w:val="Unresolved Mention"/>
    <w:basedOn w:val="DefaultParagraphFont"/>
    <w:uiPriority w:val="99"/>
    <w:semiHidden/>
    <w:unhideWhenUsed/>
    <w:rsid w:val="00567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3.jpg"/><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6.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hyperlink" Target="http://www.valta.ca"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hyperlink" Target="http://www.valta.ca" TargetMode="External"/><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hyperlink" Target="http://www.valta.ca" TargetMode="External"/><Relationship Id="rId1" Type="http://schemas.openxmlformats.org/officeDocument/2006/relationships/image" Target="media/image2.png"/></Relationships>
</file>

<file path=word/theme/theme1.xml><?xml version="1.0" encoding="utf-8"?>
<a:theme xmlns:a="http://schemas.openxmlformats.org/drawingml/2006/main" name="596 VPV 2">
  <a:themeElements>
    <a:clrScheme name="Custom 40">
      <a:dk1>
        <a:srgbClr val="000000"/>
      </a:dk1>
      <a:lt1>
        <a:srgbClr val="FFFFFF"/>
      </a:lt1>
      <a:dk2>
        <a:srgbClr val="0A3D62"/>
      </a:dk2>
      <a:lt2>
        <a:srgbClr val="003B7E"/>
      </a:lt2>
      <a:accent1>
        <a:srgbClr val="0A3D62"/>
      </a:accent1>
      <a:accent2>
        <a:srgbClr val="818181"/>
      </a:accent2>
      <a:accent3>
        <a:srgbClr val="003B7E"/>
      </a:accent3>
      <a:accent4>
        <a:srgbClr val="1E90FF"/>
      </a:accent4>
      <a:accent5>
        <a:srgbClr val="DFE0E4"/>
      </a:accent5>
      <a:accent6>
        <a:srgbClr val="969696"/>
      </a:accent6>
      <a:hlink>
        <a:srgbClr val="1E90FF"/>
      </a:hlink>
      <a:folHlink>
        <a:srgbClr val="1E90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48d880e-87f9-4cfd-9f1b-e06a19531e55">
      <Terms xmlns="http://schemas.microsoft.com/office/infopath/2007/PartnerControls"/>
    </lcf76f155ced4ddcb4097134ff3c332f>
    <TaxCatchAll xmlns="345537d8-8793-477d-a885-fbf79720c16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8495C4B7D7A5443BC7306E3FB4FC215" ma:contentTypeVersion="13" ma:contentTypeDescription="Create a new document." ma:contentTypeScope="" ma:versionID="7f2ceaee7a6fb8b43c287866fc501708">
  <xsd:schema xmlns:xsd="http://www.w3.org/2001/XMLSchema" xmlns:xs="http://www.w3.org/2001/XMLSchema" xmlns:p="http://schemas.microsoft.com/office/2006/metadata/properties" xmlns:ns2="748d880e-87f9-4cfd-9f1b-e06a19531e55" xmlns:ns3="345537d8-8793-477d-a885-fbf79720c161" targetNamespace="http://schemas.microsoft.com/office/2006/metadata/properties" ma:root="true" ma:fieldsID="4205562545cfe0a2580fe2540915ba2c" ns2:_="" ns3:_="">
    <xsd:import namespace="748d880e-87f9-4cfd-9f1b-e06a19531e55"/>
    <xsd:import namespace="345537d8-8793-477d-a885-fbf79720c1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d880e-87f9-4cfd-9f1b-e06a19531e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a0c6de4-7dec-4894-9c39-cb787b44f5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5537d8-8793-477d-a885-fbf79720c16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8b0cc8c-4cc9-410a-84d7-dc7384ebd3d6}" ma:internalName="TaxCatchAll" ma:showField="CatchAllData" ma:web="345537d8-8793-477d-a885-fbf79720c1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365640-EAE6-4E8E-B214-E9AF3294DC84}">
  <ds:schemaRefs>
    <ds:schemaRef ds:uri="http://schemas.microsoft.com/office/2006/metadata/properties"/>
    <ds:schemaRef ds:uri="http://schemas.microsoft.com/office/infopath/2007/PartnerControls"/>
    <ds:schemaRef ds:uri="748d880e-87f9-4cfd-9f1b-e06a19531e55"/>
    <ds:schemaRef ds:uri="345537d8-8793-477d-a885-fbf79720c161"/>
  </ds:schemaRefs>
</ds:datastoreItem>
</file>

<file path=customXml/itemProps2.xml><?xml version="1.0" encoding="utf-8"?>
<ds:datastoreItem xmlns:ds="http://schemas.openxmlformats.org/officeDocument/2006/customXml" ds:itemID="{3B44A278-5FD7-44C8-BF46-AC4E3A3E83A8}">
  <ds:schemaRefs>
    <ds:schemaRef ds:uri="http://schemas.openxmlformats.org/officeDocument/2006/bibliography"/>
  </ds:schemaRefs>
</ds:datastoreItem>
</file>

<file path=customXml/itemProps3.xml><?xml version="1.0" encoding="utf-8"?>
<ds:datastoreItem xmlns:ds="http://schemas.openxmlformats.org/officeDocument/2006/customXml" ds:itemID="{8DF3FEDE-AC24-4390-B0F6-0F27703CC3C7}">
  <ds:schemaRefs>
    <ds:schemaRef ds:uri="http://schemas.microsoft.com/sharepoint/v3/contenttype/forms"/>
  </ds:schemaRefs>
</ds:datastoreItem>
</file>

<file path=customXml/itemProps4.xml><?xml version="1.0" encoding="utf-8"?>
<ds:datastoreItem xmlns:ds="http://schemas.openxmlformats.org/officeDocument/2006/customXml" ds:itemID="{9E6327E6-49BC-4C00-9502-7747161302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d880e-87f9-4cfd-9f1b-e06a19531e55"/>
    <ds:schemaRef ds:uri="345537d8-8793-477d-a885-fbf79720c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4097</TotalTime>
  <Pages>4</Pages>
  <Words>2188</Words>
  <Characters>12082</Characters>
  <Application>Microsoft Office Word</Application>
  <DocSecurity>0</DocSecurity>
  <Lines>180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Lucas Rotter</dc:creator>
  <cp:lastModifiedBy>Chris Chornohos</cp:lastModifiedBy>
  <cp:revision>7</cp:revision>
  <dcterms:created xsi:type="dcterms:W3CDTF">2026-01-16T21:14:00Z</dcterms:created>
  <dcterms:modified xsi:type="dcterms:W3CDTF">2026-03-27T14:02:00Z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ighlight links">
    <vt:bool>false</vt:bool>
  </property>
  <property fmtid="{D5CDD505-2E9C-101B-9397-08002B2CF9AE}" pid="3" name="ContentTypeId">
    <vt:lpwstr>0x010100E8495C4B7D7A5443BC7306E3FB4FC215</vt:lpwstr>
  </property>
  <property fmtid="{D5CDD505-2E9C-101B-9397-08002B2CF9AE}" pid="4" name="MediaServiceImageTags">
    <vt:lpwstr/>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