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rPr>
      </w:pPr>
      <w:r w:rsidDel="00000000" w:rsidR="00000000" w:rsidRPr="00000000">
        <w:rPr>
          <w:b w:val="1"/>
          <w:rtl w:val="0"/>
        </w:rPr>
        <w:t xml:space="preserve">Ben Ghirardani PDA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Project Unit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5 - Create a user sitemap</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578100"/>
            <wp:effectExtent b="0" l="0" r="0" t="0"/>
            <wp:docPr descr="Screen Shot 2017-10-26 at 23.54.20.png" id="2" name="image21.png"/>
            <a:graphic>
              <a:graphicData uri="http://schemas.openxmlformats.org/drawingml/2006/picture">
                <pic:pic>
                  <pic:nvPicPr>
                    <pic:cNvPr descr="Screen Shot 2017-10-26 at 23.54.20.png" id="0" name="image21.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6 - Produce two wireframe designs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14800"/>
            <wp:effectExtent b="0" l="0" r="0" t="0"/>
            <wp:docPr descr="Screen Shot 2017-10-27 at 00.02.40.png" id="12" name="image36.png"/>
            <a:graphic>
              <a:graphicData uri="http://schemas.openxmlformats.org/drawingml/2006/picture">
                <pic:pic>
                  <pic:nvPicPr>
                    <pic:cNvPr descr="Screen Shot 2017-10-27 at 00.02.40.png" id="0" name="image36.png"/>
                    <pic:cNvPicPr preferRelativeResize="0"/>
                  </pic:nvPicPr>
                  <pic:blipFill>
                    <a:blip r:embed="rId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40200"/>
            <wp:effectExtent b="0" l="0" r="0" t="0"/>
            <wp:docPr descr="Screen Shot 2017-10-27 at 00.05.46.png" id="1" name="image20.png"/>
            <a:graphic>
              <a:graphicData uri="http://schemas.openxmlformats.org/drawingml/2006/picture">
                <pic:pic>
                  <pic:nvPicPr>
                    <pic:cNvPr descr="Screen Shot 2017-10-27 at 00.05.46.png" id="0" name="image20.png"/>
                    <pic:cNvPicPr preferRelativeResize="0"/>
                  </pic:nvPicPr>
                  <pic:blipFill>
                    <a:blip r:embed="rId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u w:val="single"/>
          <w:rtl w:val="0"/>
        </w:rPr>
        <w:t xml:space="preserve">P 10 - Take a screenshot of an example of pseudocode for a function</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552825" cy="1123950"/>
            <wp:effectExtent b="0" l="0" r="0" t="0"/>
            <wp:docPr id="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552825" cy="1123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Pseudocode for the above: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function</w:t>
      </w:r>
      <w:r w:rsidDel="00000000" w:rsidR="00000000" w:rsidRPr="00000000">
        <w:rPr>
          <w:rtl w:val="0"/>
        </w:rPr>
        <w:t xml:space="preserve"> pair (x, 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create new array </w:t>
      </w:r>
    </w:p>
    <w:p w:rsidR="00000000" w:rsidDel="00000000" w:rsidP="00000000" w:rsidRDefault="00000000" w:rsidRPr="00000000">
      <w:pPr>
        <w:ind w:firstLine="720"/>
        <w:contextualSpacing w:val="0"/>
        <w:rPr/>
      </w:pPr>
      <w:r w:rsidDel="00000000" w:rsidR="00000000" w:rsidRPr="00000000">
        <w:rPr>
          <w:rtl w:val="0"/>
        </w:rPr>
        <w:t xml:space="preserve">push x to the end of the array</w:t>
      </w:r>
    </w:p>
    <w:p w:rsidR="00000000" w:rsidDel="00000000" w:rsidP="00000000" w:rsidRDefault="00000000" w:rsidRPr="00000000">
      <w:pPr>
        <w:ind w:firstLine="720"/>
        <w:contextualSpacing w:val="0"/>
        <w:rPr/>
      </w:pPr>
      <w:r w:rsidDel="00000000" w:rsidR="00000000" w:rsidRPr="00000000">
        <w:rPr>
          <w:rtl w:val="0"/>
        </w:rPr>
        <w:t xml:space="preserve">push y to the end of the array</w:t>
      </w:r>
    </w:p>
    <w:p w:rsidR="00000000" w:rsidDel="00000000" w:rsidP="00000000" w:rsidRDefault="00000000" w:rsidRPr="00000000">
      <w:pPr>
        <w:ind w:firstLine="720"/>
        <w:contextualSpacing w:val="0"/>
        <w:rPr/>
      </w:pPr>
      <w:r w:rsidDel="00000000" w:rsidR="00000000" w:rsidRPr="00000000">
        <w:rPr>
          <w:rtl w:val="0"/>
        </w:rPr>
        <w:t xml:space="preserve">return the array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13 - Show user input being processed according to design requirements.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inputting something into the program:</w:t>
      </w:r>
    </w:p>
    <w:p w:rsidR="00000000" w:rsidDel="00000000" w:rsidP="00000000" w:rsidRDefault="00000000" w:rsidRPr="00000000">
      <w:pPr>
        <w:contextualSpacing w:val="0"/>
        <w:rPr/>
      </w:pPr>
      <w:r w:rsidDel="00000000" w:rsidR="00000000" w:rsidRPr="00000000">
        <w:rPr>
          <w:rtl w:val="0"/>
        </w:rPr>
        <w:t xml:space="preserve">The user input being saved in some way: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has selected 3 buttons, the data is saved by crossing out each entry. Finally, when only one option remains, the program will check whether remaining selection matches the winning selection or not and return either “You win!” or “You lose!”.</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070100"/>
            <wp:effectExtent b="0" l="0" r="0" t="0"/>
            <wp:docPr descr="Screen Shot 2017-10-27 at 15.13.06.png" id="20" name="image44.png"/>
            <a:graphic>
              <a:graphicData uri="http://schemas.openxmlformats.org/drawingml/2006/picture">
                <pic:pic>
                  <pic:nvPicPr>
                    <pic:cNvPr descr="Screen Shot 2017-10-27 at 15.13.06.png" id="0" name="image44.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879600"/>
            <wp:effectExtent b="0" l="0" r="0" t="0"/>
            <wp:docPr descr="Screen Shot 2017-10-27 at 15.14.28.png" id="6" name="image25.png"/>
            <a:graphic>
              <a:graphicData uri="http://schemas.openxmlformats.org/drawingml/2006/picture">
                <pic:pic>
                  <pic:nvPicPr>
                    <pic:cNvPr descr="Screen Shot 2017-10-27 at 15.14.28.png" id="0" name="image25.png"/>
                    <pic:cNvPicPr preferRelativeResize="0"/>
                  </pic:nvPicPr>
                  <pic:blipFill>
                    <a:blip r:embed="rId1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14 - Show an interaction with data persistence</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Data being inputted into your program: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form takes in an input and the ‘Submit’ button saves it to state in React.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238375" cy="2162175"/>
            <wp:effectExtent b="0" l="0" r="0" t="0"/>
            <wp:docPr id="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238375" cy="2162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Confirmation of the data being saved: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‘Show Name’ button goes to this.state and displays what has been saved there.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314575" cy="1943100"/>
            <wp:effectExtent b="0" l="0" r="0" t="0"/>
            <wp:docPr id="18"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2314575" cy="194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15 - Show the correct output of results and feedback to the user</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user selects a box and the action performed is that the picture is replaced with an ‘X’.</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drawing>
          <wp:inline distB="114300" distT="114300" distL="114300" distR="114300">
            <wp:extent cx="5943600" cy="1879600"/>
            <wp:effectExtent b="0" l="0" r="0" t="0"/>
            <wp:docPr descr="Screen Shot 2017-10-27 at 15.14.28.png" id="27" name="image53.png"/>
            <a:graphic>
              <a:graphicData uri="http://schemas.openxmlformats.org/drawingml/2006/picture">
                <pic:pic>
                  <pic:nvPicPr>
                    <pic:cNvPr descr="Screen Shot 2017-10-27 at 15.14.28.png" id="0" name="image53.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11 - Take a screenshot of one of your projects where you have worked alone and attach the Github link</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https://github.com/ben-ghirardani/football_api</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color w:val="ff0000"/>
          <w:u w:val="single"/>
        </w:rPr>
        <w:drawing>
          <wp:inline distB="114300" distT="114300" distL="114300" distR="114300">
            <wp:extent cx="5943600" cy="3365500"/>
            <wp:effectExtent b="0" l="0" r="0" t="0"/>
            <wp:docPr id="25"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12 - Take screenshots or photos of your planning and the different stages of development to show changes</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6197600"/>
            <wp:effectExtent b="0" l="0" r="0" t="0"/>
            <wp:docPr id="22"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u w:val="single"/>
        </w:rPr>
      </w:pPr>
      <w:r w:rsidDel="00000000" w:rsidR="00000000" w:rsidRPr="00000000">
        <w:rPr>
          <w:u w:val="single"/>
          <w:rtl w:val="0"/>
        </w:rPr>
        <w:t xml:space="preserve">P 18 - Demonstrate testing in your program. Take screenshots of: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of test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038725" cy="6838950"/>
            <wp:effectExtent b="0" l="0" r="0" t="0"/>
            <wp:docPr id="23"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038725" cy="6838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test code failing to pass: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638675" cy="5695950"/>
            <wp:effectExtent b="0" l="0" r="0" t="0"/>
            <wp:docPr id="13"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638675" cy="5695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of test code once errors have been corrected: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857750" cy="3533775"/>
            <wp:effectExtent b="0" l="0" r="0" t="0"/>
            <wp:docPr id="24"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4857750" cy="3533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test code passing: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933825" cy="2886075"/>
            <wp:effectExtent b="0" l="0" r="0" t="0"/>
            <wp:docPr id="16"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933825" cy="2886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16 Show an API being used within your program. Take a screenshot of:</w:t>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code that uses or implements the API: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6845300"/>
            <wp:effectExtent b="0" l="0" r="0" t="0"/>
            <wp:docPr id="1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684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API being used by the program: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(originally my API would produce a list of fixtures in the drop-down below, but I’m getting an error 403 access denied, I’ve tried a new API key and still can’t get access)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038475" cy="5010150"/>
            <wp:effectExtent b="0" l="0" r="0" t="0"/>
            <wp:docPr id="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038475" cy="5010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1 - Take a screenshot of the contributor’s page on Github from your group project to show the team you worked with</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54500"/>
            <wp:effectExtent b="0" l="0" r="0" t="0"/>
            <wp:docPr descr="Screen Shot 2017-10-27 at 12.01.56.png" id="10" name="image32.png"/>
            <a:graphic>
              <a:graphicData uri="http://schemas.openxmlformats.org/drawingml/2006/picture">
                <pic:pic>
                  <pic:nvPicPr>
                    <pic:cNvPr descr="Screen Shot 2017-10-27 at 12.01.56.png" id="0" name="image32.png"/>
                    <pic:cNvPicPr preferRelativeResize="0"/>
                  </pic:nvPicPr>
                  <pic:blipFill>
                    <a:blip r:embed="rId2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2 - Take a screenshot of the project brief from your group project</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943600" cy="4292600"/>
            <wp:effectExtent b="0" l="0" r="0" t="0"/>
            <wp:docPr descr="Screen Shot 2017-10-27 at 15.18.21.png" id="26" name="image52.png"/>
            <a:graphic>
              <a:graphicData uri="http://schemas.openxmlformats.org/drawingml/2006/picture">
                <pic:pic>
                  <pic:nvPicPr>
                    <pic:cNvPr descr="Screen Shot 2017-10-27 at 15.18.21.png" id="0" name="image52.png"/>
                    <pic:cNvPicPr preferRelativeResize="0"/>
                  </pic:nvPicPr>
                  <pic:blipFill>
                    <a:blip r:embed="rId2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3 - Provide a screenshot of the planning you completed during your group project</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838575" cy="3848100"/>
            <wp:effectExtent b="0" l="0" r="0" t="0"/>
            <wp:docPr descr="Screen Shot 2017-10-27 at 12.11.37.png" id="7" name="image26.png"/>
            <a:graphic>
              <a:graphicData uri="http://schemas.openxmlformats.org/drawingml/2006/picture">
                <pic:pic>
                  <pic:nvPicPr>
                    <pic:cNvPr descr="Screen Shot 2017-10-27 at 12.11.37.png" id="0" name="image26.png"/>
                    <pic:cNvPicPr preferRelativeResize="0"/>
                  </pic:nvPicPr>
                  <pic:blipFill>
                    <a:blip r:embed="rId25"/>
                    <a:srcRect b="0" l="0" r="0" t="0"/>
                    <a:stretch>
                      <a:fillRect/>
                    </a:stretch>
                  </pic:blipFill>
                  <pic:spPr>
                    <a:xfrm>
                      <a:off x="0" y="0"/>
                      <a:ext cx="3838575" cy="384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02100"/>
            <wp:effectExtent b="0" l="0" r="0" t="0"/>
            <wp:docPr descr="Screen Shot 2017-10-27 at 12.11.58.png" id="17" name="image41.png"/>
            <a:graphic>
              <a:graphicData uri="http://schemas.openxmlformats.org/drawingml/2006/picture">
                <pic:pic>
                  <pic:nvPicPr>
                    <pic:cNvPr descr="Screen Shot 2017-10-27 at 12.11.58.png" id="0" name="image41.pn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4 - Write an acceptance criteria and test plan</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Plan for Stock Overflow group project</w:t>
      </w:r>
    </w:p>
    <w:p w:rsidR="00000000" w:rsidDel="00000000" w:rsidP="00000000" w:rsidRDefault="00000000" w:rsidRPr="00000000">
      <w:pPr>
        <w:contextualSpacing w:val="0"/>
        <w:rPr>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Expected Result/Output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u w:val="single"/>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user is able to view their stocks and how they are performing.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Navigate to the details page and view the chart and data.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user is able to add new stocks to their portfolio.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details page, search for a stock and add.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user can see recent financial news for the stock they have selected.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On the details page, highlight a stock, news feed view should automatically update with articles.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w:t>
            </w:r>
          </w:p>
        </w:tc>
      </w:tr>
    </w:tbl>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7 - Produce 2 system interaction diagrams (sequence and/or collaboration diagrams)</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44800"/>
            <wp:effectExtent b="0" l="0" r="0" t="0"/>
            <wp:docPr id="21"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175000"/>
            <wp:effectExtent b="0" l="0" r="0" t="0"/>
            <wp:docPr id="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8 - Produce two object diagrams</w:t>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915025" cy="3295650"/>
            <wp:effectExtent b="0" l="0" r="0" t="0"/>
            <wp:docPr id="19"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91502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5943600" cy="3530600"/>
            <wp:effectExtent b="0" l="0" r="0" t="0"/>
            <wp:docPr id="15"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9 Select two algorithms you have written (NOT from the group project). Take a screenshot of each and write a short statement on why you have chosen to use those algorithms </w:t>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algorithm was included in my fantasy zoo keeper project. It compares the agility variable of dragons and visitors and either allows visitors to leave or get eaten depending on who’s agility is highest.</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292600"/>
            <wp:effectExtent b="0" l="0" r="0" t="0"/>
            <wp:docPr descr="Screen Shot 2017-10-27 at 12.19.36.png" id="5" name="image24.png"/>
            <a:graphic>
              <a:graphicData uri="http://schemas.openxmlformats.org/drawingml/2006/picture">
                <pic:pic>
                  <pic:nvPicPr>
                    <pic:cNvPr descr="Screen Shot 2017-10-27 at 12.19.36.png" id="0" name="image24.png"/>
                    <pic:cNvPicPr preferRelativeResize="0"/>
                  </pic:nvPicPr>
                  <pic:blipFill>
                    <a:blip r:embed="rId31"/>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algorithm was also included in my fantasy zoo keeper project. It loops through an arraylist, and if there are both unicorns and visitors in the arraylist, the visitors are provided with funds and removed from the arraylist.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48275" cy="3228975"/>
            <wp:effectExtent b="0" l="0" r="0" t="0"/>
            <wp:docPr descr="Screen Shot 2017-10-27 at 12.22.55.png" id="14" name="image38.png"/>
            <a:graphic>
              <a:graphicData uri="http://schemas.openxmlformats.org/drawingml/2006/picture">
                <pic:pic>
                  <pic:nvPicPr>
                    <pic:cNvPr descr="Screen Shot 2017-10-27 at 12.22.55.png" id="0" name="image38.png"/>
                    <pic:cNvPicPr preferRelativeResize="0"/>
                  </pic:nvPicPr>
                  <pic:blipFill>
                    <a:blip r:embed="rId32"/>
                    <a:srcRect b="0" l="0" r="0" t="0"/>
                    <a:stretch>
                      <a:fillRect/>
                    </a:stretch>
                  </pic:blipFill>
                  <pic:spPr>
                    <a:xfrm>
                      <a:off x="0" y="0"/>
                      <a:ext cx="5248275" cy="3228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ff0000"/>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P 17 Produce a bug tracking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NewsFeed items are not populating in the NewsFeedView.</w:t>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Added an appendChild() method to the render method to bring the data in.</w:t>
            </w:r>
          </w:p>
        </w:tc>
        <w:tc>
          <w:tcPr>
            <w:shd w:fill="00ff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NewsFeedView gave an error when there were more than one news options.</w:t>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Created a ‘for loop’ to loop through all available news items and display to screen.</w:t>
            </w:r>
          </w:p>
        </w:tc>
        <w:tc>
          <w:tcPr>
            <w:shd w:fill="00ff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NewsFeedView treated companies with no current news stories as an error.</w:t>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Added an option to display “no current news” to allow the function to continue.</w:t>
            </w:r>
          </w:p>
        </w:tc>
        <w:tc>
          <w:tcPr>
            <w:shd w:fill="00ff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NewsFeedView could not display news articles.</w:t>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API was only sending data as XML. Switched to Google Finance to get JSON.</w:t>
            </w:r>
          </w:p>
        </w:tc>
        <w:tc>
          <w:tcPr>
            <w:shd w:fill="00ff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PieChart was returning unexpected results.</w:t>
            </w:r>
          </w:p>
        </w:tc>
        <w:tc>
          <w:tcPr>
            <w:shd w:fill="e06666"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Seed data and live stock data was coming in slightly different formats, adapted seed data to match the format live data was received in.</w:t>
            </w:r>
          </w:p>
        </w:tc>
        <w:tc>
          <w:tcPr>
            <w:shd w:fill="00ff00"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Passed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 from the Overview and Details Page was merged on one page</w:t>
            </w:r>
          </w:p>
        </w:tc>
        <w:tc>
          <w:tcPr>
            <w:shd w:fill="e06666"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Failed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code which determines which view is currently visible was corrected to switch views rather than display both at the same time.</w:t>
            </w:r>
          </w:p>
        </w:tc>
        <w:tc>
          <w:tcPr>
            <w:shd w:fill="00ff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Passed</w:t>
            </w:r>
          </w:p>
        </w:tc>
      </w:tr>
    </w:tbl>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22.png"/><Relationship Id="rId21" Type="http://schemas.openxmlformats.org/officeDocument/2006/relationships/image" Target="media/image35.png"/><Relationship Id="rId24" Type="http://schemas.openxmlformats.org/officeDocument/2006/relationships/image" Target="media/image52.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41.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43.png"/><Relationship Id="rId7" Type="http://schemas.openxmlformats.org/officeDocument/2006/relationships/image" Target="media/image36.png"/><Relationship Id="rId8" Type="http://schemas.openxmlformats.org/officeDocument/2006/relationships/image" Target="media/image20.png"/><Relationship Id="rId31" Type="http://schemas.openxmlformats.org/officeDocument/2006/relationships/image" Target="media/image24.png"/><Relationship Id="rId30" Type="http://schemas.openxmlformats.org/officeDocument/2006/relationships/image" Target="media/image39.png"/><Relationship Id="rId11" Type="http://schemas.openxmlformats.org/officeDocument/2006/relationships/image" Target="media/image25.png"/><Relationship Id="rId10" Type="http://schemas.openxmlformats.org/officeDocument/2006/relationships/image" Target="media/image44.png"/><Relationship Id="rId32" Type="http://schemas.openxmlformats.org/officeDocument/2006/relationships/image" Target="media/image38.png"/><Relationship Id="rId13" Type="http://schemas.openxmlformats.org/officeDocument/2006/relationships/image" Target="media/image42.png"/><Relationship Id="rId12" Type="http://schemas.openxmlformats.org/officeDocument/2006/relationships/image" Target="media/image23.png"/><Relationship Id="rId15" Type="http://schemas.openxmlformats.org/officeDocument/2006/relationships/image" Target="media/image51.png"/><Relationship Id="rId14" Type="http://schemas.openxmlformats.org/officeDocument/2006/relationships/image" Target="media/image53.png"/><Relationship Id="rId17" Type="http://schemas.openxmlformats.org/officeDocument/2006/relationships/image" Target="media/image48.png"/><Relationship Id="rId16" Type="http://schemas.openxmlformats.org/officeDocument/2006/relationships/image" Target="media/image47.png"/><Relationship Id="rId19" Type="http://schemas.openxmlformats.org/officeDocument/2006/relationships/image" Target="media/image49.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