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52"/>
                <w:szCs w:val="52"/>
              </w:rPr>
              <w:t xml:space="preserve">M. UMER FAROOQ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AAAAAA"/>
                <w:spacing w:val="80"/>
                <w:sz w:val="20"/>
                <w:szCs w:val="20"/>
              </w:rPr>
              <w:t xml:space="preserve">RED TEAM  /  OFFENSIVE SECURITY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+92 321 9400902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Umerf2700@gmail.com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github.com/ben-slates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linkedin.com/in/m-umer-farooq-a2a0b7213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HackTheBox — Hacker Rank</w:t>
            </w:r>
          </w:p>
        </w:tc>
      </w:tr>
    </w:tbl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pBdr>
          <w:bottom w:val="single" w:color="DDDDDD" w:sz="4"/>
        </w:pBdr>
        <w:spacing w:after="60" w:before="160"/>
      </w:pPr>
      <w:r>
        <w:rPr>
          <w:rFonts w:ascii="Arial" w:cs="Arial" w:eastAsia="Arial" w:hAnsi="Arial"/>
          <w:b/>
          <w:bCs/>
          <w:color w:val="111111"/>
          <w:spacing w:val="40"/>
          <w:sz w:val="19"/>
          <w:szCs w:val="19"/>
        </w:rPr>
        <w:t xml:space="preserve">PROFILE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Offensive security enthusiast and Computer Science student with hands-on experience in red team operations, C2 framework development, and Active Directory exploitation. Hack The Box Hacker rank, 40–50% through the CPTS path, and 80% through the Junior SOC Analyst path. Passionate about adversary simulation and building offensive tooling from scratch.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DDDDDD" w:sz="4"/>
        </w:pBdr>
        <w:spacing w:after="60" w:before="160"/>
      </w:pPr>
      <w:r>
        <w:rPr>
          <w:rFonts w:ascii="Arial" w:cs="Arial" w:eastAsia="Arial" w:hAnsi="Arial"/>
          <w:b/>
          <w:bCs/>
          <w:color w:val="111111"/>
          <w:spacing w:val="40"/>
          <w:sz w:val="19"/>
          <w:szCs w:val="19"/>
        </w:rPr>
        <w:t xml:space="preserve">PROJECTS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DNS-Based C2 Framework</w:t>
      </w:r>
      <w:r>
        <w:t xml:space="preserve"> 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Rust · Python · DNS · AES-256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Built a full C2 framework from scratch — Rust implant with DNS tunneling exfiltration and a Python C2 server with operator console.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AES-256 encrypted comms over DNS TXT records, jitter-based beaconing, and process injection for EDR evasion.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Modular post-exploitation: keylogging, screenshot capture, reverse shell, file transfer — all tunnelled over DNS.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Low-and-slow stealth design: randomised subdomain generation and living-off-the-land execution techniques.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Offensive Security Toolkit — FYP</w:t>
      </w:r>
      <w:r>
        <w:t xml:space="preserve"> 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ESP32 · Python · Kali Linux · Hardware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Built a portable multi-vector attack platform: WiFi deauth/PMKID capture, RFID cloning (RC522), and HID injection.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Combined ESP32 hardware with Kali Linux tooling for a field-deployable red team device.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Attack surface spans wireless, physical access, and HID-based social engineering delivery vectors.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CyberSim — AI Incident Response Platform</w:t>
      </w:r>
      <w:r>
        <w:t xml:space="preserve"> 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Node.js · Express · Gemini AI · MongoDB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Simulated SOC environment powered by Gemini AI — generates realistic attack scenarios and scores analyst decisions in real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Backend manages scenario state, threat narrative generation, and adaptive difficulty based on response quality.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DDDDDD" w:sz="4"/>
        </w:pBdr>
        <w:spacing w:after="60" w:before="160"/>
      </w:pPr>
      <w:r>
        <w:rPr>
          <w:rFonts w:ascii="Arial" w:cs="Arial" w:eastAsia="Arial" w:hAnsi="Arial"/>
          <w:b/>
          <w:bCs/>
          <w:color w:val="111111"/>
          <w:spacing w:val="40"/>
          <w:sz w:val="19"/>
          <w:szCs w:val="19"/>
        </w:rPr>
        <w:t xml:space="preserve">TECHNICAL SKILLS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30"/>
                <w:sz w:val="16"/>
                <w:szCs w:val="16"/>
              </w:rPr>
              <w:t xml:space="preserve">OFFENSIVE / RED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Penetration Testing Methodology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Active Directory Attacks (Kerberoasting, Shadow Credentials)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Privilege Escalation — Linux &amp;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C2 Framework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HID / RFID Hardware Attacks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WiFi Attacks (PMKID, Deauth)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30"/>
                <w:sz w:val="16"/>
                <w:szCs w:val="16"/>
              </w:rPr>
              <w:t xml:space="preserve">TOOLS &amp;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Nmap, Burp Suite, Metasploit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Wireshark, BloodHound, Evil-WinRM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Hack The Box (Hacker Rank)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Kali Linux (primary OS)</w:t>
            </w:r>
          </w:p>
        </w:tc>
      </w:tr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30"/>
                <w:sz w:val="16"/>
                <w:szCs w:val="16"/>
              </w:rPr>
              <w:t xml:space="preserve">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Rust — systems &amp; implant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Python — automation, C2, scripting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Node.js / Express.js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Bash scripting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30"/>
                <w:sz w:val="16"/>
                <w:szCs w:val="16"/>
              </w:rPr>
              <w:t xml:space="preserve">NETWORKING &amp; PROTOCOLS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TCP/IP, DNS, HTTP/HTTPS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Packet analysis &amp; traffic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DNS Tunneling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Active Directory / LDAP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DDDDDD" w:sz="4"/>
        </w:pBdr>
        <w:spacing w:after="60" w:before="160"/>
      </w:pPr>
      <w:r>
        <w:rPr>
          <w:rFonts w:ascii="Arial" w:cs="Arial" w:eastAsia="Arial" w:hAnsi="Arial"/>
          <w:b/>
          <w:bCs/>
          <w:color w:val="111111"/>
          <w:spacing w:val="40"/>
          <w:sz w:val="19"/>
          <w:szCs w:val="19"/>
        </w:rPr>
        <w:t xml:space="preserve">HTB TRAINING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Hack The Box — Hacker Rank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10+ machines pwned including CVE-based retired boxes: Next.js auth bypass, Node.js inspector privesc, AD Shadow Credentials + DLL hijack chain.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CPTS Path (HTB) — ~45% complete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Covers web app attacks, Active Directory exploitation, pivoting, post-exploitation, and professional reporting.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Junior SOC Analyst Path (HTB) — ~80% complete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Covers log analysis, SIEM, threat intel, phishing analysis, and incident response procedures.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DDDDDD" w:sz="4"/>
        </w:pBdr>
        <w:spacing w:after="60" w:before="160"/>
      </w:pPr>
      <w:r>
        <w:rPr>
          <w:rFonts w:ascii="Arial" w:cs="Arial" w:eastAsia="Arial" w:hAnsi="Arial"/>
          <w:b/>
          <w:bCs/>
          <w:color w:val="111111"/>
          <w:spacing w:val="40"/>
          <w:sz w:val="19"/>
          <w:szCs w:val="19"/>
        </w:rPr>
        <w:t xml:space="preserve">EDUCATION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tabs>
          <w:tab w:val="right" w:pos="1010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University of Agriculture, Faisalabad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	2023 – 2027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B.Sc. Computer Science</w:t>
      </w:r>
    </w:p>
    <w:p>
      <w:pPr>
        <w:tabs>
          <w:tab w:val="right" w:pos="10106"/>
        </w:tabs>
        <w:spacing w:after="20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Bellows College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	2021 – 2023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Intermediate (Biology)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DDDDDD" w:sz="4"/>
        </w:pBdr>
        <w:spacing w:after="60" w:before="160"/>
      </w:pPr>
      <w:r>
        <w:rPr>
          <w:rFonts w:ascii="Arial" w:cs="Arial" w:eastAsia="Arial" w:hAnsi="Arial"/>
          <w:b/>
          <w:bCs/>
          <w:color w:val="111111"/>
          <w:spacing w:val="40"/>
          <w:sz w:val="19"/>
          <w:szCs w:val="19"/>
        </w:rPr>
        <w:t xml:space="preserve">INTERESTS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Ethical Hacking  ·  Red Teaming  ·  Exploit Development  ·  Vulnerability Research  ·  Security Automation  ·  CTF Competitions  ·  Malware Analysis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20"/>
      </w:pPr>
      <w:rPr>
        <w:rFonts w:ascii="Arial" w:cs="Arial" w:eastAsia="Arial" w:hAnsi="Arial"/>
        <w:color w:val="C0392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2026-06-07T16:26:53.225Z</dcterms:created>
  <dcterms:modified xsi:type="dcterms:W3CDTF">2026-06-07T16:26:53.225Z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