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4B" w:rsidRPr="00F3434B" w:rsidRDefault="00F3434B" w:rsidP="00F3434B">
      <w:pPr>
        <w:widowControl/>
        <w:jc w:val="left"/>
        <w:rPr>
          <w:rFonts w:ascii="宋体" w:eastAsia="宋体" w:hAnsi="宋体" w:cs="宋体"/>
          <w:color w:val="000000"/>
          <w:kern w:val="0"/>
          <w:sz w:val="15"/>
          <w:szCs w:val="20"/>
        </w:rPr>
      </w:pPr>
      <w:r w:rsidRPr="00F3434B">
        <w:rPr>
          <w:rFonts w:ascii="宋体" w:eastAsia="宋体" w:hAnsi="宋体" w:cs="宋体"/>
          <w:color w:val="000000"/>
          <w:kern w:val="0"/>
          <w:sz w:val="15"/>
          <w:szCs w:val="20"/>
        </w:rPr>
        <w:t>####Java基础-IO （第三周）</w:t>
      </w:r>
    </w:p>
    <w:p w:rsidR="00F3434B" w:rsidRPr="00F3434B" w:rsidRDefault="00F3434B" w:rsidP="00F3434B">
      <w:pPr>
        <w:widowControl/>
        <w:jc w:val="left"/>
        <w:rPr>
          <w:rFonts w:ascii="宋体" w:eastAsia="宋体" w:hAnsi="宋体" w:cs="宋体"/>
          <w:color w:val="000000"/>
          <w:kern w:val="0"/>
          <w:sz w:val="15"/>
          <w:szCs w:val="20"/>
        </w:rPr>
      </w:pPr>
      <w:r w:rsidRPr="00F3434B">
        <w:rPr>
          <w:rFonts w:ascii="宋体" w:eastAsia="宋体" w:hAnsi="宋体" w:cs="宋体"/>
          <w:color w:val="000000"/>
          <w:kern w:val="0"/>
          <w:sz w:val="15"/>
          <w:szCs w:val="20"/>
        </w:rPr>
        <w:t> </w:t>
      </w:r>
    </w:p>
    <w:p w:rsidR="00F3434B" w:rsidRPr="00F3434B" w:rsidRDefault="00F3434B" w:rsidP="00F3434B">
      <w:pPr>
        <w:widowControl/>
        <w:jc w:val="left"/>
        <w:rPr>
          <w:rFonts w:ascii="宋体" w:eastAsia="宋体" w:hAnsi="宋体" w:cs="宋体"/>
          <w:color w:val="000000"/>
          <w:kern w:val="0"/>
          <w:sz w:val="15"/>
          <w:szCs w:val="20"/>
        </w:rPr>
      </w:pPr>
      <w:r w:rsidRPr="00F3434B">
        <w:rPr>
          <w:rFonts w:ascii="宋体" w:eastAsia="宋体" w:hAnsi="宋体" w:cs="宋体"/>
          <w:color w:val="000000"/>
          <w:kern w:val="0"/>
          <w:sz w:val="15"/>
          <w:szCs w:val="20"/>
        </w:rPr>
        <w:t>学习内容：</w:t>
      </w:r>
      <w:r w:rsidRPr="00F3434B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1. io包和nio包的使用</w:t>
      </w:r>
    </w:p>
    <w:p w:rsidR="00F3434B" w:rsidRPr="00F3434B" w:rsidRDefault="00F3434B" w:rsidP="00F3434B">
      <w:pPr>
        <w:widowControl/>
        <w:jc w:val="left"/>
        <w:rPr>
          <w:rFonts w:ascii="宋体" w:eastAsia="宋体" w:hAnsi="宋体" w:cs="宋体"/>
          <w:color w:val="000000"/>
          <w:kern w:val="0"/>
          <w:sz w:val="15"/>
          <w:szCs w:val="20"/>
        </w:rPr>
      </w:pPr>
      <w:r w:rsidRPr="00F3434B">
        <w:rPr>
          <w:rFonts w:ascii="宋体" w:eastAsia="宋体" w:hAnsi="宋体" w:cs="宋体"/>
          <w:color w:val="000000"/>
          <w:kern w:val="0"/>
          <w:sz w:val="15"/>
          <w:szCs w:val="20"/>
        </w:rPr>
        <w:t> </w:t>
      </w:r>
    </w:p>
    <w:p w:rsidR="00F3434B" w:rsidRPr="00F3434B" w:rsidRDefault="00F3434B" w:rsidP="00F3434B">
      <w:pPr>
        <w:widowControl/>
        <w:jc w:val="left"/>
        <w:rPr>
          <w:rFonts w:ascii="宋体" w:eastAsia="宋体" w:hAnsi="宋体" w:cs="宋体"/>
          <w:color w:val="000000"/>
          <w:kern w:val="0"/>
          <w:sz w:val="15"/>
          <w:szCs w:val="20"/>
        </w:rPr>
      </w:pPr>
      <w:r w:rsidRPr="00F3434B">
        <w:rPr>
          <w:rFonts w:ascii="宋体" w:eastAsia="宋体" w:hAnsi="宋体" w:cs="宋体"/>
          <w:color w:val="000000"/>
          <w:kern w:val="0"/>
          <w:sz w:val="15"/>
          <w:szCs w:val="20"/>
        </w:rPr>
        <w:t>任务：</w:t>
      </w:r>
      <w:r w:rsidRPr="00F3434B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1. 分别用字节流和字符流的方式读取一个文本文件</w:t>
      </w:r>
      <w:r w:rsidRPr="00F3434B">
        <w:rPr>
          <w:rFonts w:ascii="宋体" w:eastAsia="宋体" w:hAnsi="宋体" w:cs="宋体"/>
          <w:color w:val="000000"/>
          <w:kern w:val="0"/>
          <w:sz w:val="15"/>
          <w:szCs w:val="20"/>
        </w:rPr>
        <w:br/>
        <w:t>2. 用nio包FileChannel方式读取一段文本</w:t>
      </w:r>
    </w:p>
    <w:p w:rsidR="00F3434B" w:rsidRDefault="00F3434B">
      <w:pPr>
        <w:rPr>
          <w:rFonts w:asciiTheme="minorEastAsia" w:hAnsiTheme="minorEastAsia"/>
          <w:color w:val="000000" w:themeColor="text1"/>
          <w:szCs w:val="21"/>
        </w:rPr>
      </w:pPr>
    </w:p>
    <w:p w:rsidR="0031693F" w:rsidRPr="00F3434B" w:rsidRDefault="0031693F">
      <w:pPr>
        <w:rPr>
          <w:rFonts w:asciiTheme="minorEastAsia" w:hAnsiTheme="minorEastAsia" w:hint="eastAsia"/>
          <w:color w:val="000000" w:themeColor="text1"/>
          <w:szCs w:val="21"/>
        </w:rPr>
      </w:pPr>
      <w:bookmarkStart w:id="0" w:name="_GoBack"/>
      <w:bookmarkEnd w:id="0"/>
    </w:p>
    <w:p w:rsidR="00F3434B" w:rsidRPr="00E21ADC" w:rsidRDefault="00E21ADC" w:rsidP="00E21ADC">
      <w:pPr>
        <w:jc w:val="center"/>
        <w:rPr>
          <w:rFonts w:asciiTheme="minorEastAsia" w:hAnsiTheme="minorEastAsia"/>
          <w:b/>
          <w:color w:val="000000" w:themeColor="text1"/>
          <w:sz w:val="32"/>
          <w:szCs w:val="21"/>
        </w:rPr>
      </w:pPr>
      <w:r w:rsidRPr="00F3434B">
        <w:rPr>
          <w:rFonts w:ascii="宋体" w:eastAsia="宋体" w:hAnsi="宋体" w:cs="宋体"/>
          <w:b/>
          <w:color w:val="000000"/>
          <w:kern w:val="0"/>
          <w:szCs w:val="20"/>
        </w:rPr>
        <w:t>Java基础-IO</w:t>
      </w:r>
    </w:p>
    <w:p w:rsidR="00F3434B" w:rsidRDefault="00F3434B">
      <w:pPr>
        <w:rPr>
          <w:rFonts w:asciiTheme="minorEastAsia" w:hAnsiTheme="minorEastAsia"/>
          <w:color w:val="000000" w:themeColor="text1"/>
          <w:szCs w:val="21"/>
        </w:rPr>
      </w:pPr>
    </w:p>
    <w:p w:rsidR="00F215BF" w:rsidRPr="007D1492" w:rsidRDefault="00F215BF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文件流处理方式</w:t>
      </w:r>
      <w:r w:rsidR="00113670" w:rsidRPr="007D1492">
        <w:rPr>
          <w:rFonts w:asciiTheme="minorEastAsia" w:hAnsiTheme="minorEastAsia"/>
          <w:color w:val="000000" w:themeColor="text1"/>
          <w:szCs w:val="21"/>
        </w:rPr>
        <w:t>简图</w:t>
      </w:r>
      <w:r w:rsidR="00113670" w:rsidRPr="007D1492">
        <w:rPr>
          <w:rFonts w:asciiTheme="minorEastAsia" w:hAnsiTheme="minorEastAsia" w:hint="eastAsia"/>
          <w:color w:val="000000" w:themeColor="text1"/>
          <w:szCs w:val="21"/>
        </w:rPr>
        <w:t>：</w:t>
      </w:r>
    </w:p>
    <w:p w:rsidR="008D56FC" w:rsidRPr="007D1492" w:rsidRDefault="00CC6B98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7AD416A3" wp14:editId="35755CE2">
            <wp:extent cx="3362325" cy="348571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800" cy="34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CA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</w:p>
    <w:p w:rsidR="00BD676B" w:rsidRPr="007D1492" w:rsidRDefault="00BD676B">
      <w:pPr>
        <w:rPr>
          <w:rFonts w:asciiTheme="minorEastAsia" w:hAnsiTheme="minorEastAsia"/>
          <w:color w:val="000000" w:themeColor="text1"/>
          <w:szCs w:val="21"/>
        </w:rPr>
      </w:pPr>
    </w:p>
    <w:p w:rsidR="005C52CA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按照数据流方向：输入流、输出流</w:t>
      </w:r>
    </w:p>
    <w:p w:rsidR="005C52CA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按处理数据单位：字节流、字符流</w:t>
      </w:r>
    </w:p>
    <w:p w:rsidR="003125B8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按功能不同：节点流、处理流</w:t>
      </w:r>
      <w:r w:rsidR="003125B8" w:rsidRPr="007D1492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6F1442" w:rsidRPr="007D1492" w:rsidRDefault="00B55A21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b/>
          <w:color w:val="000000" w:themeColor="text1"/>
          <w:szCs w:val="21"/>
        </w:rPr>
        <w:t>节点流</w:t>
      </w:r>
      <w:r w:rsidRPr="007D1492">
        <w:rPr>
          <w:rFonts w:asciiTheme="minorEastAsia" w:hAnsiTheme="minorEastAsia"/>
          <w:color w:val="000000" w:themeColor="text1"/>
          <w:szCs w:val="21"/>
        </w:rPr>
        <w:t>：可以从一个特定的数据源（节点）读写数据（如文件、内存）</w:t>
      </w:r>
      <w:r w:rsidR="00CB27EC" w:rsidRPr="007D1492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B55A21" w:rsidRPr="007D1492" w:rsidRDefault="00B55A21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 w:hint="eastAsia"/>
          <w:b/>
          <w:color w:val="000000" w:themeColor="text1"/>
          <w:szCs w:val="21"/>
        </w:rPr>
        <w:t>处理流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：“连接”已经存在的流（节点流或处理流）之上，通过对数据的处理为程序提供更为强大的读写能力。</w:t>
      </w:r>
    </w:p>
    <w:p w:rsidR="005C52CA" w:rsidRPr="007D1492" w:rsidRDefault="005C52CA">
      <w:pPr>
        <w:rPr>
          <w:rFonts w:asciiTheme="minorEastAsia" w:hAnsiTheme="minorEastAsia"/>
          <w:color w:val="000000" w:themeColor="text1"/>
          <w:szCs w:val="21"/>
        </w:rPr>
      </w:pPr>
    </w:p>
    <w:p w:rsidR="00D94945" w:rsidRPr="007D1492" w:rsidRDefault="00D94945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1492" w:rsidRPr="007D1492" w:rsidTr="00547573"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字节流</w:t>
            </w:r>
          </w:p>
        </w:tc>
        <w:tc>
          <w:tcPr>
            <w:tcW w:w="2766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字符流</w:t>
            </w:r>
            <w:r w:rsidR="00770AAB"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（2字节16bit）</w:t>
            </w:r>
          </w:p>
        </w:tc>
      </w:tr>
      <w:tr w:rsidR="007D1492" w:rsidRPr="007D1492" w:rsidTr="00547573"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输入流</w:t>
            </w:r>
          </w:p>
        </w:tc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Input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</w:p>
        </w:tc>
        <w:tc>
          <w:tcPr>
            <w:tcW w:w="2766" w:type="dxa"/>
          </w:tcPr>
          <w:p w:rsidR="00547573" w:rsidRPr="007D1492" w:rsidRDefault="0076383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Reader</w:t>
            </w:r>
          </w:p>
        </w:tc>
      </w:tr>
      <w:tr w:rsidR="007D1492" w:rsidRPr="007D1492" w:rsidTr="00547573"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输出流</w:t>
            </w:r>
          </w:p>
        </w:tc>
        <w:tc>
          <w:tcPr>
            <w:tcW w:w="2765" w:type="dxa"/>
          </w:tcPr>
          <w:p w:rsidR="00547573" w:rsidRPr="007D1492" w:rsidRDefault="005475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O</w:t>
            </w: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ut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</w:p>
        </w:tc>
        <w:tc>
          <w:tcPr>
            <w:tcW w:w="2766" w:type="dxa"/>
          </w:tcPr>
          <w:p w:rsidR="00547573" w:rsidRPr="007D1492" w:rsidRDefault="0076383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Writer</w:t>
            </w:r>
          </w:p>
        </w:tc>
      </w:tr>
    </w:tbl>
    <w:p w:rsidR="00887272" w:rsidRPr="007D1492" w:rsidRDefault="00887272">
      <w:pPr>
        <w:rPr>
          <w:rFonts w:asciiTheme="minorEastAsia" w:hAnsiTheme="minorEastAsia"/>
          <w:color w:val="000000" w:themeColor="text1"/>
          <w:szCs w:val="21"/>
        </w:rPr>
      </w:pPr>
    </w:p>
    <w:p w:rsidR="00887272" w:rsidRPr="007D1492" w:rsidRDefault="00887272">
      <w:pPr>
        <w:rPr>
          <w:rFonts w:asciiTheme="minorEastAsia" w:hAnsiTheme="minorEastAsia"/>
          <w:b/>
          <w:color w:val="000000" w:themeColor="text1"/>
          <w:szCs w:val="21"/>
        </w:rPr>
      </w:pPr>
      <w:r w:rsidRPr="007D1492">
        <w:rPr>
          <w:rFonts w:asciiTheme="minorEastAsia" w:hAnsiTheme="minorEastAsia"/>
          <w:b/>
          <w:color w:val="000000" w:themeColor="text1"/>
          <w:szCs w:val="21"/>
        </w:rPr>
        <w:t>节点流类型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1492" w:rsidRPr="007D1492" w:rsidTr="00887272">
        <w:tc>
          <w:tcPr>
            <w:tcW w:w="2765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2765" w:type="dxa"/>
          </w:tcPr>
          <w:p w:rsidR="00887272" w:rsidRPr="007D1492" w:rsidRDefault="00A538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字符流</w:t>
            </w:r>
          </w:p>
        </w:tc>
        <w:tc>
          <w:tcPr>
            <w:tcW w:w="2766" w:type="dxa"/>
          </w:tcPr>
          <w:p w:rsidR="00887272" w:rsidRPr="007D1492" w:rsidRDefault="00A538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字节流</w:t>
            </w:r>
          </w:p>
        </w:tc>
      </w:tr>
      <w:tr w:rsidR="007D1492" w:rsidRPr="007D1492" w:rsidTr="00887272">
        <w:tc>
          <w:tcPr>
            <w:tcW w:w="2765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File</w:t>
            </w:r>
          </w:p>
        </w:tc>
        <w:tc>
          <w:tcPr>
            <w:tcW w:w="2765" w:type="dxa"/>
          </w:tcPr>
          <w:p w:rsidR="00887272" w:rsidRPr="007D1492" w:rsidRDefault="00A538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Reader</w:t>
            </w:r>
          </w:p>
          <w:p w:rsidR="00A53875" w:rsidRPr="007D1492" w:rsidRDefault="007C101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FileWriter</w:t>
            </w:r>
          </w:p>
        </w:tc>
        <w:tc>
          <w:tcPr>
            <w:tcW w:w="2766" w:type="dxa"/>
          </w:tcPr>
          <w:p w:rsidR="00887272" w:rsidRPr="007D1492" w:rsidRDefault="0044082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InputStream</w:t>
            </w:r>
          </w:p>
          <w:p w:rsidR="0044082B" w:rsidRPr="007D1492" w:rsidRDefault="0044082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FileOutputStream</w:t>
            </w:r>
          </w:p>
        </w:tc>
      </w:tr>
      <w:tr w:rsidR="007D1492" w:rsidRPr="007D1492" w:rsidTr="00887272">
        <w:tc>
          <w:tcPr>
            <w:tcW w:w="2765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Memory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 xml:space="preserve"> Array</w:t>
            </w:r>
          </w:p>
        </w:tc>
        <w:tc>
          <w:tcPr>
            <w:tcW w:w="2765" w:type="dxa"/>
          </w:tcPr>
          <w:p w:rsidR="00887272" w:rsidRPr="007D1492" w:rsidRDefault="00F920B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Char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ArrayReader</w:t>
            </w:r>
          </w:p>
          <w:p w:rsidR="00F920B6" w:rsidRPr="007D1492" w:rsidRDefault="00F920B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CharArrayWriter</w:t>
            </w:r>
          </w:p>
        </w:tc>
        <w:tc>
          <w:tcPr>
            <w:tcW w:w="2766" w:type="dxa"/>
          </w:tcPr>
          <w:p w:rsidR="00887272" w:rsidRPr="007D1492" w:rsidRDefault="007E1AE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Byte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ArrayInputStream</w:t>
            </w:r>
          </w:p>
          <w:p w:rsidR="007E1AE6" w:rsidRPr="007D1492" w:rsidRDefault="008934F4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Byte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ArrayOutput</w:t>
            </w:r>
            <w:r w:rsidR="000D009F"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</w:p>
        </w:tc>
      </w:tr>
      <w:tr w:rsidR="007D1492" w:rsidRPr="007D1492" w:rsidTr="00887272">
        <w:tc>
          <w:tcPr>
            <w:tcW w:w="2765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Memory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 xml:space="preserve"> String</w:t>
            </w:r>
          </w:p>
        </w:tc>
        <w:tc>
          <w:tcPr>
            <w:tcW w:w="2765" w:type="dxa"/>
          </w:tcPr>
          <w:p w:rsidR="00887272" w:rsidRPr="007D1492" w:rsidRDefault="00C1240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S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tringReader</w:t>
            </w:r>
          </w:p>
          <w:p w:rsidR="00C1240D" w:rsidRPr="007D1492" w:rsidRDefault="00C1240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StringWriter</w:t>
            </w:r>
          </w:p>
        </w:tc>
        <w:tc>
          <w:tcPr>
            <w:tcW w:w="2766" w:type="dxa"/>
          </w:tcPr>
          <w:p w:rsidR="00887272" w:rsidRPr="007D1492" w:rsidRDefault="008872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7D1492" w:rsidRPr="007D1492" w:rsidTr="00887272">
        <w:tc>
          <w:tcPr>
            <w:tcW w:w="2765" w:type="dxa"/>
          </w:tcPr>
          <w:p w:rsidR="00887272" w:rsidRPr="007D1492" w:rsidRDefault="00A538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Pipe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(管道)</w:t>
            </w:r>
          </w:p>
        </w:tc>
        <w:tc>
          <w:tcPr>
            <w:tcW w:w="2765" w:type="dxa"/>
          </w:tcPr>
          <w:p w:rsidR="00887272" w:rsidRPr="007D1492" w:rsidRDefault="000725D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ipedReader</w:t>
            </w:r>
          </w:p>
          <w:p w:rsidR="000725DA" w:rsidRPr="007D1492" w:rsidRDefault="000725D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PipedWriter</w:t>
            </w:r>
          </w:p>
        </w:tc>
        <w:tc>
          <w:tcPr>
            <w:tcW w:w="2766" w:type="dxa"/>
          </w:tcPr>
          <w:p w:rsidR="0004385D" w:rsidRPr="007D1492" w:rsidRDefault="0004385D" w:rsidP="0004385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ipedInputStream</w:t>
            </w:r>
          </w:p>
          <w:p w:rsidR="00887272" w:rsidRPr="007D1492" w:rsidRDefault="00D672FC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ipedOutput</w:t>
            </w:r>
            <w:r w:rsidR="00515600"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</w:p>
        </w:tc>
      </w:tr>
    </w:tbl>
    <w:p w:rsidR="008674D0" w:rsidRPr="007D1492" w:rsidRDefault="008674D0">
      <w:pPr>
        <w:rPr>
          <w:rFonts w:asciiTheme="minorEastAsia" w:hAnsiTheme="minorEastAsia"/>
          <w:color w:val="000000" w:themeColor="text1"/>
          <w:szCs w:val="21"/>
        </w:rPr>
      </w:pPr>
    </w:p>
    <w:p w:rsidR="00145502" w:rsidRPr="007D1492" w:rsidRDefault="00145502">
      <w:pPr>
        <w:rPr>
          <w:rFonts w:asciiTheme="minorEastAsia" w:hAnsiTheme="minorEastAsia"/>
          <w:b/>
          <w:color w:val="000000" w:themeColor="text1"/>
          <w:szCs w:val="21"/>
        </w:rPr>
      </w:pPr>
      <w:r w:rsidRPr="007D1492">
        <w:rPr>
          <w:rFonts w:asciiTheme="minorEastAsia" w:hAnsiTheme="minorEastAsia"/>
          <w:b/>
          <w:color w:val="000000" w:themeColor="text1"/>
          <w:szCs w:val="21"/>
        </w:rPr>
        <w:t>处理流类型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1492" w:rsidRPr="007D1492" w:rsidTr="00145502">
        <w:tc>
          <w:tcPr>
            <w:tcW w:w="2765" w:type="dxa"/>
          </w:tcPr>
          <w:p w:rsidR="00145502" w:rsidRPr="007D1492" w:rsidRDefault="00D1135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处理</w:t>
            </w:r>
            <w:r w:rsidR="00145502"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2765" w:type="dxa"/>
          </w:tcPr>
          <w:p w:rsidR="00145502" w:rsidRPr="007D1492" w:rsidRDefault="00EA0A6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字符流</w:t>
            </w:r>
          </w:p>
        </w:tc>
        <w:tc>
          <w:tcPr>
            <w:tcW w:w="2766" w:type="dxa"/>
          </w:tcPr>
          <w:p w:rsidR="00145502" w:rsidRPr="007D1492" w:rsidRDefault="00EA0A6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字节流</w:t>
            </w:r>
          </w:p>
        </w:tc>
      </w:tr>
      <w:tr w:rsidR="007D1492" w:rsidRPr="007D1492" w:rsidTr="00145502">
        <w:tc>
          <w:tcPr>
            <w:tcW w:w="2765" w:type="dxa"/>
          </w:tcPr>
          <w:p w:rsidR="00145502" w:rsidRPr="007D1492" w:rsidRDefault="00D1135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Buffering</w:t>
            </w:r>
          </w:p>
        </w:tc>
        <w:tc>
          <w:tcPr>
            <w:tcW w:w="2765" w:type="dxa"/>
          </w:tcPr>
          <w:p w:rsidR="00145502" w:rsidRPr="007D1492" w:rsidRDefault="00EA0A6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Buffered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Reader</w:t>
            </w:r>
          </w:p>
          <w:p w:rsidR="008F3BC8" w:rsidRPr="007D1492" w:rsidRDefault="008F3BC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BufferedWriter</w:t>
            </w:r>
          </w:p>
        </w:tc>
        <w:tc>
          <w:tcPr>
            <w:tcW w:w="2766" w:type="dxa"/>
          </w:tcPr>
          <w:p w:rsidR="00145502" w:rsidRPr="007D1492" w:rsidRDefault="00AD60E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Buffered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InputStream</w:t>
            </w:r>
          </w:p>
          <w:p w:rsidR="00AD60EF" w:rsidRPr="007D1492" w:rsidRDefault="00AD60E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BufferedOutputStream</w:t>
            </w:r>
          </w:p>
        </w:tc>
      </w:tr>
      <w:tr w:rsidR="007D1492" w:rsidRPr="007D1492" w:rsidTr="00145502">
        <w:tc>
          <w:tcPr>
            <w:tcW w:w="2765" w:type="dxa"/>
          </w:tcPr>
          <w:p w:rsidR="00145502" w:rsidRPr="007D1492" w:rsidRDefault="00492E2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Filtering</w:t>
            </w:r>
          </w:p>
        </w:tc>
        <w:tc>
          <w:tcPr>
            <w:tcW w:w="2765" w:type="dxa"/>
          </w:tcPr>
          <w:p w:rsidR="00145502" w:rsidRPr="007D1492" w:rsidRDefault="0087724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Filter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Reader</w:t>
            </w:r>
          </w:p>
          <w:p w:rsidR="00877242" w:rsidRPr="007D1492" w:rsidRDefault="0087724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FilterWriter</w:t>
            </w:r>
          </w:p>
        </w:tc>
        <w:tc>
          <w:tcPr>
            <w:tcW w:w="2766" w:type="dxa"/>
          </w:tcPr>
          <w:p w:rsidR="00145502" w:rsidRPr="007D1492" w:rsidRDefault="008B1090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Filter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InputStream</w:t>
            </w:r>
          </w:p>
          <w:p w:rsidR="008B1090" w:rsidRPr="007D1492" w:rsidRDefault="008B1090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Filter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OutputStream</w:t>
            </w:r>
          </w:p>
        </w:tc>
      </w:tr>
      <w:tr w:rsidR="00145502" w:rsidRPr="007D1492" w:rsidTr="00145502">
        <w:tc>
          <w:tcPr>
            <w:tcW w:w="2765" w:type="dxa"/>
          </w:tcPr>
          <w:p w:rsidR="00145502" w:rsidRPr="007D1492" w:rsidRDefault="003C6A67" w:rsidP="003C6A6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Printing</w:t>
            </w:r>
          </w:p>
        </w:tc>
        <w:tc>
          <w:tcPr>
            <w:tcW w:w="2765" w:type="dxa"/>
          </w:tcPr>
          <w:p w:rsidR="00145502" w:rsidRPr="007D1492" w:rsidRDefault="004B682C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Print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Writer</w:t>
            </w:r>
          </w:p>
        </w:tc>
        <w:tc>
          <w:tcPr>
            <w:tcW w:w="2766" w:type="dxa"/>
          </w:tcPr>
          <w:p w:rsidR="00145502" w:rsidRPr="007D1492" w:rsidRDefault="00DC72A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Print</w:t>
            </w: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Stream</w:t>
            </w:r>
          </w:p>
        </w:tc>
      </w:tr>
    </w:tbl>
    <w:p w:rsidR="00145502" w:rsidRPr="007D1492" w:rsidRDefault="00145502">
      <w:pPr>
        <w:rPr>
          <w:rFonts w:asciiTheme="minorEastAsia" w:hAnsiTheme="minorEastAsia"/>
          <w:color w:val="000000" w:themeColor="text1"/>
          <w:szCs w:val="21"/>
        </w:rPr>
      </w:pPr>
    </w:p>
    <w:p w:rsidR="00145502" w:rsidRPr="007D1492" w:rsidRDefault="00145502">
      <w:pPr>
        <w:rPr>
          <w:rFonts w:asciiTheme="minorEastAsia" w:hAnsiTheme="minorEastAsia"/>
          <w:color w:val="000000" w:themeColor="text1"/>
          <w:szCs w:val="21"/>
        </w:rPr>
      </w:pPr>
    </w:p>
    <w:p w:rsidR="008674D0" w:rsidRPr="007D1492" w:rsidRDefault="003A1134">
      <w:pPr>
        <w:rPr>
          <w:rFonts w:asciiTheme="minorEastAsia" w:hAnsiTheme="minorEastAsia"/>
          <w:b/>
          <w:color w:val="000000" w:themeColor="text1"/>
          <w:szCs w:val="21"/>
        </w:rPr>
      </w:pPr>
      <w:r w:rsidRPr="007D1492">
        <w:rPr>
          <w:rFonts w:asciiTheme="minorEastAsia" w:hAnsiTheme="minorEastAsia" w:hint="eastAsia"/>
          <w:b/>
          <w:color w:val="000000" w:themeColor="text1"/>
          <w:szCs w:val="21"/>
        </w:rPr>
        <w:t>缓冲流</w:t>
      </w:r>
    </w:p>
    <w:p w:rsidR="003A1134" w:rsidRPr="007D1492" w:rsidRDefault="003A1134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缓冲流要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“套接”在相应的节点流之上，对读写的数据提供了缓冲的功能，提高了读写的效率。</w:t>
      </w:r>
    </w:p>
    <w:p w:rsidR="00282017" w:rsidRPr="007D1492" w:rsidRDefault="00282017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缓冲输入流支持其mark和reset的方法</w:t>
      </w:r>
    </w:p>
    <w:p w:rsidR="00282017" w:rsidRPr="007D1492" w:rsidRDefault="000715EC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 w:hint="eastAsia"/>
          <w:color w:val="000000" w:themeColor="text1"/>
          <w:szCs w:val="21"/>
        </w:rPr>
        <w:t>Buffered</w:t>
      </w:r>
      <w:r w:rsidRPr="007D1492">
        <w:rPr>
          <w:rFonts w:asciiTheme="minorEastAsia" w:hAnsiTheme="minorEastAsia"/>
          <w:color w:val="000000" w:themeColor="text1"/>
          <w:szCs w:val="21"/>
        </w:rPr>
        <w:t>Reader提供readLine读取一行字符串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（以\r或\n</w:t>
      </w:r>
      <w:r w:rsidRPr="007D1492">
        <w:rPr>
          <w:rFonts w:asciiTheme="minorEastAsia" w:hAnsiTheme="minorEastAsia"/>
          <w:color w:val="000000" w:themeColor="text1"/>
          <w:szCs w:val="21"/>
        </w:rPr>
        <w:t>分隔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0715EC" w:rsidRPr="007D1492" w:rsidRDefault="00FE1832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 w:hint="eastAsia"/>
          <w:color w:val="000000" w:themeColor="text1"/>
          <w:szCs w:val="21"/>
        </w:rPr>
        <w:t>Buffered</w:t>
      </w:r>
      <w:r w:rsidRPr="007D1492">
        <w:rPr>
          <w:rFonts w:asciiTheme="minorEastAsia" w:hAnsiTheme="minorEastAsia"/>
          <w:color w:val="000000" w:themeColor="text1"/>
          <w:szCs w:val="21"/>
        </w:rPr>
        <w:t>Writer提供newLine写入一行</w:t>
      </w:r>
    </w:p>
    <w:p w:rsidR="00FE1832" w:rsidRPr="007D1492" w:rsidRDefault="00FE1832">
      <w:pPr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/>
          <w:color w:val="000000" w:themeColor="text1"/>
          <w:szCs w:val="21"/>
        </w:rPr>
        <w:t>对于输出的缓冲流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7D1492">
        <w:rPr>
          <w:rFonts w:asciiTheme="minorEastAsia" w:hAnsiTheme="minorEastAsia"/>
          <w:color w:val="000000" w:themeColor="text1"/>
          <w:szCs w:val="21"/>
        </w:rPr>
        <w:t>写出的数据会先在内存中缓存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7D1492">
        <w:rPr>
          <w:rFonts w:asciiTheme="minorEastAsia" w:hAnsiTheme="minorEastAsia"/>
          <w:color w:val="000000" w:themeColor="text1"/>
          <w:szCs w:val="21"/>
        </w:rPr>
        <w:t>使用flush方法将使内存中的数据立刻写出</w:t>
      </w:r>
      <w:r w:rsidRPr="007D1492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860A76" w:rsidRPr="007D1492" w:rsidRDefault="00860A76">
      <w:pPr>
        <w:rPr>
          <w:rFonts w:asciiTheme="minorEastAsia" w:hAnsiTheme="minorEastAsia"/>
          <w:color w:val="000000" w:themeColor="text1"/>
          <w:szCs w:val="21"/>
        </w:rPr>
      </w:pPr>
    </w:p>
    <w:p w:rsidR="00BA6DB7" w:rsidRPr="007D1492" w:rsidRDefault="00BA6DB7" w:rsidP="00BA6DB7">
      <w:pPr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B95799" w:rsidRPr="007D1492" w:rsidRDefault="00B95799" w:rsidP="00B95799">
      <w:pPr>
        <w:widowControl/>
        <w:shd w:val="clear" w:color="auto" w:fill="FFFFFF"/>
        <w:spacing w:after="60" w:line="330" w:lineRule="atLeast"/>
        <w:jc w:val="left"/>
        <w:rPr>
          <w:rFonts w:asciiTheme="minorEastAsia" w:hAnsiTheme="minorEastAsia" w:cs="Helvetica"/>
          <w:color w:val="000000" w:themeColor="text1"/>
          <w:kern w:val="0"/>
          <w:szCs w:val="21"/>
        </w:rPr>
      </w:pPr>
      <w:r w:rsidRPr="007D1492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EEEEEE"/>
        </w:rPr>
        <w:t>I</w:t>
      </w:r>
      <w:r w:rsidRPr="007D1492">
        <w:rPr>
          <w:rFonts w:asciiTheme="minorEastAsia" w:hAnsiTheme="minorEastAsia" w:cs="Helvetica"/>
          <w:color w:val="000000" w:themeColor="text1"/>
          <w:kern w:val="0"/>
          <w:szCs w:val="21"/>
        </w:rPr>
        <w:t>- 就是从硬盘到内存</w:t>
      </w:r>
    </w:p>
    <w:p w:rsidR="00B95799" w:rsidRPr="007D1492" w:rsidRDefault="00B95799" w:rsidP="00B95799">
      <w:pPr>
        <w:widowControl/>
        <w:shd w:val="clear" w:color="auto" w:fill="FFFFFF"/>
        <w:spacing w:after="60" w:line="330" w:lineRule="atLeast"/>
        <w:jc w:val="left"/>
        <w:rPr>
          <w:rFonts w:asciiTheme="minorEastAsia" w:hAnsiTheme="minorEastAsia" w:cs="Helvetica"/>
          <w:color w:val="000000" w:themeColor="text1"/>
          <w:kern w:val="0"/>
          <w:szCs w:val="21"/>
        </w:rPr>
      </w:pPr>
      <w:r w:rsidRPr="007D1492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EEEEEE"/>
        </w:rPr>
        <w:t>O</w:t>
      </w:r>
      <w:r w:rsidRPr="007D1492">
        <w:rPr>
          <w:rFonts w:asciiTheme="minorEastAsia" w:hAnsiTheme="minorEastAsia" w:cs="Helvetica"/>
          <w:color w:val="000000" w:themeColor="text1"/>
          <w:kern w:val="0"/>
          <w:szCs w:val="21"/>
        </w:rPr>
        <w:t>- 就是从内存到硬盘</w:t>
      </w:r>
      <w:r w:rsidRPr="007D1492">
        <w:rPr>
          <w:rFonts w:asciiTheme="minorEastAsia" w:hAnsiTheme="minorEastAsia" w:cs="Helvetica"/>
          <w:noProof/>
          <w:color w:val="000000" w:themeColor="text1"/>
          <w:kern w:val="0"/>
          <w:szCs w:val="21"/>
        </w:rPr>
        <mc:AlternateContent>
          <mc:Choice Requires="wps">
            <w:drawing>
              <wp:inline distT="0" distB="0" distL="0" distR="0" wp14:anchorId="727912B4" wp14:editId="29CF83F8">
                <wp:extent cx="9525" cy="9525"/>
                <wp:effectExtent l="0" t="0" r="0" b="0"/>
                <wp:docPr id="3" name="矩形 3" descr="http://justjavac.iteye.com/blog/19697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74DB2" id="矩形 3" o:spid="_x0000_s1026" alt="http://justjavac.iteye.com/blog/1969712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C2gziS/gAAAOEBAAATAAAAAAAAAAAAAAAAAAAAAABbQ29udGVudF9UeXBl&#10;c10ueG1sUEsBAi0AFAAGAAgAAAAhADj9If/WAAAAlAEAAAsAAAAAAAAAAAAAAAAALwEAAF9yZWxz&#10;Ly5yZWxzUEsBAi0AFAAGAAgAAAAhAAAsfmXbAgAA4AUAAA4AAAAAAAAAAAAAAAAALgIAAGRycy9l&#10;Mm9Eb2MueG1sUEsBAi0AFAAGAAgAAAAhANQI2TfYAAAAAQ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BA6DB7" w:rsidRPr="007D1492" w:rsidRDefault="00BA6DB7" w:rsidP="00BA6DB7">
      <w:pPr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BA6DB7" w:rsidRPr="007D1492" w:rsidRDefault="00BA6DB7" w:rsidP="00BA6DB7">
      <w:pPr>
        <w:rPr>
          <w:rFonts w:asciiTheme="minorEastAsia" w:hAnsiTheme="minorEastAsia" w:cs="Helvetica"/>
          <w:b/>
          <w:bCs/>
          <w:color w:val="000000" w:themeColor="text1"/>
          <w:szCs w:val="21"/>
          <w:shd w:val="clear" w:color="auto" w:fill="FFFFFF"/>
        </w:rPr>
      </w:pP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IO和</w:t>
      </w:r>
      <w:r w:rsidRPr="007D1492">
        <w:rPr>
          <w:rStyle w:val="Strong"/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NIO的区别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1492" w:rsidRPr="007D1492" w:rsidTr="00AB1455">
        <w:tc>
          <w:tcPr>
            <w:tcW w:w="4148" w:type="dxa"/>
          </w:tcPr>
          <w:p w:rsidR="00AB1455" w:rsidRPr="007D1492" w:rsidRDefault="006567D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IO</w:t>
            </w:r>
          </w:p>
        </w:tc>
        <w:tc>
          <w:tcPr>
            <w:tcW w:w="4148" w:type="dxa"/>
          </w:tcPr>
          <w:p w:rsidR="00AB1455" w:rsidRPr="007D1492" w:rsidRDefault="006567D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NIO</w:t>
            </w:r>
          </w:p>
        </w:tc>
      </w:tr>
      <w:tr w:rsidR="007D1492" w:rsidRPr="007D1492" w:rsidTr="00AB1455">
        <w:tc>
          <w:tcPr>
            <w:tcW w:w="4148" w:type="dxa"/>
          </w:tcPr>
          <w:p w:rsidR="00AB1455" w:rsidRPr="007D1492" w:rsidRDefault="00A07ED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面向流</w:t>
            </w:r>
          </w:p>
        </w:tc>
        <w:tc>
          <w:tcPr>
            <w:tcW w:w="4148" w:type="dxa"/>
          </w:tcPr>
          <w:p w:rsidR="00AB1455" w:rsidRPr="007D1492" w:rsidRDefault="005C0CE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面向缓冲</w:t>
            </w:r>
          </w:p>
        </w:tc>
      </w:tr>
      <w:tr w:rsidR="007D1492" w:rsidRPr="007D1492" w:rsidTr="00AB1455">
        <w:tc>
          <w:tcPr>
            <w:tcW w:w="4148" w:type="dxa"/>
          </w:tcPr>
          <w:p w:rsidR="00AB1455" w:rsidRPr="007D1492" w:rsidRDefault="009A32D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阻塞</w:t>
            </w: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IO</w:t>
            </w:r>
          </w:p>
        </w:tc>
        <w:tc>
          <w:tcPr>
            <w:tcW w:w="4148" w:type="dxa"/>
          </w:tcPr>
          <w:p w:rsidR="00AB1455" w:rsidRPr="007D1492" w:rsidRDefault="005D59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非阻塞</w:t>
            </w:r>
            <w:r w:rsidRPr="007D1492">
              <w:rPr>
                <w:rFonts w:asciiTheme="minorEastAsia" w:hAnsiTheme="minorEastAsia" w:hint="eastAsia"/>
                <w:color w:val="000000" w:themeColor="text1"/>
                <w:szCs w:val="21"/>
              </w:rPr>
              <w:t>IO</w:t>
            </w:r>
          </w:p>
        </w:tc>
      </w:tr>
      <w:tr w:rsidR="00AB1455" w:rsidRPr="007D1492" w:rsidTr="00AB1455">
        <w:tc>
          <w:tcPr>
            <w:tcW w:w="4148" w:type="dxa"/>
          </w:tcPr>
          <w:p w:rsidR="00AB1455" w:rsidRPr="007D1492" w:rsidRDefault="00D53C9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无</w:t>
            </w:r>
          </w:p>
        </w:tc>
        <w:tc>
          <w:tcPr>
            <w:tcW w:w="4148" w:type="dxa"/>
          </w:tcPr>
          <w:p w:rsidR="00AB1455" w:rsidRPr="007D1492" w:rsidRDefault="00D53C9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D1492">
              <w:rPr>
                <w:rFonts w:asciiTheme="minorEastAsia" w:hAnsiTheme="minorEastAsia"/>
                <w:color w:val="000000" w:themeColor="text1"/>
                <w:szCs w:val="21"/>
              </w:rPr>
              <w:t>选择器</w:t>
            </w:r>
          </w:p>
        </w:tc>
      </w:tr>
    </w:tbl>
    <w:p w:rsidR="00B27C14" w:rsidRPr="007D1492" w:rsidRDefault="00B27C14" w:rsidP="00B27C14">
      <w:pPr>
        <w:rPr>
          <w:rFonts w:asciiTheme="minorEastAsia" w:hAnsiTheme="minorEastAsia"/>
          <w:color w:val="000000" w:themeColor="text1"/>
          <w:szCs w:val="21"/>
        </w:rPr>
      </w:pPr>
    </w:p>
    <w:p w:rsidR="008D68A0" w:rsidRPr="007D1492" w:rsidRDefault="008D68A0" w:rsidP="006C413D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7D1492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面向流意味着每次从流中读一个或多个字节，直至读取所有字节，它们没有被缓存在任何地方。此外，它不能前后移动流中的数据。如果需要前后移动从流中读取的数据，需要先将它缓存到一个缓冲区。 Java NIO的缓冲导向方法略有不同。数据读取到一个它稍后处理的缓冲区，需要时可在缓冲区中前后移动。这就增加了处理过程中的灵活性。但是，还需要检查是否该缓冲区中包含所有您需要处理的数据。而且，需确保当更多的数据读入缓冲区时，不要覆盖缓冲区里尚未处理的数据。</w:t>
      </w:r>
    </w:p>
    <w:p w:rsidR="002C52F1" w:rsidRPr="007D1492" w:rsidRDefault="002C52F1" w:rsidP="006C413D">
      <w:pPr>
        <w:ind w:firstLine="420"/>
        <w:rPr>
          <w:rFonts w:asciiTheme="minorEastAsia" w:hAnsiTheme="minorEastAsia" w:cs="Helvetica"/>
          <w:b/>
          <w:bCs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当程序从硬盘往内存读取数据的时候，操作系统使用</w:t>
      </w: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预读</w:t>
      </w:r>
      <w:r w:rsidR="00E50A0C" w:rsidRPr="007D1492">
        <w:rPr>
          <w:rStyle w:val="Strong"/>
          <w:rFonts w:asciiTheme="minorEastAsia" w:hAnsiTheme="minorEastAsia" w:cs="Helvetica"/>
          <w:b w:val="0"/>
          <w:color w:val="000000" w:themeColor="text1"/>
          <w:szCs w:val="21"/>
          <w:shd w:val="clear" w:color="auto" w:fill="FFFFFF"/>
        </w:rPr>
        <w:t>来提高性能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，如果我读取了第一扇区的第三磁道的内容，那么你很有可能也会使用第二磁道和第四磁道的内容，所以操作系统会把附近磁道的内容提前读取出来，放在内存中，</w:t>
      </w:r>
      <w:r w:rsidRPr="007D1492">
        <w:rPr>
          <w:rFonts w:asciiTheme="minorEastAsia" w:hAnsiTheme="minorEastAsia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19068F3F" wp14:editId="2BB228AC">
                <wp:extent cx="9525" cy="9525"/>
                <wp:effectExtent l="0" t="0" r="0" b="0"/>
                <wp:docPr id="4" name="矩形 4" descr="http://justjavac.iteye.com/blog/1995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0407A" id="矩形 4" o:spid="_x0000_s1026" alt="http://justjavac.iteye.com/blog/1995172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即</w:t>
      </w: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缓存</w:t>
      </w:r>
    </w:p>
    <w:p w:rsidR="002C52F1" w:rsidRPr="007D1492" w:rsidRDefault="002C52F1" w:rsidP="00B27C14">
      <w:pPr>
        <w:rPr>
          <w:rFonts w:asciiTheme="minorEastAsia" w:hAnsiTheme="minorEastAsia"/>
          <w:color w:val="000000" w:themeColor="text1"/>
          <w:szCs w:val="21"/>
        </w:rPr>
      </w:pPr>
    </w:p>
    <w:p w:rsidR="00B27C14" w:rsidRPr="007D1492" w:rsidRDefault="00B27C14" w:rsidP="00B27C14">
      <w:pPr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阻塞IO</w:t>
      </w:r>
      <w:r w:rsidRPr="007D1492">
        <w:rPr>
          <w:rStyle w:val="Strong"/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：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从硬盘读取数据，程序一直等，</w:t>
      </w:r>
      <w:r w:rsidRPr="007D1492">
        <w:rPr>
          <w:rFonts w:asciiTheme="minorEastAsia" w:hAnsiTheme="minorEastAsia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6CCF1E95" wp14:editId="60D51AA3">
                <wp:extent cx="9525" cy="9525"/>
                <wp:effectExtent l="0" t="0" r="0" b="0"/>
                <wp:docPr id="2" name="矩形 2" descr="http://justjavac.iteye.com/blog/1995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E16B7" id="矩形 2" o:spid="_x0000_s1026" alt="http://justjavac.iteye.com/blog/1995172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数据读完后，继续操作。</w:t>
      </w:r>
    </w:p>
    <w:p w:rsidR="00001D51" w:rsidRPr="007D1492" w:rsidRDefault="00B27C14" w:rsidP="00001D51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非阻塞式 IO</w:t>
      </w:r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（NIO）：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从硬盘读取数据，然后程序继续向下执行，等数据读取完后，通知当前程序（对硬件来说叫</w:t>
      </w: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中断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，对程序来说叫</w:t>
      </w:r>
      <w:r w:rsidRPr="007D1492">
        <w:rPr>
          <w:rStyle w:val="Strong"/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回调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），然后此程序可以立即处理数据，也可以执行完当前操作在读取数据。</w:t>
      </w:r>
    </w:p>
    <w:p w:rsidR="00001D51" w:rsidRPr="007D1492" w:rsidRDefault="00001D51" w:rsidP="00001D51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001D51" w:rsidRPr="007D1492" w:rsidRDefault="00001D51" w:rsidP="00001D51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4B6CA9" w:rsidRPr="007D1492" w:rsidRDefault="00001D51" w:rsidP="00C06E5F">
      <w:pPr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选择器</w:t>
      </w:r>
      <w:r w:rsidR="000D5E62" w:rsidRPr="007D1492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FFFFF"/>
        </w:rPr>
        <w:t>（</w:t>
      </w:r>
      <w:r w:rsidR="00D27EA9" w:rsidRPr="007D1492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FFFFF"/>
        </w:rPr>
        <w:t>Selectors</w:t>
      </w:r>
      <w:r w:rsidR="000D5E62" w:rsidRPr="007D1492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FFFFF"/>
        </w:rPr>
        <w:t>）</w:t>
      </w:r>
    </w:p>
    <w:p w:rsidR="00C06E5F" w:rsidRPr="007D1492" w:rsidRDefault="00C06E5F" w:rsidP="006C413D">
      <w:pPr>
        <w:ind w:firstLine="420"/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Java</w:t>
      </w:r>
      <w:r w:rsidRPr="007D1492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 xml:space="preserve"> </w:t>
      </w:r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NIO的选择器允许一个单独的线程来监视多个输入通道，可注册多个通道使用一个选择器，然后使用一个单独的线程来“选择”通道：这些通道里已经有可以处理的输入，或者选择已准备写入的通道。这种选择机制，使得一个单独的线程很容易来管理多个通道。</w:t>
      </w:r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7D1492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案例地址:</w:t>
      </w:r>
      <w:r w:rsidRPr="007D1492">
        <w:rPr>
          <w:color w:val="000000" w:themeColor="text1"/>
        </w:rPr>
        <w:t xml:space="preserve"> </w:t>
      </w:r>
      <w:hyperlink r:id="rId6" w:history="1">
        <w:r w:rsidRPr="00E8021C">
          <w:rPr>
            <w:rStyle w:val="Hyperlink"/>
            <w:rFonts w:asciiTheme="minorEastAsia" w:hAnsiTheme="minorEastAsia" w:cs="Helvetica"/>
            <w:color w:val="00B0F0"/>
            <w:szCs w:val="21"/>
            <w:shd w:val="clear" w:color="auto" w:fill="FFFFFF"/>
          </w:rPr>
          <w:t>https://github.com/ben201708/learn_java/tree/master/src/com/io</w:t>
        </w:r>
      </w:hyperlink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08524C" w:rsidRPr="007D1492" w:rsidRDefault="0008524C" w:rsidP="0008524C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sectPr w:rsidR="0008524C" w:rsidRPr="007D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959C0"/>
    <w:multiLevelType w:val="multilevel"/>
    <w:tmpl w:val="D2EC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0D"/>
    <w:rsid w:val="00001D51"/>
    <w:rsid w:val="0004385D"/>
    <w:rsid w:val="000715EC"/>
    <w:rsid w:val="000725DA"/>
    <w:rsid w:val="0008524C"/>
    <w:rsid w:val="000D009F"/>
    <w:rsid w:val="000D5E62"/>
    <w:rsid w:val="00113670"/>
    <w:rsid w:val="0011650D"/>
    <w:rsid w:val="00145502"/>
    <w:rsid w:val="00272806"/>
    <w:rsid w:val="00282017"/>
    <w:rsid w:val="002C52F1"/>
    <w:rsid w:val="003125B8"/>
    <w:rsid w:val="0031693F"/>
    <w:rsid w:val="003A1134"/>
    <w:rsid w:val="003C6A67"/>
    <w:rsid w:val="0041500E"/>
    <w:rsid w:val="0044082B"/>
    <w:rsid w:val="00492E2D"/>
    <w:rsid w:val="004B682C"/>
    <w:rsid w:val="004B6CA9"/>
    <w:rsid w:val="004D1501"/>
    <w:rsid w:val="00515600"/>
    <w:rsid w:val="00546EA2"/>
    <w:rsid w:val="00547573"/>
    <w:rsid w:val="00557AF0"/>
    <w:rsid w:val="005C0CED"/>
    <w:rsid w:val="005C52CA"/>
    <w:rsid w:val="005D5975"/>
    <w:rsid w:val="006567D3"/>
    <w:rsid w:val="006C413D"/>
    <w:rsid w:val="006F1442"/>
    <w:rsid w:val="0076383A"/>
    <w:rsid w:val="00770AAB"/>
    <w:rsid w:val="00773D02"/>
    <w:rsid w:val="007C1011"/>
    <w:rsid w:val="007D1492"/>
    <w:rsid w:val="007E1AE6"/>
    <w:rsid w:val="00860A76"/>
    <w:rsid w:val="008674D0"/>
    <w:rsid w:val="00877242"/>
    <w:rsid w:val="00887272"/>
    <w:rsid w:val="008934F4"/>
    <w:rsid w:val="008B1090"/>
    <w:rsid w:val="008D56FC"/>
    <w:rsid w:val="008D68A0"/>
    <w:rsid w:val="008F3BC8"/>
    <w:rsid w:val="009A32D7"/>
    <w:rsid w:val="009F6E11"/>
    <w:rsid w:val="00A07ED3"/>
    <w:rsid w:val="00A53875"/>
    <w:rsid w:val="00A94A79"/>
    <w:rsid w:val="00AB1455"/>
    <w:rsid w:val="00AD60EF"/>
    <w:rsid w:val="00B27C14"/>
    <w:rsid w:val="00B55A21"/>
    <w:rsid w:val="00B95799"/>
    <w:rsid w:val="00BA6DB7"/>
    <w:rsid w:val="00BD676B"/>
    <w:rsid w:val="00C06E5F"/>
    <w:rsid w:val="00C1240D"/>
    <w:rsid w:val="00CB27EC"/>
    <w:rsid w:val="00CC6B98"/>
    <w:rsid w:val="00D11351"/>
    <w:rsid w:val="00D260C8"/>
    <w:rsid w:val="00D27EA9"/>
    <w:rsid w:val="00D53C95"/>
    <w:rsid w:val="00D672FC"/>
    <w:rsid w:val="00D86611"/>
    <w:rsid w:val="00D927C1"/>
    <w:rsid w:val="00D94945"/>
    <w:rsid w:val="00DC72A8"/>
    <w:rsid w:val="00E21ADC"/>
    <w:rsid w:val="00E50A0C"/>
    <w:rsid w:val="00E8021C"/>
    <w:rsid w:val="00EA0A6A"/>
    <w:rsid w:val="00EE5822"/>
    <w:rsid w:val="00F215BF"/>
    <w:rsid w:val="00F3434B"/>
    <w:rsid w:val="00F617DA"/>
    <w:rsid w:val="00F648F0"/>
    <w:rsid w:val="00F920B6"/>
    <w:rsid w:val="00F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20C1"/>
  <w15:chartTrackingRefBased/>
  <w15:docId w15:val="{7A344F6D-631F-4D00-BEDC-D1FD0FD9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B14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0A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D02"/>
    <w:rPr>
      <w:rFonts w:ascii="宋体" w:eastAsia="宋体" w:hAnsi="宋体" w:cs="宋体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455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B1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55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33362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543">
          <w:blockQuote w:val="1"/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847">
                  <w:blockQuote w:val="1"/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0376">
                          <w:blockQuote w:val="1"/>
                          <w:marLeft w:val="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8260">
                                  <w:blockQuote w:val="1"/>
                                  <w:marLeft w:val="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39630">
                                          <w:blockQuote w:val="1"/>
                                          <w:marLeft w:val="48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26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7248">
                                                  <w:marLeft w:val="180"/>
                                                  <w:marRight w:val="18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456859">
                                                      <w:blockQuote w:val="1"/>
                                                      <w:marLeft w:val="480"/>
                                                      <w:marRight w:val="7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52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61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81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82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339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00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201708/learn_java/tree/master/src/com/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273</Words>
  <Characters>1557</Characters>
  <Application>Microsoft Office Word</Application>
  <DocSecurity>0</DocSecurity>
  <Lines>12</Lines>
  <Paragraphs>3</Paragraphs>
  <ScaleCrop>false</ScaleCrop>
  <Company>ITianKong.Com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benhuang(黄龙富)</cp:lastModifiedBy>
  <cp:revision>82</cp:revision>
  <dcterms:created xsi:type="dcterms:W3CDTF">2017-09-10T16:21:00Z</dcterms:created>
  <dcterms:modified xsi:type="dcterms:W3CDTF">2017-09-20T13:05:00Z</dcterms:modified>
</cp:coreProperties>
</file>