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>AI OS 架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构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演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进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：</w:t>
      </w:r>
      <w:r w:rsidRPr="000F2EFA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 xml:space="preserve">Android 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与</w:t>
      </w:r>
      <w:r w:rsidRPr="000F2EFA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 xml:space="preserve"> Tizen 在智能操作系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统领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域的范式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迁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移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与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技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术协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同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研</w:t>
      </w:r>
      <w:r w:rsidRPr="000F2EFA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究</w:t>
      </w:r>
      <w:r w:rsidRPr="000F2EFA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报</w:t>
      </w:r>
      <w:r w:rsidRPr="000F2EFA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>告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确定性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逻辑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率性智能跨越的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关键节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点。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Traditional OS）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期以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扮演着硬件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源仲裁者的角色，其核心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逻辑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建立在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义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规则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结构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化工作流之上，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注于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理器的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存的分配以及外部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驱动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。然而，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着大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模人工智能模型（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Models）的爆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式增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算需求已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通用的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逻</w:t>
      </w:r>
      <w:bookmarkStart w:id="0" w:name="_GoBack"/>
      <w:bookmarkEnd w:id="0"/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辑运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向高密度的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与复杂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的推理任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这种转变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促生了人工智能操作系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OS）的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念，其不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仅仅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是集成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工具的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件集合，而是一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全新的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算范式，旨在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智能、自然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言交互以及自我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源管理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。在移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物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联网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Android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Tizen 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大主流平台，正通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不同的路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探索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OS 的深度集成，前者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重于通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AICore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建中心化的推理服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体系，而后者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依托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Vision AI 强化跨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的感知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AI OS 的核心定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义与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技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术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范式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OS 的本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栈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的重新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想。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遵循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格的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义逻辑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OS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著的自适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性（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Adaptive Intelligence），能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续学习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、系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性能和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境因素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来动态调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整工作流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能力使操作系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够预测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需求，例如在用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户尚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出指令前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载应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用程序，或者根据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实时负载预测动态调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整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CPU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先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级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智能操作系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统与传统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操作系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统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的差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异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化特征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面，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OS 引入了智能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编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排（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Orchestration）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该层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位于底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础设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负责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管理大型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模型的推理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与训练过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程，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异构计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集成模型注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册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表、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据流水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等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用工具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3636"/>
        <w:gridCol w:w="4080"/>
      </w:tblGrid>
      <w:tr w:rsidR="000F2EFA" w:rsidRPr="000F2EFA" w:rsidTr="000F2E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特性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传统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操作系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(Traditional 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人工智能操作系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(AI OS)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逻辑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基于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定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义规则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和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结构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化流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基于深度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学习与概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率推理的自适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应逻辑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交互范式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菜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单导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航、命令行、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静态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UI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自然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语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言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理 (NLP)、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对话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式交互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资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源管理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静态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分配、基于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预设优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先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调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度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自我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优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化、基于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预测负载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实时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分配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内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存架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进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程隔离、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独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立的堆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栈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空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间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为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AI 代理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设计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的共享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内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存池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维护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手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更新、周期性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补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丁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预测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性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维护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、自我修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复与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自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漏洞修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补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任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务处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确定性任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行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多智能体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协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作、分布式工作流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编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排 </w:t>
            </w:r>
          </w:p>
        </w:tc>
      </w:tr>
    </w:tbl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范式的核心在于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“共享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Shared Memory for AI Agents）”。在 AI OS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境下，不同的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智能体不再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于彼此隔离的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状态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，而是可以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访问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一的上下文空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例如，一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个负责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电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子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件的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智能体可以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提取的日程信息共享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给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度程序，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而在无需人工干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况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实现会议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排序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互通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大地提升了多任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理的效率，避免了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源的重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消耗。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代理操作系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统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(Agentic OS) 的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兴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起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着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能力向自主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策演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Agentic OS 成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OS 的高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提供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的底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能力，更强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自主代理（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Autonomous Agents）的治理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与协调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Agentic OS 增加了意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释与规划层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，支持跨系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境的自主行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并实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格的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护栏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和策略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于企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业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而言，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次的操作系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孤立的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具有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性、受控的生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索引和丰富跨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域的知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识库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团队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化流程，例如在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医疗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保健、金融和智能城市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域通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决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策提升安全性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效率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Android 平台的 AI 架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构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重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构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：</w:t>
      </w: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AICore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、</w:t>
      </w: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AppFunctions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端云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协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同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Android 平台正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经历从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“移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”向“代理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驱动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OS”的深度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型。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Google 的技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方案核心在于通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Android 16 引入的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AICore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、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AppFunctions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SDK 以及端云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同的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能力沉淀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础设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施。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AICore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：受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隐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私保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护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的中心化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AI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经纪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人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AICore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是 Android AI 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的核心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枢纽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模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块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它负责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托管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Gemini Nano 等基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础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模型，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并协调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硬件推理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求。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AICore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的技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术独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特性在于其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“私有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算核心（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Private Compute Core, PCC）”原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格遵循：</w:t>
      </w:r>
    </w:p>
    <w:p w:rsidR="000F2EFA" w:rsidRPr="000F2EFA" w:rsidRDefault="000F2EFA" w:rsidP="000F2EF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沙盒隔离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限制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绑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定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：AICore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大多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包隔离，其允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许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列表的修改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能通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完整的系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OTA 更新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，且不具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直接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访问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联网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限。</w:t>
      </w:r>
    </w:p>
    <w:p w:rsidR="000F2EFA" w:rsidRPr="000F2EFA" w:rsidRDefault="000F2EFA" w:rsidP="000F2EF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私中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继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机制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：所有涉及互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联网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求（如模型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重更新）必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过开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源的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“私有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Private Compute Services）”中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，确保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据流向的透明化。</w:t>
      </w:r>
    </w:p>
    <w:p w:rsidR="000F2EFA" w:rsidRPr="000F2EFA" w:rsidRDefault="000F2EFA" w:rsidP="000F2EF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据即用即弃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：AICore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针对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推理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行隔离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理，不保留任何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据或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果的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记录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AppFunctions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SDK：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构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建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“代理操作系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统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”的基石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实现真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正的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Agentic OS 体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验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Android 16 引入了 </w:t>
      </w: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AppFunctions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SDK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一框架打破了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传统应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的孤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许开发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者通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义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特定的函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约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Contracts），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部的功能公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开给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智能体（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Agent）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用。</w:t>
      </w:r>
    </w:p>
    <w:p w:rsidR="000F2EFA" w:rsidRPr="000F2EFA" w:rsidRDefault="000F2EFA" w:rsidP="000F2EF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自然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言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：智能体通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理解用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的自然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言意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，直接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AppFunction，无需用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复杂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UI 界面中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动导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航。</w:t>
      </w:r>
    </w:p>
    <w:p w:rsidR="000F2EFA" w:rsidRPr="000F2EFA" w:rsidRDefault="000F2EFA" w:rsidP="000F2EF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语义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索引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与发现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统会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索引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用公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开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据，使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根据上下文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选择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最佳工具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我把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读邮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转发给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Alice”。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Private AI Compute：端云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协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同的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隐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私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计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算方案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算力的物理限制，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Android 在 2025 年底推出了 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Private AI Compute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方案。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是一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种创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新的混合架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，旨在平衡云端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Gemini 模型的高性能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绝对隐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私。</w:t>
      </w:r>
    </w:p>
    <w:p w:rsidR="000F2EFA" w:rsidRPr="000F2EFA" w:rsidRDefault="000F2EFA" w:rsidP="000F2EF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密封云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境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(Sealed Enclaves)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：利用定制的 TPU 和“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金智能安全域（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Titanium Intelligence Enclaves, TIE）”，在云端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建一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受硬件保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的加固空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0F2EFA" w:rsidRPr="000F2EFA" w:rsidRDefault="000F2EFA" w:rsidP="000F2EF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远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程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证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明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(Remote Attestation)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设备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在上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传数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会验证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云端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境的完整性，确保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据在加密通道中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理且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Google 自身也保持不可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已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Magic Cue 的主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Recorder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用的多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言摘要功能中。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资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源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调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度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优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化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模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块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化交付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lastRenderedPageBreak/>
        <w:t xml:space="preserve">Android 16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一步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化了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负载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下的系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度策略：</w:t>
      </w:r>
    </w:p>
    <w:p w:rsidR="000F2EFA" w:rsidRPr="000F2EFA" w:rsidRDefault="000F2EFA" w:rsidP="000F2EF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配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额与热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根据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Standby Bucket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状态动态调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整推理配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额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限制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动关闭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AICore 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以保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硬件。</w:t>
      </w:r>
    </w:p>
    <w:p w:rsidR="000F2EFA" w:rsidRPr="000F2EFA" w:rsidRDefault="000F2EFA" w:rsidP="000F2EF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Headroom API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源密集型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用提供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0F2EF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getCpuHeadroom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和 </w:t>
      </w:r>
      <w:proofErr w:type="spellStart"/>
      <w:r w:rsidRPr="000F2EF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getGpuHeadroom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接口，以便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用根据系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余量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整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强度。</w:t>
      </w:r>
    </w:p>
    <w:p w:rsidR="000F2EFA" w:rsidRPr="000F2EFA" w:rsidRDefault="000F2EFA" w:rsidP="000F2EF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Project Mainline 交付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：Gemini Nano 模型和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AICore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Google Play 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更新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行模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块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化分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，使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Google 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够绕过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OEM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商，在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设备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上快速部署最新的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安全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丁和性能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化。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Tizen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OS 的 AI 演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进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：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Vision AI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多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设备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体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验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(MDE)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聚焦移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力不同，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Samsung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维护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OS 正通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“Vision AI”和“One UI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其重心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向家庭智能中心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同（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Multi Device Experience, MDE） 。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OS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嵌入式操作系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演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变为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高性能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平台，其核心愿景是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“AI for All”，使 AI 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动识别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根据其位置和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音提供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性化服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Tizen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9.0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机器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学习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框架的深度集成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9.0 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志着其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能力的全面成熟。其机器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API（Machine Learning API）支持多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样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化的硬件加速器和深度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框架（如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TensorFlow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TensorFlow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Lite,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PyTorch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），允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许开发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者直接在芯片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管道（Pipelines）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Tizen 机器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关键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件包括：</w:t>
      </w:r>
    </w:p>
    <w:p w:rsidR="000F2EFA" w:rsidRPr="000F2EFA" w:rsidRDefault="000F2EFA" w:rsidP="000F2E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NNStreamer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基于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GStreamer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框架，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机器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模型集成到多媒体流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理管道中。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者可以使用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单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API（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SingleShot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简单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单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次推理，或者使用管道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API（Pipeline API）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复杂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的多模型工作流，涵盖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理、后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操作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端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侧训练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(On-device Training)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在不上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据到云端的前提下，在本地利用用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高度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性化的体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验并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护隐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Vision &amp; Language AI SDK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封装了人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脸识别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、姿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态检测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码识别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音控制等常用功能，降低了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门槛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Vision AI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赋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能的智能家庭中心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在 2025 年的三星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电视产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中，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OS 引入了 Vision AI，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将电视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重新定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义为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智能家居的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“管家”。通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NQ4 和 NQ8 AI Gen3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理器，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利用多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达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512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经网络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（注：部分型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号为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20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4K 或 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>8K 的 AI 放大（Upscaling）、色彩增强（Color Booster Pro）以及自适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音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Adaptive Sound Pro）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6929"/>
      </w:tblGrid>
      <w:tr w:rsidR="000F2EFA" w:rsidRPr="000F2EFA" w:rsidTr="000F2E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功能名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描述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户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价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值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Generative Wallpaper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利用生成式 AI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为电视屏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幕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创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建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动态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个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性化的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艺术画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布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Universal Gestures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支持通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过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Galaxy Watch 的手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势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（如握拳、旋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转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表圈）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远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程控制 </w:t>
            </w:r>
            <w:proofErr w:type="spellStart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Tizen</w:t>
            </w:r>
            <w:proofErr w:type="spellEnd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电视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Pet 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电视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端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AI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检测宠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物吠叫等噪音，自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播放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缓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解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宠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物焦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虑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内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容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Bixby 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进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增强的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对话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上下文理解，支持多意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图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指令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并发处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理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One UI </w:t>
            </w:r>
            <w:proofErr w:type="spellStart"/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Tizen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界面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与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Galaxy 手机/平板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统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一，支持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长达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7 年的 OS 升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</w:tbl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Tizen 9.0 在性能上亦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了重大突破。通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解耦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示服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器中的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入事件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UI 更新，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电视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键响应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速度提升了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52%，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示服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关键输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入的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时间从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3.33 毫秒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化至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1.7 毫秒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化是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OS 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承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载复杂实时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交互的基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础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异构计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算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核心加速技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术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NPU 的角色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OS 的高效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行离不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硅片的支撑。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传统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的通用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(CPU) 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长处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逻辑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控制和快速上下文切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，但其核心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量有限（通常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4-16 核），在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效率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经处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单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(NPU)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则专门为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深度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，例如矩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阵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乘法和卷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积运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 xml:space="preserve">NPU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与异构计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算的性能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对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比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在 AI OS 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度策略中，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异构计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算意味着根据任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特性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将负载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分配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最合适的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理器。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2787"/>
        <w:gridCol w:w="2546"/>
        <w:gridCol w:w="2040"/>
      </w:tblGrid>
      <w:tr w:rsidR="000F2EFA" w:rsidRPr="000F2EFA" w:rsidTr="000F2E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理器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类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设计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目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AI 任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效率 (TOPS)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能效比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通用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逻辑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、系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管理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1-5 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基准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值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图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形渲染、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并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行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计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算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10-40 TOPS (集成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显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CPU 的 2-3 倍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NPU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AI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负载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加速、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张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量核心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40-55 TOPS (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现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代 NPU)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CPU 的 10-100 倍 </w:t>
            </w:r>
          </w:p>
        </w:tc>
      </w:tr>
    </w:tbl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NPU 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低的功耗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的后台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，例如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视频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话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中的降噪或全天候的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音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听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Android 和 Tizen 而言，如何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将经过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云端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FP32（32 位浮点）模型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适用于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NPU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行的低精度格式是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模型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压缩与优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化算法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了使大型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模型能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在端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侧运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行，必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须实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格的模型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压缩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策略。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通常包括以下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数学变换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和工程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化：</w:t>
      </w:r>
    </w:p>
    <w:p w:rsidR="000F2EFA" w:rsidRPr="000F2EFA" w:rsidRDefault="000F2EFA" w:rsidP="000F2EF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量化 (Quantization)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: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FP32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转换为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INT8 或 FP16。其基本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变换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公式可表示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：</w:t>
      </w:r>
    </w:p>
    <w:p w:rsidR="000F2EFA" w:rsidRPr="000F2EFA" w:rsidRDefault="000F2EFA" w:rsidP="000F2EF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$$q = \</w:t>
      </w:r>
      <w:proofErr w:type="gram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text{</w:t>
      </w:r>
      <w:proofErr w:type="gram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</w:rPr>
        <w:t>clip}(\text{round}(f / S) + Z, q_{\text{min}}, q_{\text{max}})$$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其中 $f$ 是原始浮点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值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$S$ 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放因子，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$Z$ 是偏移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值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。量化能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著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存占用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加速推理，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管可能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会带来轻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微的精度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失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剪枝 (Pruning)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: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识别并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移除神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经网络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出影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微乎其微的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重或神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元。到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2025 年，混合剪枝-量化管道已成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准，能在保持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97% 精度的情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况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模型体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积缩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小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75%，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功耗降低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50% 。</w:t>
      </w:r>
    </w:p>
    <w:p w:rsidR="000F2EFA" w:rsidRPr="000F2EFA" w:rsidRDefault="000F2EFA" w:rsidP="000F2EF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知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识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蒸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馏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(Knowledge Distillation)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: 使用一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大型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教师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来训练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小型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”模型，使小型模型能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获教师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关键逻辑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和推理能力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。三星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究院已能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原本需要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16GB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300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亿参数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化在不足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3GB 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隐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私保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护与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硬件安全架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构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：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 xml:space="preserve">Knox Vault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与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 xml:space="preserve"> TEE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着操作系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得更加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“智能”，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私密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访问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深度也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之增加。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OS 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在提供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性化体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验与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保障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私之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取得平衡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Samsung Knox Vault 的物理隔离技</w:t>
      </w:r>
      <w:r w:rsidRPr="000F2EFA">
        <w:rPr>
          <w:rFonts w:ascii="새굴림" w:eastAsia="새굴림" w:hAnsi="새굴림" w:cs="새굴림"/>
          <w:b/>
          <w:bCs/>
          <w:color w:val="1F1F1F"/>
          <w:kern w:val="0"/>
          <w:sz w:val="27"/>
          <w:szCs w:val="27"/>
        </w:rPr>
        <w:t>术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通常依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赖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基于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ARM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TrustZone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的受信任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(TEE)。TEE 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逻辑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划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“普通世界”（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>Android）和“安全世界”（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理生物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识别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等）。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然而，由于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仍共享主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理器的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源，在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端情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况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下可能面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临侧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信道攻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击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Samsung 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引入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Knox Vault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一步提升了安全等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是一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完全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立的安全子系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有自己的安全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理器、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存和受保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的非易失性存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3825"/>
        <w:gridCol w:w="3840"/>
      </w:tblGrid>
      <w:tr w:rsidR="000F2EFA" w:rsidRPr="000F2EFA" w:rsidTr="000F2E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安全特性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Android 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标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准 TEE (</w:t>
            </w:r>
            <w:proofErr w:type="spellStart"/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TrustZone</w:t>
            </w:r>
            <w:proofErr w:type="spellEnd"/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三星 Knox Vault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隔离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逻辑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隔离（共享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理器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源）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硬件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物理隔离（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独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立子系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统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）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防御范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软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件漏洞、特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权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提升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软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件攻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击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+ 物理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篡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改（激光探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测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电压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波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）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储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保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基于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软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件加密的普通存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物理隔离的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专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用安全存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(Knox Storage)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Root 影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软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件限制，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难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以完全阻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断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底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层访问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触发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物理熔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断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(e-Fuse)，永久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锁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定安全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数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据 </w:t>
            </w:r>
          </w:p>
        </w:tc>
      </w:tr>
    </w:tbl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 AI OS 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境下，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Knox Vault 的作用是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引擎”提供一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箱。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加密密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，确保在本地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偏好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被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件提取，即使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Android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核被完全攻破，攻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者也无法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访问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Vault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部的秘密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联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邦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学习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 xml:space="preserve"> (Federated Learning)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与数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据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脱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敏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除了硬件隔离，AI OS 正在广泛采用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学习这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一分布式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范式。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许数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亿计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设备协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共享模型，而无需交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原始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的生命周期通常包含以下步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：</w:t>
      </w:r>
    </w:p>
    <w:p w:rsidR="000F2EFA" w:rsidRPr="000F2EFA" w:rsidRDefault="000F2EFA" w:rsidP="000F2EF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分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: 中央服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初始模型下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各客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端（如手机、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电视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）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本地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训练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: 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端利用其本地私有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据不出本地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加密更新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参数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的更新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值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（梯度），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安全聚合（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Secure Aggregation）和差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异隐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Differential Privacy）技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添加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，防止服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器通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更新反推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全局更新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: 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汇总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所有更新，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化全局模型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重新分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发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lastRenderedPageBreak/>
        <w:t>这种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Gboard 的智能回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医疗数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同以及自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动驾驶领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示出巨大潜力，因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集体智慧的同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格遵守了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GDPR 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据最小化原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Android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</w:t>
      </w:r>
      <w:proofErr w:type="spellStart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Tizen</w:t>
      </w:r>
      <w:proofErr w:type="spellEnd"/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的技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术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差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异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化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对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比分析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都在向 AI OS 演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，但由于其目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定位的不同，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核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度策略上存在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著差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内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核架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构与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I/O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栈优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化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研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究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通用操作系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兼容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化的硬件，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这导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致其架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相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厚重。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赖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Dalvik/ART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虚拟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保障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用的隔离性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安全性，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这带来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额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外的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时开销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相比之下，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采用原生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Web 引擎 (LWE)，其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存消耗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standard Chrome 引擎的 52%，在低端硬件上表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出更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的平滑度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3587"/>
        <w:gridCol w:w="3799"/>
      </w:tblGrid>
      <w:tr w:rsidR="000F2EFA" w:rsidRPr="000F2EFA" w:rsidTr="000F2E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Android 平台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Tizen</w:t>
            </w:r>
            <w:proofErr w:type="spellEnd"/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平台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应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用框架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基于 Java/</w:t>
            </w:r>
            <w:proofErr w:type="spellStart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Kotlin</w:t>
            </w:r>
            <w:proofErr w:type="spellEnd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的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虚拟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机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环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境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原生 C/C++、</w:t>
            </w:r>
            <w:proofErr w:type="gramStart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Tizen.NET</w:t>
            </w:r>
            <w:proofErr w:type="gramEnd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及 LWE Web 框架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I/O 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调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51.8%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同步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写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入，利用 WAL 日志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减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少 I/O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频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次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90% 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为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同步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写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入，采用默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认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EXT4 挂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载选项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通信机制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Binder (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轻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量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RPC，利用共享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内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减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少拷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贝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传统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的 Linux IPC 机制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AI 部署路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AICore</w:t>
            </w:r>
            <w:proofErr w:type="spellEnd"/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服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，中心化模型管理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机器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学习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代理 (ML Agent)，管道式流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理 </w:t>
            </w:r>
          </w:p>
        </w:tc>
      </w:tr>
      <w:tr w:rsidR="000F2EFA" w:rsidRPr="000F2EFA" w:rsidTr="000F2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应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</w:t>
            </w:r>
            <w:r w:rsidRPr="000F2EFA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场</w:t>
            </w:r>
            <w:r w:rsidRPr="000F2EFA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移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动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生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产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力、高性能游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戏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、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应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用生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态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F2EFA" w:rsidRPr="000F2EFA" w:rsidRDefault="000F2EFA" w:rsidP="000F2EFA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智能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显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示、家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电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控制、多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设备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交互</w:t>
            </w:r>
            <w:r w:rsidRPr="000F2EFA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>协</w:t>
            </w:r>
            <w:r w:rsidRPr="000F2EFA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  <w:lang w:eastAsia="zh-CN"/>
              </w:rPr>
              <w:t xml:space="preserve">同 </w:t>
            </w:r>
          </w:p>
        </w:tc>
      </w:tr>
    </w:tbl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究表明，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行了深度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化，例如使用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SQLite 的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fdatasync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()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选项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更遵循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Linux 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策略。在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I/O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块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分布上，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Android 的 4KB I/O 占比（65%）高于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（45%），反映了其更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繁的小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据操作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些底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差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直接影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响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模型加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速度和上下文切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lastRenderedPageBreak/>
        <w:t xml:space="preserve">AI 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计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算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调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度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与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 xml:space="preserve"> NPU 卸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载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策略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Android 的 AICore 提供了一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抽象，使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开发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者无需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注底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HAL 接口即可利用硬件加速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度策略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先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级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”和“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热状态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感知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统温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AICore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NPU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率或挂起推理任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Tizen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展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出更强的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性偏向。利用其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“AI L2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究成果，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Tizen 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根据无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线电资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状态预测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信道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量，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动态调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整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MCS 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近乎最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谱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效率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。在家庭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境中，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Tizen 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行化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入事件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UI 刷新，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理能力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于需要毫秒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馈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Vision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用（如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实时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操作）至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关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交互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瓶颈与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未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来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演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进趋势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 xml:space="preserve"> (2026-2030)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OS 在架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上取得了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足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步，但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实现真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正自然的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“多模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交互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”仍面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临严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峻的技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多模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态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交互的感知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瓶</w:t>
      </w:r>
      <w:r w:rsidRPr="000F2EFA">
        <w:rPr>
          <w:rFonts w:ascii="새굴림" w:eastAsia="새굴림" w:hAnsi="새굴림" w:cs="새굴림"/>
          <w:b/>
          <w:bCs/>
          <w:color w:val="1F1F1F"/>
          <w:kern w:val="0"/>
          <w:sz w:val="27"/>
          <w:szCs w:val="27"/>
        </w:rPr>
        <w:t>颈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多模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态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需要同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理文本、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像、音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视频输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入。目前的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瓶颈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不在于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算力，而在于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验证鸿沟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”：系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往往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以准确判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图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。例如，用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中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从语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音模式切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换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到文字模式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必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能瞬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并维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持先前的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对话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上下文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示，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语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音交互的容忍延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迟约为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800 毫秒，而文字交互的容忍延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达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2-3 秒，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这种时间维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度的不一致要求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AI OS 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备极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高的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同步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预测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能力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此外，存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储访问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速度和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带宽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仍是核心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瓶颈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然三星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究院已能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让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30B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参数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模型在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3GB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存下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行，但模型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重的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繁加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载与写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回仍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会产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生巨大的能源消耗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研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究重点正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“思考代理（Thinking Agents）”，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些代理具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备长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记忆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Memory）、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推理（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Reasoning）和行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为护栏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（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Guardrails），能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像人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助理一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样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理解非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结构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档并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协调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外部工具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lang w:eastAsia="zh-CN"/>
        </w:rPr>
        <w:t>2026-2030 行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业预测与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社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  <w:lang w:eastAsia="zh-CN"/>
        </w:rPr>
        <w:t>会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  <w:lang w:eastAsia="zh-CN"/>
        </w:rPr>
        <w:t>影</w:t>
      </w:r>
      <w:r w:rsidRPr="000F2EFA">
        <w:rPr>
          <w:rFonts w:ascii="새굴림" w:eastAsia="새굴림" w:hAnsi="새굴림" w:cs="새굴림"/>
          <w:b/>
          <w:bCs/>
          <w:color w:val="1F1F1F"/>
          <w:kern w:val="0"/>
          <w:sz w:val="27"/>
          <w:szCs w:val="27"/>
          <w:lang w:eastAsia="zh-CN"/>
        </w:rPr>
        <w:t>响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根据 Gartner 和 IDC 的分析，AI OS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在未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五年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重塑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字基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础设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施。</w:t>
      </w:r>
    </w:p>
    <w:p w:rsidR="000F2EFA" w:rsidRPr="000F2EFA" w:rsidRDefault="000F2EFA" w:rsidP="000F2EF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智能体激增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: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预计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2026 年，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连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接到互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联网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设备将达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240-260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台，而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智能体的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以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100 倍的速度增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长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，到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2036 年可能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万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亿规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这会导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致全球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带宽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需求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2026 年的 100 EB/天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升至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2036 年的 8,000 EB/天 。</w:t>
      </w:r>
    </w:p>
    <w:p w:rsidR="000F2EFA" w:rsidRPr="000F2EFA" w:rsidRDefault="000F2EFA" w:rsidP="000F2EF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lastRenderedPageBreak/>
        <w:t>劳动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力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转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型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: 到 2030 年，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预计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25% 的 IT 工作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由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立完成，而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75% 的工作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由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增强的人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完成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。AI 的核心价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值将从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“完成任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向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“增强人的能力”，使人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成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更好的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力、思考者和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通者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软</w:t>
      </w: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件定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义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动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化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: 到 2029 年，30% 的工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厂将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过开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放、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虚拟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化的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件定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义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化平台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行集中管理，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AI 代理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自主集成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40% 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运营数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据，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实现从设计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到服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的全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闭环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。</w:t>
      </w:r>
    </w:p>
    <w:p w:rsidR="000F2EFA" w:rsidRPr="000F2EFA" w:rsidRDefault="000F2EFA" w:rsidP="000F2EF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AI 主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权与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地</w:t>
      </w: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缘</w:t>
      </w:r>
      <w:r w:rsidRPr="000F2EFA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政治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: “AI 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>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成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为国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竞争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的核心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国将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加大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权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云提供商和本土芯片制造的投入，以降低地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政治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风险并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控制下一波价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值创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  <w:lang w:eastAsia="zh-CN"/>
        </w:rPr>
        <w:t>造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0F2EFA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结</w:t>
      </w:r>
      <w:r w:rsidRPr="000F2EFA">
        <w:rPr>
          <w:rFonts w:ascii="새굴림" w:eastAsia="새굴림" w:hAnsi="새굴림" w:cs="새굴림"/>
          <w:b/>
          <w:bCs/>
          <w:color w:val="1F1F1F"/>
          <w:kern w:val="0"/>
          <w:sz w:val="36"/>
          <w:szCs w:val="36"/>
          <w:lang w:eastAsia="zh-CN"/>
        </w:rPr>
        <w:t>论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AI OS 的崛起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志着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算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史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入了第三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重要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命令行的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逻辑时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代、移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动触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控的交互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迈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向了自主智能的理解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代。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Android 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AICore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、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AppFunctions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以及 Private AI Compute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建了一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端云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同、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私受控的智能服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，正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从传统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OS 向“代理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驱动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转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型。而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</w:t>
      </w:r>
      <w:proofErr w:type="spellStart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Tizen</w:t>
      </w:r>
      <w:proofErr w:type="spellEnd"/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OS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则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Vision AI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AI 能力泛化到整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家居生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，强化了多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设备间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的无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缝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感知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与协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同。</w:t>
      </w:r>
    </w:p>
    <w:p w:rsidR="000F2EFA" w:rsidRPr="000F2EFA" w:rsidRDefault="000F2EFA" w:rsidP="000F2EF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者的技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交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汇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点在于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端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侧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算力的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致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压榨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（如模型剪枝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与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量化）以及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私安全的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绝对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防守（如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Knox Vault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Private Compute Core）。未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来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的挑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战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在于如何跨越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“交互延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迟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与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存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带宽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”的物理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极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限，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并构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建起能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理解人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类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深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层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意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、自主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进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行跨系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作的代理化操作系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随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着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2030 年的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临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近，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OS 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不再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仅仅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是一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个运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软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件的平台，而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演化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一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能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够学习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、适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应并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保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护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人</w:t>
      </w:r>
      <w:r w:rsidRPr="000F2EFA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类数</w:t>
      </w:r>
      <w:r w:rsidRPr="000F2EFA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字生活的智能生命体</w:t>
      </w:r>
      <w:r w:rsidRPr="000F2EFA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。</w:t>
      </w:r>
    </w:p>
    <w:p w:rsidR="00C53434" w:rsidRPr="000F2EFA" w:rsidRDefault="00C53434">
      <w:pPr>
        <w:rPr>
          <w:lang w:eastAsia="zh-CN"/>
        </w:rPr>
      </w:pPr>
    </w:p>
    <w:sectPr w:rsidR="00C53434" w:rsidRPr="000F2EFA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98E"/>
    <w:multiLevelType w:val="multilevel"/>
    <w:tmpl w:val="EC26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4884"/>
    <w:multiLevelType w:val="multilevel"/>
    <w:tmpl w:val="7876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102C"/>
    <w:multiLevelType w:val="multilevel"/>
    <w:tmpl w:val="5296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B3713"/>
    <w:multiLevelType w:val="multilevel"/>
    <w:tmpl w:val="284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3C2E"/>
    <w:multiLevelType w:val="multilevel"/>
    <w:tmpl w:val="CA1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B1CD5"/>
    <w:multiLevelType w:val="multilevel"/>
    <w:tmpl w:val="BD48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30893"/>
    <w:multiLevelType w:val="multilevel"/>
    <w:tmpl w:val="4492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17CE0"/>
    <w:multiLevelType w:val="multilevel"/>
    <w:tmpl w:val="CFD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434"/>
    <w:rsid w:val="000F2EFA"/>
    <w:rsid w:val="00C5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C2982-A5CC-4496-8DDE-9077F238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0F2EF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2EF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2EF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F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2EF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2EFA"/>
    <w:rPr>
      <w:rFonts w:ascii="굴림" w:eastAsia="굴림" w:hAnsi="굴림" w:cs="굴림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2E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F2E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2EFA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DefaultParagraphFont"/>
    <w:rsid w:val="000F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8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1335</Words>
  <Characters>7611</Characters>
  <Application>Microsoft Office Word</Application>
  <DocSecurity>0</DocSecurity>
  <Lines>63</Lines>
  <Paragraphs>17</Paragraphs>
  <ScaleCrop>false</ScaleCrop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徐奔/Multi Device Experience Solution Lab/사원/삼성전자</dc:creator>
  <cp:keywords/>
  <dc:description/>
  <cp:lastModifiedBy>徐奔/Multi Device Experience Solution Lab/사원/삼성전자</cp:lastModifiedBy>
  <cp:revision>2</cp:revision>
  <dcterms:created xsi:type="dcterms:W3CDTF">2026-02-28T09:37:00Z</dcterms:created>
  <dcterms:modified xsi:type="dcterms:W3CDTF">2026-02-28T09:38:00Z</dcterms:modified>
</cp:coreProperties>
</file>