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64899" w14:textId="25102807" w:rsidR="00F74838" w:rsidRPr="001D7548" w:rsidRDefault="001D7548" w:rsidP="001D7548">
      <w:pPr>
        <w:pStyle w:val="Heading1"/>
        <w:jc w:val="center"/>
        <w:rPr>
          <w:rFonts w:ascii="Arial" w:hAnsi="Arial" w:cs="Arial"/>
          <w:b/>
          <w:bCs/>
          <w:color w:val="auto"/>
        </w:rPr>
      </w:pPr>
      <w:bookmarkStart w:id="0" w:name="_Toc151567156"/>
      <w:r w:rsidRPr="001D7548">
        <w:rPr>
          <w:rFonts w:ascii="Arial" w:hAnsi="Arial" w:cs="Arial"/>
          <w:b/>
          <w:bCs/>
          <w:color w:val="auto"/>
        </w:rPr>
        <w:t>T</w:t>
      </w:r>
      <w:r>
        <w:rPr>
          <w:rFonts w:ascii="Arial" w:hAnsi="Arial" w:cs="Arial"/>
          <w:b/>
          <w:bCs/>
          <w:color w:val="auto"/>
        </w:rPr>
        <w:t>he</w:t>
      </w:r>
      <w:r w:rsidRPr="001D7548">
        <w:rPr>
          <w:rFonts w:ascii="Arial" w:hAnsi="Arial" w:cs="Arial"/>
          <w:b/>
          <w:bCs/>
          <w:color w:val="auto"/>
        </w:rPr>
        <w:t xml:space="preserve"> T</w:t>
      </w:r>
      <w:r>
        <w:rPr>
          <w:rFonts w:ascii="Arial" w:hAnsi="Arial" w:cs="Arial"/>
          <w:b/>
          <w:bCs/>
          <w:color w:val="auto"/>
        </w:rPr>
        <w:t>itanic</w:t>
      </w:r>
      <w:r w:rsidRPr="001D7548">
        <w:rPr>
          <w:rFonts w:ascii="Arial" w:hAnsi="Arial" w:cs="Arial"/>
          <w:b/>
          <w:bCs/>
          <w:color w:val="auto"/>
        </w:rPr>
        <w:t xml:space="preserve">: </w:t>
      </w:r>
      <w:r>
        <w:rPr>
          <w:rFonts w:ascii="Arial" w:hAnsi="Arial" w:cs="Arial"/>
          <w:b/>
          <w:bCs/>
          <w:color w:val="auto"/>
        </w:rPr>
        <w:t>Survival</w:t>
      </w:r>
      <w:r w:rsidRPr="001D7548">
        <w:rPr>
          <w:rFonts w:ascii="Arial" w:hAnsi="Arial" w:cs="Arial"/>
          <w:b/>
          <w:bCs/>
          <w:color w:val="auto"/>
        </w:rPr>
        <w:t xml:space="preserve"> outcomes and its variance</w:t>
      </w:r>
      <w:bookmarkEnd w:id="0"/>
      <w:r w:rsidR="00D77C5C" w:rsidRPr="001D7548">
        <w:rPr>
          <w:rFonts w:ascii="Arial" w:hAnsi="Arial" w:cs="Arial"/>
          <w:b/>
          <w:bCs/>
          <w:color w:val="auto"/>
        </w:rPr>
        <w:br/>
      </w:r>
    </w:p>
    <w:sdt>
      <w:sdtPr>
        <w:id w:val="192368248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D57DD1F" w14:textId="19367869" w:rsidR="00253314" w:rsidRPr="00253314" w:rsidRDefault="00253314">
          <w:pPr>
            <w:pStyle w:val="TOCHeading"/>
            <w:rPr>
              <w:rFonts w:ascii="Arial" w:hAnsi="Arial" w:cs="Arial"/>
              <w:b/>
              <w:bCs/>
              <w:color w:val="auto"/>
            </w:rPr>
          </w:pPr>
          <w:r w:rsidRPr="00253314">
            <w:rPr>
              <w:rFonts w:ascii="Arial" w:hAnsi="Arial" w:cs="Arial"/>
              <w:b/>
              <w:bCs/>
              <w:color w:val="auto"/>
            </w:rPr>
            <w:t>Contents</w:t>
          </w:r>
        </w:p>
        <w:p w14:paraId="031CB087" w14:textId="792594CC" w:rsidR="001A44FF" w:rsidRDefault="00253314">
          <w:pPr>
            <w:pStyle w:val="TOC1"/>
            <w:tabs>
              <w:tab w:val="right" w:leader="dot" w:pos="9016"/>
            </w:tabs>
            <w:rPr>
              <w:rFonts w:eastAsiaTheme="minorEastAsia"/>
              <w:noProof/>
              <w:kern w:val="2"/>
              <w:lang w:eastAsia="en-GB"/>
              <w14:ligatures w14:val="standardContextual"/>
            </w:rPr>
          </w:pPr>
          <w:r w:rsidRPr="00253314">
            <w:rPr>
              <w:rFonts w:ascii="Arial" w:hAnsi="Arial" w:cs="Arial"/>
            </w:rPr>
            <w:fldChar w:fldCharType="begin"/>
          </w:r>
          <w:r w:rsidRPr="00253314">
            <w:rPr>
              <w:rFonts w:ascii="Arial" w:hAnsi="Arial" w:cs="Arial"/>
            </w:rPr>
            <w:instrText xml:space="preserve"> TOC \o "1-3" \h \z \u </w:instrText>
          </w:r>
          <w:r w:rsidRPr="00253314">
            <w:rPr>
              <w:rFonts w:ascii="Arial" w:hAnsi="Arial" w:cs="Arial"/>
            </w:rPr>
            <w:fldChar w:fldCharType="separate"/>
          </w:r>
          <w:hyperlink w:anchor="_Toc151567156" w:history="1">
            <w:r w:rsidR="001A44FF" w:rsidRPr="002B5ECB">
              <w:rPr>
                <w:rStyle w:val="Hyperlink"/>
                <w:rFonts w:ascii="Arial" w:hAnsi="Arial" w:cs="Arial"/>
                <w:b/>
                <w:bCs/>
                <w:noProof/>
              </w:rPr>
              <w:t>The Titanic: Survival outcomes and its variance</w:t>
            </w:r>
            <w:r w:rsidR="001A44FF">
              <w:rPr>
                <w:noProof/>
                <w:webHidden/>
              </w:rPr>
              <w:tab/>
            </w:r>
            <w:r w:rsidR="001A44FF">
              <w:rPr>
                <w:noProof/>
                <w:webHidden/>
              </w:rPr>
              <w:fldChar w:fldCharType="begin"/>
            </w:r>
            <w:r w:rsidR="001A44FF">
              <w:rPr>
                <w:noProof/>
                <w:webHidden/>
              </w:rPr>
              <w:instrText xml:space="preserve"> PAGEREF _Toc151567156 \h </w:instrText>
            </w:r>
            <w:r w:rsidR="001A44FF">
              <w:rPr>
                <w:noProof/>
                <w:webHidden/>
              </w:rPr>
            </w:r>
            <w:r w:rsidR="001A44FF">
              <w:rPr>
                <w:noProof/>
                <w:webHidden/>
              </w:rPr>
              <w:fldChar w:fldCharType="separate"/>
            </w:r>
            <w:r w:rsidR="001A44FF">
              <w:rPr>
                <w:noProof/>
                <w:webHidden/>
              </w:rPr>
              <w:t>1</w:t>
            </w:r>
            <w:r w:rsidR="001A44FF">
              <w:rPr>
                <w:noProof/>
                <w:webHidden/>
              </w:rPr>
              <w:fldChar w:fldCharType="end"/>
            </w:r>
          </w:hyperlink>
        </w:p>
        <w:p w14:paraId="7EACD7B2" w14:textId="66D8C92E" w:rsidR="001A44FF" w:rsidRDefault="001A44FF">
          <w:pPr>
            <w:pStyle w:val="TOC2"/>
            <w:tabs>
              <w:tab w:val="right" w:leader="dot" w:pos="9016"/>
            </w:tabs>
            <w:rPr>
              <w:rFonts w:eastAsiaTheme="minorEastAsia"/>
              <w:noProof/>
              <w:kern w:val="2"/>
              <w:lang w:eastAsia="en-GB"/>
              <w14:ligatures w14:val="standardContextual"/>
            </w:rPr>
          </w:pPr>
          <w:hyperlink w:anchor="_Toc151567157" w:history="1">
            <w:r w:rsidRPr="002B5ECB">
              <w:rPr>
                <w:rStyle w:val="Hyperlink"/>
                <w:rFonts w:ascii="Arial" w:hAnsi="Arial" w:cs="Arial"/>
                <w:b/>
                <w:bCs/>
                <w:noProof/>
              </w:rPr>
              <w:t>Introduction and context to the Titanic catastrophe and dataset</w:t>
            </w:r>
            <w:r>
              <w:rPr>
                <w:noProof/>
                <w:webHidden/>
              </w:rPr>
              <w:tab/>
            </w:r>
            <w:r>
              <w:rPr>
                <w:noProof/>
                <w:webHidden/>
              </w:rPr>
              <w:fldChar w:fldCharType="begin"/>
            </w:r>
            <w:r>
              <w:rPr>
                <w:noProof/>
                <w:webHidden/>
              </w:rPr>
              <w:instrText xml:space="preserve"> PAGEREF _Toc151567157 \h </w:instrText>
            </w:r>
            <w:r>
              <w:rPr>
                <w:noProof/>
                <w:webHidden/>
              </w:rPr>
            </w:r>
            <w:r>
              <w:rPr>
                <w:noProof/>
                <w:webHidden/>
              </w:rPr>
              <w:fldChar w:fldCharType="separate"/>
            </w:r>
            <w:r>
              <w:rPr>
                <w:noProof/>
                <w:webHidden/>
              </w:rPr>
              <w:t>2</w:t>
            </w:r>
            <w:r>
              <w:rPr>
                <w:noProof/>
                <w:webHidden/>
              </w:rPr>
              <w:fldChar w:fldCharType="end"/>
            </w:r>
          </w:hyperlink>
        </w:p>
        <w:p w14:paraId="47DBD1C2" w14:textId="70BDDE0F" w:rsidR="001A44FF" w:rsidRDefault="001A44FF">
          <w:pPr>
            <w:pStyle w:val="TOC2"/>
            <w:tabs>
              <w:tab w:val="right" w:leader="dot" w:pos="9016"/>
            </w:tabs>
            <w:rPr>
              <w:rFonts w:eastAsiaTheme="minorEastAsia"/>
              <w:noProof/>
              <w:kern w:val="2"/>
              <w:lang w:eastAsia="en-GB"/>
              <w14:ligatures w14:val="standardContextual"/>
            </w:rPr>
          </w:pPr>
          <w:hyperlink w:anchor="_Toc151567158" w:history="1">
            <w:r w:rsidRPr="002B5ECB">
              <w:rPr>
                <w:rStyle w:val="Hyperlink"/>
                <w:rFonts w:ascii="Arial" w:hAnsi="Arial" w:cs="Arial"/>
                <w:b/>
                <w:bCs/>
                <w:noProof/>
              </w:rPr>
              <w:t>Descriptive and confounding variables breakdown</w:t>
            </w:r>
            <w:r>
              <w:rPr>
                <w:noProof/>
                <w:webHidden/>
              </w:rPr>
              <w:tab/>
            </w:r>
            <w:r>
              <w:rPr>
                <w:noProof/>
                <w:webHidden/>
              </w:rPr>
              <w:fldChar w:fldCharType="begin"/>
            </w:r>
            <w:r>
              <w:rPr>
                <w:noProof/>
                <w:webHidden/>
              </w:rPr>
              <w:instrText xml:space="preserve"> PAGEREF _Toc151567158 \h </w:instrText>
            </w:r>
            <w:r>
              <w:rPr>
                <w:noProof/>
                <w:webHidden/>
              </w:rPr>
            </w:r>
            <w:r>
              <w:rPr>
                <w:noProof/>
                <w:webHidden/>
              </w:rPr>
              <w:fldChar w:fldCharType="separate"/>
            </w:r>
            <w:r>
              <w:rPr>
                <w:noProof/>
                <w:webHidden/>
              </w:rPr>
              <w:t>3</w:t>
            </w:r>
            <w:r>
              <w:rPr>
                <w:noProof/>
                <w:webHidden/>
              </w:rPr>
              <w:fldChar w:fldCharType="end"/>
            </w:r>
          </w:hyperlink>
        </w:p>
        <w:p w14:paraId="570AE740" w14:textId="36C4DB05" w:rsidR="001A44FF" w:rsidRDefault="001A44FF">
          <w:pPr>
            <w:pStyle w:val="TOC3"/>
            <w:tabs>
              <w:tab w:val="right" w:leader="dot" w:pos="9016"/>
            </w:tabs>
            <w:rPr>
              <w:rFonts w:eastAsiaTheme="minorEastAsia"/>
              <w:noProof/>
              <w:kern w:val="2"/>
              <w:lang w:eastAsia="en-GB"/>
              <w14:ligatures w14:val="standardContextual"/>
            </w:rPr>
          </w:pPr>
          <w:hyperlink w:anchor="_Toc151567159" w:history="1">
            <w:r w:rsidRPr="002B5ECB">
              <w:rPr>
                <w:rStyle w:val="Hyperlink"/>
                <w:rFonts w:ascii="Arial" w:hAnsi="Arial" w:cs="Arial"/>
                <w:b/>
                <w:bCs/>
                <w:noProof/>
              </w:rPr>
              <w:t>Descriptive statistics</w:t>
            </w:r>
            <w:r>
              <w:rPr>
                <w:noProof/>
                <w:webHidden/>
              </w:rPr>
              <w:tab/>
            </w:r>
            <w:r>
              <w:rPr>
                <w:noProof/>
                <w:webHidden/>
              </w:rPr>
              <w:fldChar w:fldCharType="begin"/>
            </w:r>
            <w:r>
              <w:rPr>
                <w:noProof/>
                <w:webHidden/>
              </w:rPr>
              <w:instrText xml:space="preserve"> PAGEREF _Toc151567159 \h </w:instrText>
            </w:r>
            <w:r>
              <w:rPr>
                <w:noProof/>
                <w:webHidden/>
              </w:rPr>
            </w:r>
            <w:r>
              <w:rPr>
                <w:noProof/>
                <w:webHidden/>
              </w:rPr>
              <w:fldChar w:fldCharType="separate"/>
            </w:r>
            <w:r>
              <w:rPr>
                <w:noProof/>
                <w:webHidden/>
              </w:rPr>
              <w:t>3</w:t>
            </w:r>
            <w:r>
              <w:rPr>
                <w:noProof/>
                <w:webHidden/>
              </w:rPr>
              <w:fldChar w:fldCharType="end"/>
            </w:r>
          </w:hyperlink>
        </w:p>
        <w:p w14:paraId="5856720B" w14:textId="05223C8D" w:rsidR="001A44FF" w:rsidRDefault="001A44FF">
          <w:pPr>
            <w:pStyle w:val="TOC3"/>
            <w:tabs>
              <w:tab w:val="right" w:leader="dot" w:pos="9016"/>
            </w:tabs>
            <w:rPr>
              <w:rFonts w:eastAsiaTheme="minorEastAsia"/>
              <w:noProof/>
              <w:kern w:val="2"/>
              <w:lang w:eastAsia="en-GB"/>
              <w14:ligatures w14:val="standardContextual"/>
            </w:rPr>
          </w:pPr>
          <w:hyperlink w:anchor="_Toc151567160" w:history="1">
            <w:r w:rsidRPr="002B5ECB">
              <w:rPr>
                <w:rStyle w:val="Hyperlink"/>
                <w:rFonts w:ascii="Arial" w:hAnsi="Arial" w:cs="Arial"/>
                <w:b/>
                <w:bCs/>
                <w:noProof/>
              </w:rPr>
              <w:t>Potential confounding variables</w:t>
            </w:r>
            <w:r>
              <w:rPr>
                <w:noProof/>
                <w:webHidden/>
              </w:rPr>
              <w:tab/>
            </w:r>
            <w:r>
              <w:rPr>
                <w:noProof/>
                <w:webHidden/>
              </w:rPr>
              <w:fldChar w:fldCharType="begin"/>
            </w:r>
            <w:r>
              <w:rPr>
                <w:noProof/>
                <w:webHidden/>
              </w:rPr>
              <w:instrText xml:space="preserve"> PAGEREF _Toc151567160 \h </w:instrText>
            </w:r>
            <w:r>
              <w:rPr>
                <w:noProof/>
                <w:webHidden/>
              </w:rPr>
            </w:r>
            <w:r>
              <w:rPr>
                <w:noProof/>
                <w:webHidden/>
              </w:rPr>
              <w:fldChar w:fldCharType="separate"/>
            </w:r>
            <w:r>
              <w:rPr>
                <w:noProof/>
                <w:webHidden/>
              </w:rPr>
              <w:t>7</w:t>
            </w:r>
            <w:r>
              <w:rPr>
                <w:noProof/>
                <w:webHidden/>
              </w:rPr>
              <w:fldChar w:fldCharType="end"/>
            </w:r>
          </w:hyperlink>
        </w:p>
        <w:p w14:paraId="0761EA23" w14:textId="122EA186" w:rsidR="001A44FF" w:rsidRDefault="001A44FF">
          <w:pPr>
            <w:pStyle w:val="TOC3"/>
            <w:tabs>
              <w:tab w:val="right" w:leader="dot" w:pos="9016"/>
            </w:tabs>
            <w:rPr>
              <w:rFonts w:eastAsiaTheme="minorEastAsia"/>
              <w:noProof/>
              <w:kern w:val="2"/>
              <w:lang w:eastAsia="en-GB"/>
              <w14:ligatures w14:val="standardContextual"/>
            </w:rPr>
          </w:pPr>
          <w:hyperlink w:anchor="_Toc151567161" w:history="1">
            <w:r w:rsidRPr="002B5ECB">
              <w:rPr>
                <w:rStyle w:val="Hyperlink"/>
                <w:rFonts w:ascii="Arial" w:hAnsi="Arial" w:cs="Arial"/>
                <w:b/>
                <w:bCs/>
                <w:noProof/>
              </w:rPr>
              <w:t>Roundup of Descriptive statistics</w:t>
            </w:r>
            <w:r>
              <w:rPr>
                <w:noProof/>
                <w:webHidden/>
              </w:rPr>
              <w:tab/>
            </w:r>
            <w:r>
              <w:rPr>
                <w:noProof/>
                <w:webHidden/>
              </w:rPr>
              <w:fldChar w:fldCharType="begin"/>
            </w:r>
            <w:r>
              <w:rPr>
                <w:noProof/>
                <w:webHidden/>
              </w:rPr>
              <w:instrText xml:space="preserve"> PAGEREF _Toc151567161 \h </w:instrText>
            </w:r>
            <w:r>
              <w:rPr>
                <w:noProof/>
                <w:webHidden/>
              </w:rPr>
            </w:r>
            <w:r>
              <w:rPr>
                <w:noProof/>
                <w:webHidden/>
              </w:rPr>
              <w:fldChar w:fldCharType="separate"/>
            </w:r>
            <w:r>
              <w:rPr>
                <w:noProof/>
                <w:webHidden/>
              </w:rPr>
              <w:t>8</w:t>
            </w:r>
            <w:r>
              <w:rPr>
                <w:noProof/>
                <w:webHidden/>
              </w:rPr>
              <w:fldChar w:fldCharType="end"/>
            </w:r>
          </w:hyperlink>
        </w:p>
        <w:p w14:paraId="526007E5" w14:textId="67E779B4" w:rsidR="001A44FF" w:rsidRDefault="001A44FF">
          <w:pPr>
            <w:pStyle w:val="TOC2"/>
            <w:tabs>
              <w:tab w:val="right" w:leader="dot" w:pos="9016"/>
            </w:tabs>
            <w:rPr>
              <w:rFonts w:eastAsiaTheme="minorEastAsia"/>
              <w:noProof/>
              <w:kern w:val="2"/>
              <w:lang w:eastAsia="en-GB"/>
              <w14:ligatures w14:val="standardContextual"/>
            </w:rPr>
          </w:pPr>
          <w:hyperlink w:anchor="_Toc151567162" w:history="1">
            <w:r w:rsidRPr="002B5ECB">
              <w:rPr>
                <w:rStyle w:val="Hyperlink"/>
                <w:rFonts w:ascii="Arial" w:hAnsi="Arial" w:cs="Arial"/>
                <w:b/>
                <w:bCs/>
                <w:noProof/>
              </w:rPr>
              <w:t>Logistic Regression Analyses</w:t>
            </w:r>
            <w:r>
              <w:rPr>
                <w:noProof/>
                <w:webHidden/>
              </w:rPr>
              <w:tab/>
            </w:r>
            <w:r>
              <w:rPr>
                <w:noProof/>
                <w:webHidden/>
              </w:rPr>
              <w:fldChar w:fldCharType="begin"/>
            </w:r>
            <w:r>
              <w:rPr>
                <w:noProof/>
                <w:webHidden/>
              </w:rPr>
              <w:instrText xml:space="preserve"> PAGEREF _Toc151567162 \h </w:instrText>
            </w:r>
            <w:r>
              <w:rPr>
                <w:noProof/>
                <w:webHidden/>
              </w:rPr>
            </w:r>
            <w:r>
              <w:rPr>
                <w:noProof/>
                <w:webHidden/>
              </w:rPr>
              <w:fldChar w:fldCharType="separate"/>
            </w:r>
            <w:r>
              <w:rPr>
                <w:noProof/>
                <w:webHidden/>
              </w:rPr>
              <w:t>9</w:t>
            </w:r>
            <w:r>
              <w:rPr>
                <w:noProof/>
                <w:webHidden/>
              </w:rPr>
              <w:fldChar w:fldCharType="end"/>
            </w:r>
          </w:hyperlink>
        </w:p>
        <w:p w14:paraId="491BCB76" w14:textId="7B9FAF43" w:rsidR="001A44FF" w:rsidRDefault="001A44FF">
          <w:pPr>
            <w:pStyle w:val="TOC3"/>
            <w:tabs>
              <w:tab w:val="right" w:leader="dot" w:pos="9016"/>
            </w:tabs>
            <w:rPr>
              <w:rFonts w:eastAsiaTheme="minorEastAsia"/>
              <w:noProof/>
              <w:kern w:val="2"/>
              <w:lang w:eastAsia="en-GB"/>
              <w14:ligatures w14:val="standardContextual"/>
            </w:rPr>
          </w:pPr>
          <w:hyperlink w:anchor="_Toc151567163" w:history="1">
            <w:r w:rsidRPr="002B5ECB">
              <w:rPr>
                <w:rStyle w:val="Hyperlink"/>
                <w:rFonts w:ascii="Arial" w:hAnsi="Arial" w:cs="Arial"/>
                <w:b/>
                <w:bCs/>
                <w:noProof/>
              </w:rPr>
              <w:t>Model 1</w:t>
            </w:r>
            <w:r>
              <w:rPr>
                <w:noProof/>
                <w:webHidden/>
              </w:rPr>
              <w:tab/>
            </w:r>
            <w:r>
              <w:rPr>
                <w:noProof/>
                <w:webHidden/>
              </w:rPr>
              <w:fldChar w:fldCharType="begin"/>
            </w:r>
            <w:r>
              <w:rPr>
                <w:noProof/>
                <w:webHidden/>
              </w:rPr>
              <w:instrText xml:space="preserve"> PAGEREF _Toc151567163 \h </w:instrText>
            </w:r>
            <w:r>
              <w:rPr>
                <w:noProof/>
                <w:webHidden/>
              </w:rPr>
            </w:r>
            <w:r>
              <w:rPr>
                <w:noProof/>
                <w:webHidden/>
              </w:rPr>
              <w:fldChar w:fldCharType="separate"/>
            </w:r>
            <w:r>
              <w:rPr>
                <w:noProof/>
                <w:webHidden/>
              </w:rPr>
              <w:t>9</w:t>
            </w:r>
            <w:r>
              <w:rPr>
                <w:noProof/>
                <w:webHidden/>
              </w:rPr>
              <w:fldChar w:fldCharType="end"/>
            </w:r>
          </w:hyperlink>
        </w:p>
        <w:p w14:paraId="4A593D97" w14:textId="2A50CA45" w:rsidR="001A44FF" w:rsidRDefault="001A44FF">
          <w:pPr>
            <w:pStyle w:val="TOC3"/>
            <w:tabs>
              <w:tab w:val="right" w:leader="dot" w:pos="9016"/>
            </w:tabs>
            <w:rPr>
              <w:rFonts w:eastAsiaTheme="minorEastAsia"/>
              <w:noProof/>
              <w:kern w:val="2"/>
              <w:lang w:eastAsia="en-GB"/>
              <w14:ligatures w14:val="standardContextual"/>
            </w:rPr>
          </w:pPr>
          <w:hyperlink w:anchor="_Toc151567164" w:history="1">
            <w:r w:rsidRPr="002B5ECB">
              <w:rPr>
                <w:rStyle w:val="Hyperlink"/>
                <w:rFonts w:ascii="Arial" w:hAnsi="Arial" w:cs="Arial"/>
                <w:b/>
                <w:bCs/>
                <w:noProof/>
              </w:rPr>
              <w:t>Model 2</w:t>
            </w:r>
            <w:r>
              <w:rPr>
                <w:noProof/>
                <w:webHidden/>
              </w:rPr>
              <w:tab/>
            </w:r>
            <w:r>
              <w:rPr>
                <w:noProof/>
                <w:webHidden/>
              </w:rPr>
              <w:fldChar w:fldCharType="begin"/>
            </w:r>
            <w:r>
              <w:rPr>
                <w:noProof/>
                <w:webHidden/>
              </w:rPr>
              <w:instrText xml:space="preserve"> PAGEREF _Toc151567164 \h </w:instrText>
            </w:r>
            <w:r>
              <w:rPr>
                <w:noProof/>
                <w:webHidden/>
              </w:rPr>
            </w:r>
            <w:r>
              <w:rPr>
                <w:noProof/>
                <w:webHidden/>
              </w:rPr>
              <w:fldChar w:fldCharType="separate"/>
            </w:r>
            <w:r>
              <w:rPr>
                <w:noProof/>
                <w:webHidden/>
              </w:rPr>
              <w:t>9</w:t>
            </w:r>
            <w:r>
              <w:rPr>
                <w:noProof/>
                <w:webHidden/>
              </w:rPr>
              <w:fldChar w:fldCharType="end"/>
            </w:r>
          </w:hyperlink>
        </w:p>
        <w:p w14:paraId="5C9CADE2" w14:textId="53FB3D50" w:rsidR="001A44FF" w:rsidRDefault="001A44FF">
          <w:pPr>
            <w:pStyle w:val="TOC3"/>
            <w:tabs>
              <w:tab w:val="right" w:leader="dot" w:pos="9016"/>
            </w:tabs>
            <w:rPr>
              <w:rFonts w:eastAsiaTheme="minorEastAsia"/>
              <w:noProof/>
              <w:kern w:val="2"/>
              <w:lang w:eastAsia="en-GB"/>
              <w14:ligatures w14:val="standardContextual"/>
            </w:rPr>
          </w:pPr>
          <w:hyperlink w:anchor="_Toc151567165" w:history="1">
            <w:r w:rsidRPr="002B5ECB">
              <w:rPr>
                <w:rStyle w:val="Hyperlink"/>
                <w:rFonts w:ascii="Arial" w:hAnsi="Arial" w:cs="Arial"/>
                <w:b/>
                <w:bCs/>
                <w:noProof/>
              </w:rPr>
              <w:t>Diagnostics</w:t>
            </w:r>
            <w:r>
              <w:rPr>
                <w:noProof/>
                <w:webHidden/>
              </w:rPr>
              <w:tab/>
            </w:r>
            <w:r>
              <w:rPr>
                <w:noProof/>
                <w:webHidden/>
              </w:rPr>
              <w:fldChar w:fldCharType="begin"/>
            </w:r>
            <w:r>
              <w:rPr>
                <w:noProof/>
                <w:webHidden/>
              </w:rPr>
              <w:instrText xml:space="preserve"> PAGEREF _Toc151567165 \h </w:instrText>
            </w:r>
            <w:r>
              <w:rPr>
                <w:noProof/>
                <w:webHidden/>
              </w:rPr>
            </w:r>
            <w:r>
              <w:rPr>
                <w:noProof/>
                <w:webHidden/>
              </w:rPr>
              <w:fldChar w:fldCharType="separate"/>
            </w:r>
            <w:r>
              <w:rPr>
                <w:noProof/>
                <w:webHidden/>
              </w:rPr>
              <w:t>11</w:t>
            </w:r>
            <w:r>
              <w:rPr>
                <w:noProof/>
                <w:webHidden/>
              </w:rPr>
              <w:fldChar w:fldCharType="end"/>
            </w:r>
          </w:hyperlink>
        </w:p>
        <w:p w14:paraId="01C7A3C0" w14:textId="634DA27E" w:rsidR="001A44FF" w:rsidRDefault="001A44FF">
          <w:pPr>
            <w:pStyle w:val="TOC2"/>
            <w:tabs>
              <w:tab w:val="right" w:leader="dot" w:pos="9016"/>
            </w:tabs>
            <w:rPr>
              <w:rFonts w:eastAsiaTheme="minorEastAsia"/>
              <w:noProof/>
              <w:kern w:val="2"/>
              <w:lang w:eastAsia="en-GB"/>
              <w14:ligatures w14:val="standardContextual"/>
            </w:rPr>
          </w:pPr>
          <w:hyperlink w:anchor="_Toc151567166" w:history="1">
            <w:r w:rsidRPr="002B5ECB">
              <w:rPr>
                <w:rStyle w:val="Hyperlink"/>
                <w:rFonts w:ascii="Arial" w:hAnsi="Arial" w:cs="Arial"/>
                <w:b/>
                <w:bCs/>
                <w:noProof/>
              </w:rPr>
              <w:t>Limitations</w:t>
            </w:r>
            <w:r>
              <w:rPr>
                <w:noProof/>
                <w:webHidden/>
              </w:rPr>
              <w:tab/>
            </w:r>
            <w:r>
              <w:rPr>
                <w:noProof/>
                <w:webHidden/>
              </w:rPr>
              <w:fldChar w:fldCharType="begin"/>
            </w:r>
            <w:r>
              <w:rPr>
                <w:noProof/>
                <w:webHidden/>
              </w:rPr>
              <w:instrText xml:space="preserve"> PAGEREF _Toc151567166 \h </w:instrText>
            </w:r>
            <w:r>
              <w:rPr>
                <w:noProof/>
                <w:webHidden/>
              </w:rPr>
            </w:r>
            <w:r>
              <w:rPr>
                <w:noProof/>
                <w:webHidden/>
              </w:rPr>
              <w:fldChar w:fldCharType="separate"/>
            </w:r>
            <w:r>
              <w:rPr>
                <w:noProof/>
                <w:webHidden/>
              </w:rPr>
              <w:t>12</w:t>
            </w:r>
            <w:r>
              <w:rPr>
                <w:noProof/>
                <w:webHidden/>
              </w:rPr>
              <w:fldChar w:fldCharType="end"/>
            </w:r>
          </w:hyperlink>
        </w:p>
        <w:p w14:paraId="4ECAA8EF" w14:textId="62E1BEC3" w:rsidR="00253314" w:rsidRDefault="00253314">
          <w:r w:rsidRPr="00253314">
            <w:rPr>
              <w:rFonts w:ascii="Arial" w:hAnsi="Arial" w:cs="Arial"/>
              <w:b/>
              <w:bCs/>
              <w:noProof/>
            </w:rPr>
            <w:fldChar w:fldCharType="end"/>
          </w:r>
        </w:p>
      </w:sdtContent>
    </w:sdt>
    <w:p w14:paraId="175D61BF" w14:textId="747B9242" w:rsidR="00964448" w:rsidRPr="009064D1" w:rsidRDefault="009064D1" w:rsidP="009064D1">
      <w:pPr>
        <w:rPr>
          <w:rFonts w:ascii="Arial" w:eastAsiaTheme="majorEastAsia" w:hAnsi="Arial" w:cs="Arial"/>
          <w:b/>
          <w:bCs/>
          <w:sz w:val="26"/>
          <w:szCs w:val="26"/>
        </w:rPr>
      </w:pPr>
      <w:r>
        <w:rPr>
          <w:rFonts w:ascii="Arial" w:hAnsi="Arial" w:cs="Arial"/>
          <w:b/>
          <w:bCs/>
        </w:rPr>
        <w:br w:type="page"/>
      </w:r>
    </w:p>
    <w:p w14:paraId="62495F4A" w14:textId="32A71403" w:rsidR="001D7548" w:rsidRPr="001D7548" w:rsidRDefault="00060F61" w:rsidP="001D7548">
      <w:pPr>
        <w:pStyle w:val="Heading2"/>
        <w:rPr>
          <w:rFonts w:ascii="Arial" w:hAnsi="Arial" w:cs="Arial"/>
          <w:b/>
          <w:bCs/>
          <w:color w:val="auto"/>
        </w:rPr>
      </w:pPr>
      <w:bookmarkStart w:id="1" w:name="_Toc151567157"/>
      <w:r w:rsidRPr="001D7548">
        <w:rPr>
          <w:rFonts w:ascii="Arial" w:hAnsi="Arial" w:cs="Arial"/>
          <w:b/>
          <w:bCs/>
          <w:color w:val="auto"/>
        </w:rPr>
        <w:lastRenderedPageBreak/>
        <w:t>Introduction and context to the Titanic catastrophe and dataset</w:t>
      </w:r>
      <w:bookmarkEnd w:id="1"/>
    </w:p>
    <w:p w14:paraId="5E988C29" w14:textId="77777777" w:rsidR="001D7548" w:rsidRDefault="001D7548" w:rsidP="00D77C5C">
      <w:pPr>
        <w:jc w:val="both"/>
        <w:rPr>
          <w:rFonts w:ascii="Arial" w:hAnsi="Arial" w:cs="Arial"/>
        </w:rPr>
      </w:pPr>
    </w:p>
    <w:p w14:paraId="041F6053" w14:textId="7C9E43B6" w:rsidR="00D77C5C" w:rsidRPr="001D7548" w:rsidRDefault="00D77C5C" w:rsidP="00D77C5C">
      <w:pPr>
        <w:jc w:val="both"/>
        <w:rPr>
          <w:rFonts w:ascii="Arial" w:hAnsi="Arial" w:cs="Arial"/>
        </w:rPr>
      </w:pPr>
      <w:r w:rsidRPr="001D7548">
        <w:rPr>
          <w:rFonts w:ascii="Arial" w:hAnsi="Arial" w:cs="Arial"/>
        </w:rPr>
        <w:t>This presentation uses data from the Titanic dataset, which was provided in Excel format, and I manipulated using R</w:t>
      </w:r>
      <w:r w:rsidR="00060F61" w:rsidRPr="001D7548">
        <w:rPr>
          <w:rFonts w:ascii="Arial" w:hAnsi="Arial" w:cs="Arial"/>
        </w:rPr>
        <w:t xml:space="preserve">. </w:t>
      </w:r>
      <w:r w:rsidRPr="001D7548">
        <w:rPr>
          <w:rFonts w:ascii="Arial" w:hAnsi="Arial" w:cs="Arial"/>
        </w:rPr>
        <w:t xml:space="preserve">The dataset and presentation relate to the catastrophe of the Titanic, which sank in 1912, taking the lives of many who boarded the ship. </w:t>
      </w:r>
    </w:p>
    <w:p w14:paraId="205C2E84" w14:textId="0FBB0970" w:rsidR="00D77C5C" w:rsidRPr="001D7548" w:rsidRDefault="00B80931" w:rsidP="00D77C5C">
      <w:pPr>
        <w:jc w:val="both"/>
        <w:rPr>
          <w:rFonts w:ascii="Arial" w:hAnsi="Arial" w:cs="Arial"/>
        </w:rPr>
      </w:pPr>
      <w:r w:rsidRPr="001D7548">
        <w:rPr>
          <w:rFonts w:ascii="Arial" w:hAnsi="Arial" w:cs="Arial"/>
        </w:rPr>
        <w:t xml:space="preserve">To give some historical context, this catastrophe, </w:t>
      </w:r>
      <w:r w:rsidR="00060F61" w:rsidRPr="001D7548">
        <w:rPr>
          <w:rFonts w:ascii="Arial" w:hAnsi="Arial" w:cs="Arial"/>
        </w:rPr>
        <w:t xml:space="preserve">mainly </w:t>
      </w:r>
      <w:r w:rsidRPr="001D7548">
        <w:rPr>
          <w:rFonts w:ascii="Arial" w:hAnsi="Arial" w:cs="Arial"/>
        </w:rPr>
        <w:t>occurred due</w:t>
      </w:r>
      <w:r w:rsidR="00D77C5C" w:rsidRPr="001D7548">
        <w:rPr>
          <w:rFonts w:ascii="Arial" w:hAnsi="Arial" w:cs="Arial"/>
        </w:rPr>
        <w:t xml:space="preserve"> to some design faults regarding a lack of lifeboats, and</w:t>
      </w:r>
      <w:r w:rsidRPr="001D7548">
        <w:rPr>
          <w:rFonts w:ascii="Arial" w:hAnsi="Arial" w:cs="Arial"/>
        </w:rPr>
        <w:t xml:space="preserve"> that</w:t>
      </w:r>
      <w:r w:rsidR="00D77C5C" w:rsidRPr="001D7548">
        <w:rPr>
          <w:rFonts w:ascii="Arial" w:hAnsi="Arial" w:cs="Arial"/>
        </w:rPr>
        <w:t xml:space="preserve"> many of</w:t>
      </w:r>
      <w:r w:rsidRPr="001D7548">
        <w:rPr>
          <w:rFonts w:ascii="Arial" w:hAnsi="Arial" w:cs="Arial"/>
        </w:rPr>
        <w:t xml:space="preserve"> the available</w:t>
      </w:r>
      <w:r w:rsidR="00D77C5C" w:rsidRPr="001D7548">
        <w:rPr>
          <w:rFonts w:ascii="Arial" w:hAnsi="Arial" w:cs="Arial"/>
        </w:rPr>
        <w:t xml:space="preserve"> lifeboats sail</w:t>
      </w:r>
      <w:r w:rsidRPr="001D7548">
        <w:rPr>
          <w:rFonts w:ascii="Arial" w:hAnsi="Arial" w:cs="Arial"/>
        </w:rPr>
        <w:t>ed</w:t>
      </w:r>
      <w:r w:rsidR="00D77C5C" w:rsidRPr="001D7548">
        <w:rPr>
          <w:rFonts w:ascii="Arial" w:hAnsi="Arial" w:cs="Arial"/>
        </w:rPr>
        <w:t xml:space="preserve"> off under full capacity</w:t>
      </w:r>
      <w:r w:rsidR="00060F61" w:rsidRPr="001D7548">
        <w:rPr>
          <w:rFonts w:ascii="Arial" w:hAnsi="Arial" w:cs="Arial"/>
        </w:rPr>
        <w:t>. L</w:t>
      </w:r>
      <w:r w:rsidR="00D77C5C" w:rsidRPr="001D7548">
        <w:rPr>
          <w:rFonts w:ascii="Arial" w:hAnsi="Arial" w:cs="Arial"/>
        </w:rPr>
        <w:t xml:space="preserve">eaving many passengers </w:t>
      </w:r>
      <w:r w:rsidR="00060F61" w:rsidRPr="001D7548">
        <w:rPr>
          <w:rFonts w:ascii="Arial" w:hAnsi="Arial" w:cs="Arial"/>
        </w:rPr>
        <w:t>to</w:t>
      </w:r>
      <w:r w:rsidR="00D77C5C" w:rsidRPr="001D7548">
        <w:rPr>
          <w:rFonts w:ascii="Arial" w:hAnsi="Arial" w:cs="Arial"/>
        </w:rPr>
        <w:t xml:space="preserve"> </w:t>
      </w:r>
      <w:r w:rsidR="00060F61" w:rsidRPr="001D7548">
        <w:rPr>
          <w:rFonts w:ascii="Arial" w:hAnsi="Arial" w:cs="Arial"/>
        </w:rPr>
        <w:t>jump</w:t>
      </w:r>
      <w:r w:rsidR="00D77C5C" w:rsidRPr="001D7548">
        <w:rPr>
          <w:rFonts w:ascii="Arial" w:hAnsi="Arial" w:cs="Arial"/>
        </w:rPr>
        <w:t xml:space="preserve"> in</w:t>
      </w:r>
      <w:r w:rsidR="00060F61" w:rsidRPr="001D7548">
        <w:rPr>
          <w:rFonts w:ascii="Arial" w:hAnsi="Arial" w:cs="Arial"/>
        </w:rPr>
        <w:t>to</w:t>
      </w:r>
      <w:r w:rsidR="00D77C5C" w:rsidRPr="001D7548">
        <w:rPr>
          <w:rFonts w:ascii="Arial" w:hAnsi="Arial" w:cs="Arial"/>
        </w:rPr>
        <w:t xml:space="preserve"> the water </w:t>
      </w:r>
      <w:r w:rsidRPr="001D7548">
        <w:rPr>
          <w:rFonts w:ascii="Arial" w:hAnsi="Arial" w:cs="Arial"/>
        </w:rPr>
        <w:t>where they would subsequently freeze</w:t>
      </w:r>
      <w:r w:rsidR="00060F61" w:rsidRPr="001D7548">
        <w:rPr>
          <w:rFonts w:ascii="Arial" w:hAnsi="Arial" w:cs="Arial"/>
        </w:rPr>
        <w:t xml:space="preserve"> to death</w:t>
      </w:r>
      <w:r w:rsidRPr="001D7548">
        <w:rPr>
          <w:rFonts w:ascii="Arial" w:hAnsi="Arial" w:cs="Arial"/>
        </w:rPr>
        <w:t xml:space="preserve"> within minutes.</w:t>
      </w:r>
    </w:p>
    <w:p w14:paraId="3DB533F4" w14:textId="26F5009A" w:rsidR="001D7548" w:rsidRDefault="00B80931" w:rsidP="001D7548">
      <w:pPr>
        <w:jc w:val="both"/>
        <w:rPr>
          <w:rFonts w:ascii="Arial" w:hAnsi="Arial" w:cs="Arial"/>
        </w:rPr>
      </w:pPr>
      <w:r w:rsidRPr="001D7548">
        <w:rPr>
          <w:rFonts w:ascii="Arial" w:hAnsi="Arial" w:cs="Arial"/>
        </w:rPr>
        <w:t>Within this sample, 549</w:t>
      </w:r>
      <w:r w:rsidR="00060F61" w:rsidRPr="001D7548">
        <w:rPr>
          <w:rFonts w:ascii="Arial" w:hAnsi="Arial" w:cs="Arial"/>
        </w:rPr>
        <w:t xml:space="preserve"> people</w:t>
      </w:r>
      <w:r w:rsidRPr="001D7548">
        <w:rPr>
          <w:rFonts w:ascii="Arial" w:hAnsi="Arial" w:cs="Arial"/>
        </w:rPr>
        <w:t xml:space="preserve"> did not survive, and 342</w:t>
      </w:r>
      <w:r w:rsidR="00060F61" w:rsidRPr="001D7548">
        <w:rPr>
          <w:rFonts w:ascii="Arial" w:hAnsi="Arial" w:cs="Arial"/>
        </w:rPr>
        <w:t xml:space="preserve"> people</w:t>
      </w:r>
      <w:r w:rsidRPr="001D7548">
        <w:rPr>
          <w:rFonts w:ascii="Arial" w:hAnsi="Arial" w:cs="Arial"/>
        </w:rPr>
        <w:t xml:space="preserve"> did survive - </w:t>
      </w:r>
      <w:r w:rsidR="00D77C5C" w:rsidRPr="001D7548">
        <w:rPr>
          <w:rFonts w:ascii="Arial" w:hAnsi="Arial" w:cs="Arial"/>
        </w:rPr>
        <w:t>61% of Passengers on the Titanic died</w:t>
      </w:r>
      <w:r w:rsidR="00060F61" w:rsidRPr="001D7548">
        <w:rPr>
          <w:rFonts w:ascii="Arial" w:hAnsi="Arial" w:cs="Arial"/>
        </w:rPr>
        <w:t xml:space="preserve">. </w:t>
      </w:r>
      <w:r w:rsidRPr="001D7548">
        <w:rPr>
          <w:rFonts w:ascii="Arial" w:hAnsi="Arial" w:cs="Arial"/>
        </w:rPr>
        <w:t>Overall, the dataset looks at cohorts, such as Age of passengers, Fare Price paid, Number of Spouses, Children, Siblings onboard, Class of ticket</w:t>
      </w:r>
      <w:r w:rsidR="007916D0" w:rsidRPr="001D7548">
        <w:rPr>
          <w:rFonts w:ascii="Arial" w:hAnsi="Arial" w:cs="Arial"/>
        </w:rPr>
        <w:t xml:space="preserve"> </w:t>
      </w:r>
      <w:r w:rsidR="00060F61" w:rsidRPr="001D7548">
        <w:rPr>
          <w:rFonts w:ascii="Arial" w:hAnsi="Arial" w:cs="Arial"/>
        </w:rPr>
        <w:t>and</w:t>
      </w:r>
      <w:r w:rsidRPr="001D7548">
        <w:rPr>
          <w:rFonts w:ascii="Arial" w:hAnsi="Arial" w:cs="Arial"/>
        </w:rPr>
        <w:t xml:space="preserve"> our outcome variable here </w:t>
      </w:r>
      <w:r w:rsidR="00060F61" w:rsidRPr="001D7548">
        <w:rPr>
          <w:rFonts w:ascii="Arial" w:hAnsi="Arial" w:cs="Arial"/>
        </w:rPr>
        <w:t>–</w:t>
      </w:r>
      <w:r w:rsidRPr="001D7548">
        <w:rPr>
          <w:rFonts w:ascii="Arial" w:hAnsi="Arial" w:cs="Arial"/>
        </w:rPr>
        <w:t xml:space="preserve"> </w:t>
      </w:r>
      <w:r w:rsidR="00060F61" w:rsidRPr="001D7548">
        <w:rPr>
          <w:rFonts w:ascii="Arial" w:hAnsi="Arial" w:cs="Arial"/>
        </w:rPr>
        <w:t>Survival rate. Survival rate is measured</w:t>
      </w:r>
      <w:r w:rsidRPr="001D7548">
        <w:rPr>
          <w:rFonts w:ascii="Arial" w:hAnsi="Arial" w:cs="Arial"/>
        </w:rPr>
        <w:t xml:space="preserve"> by whether an individual survived or not, rendering this a Binary variable, which informs the subsequent selection of a Logistic regression.</w:t>
      </w:r>
    </w:p>
    <w:p w14:paraId="580BAD93" w14:textId="12AE500A" w:rsidR="001D7548" w:rsidRDefault="00EA46B8" w:rsidP="001D7548">
      <w:pPr>
        <w:rPr>
          <w:rFonts w:ascii="Arial" w:hAnsi="Arial" w:cs="Arial"/>
        </w:rPr>
      </w:pPr>
      <w:r w:rsidRPr="001D7548">
        <w:rPr>
          <w:rFonts w:ascii="Arial" w:hAnsi="Arial" w:cs="Arial"/>
        </w:rPr>
        <w:drawing>
          <wp:anchor distT="0" distB="0" distL="114300" distR="114300" simplePos="0" relativeHeight="251664384" behindDoc="1" locked="0" layoutInCell="1" allowOverlap="1" wp14:anchorId="088C2E23" wp14:editId="0F9FCDFA">
            <wp:simplePos x="0" y="0"/>
            <wp:positionH relativeFrom="margin">
              <wp:posOffset>-19354</wp:posOffset>
            </wp:positionH>
            <wp:positionV relativeFrom="paragraph">
              <wp:posOffset>3479</wp:posOffset>
            </wp:positionV>
            <wp:extent cx="3015720" cy="2209993"/>
            <wp:effectExtent l="0" t="0" r="0" b="0"/>
            <wp:wrapTight wrapText="bothSides">
              <wp:wrapPolygon edited="0">
                <wp:start x="0" y="0"/>
                <wp:lineTo x="0" y="21414"/>
                <wp:lineTo x="21423" y="21414"/>
                <wp:lineTo x="21423" y="0"/>
                <wp:lineTo x="0" y="0"/>
              </wp:wrapPolygon>
            </wp:wrapTight>
            <wp:docPr id="1026" name="Picture 2" descr="Titanic - Wikipedia">
              <a:extLst xmlns:a="http://schemas.openxmlformats.org/drawingml/2006/main">
                <a:ext uri="{FF2B5EF4-FFF2-40B4-BE49-F238E27FC236}">
                  <a16:creationId xmlns:a16="http://schemas.microsoft.com/office/drawing/2014/main" id="{82AA462D-E557-94E5-E544-35EEA3F669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itanic - Wikipedia">
                      <a:extLst>
                        <a:ext uri="{FF2B5EF4-FFF2-40B4-BE49-F238E27FC236}">
                          <a16:creationId xmlns:a16="http://schemas.microsoft.com/office/drawing/2014/main" id="{82AA462D-E557-94E5-E544-35EEA3F6692D}"/>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15720" cy="2209993"/>
                    </a:xfrm>
                    <a:prstGeom prst="rect">
                      <a:avLst/>
                    </a:prstGeom>
                    <a:noFill/>
                  </pic:spPr>
                </pic:pic>
              </a:graphicData>
            </a:graphic>
          </wp:anchor>
        </w:drawing>
      </w:r>
    </w:p>
    <w:p w14:paraId="75E97242" w14:textId="2824466B" w:rsidR="001D7548" w:rsidRPr="001D7548" w:rsidRDefault="001D7548" w:rsidP="001D7548">
      <w:pPr>
        <w:rPr>
          <w:rFonts w:ascii="Arial" w:hAnsi="Arial" w:cs="Arial"/>
        </w:rPr>
      </w:pPr>
      <w:r w:rsidRPr="001D7548">
        <w:rPr>
          <w:noProof/>
        </w:rPr>
        <w:t xml:space="preserve"> </w:t>
      </w:r>
    </w:p>
    <w:p w14:paraId="22F4A504" w14:textId="40B395DB" w:rsidR="00EC5858" w:rsidRPr="001D7548" w:rsidRDefault="001D7548" w:rsidP="001D7548">
      <w:pPr>
        <w:pStyle w:val="Heading2"/>
        <w:rPr>
          <w:rFonts w:ascii="Arial" w:hAnsi="Arial" w:cs="Arial"/>
          <w:b/>
          <w:bCs/>
          <w:color w:val="auto"/>
        </w:rPr>
      </w:pPr>
      <w:bookmarkStart w:id="2" w:name="_Toc151567158"/>
      <w:r w:rsidRPr="001D7548">
        <w:rPr>
          <w:rFonts w:ascii="Arial" w:hAnsi="Arial" w:cs="Arial"/>
          <w:b/>
          <w:bCs/>
          <w:color w:val="auto"/>
        </w:rPr>
        <w:lastRenderedPageBreak/>
        <w:t>Descriptive and confounding variables breakdown</w:t>
      </w:r>
      <w:bookmarkEnd w:id="2"/>
    </w:p>
    <w:p w14:paraId="14C8237D" w14:textId="77777777" w:rsidR="001D7548" w:rsidRPr="001D7548" w:rsidRDefault="00060F61" w:rsidP="001D7548">
      <w:pPr>
        <w:pStyle w:val="Heading3"/>
        <w:rPr>
          <w:rFonts w:ascii="Arial" w:hAnsi="Arial" w:cs="Arial"/>
          <w:b/>
          <w:bCs/>
          <w:color w:val="auto"/>
        </w:rPr>
      </w:pPr>
      <w:bookmarkStart w:id="3" w:name="_Toc151567159"/>
      <w:r w:rsidRPr="001D7548">
        <w:rPr>
          <w:rFonts w:ascii="Arial" w:hAnsi="Arial" w:cs="Arial"/>
          <w:b/>
          <w:bCs/>
          <w:color w:val="auto"/>
        </w:rPr>
        <w:t>Descriptive statistics</w:t>
      </w:r>
      <w:bookmarkEnd w:id="3"/>
    </w:p>
    <w:p w14:paraId="2E25B52C" w14:textId="5C776B74" w:rsidR="00301660" w:rsidRPr="001D7548" w:rsidRDefault="00B96C27" w:rsidP="009064D1">
      <w:r w:rsidRPr="001D7548">
        <w:rPr>
          <w:noProof/>
        </w:rPr>
        <w:drawing>
          <wp:anchor distT="0" distB="0" distL="114300" distR="114300" simplePos="0" relativeHeight="251660288" behindDoc="1" locked="0" layoutInCell="1" allowOverlap="1" wp14:anchorId="4D27ED0A" wp14:editId="3D6A885B">
            <wp:simplePos x="0" y="0"/>
            <wp:positionH relativeFrom="margin">
              <wp:align>center</wp:align>
            </wp:positionH>
            <wp:positionV relativeFrom="paragraph">
              <wp:posOffset>324181</wp:posOffset>
            </wp:positionV>
            <wp:extent cx="6948170" cy="5150485"/>
            <wp:effectExtent l="0" t="0" r="5080" b="0"/>
            <wp:wrapTight wrapText="bothSides">
              <wp:wrapPolygon edited="0">
                <wp:start x="0" y="0"/>
                <wp:lineTo x="0" y="21491"/>
                <wp:lineTo x="21557" y="21491"/>
                <wp:lineTo x="21557" y="0"/>
                <wp:lineTo x="0" y="0"/>
              </wp:wrapPolygon>
            </wp:wrapTight>
            <wp:docPr id="2259899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89922" name="Picture 1" descr="A screen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48170" cy="5150485"/>
                    </a:xfrm>
                    <a:prstGeom prst="rect">
                      <a:avLst/>
                    </a:prstGeom>
                    <a:noFill/>
                  </pic:spPr>
                </pic:pic>
              </a:graphicData>
            </a:graphic>
            <wp14:sizeRelH relativeFrom="page">
              <wp14:pctWidth>0</wp14:pctWidth>
            </wp14:sizeRelH>
            <wp14:sizeRelV relativeFrom="page">
              <wp14:pctHeight>0</wp14:pctHeight>
            </wp14:sizeRelV>
          </wp:anchor>
        </w:drawing>
      </w:r>
      <w:r w:rsidR="00B80931" w:rsidRPr="001D7548">
        <w:t xml:space="preserve">We move on to exploring some of the relationships between </w:t>
      </w:r>
      <w:r w:rsidR="00301660" w:rsidRPr="001D7548">
        <w:t>Cohorts and their Survival outcomes</w:t>
      </w:r>
      <w:r w:rsidRPr="001D7548">
        <w:t>:</w:t>
      </w:r>
    </w:p>
    <w:p w14:paraId="3F6B4163" w14:textId="1C1E57CE" w:rsidR="00301660" w:rsidRPr="001D7548" w:rsidRDefault="00301660" w:rsidP="00D77C5C">
      <w:pPr>
        <w:jc w:val="both"/>
        <w:rPr>
          <w:rFonts w:ascii="Arial" w:hAnsi="Arial" w:cs="Arial"/>
        </w:rPr>
      </w:pPr>
      <w:r w:rsidRPr="001D7548">
        <w:rPr>
          <w:rFonts w:ascii="Arial" w:hAnsi="Arial" w:cs="Arial"/>
        </w:rPr>
        <w:t>As shown here, those with 1</w:t>
      </w:r>
      <w:r w:rsidRPr="001D7548">
        <w:rPr>
          <w:rFonts w:ascii="Arial" w:hAnsi="Arial" w:cs="Arial"/>
          <w:vertAlign w:val="superscript"/>
        </w:rPr>
        <w:t>st</w:t>
      </w:r>
      <w:r w:rsidRPr="001D7548">
        <w:rPr>
          <w:rFonts w:ascii="Arial" w:hAnsi="Arial" w:cs="Arial"/>
        </w:rPr>
        <w:t xml:space="preserve"> class tickets were overwhelming more likely to survive than those with 3</w:t>
      </w:r>
      <w:r w:rsidRPr="001D7548">
        <w:rPr>
          <w:rFonts w:ascii="Arial" w:hAnsi="Arial" w:cs="Arial"/>
          <w:vertAlign w:val="superscript"/>
        </w:rPr>
        <w:t>rd</w:t>
      </w:r>
      <w:r w:rsidRPr="001D7548">
        <w:rPr>
          <w:rFonts w:ascii="Arial" w:hAnsi="Arial" w:cs="Arial"/>
        </w:rPr>
        <w:t xml:space="preserve"> and 2</w:t>
      </w:r>
      <w:r w:rsidRPr="001D7548">
        <w:rPr>
          <w:rFonts w:ascii="Arial" w:hAnsi="Arial" w:cs="Arial"/>
          <w:vertAlign w:val="superscript"/>
        </w:rPr>
        <w:t>nd</w:t>
      </w:r>
      <w:r w:rsidRPr="001D7548">
        <w:rPr>
          <w:rFonts w:ascii="Arial" w:hAnsi="Arial" w:cs="Arial"/>
        </w:rPr>
        <w:t xml:space="preserve"> class tickets.</w:t>
      </w:r>
      <w:r w:rsidR="009E11F0" w:rsidRPr="001D7548">
        <w:rPr>
          <w:rFonts w:ascii="Arial" w:hAnsi="Arial" w:cs="Arial"/>
        </w:rPr>
        <w:t xml:space="preserve"> </w:t>
      </w:r>
      <w:r w:rsidRPr="001D7548">
        <w:rPr>
          <w:rFonts w:ascii="Arial" w:hAnsi="Arial" w:cs="Arial"/>
        </w:rPr>
        <w:t>With around 65% of those with 1</w:t>
      </w:r>
      <w:r w:rsidRPr="001D7548">
        <w:rPr>
          <w:rFonts w:ascii="Arial" w:hAnsi="Arial" w:cs="Arial"/>
          <w:vertAlign w:val="superscript"/>
        </w:rPr>
        <w:t>st</w:t>
      </w:r>
      <w:r w:rsidRPr="001D7548">
        <w:rPr>
          <w:rFonts w:ascii="Arial" w:hAnsi="Arial" w:cs="Arial"/>
        </w:rPr>
        <w:t xml:space="preserve"> class tickets surviving, compared to around 25% of those with 3</w:t>
      </w:r>
      <w:r w:rsidRPr="001D7548">
        <w:rPr>
          <w:rFonts w:ascii="Arial" w:hAnsi="Arial" w:cs="Arial"/>
          <w:vertAlign w:val="superscript"/>
        </w:rPr>
        <w:t>rd</w:t>
      </w:r>
      <w:r w:rsidRPr="001D7548">
        <w:rPr>
          <w:rFonts w:ascii="Arial" w:hAnsi="Arial" w:cs="Arial"/>
        </w:rPr>
        <w:t xml:space="preserve"> class tickets surviving.</w:t>
      </w:r>
    </w:p>
    <w:p w14:paraId="6E9EE068" w14:textId="5464DF60" w:rsidR="00B96C27" w:rsidRPr="001D7548" w:rsidRDefault="00B96C27" w:rsidP="00B96C27">
      <w:pPr>
        <w:jc w:val="both"/>
        <w:rPr>
          <w:rFonts w:ascii="Arial" w:hAnsi="Arial" w:cs="Arial"/>
        </w:rPr>
      </w:pPr>
      <w:r w:rsidRPr="001D7548">
        <w:rPr>
          <w:rFonts w:ascii="Arial" w:hAnsi="Arial" w:cs="Arial"/>
        </w:rPr>
        <w:lastRenderedPageBreak/>
        <w:drawing>
          <wp:anchor distT="0" distB="0" distL="114300" distR="114300" simplePos="0" relativeHeight="251658240" behindDoc="1" locked="0" layoutInCell="1" allowOverlap="1" wp14:anchorId="43FB40E2" wp14:editId="3CDA3DD7">
            <wp:simplePos x="0" y="0"/>
            <wp:positionH relativeFrom="margin">
              <wp:align>center</wp:align>
            </wp:positionH>
            <wp:positionV relativeFrom="paragraph">
              <wp:posOffset>692178</wp:posOffset>
            </wp:positionV>
            <wp:extent cx="7066280" cy="5223510"/>
            <wp:effectExtent l="0" t="0" r="1270" b="0"/>
            <wp:wrapTight wrapText="bothSides">
              <wp:wrapPolygon edited="0">
                <wp:start x="0" y="0"/>
                <wp:lineTo x="0" y="21505"/>
                <wp:lineTo x="21546" y="21505"/>
                <wp:lineTo x="21546" y="0"/>
                <wp:lineTo x="0" y="0"/>
              </wp:wrapPolygon>
            </wp:wrapTight>
            <wp:docPr id="5" name="Content Placeholder 4" descr="Chart, bar chart&#10;&#10;Description automatically generated">
              <a:extLst xmlns:a="http://schemas.openxmlformats.org/drawingml/2006/main">
                <a:ext uri="{FF2B5EF4-FFF2-40B4-BE49-F238E27FC236}">
                  <a16:creationId xmlns:a16="http://schemas.microsoft.com/office/drawing/2014/main" id="{A328C21B-C6F6-2BD2-A859-FABBA22996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bar chart&#10;&#10;Description automatically generated">
                      <a:extLst>
                        <a:ext uri="{FF2B5EF4-FFF2-40B4-BE49-F238E27FC236}">
                          <a16:creationId xmlns:a16="http://schemas.microsoft.com/office/drawing/2014/main" id="{A328C21B-C6F6-2BD2-A859-FABBA22996A7}"/>
                        </a:ext>
                      </a:extLst>
                    </pic:cNvPr>
                    <pic:cNvPicPr>
                      <a:picLocks noGrp="1" noChangeAspect="1"/>
                    </pic:cNvPicPr>
                  </pic:nvPicPr>
                  <pic:blipFill rotWithShape="1">
                    <a:blip r:embed="rId8">
                      <a:extLst>
                        <a:ext uri="{28A0092B-C50C-407E-A947-70E740481C1C}">
                          <a14:useLocalDpi xmlns:a14="http://schemas.microsoft.com/office/drawing/2010/main" val="0"/>
                        </a:ext>
                      </a:extLst>
                    </a:blip>
                    <a:srcRect b="2306"/>
                    <a:stretch/>
                  </pic:blipFill>
                  <pic:spPr>
                    <a:xfrm>
                      <a:off x="0" y="0"/>
                      <a:ext cx="7066280" cy="5223510"/>
                    </a:xfrm>
                    <a:prstGeom prst="rect">
                      <a:avLst/>
                    </a:prstGeom>
                  </pic:spPr>
                </pic:pic>
              </a:graphicData>
            </a:graphic>
            <wp14:sizeRelH relativeFrom="page">
              <wp14:pctWidth>0</wp14:pctWidth>
            </wp14:sizeRelH>
            <wp14:sizeRelV relativeFrom="page">
              <wp14:pctHeight>0</wp14:pctHeight>
            </wp14:sizeRelV>
          </wp:anchor>
        </w:drawing>
      </w:r>
      <w:r w:rsidR="00C0564F" w:rsidRPr="001D7548">
        <w:rPr>
          <w:rFonts w:ascii="Arial" w:hAnsi="Arial" w:cs="Arial"/>
        </w:rPr>
        <w:t>Given the context that those with lower class tickets were often within Cabins that were more cramped, and lower down within the boat – this gives some context as to why Survival rate was then lower for lower Class ticket passengers</w:t>
      </w:r>
      <w:r w:rsidR="009E11F0" w:rsidRPr="001D7548">
        <w:rPr>
          <w:rFonts w:ascii="Arial" w:hAnsi="Arial" w:cs="Arial"/>
        </w:rPr>
        <w:t>.</w:t>
      </w:r>
    </w:p>
    <w:p w14:paraId="55FAE026" w14:textId="15E3574B" w:rsidR="00060F61" w:rsidRPr="001D7548" w:rsidRDefault="00B96C27" w:rsidP="00B96C27">
      <w:pPr>
        <w:jc w:val="both"/>
        <w:rPr>
          <w:rFonts w:ascii="Arial" w:hAnsi="Arial" w:cs="Arial"/>
        </w:rPr>
      </w:pPr>
      <w:r w:rsidRPr="001D7548">
        <w:rPr>
          <w:rFonts w:ascii="Arial" w:hAnsi="Arial" w:cs="Arial"/>
        </w:rPr>
        <w:t>Again, the visualization here seems to be suggesting an undercurrent of social status and chances of survival, with those onboarding from Cherbourg, France, seeming to have higher survival, which makes sense given the context that many famous French and highly prestigious people boarded here.</w:t>
      </w:r>
    </w:p>
    <w:p w14:paraId="4F0E9B4A" w14:textId="00201750" w:rsidR="00301660" w:rsidRPr="001D7548" w:rsidRDefault="00301660" w:rsidP="00D77C5C">
      <w:pPr>
        <w:jc w:val="both"/>
        <w:rPr>
          <w:rFonts w:ascii="Arial" w:hAnsi="Arial" w:cs="Arial"/>
          <w:b/>
          <w:bCs/>
          <w:u w:val="single"/>
        </w:rPr>
      </w:pPr>
    </w:p>
    <w:p w14:paraId="6F8D771A" w14:textId="1ED6A025" w:rsidR="007916D0" w:rsidRPr="001D7548" w:rsidRDefault="00827B49" w:rsidP="00D77C5C">
      <w:pPr>
        <w:jc w:val="both"/>
        <w:rPr>
          <w:rFonts w:ascii="Arial" w:hAnsi="Arial" w:cs="Arial"/>
        </w:rPr>
      </w:pPr>
      <w:r w:rsidRPr="001D7548">
        <w:rPr>
          <w:rFonts w:ascii="Arial" w:hAnsi="Arial" w:cs="Arial"/>
        </w:rPr>
        <w:lastRenderedPageBreak/>
        <w:drawing>
          <wp:anchor distT="0" distB="0" distL="114300" distR="114300" simplePos="0" relativeHeight="251659264" behindDoc="1" locked="0" layoutInCell="1" allowOverlap="1" wp14:anchorId="370BC97E" wp14:editId="1FDF6859">
            <wp:simplePos x="0" y="0"/>
            <wp:positionH relativeFrom="column">
              <wp:posOffset>-745490</wp:posOffset>
            </wp:positionH>
            <wp:positionV relativeFrom="paragraph">
              <wp:posOffset>284480</wp:posOffset>
            </wp:positionV>
            <wp:extent cx="7044690" cy="5191760"/>
            <wp:effectExtent l="0" t="0" r="3810" b="8890"/>
            <wp:wrapTight wrapText="bothSides">
              <wp:wrapPolygon edited="0">
                <wp:start x="0" y="0"/>
                <wp:lineTo x="0" y="21558"/>
                <wp:lineTo x="21553" y="21558"/>
                <wp:lineTo x="21553" y="0"/>
                <wp:lineTo x="0" y="0"/>
              </wp:wrapPolygon>
            </wp:wrapTight>
            <wp:docPr id="407844396" name="Picture 407844396" descr="Chart, bar chart&#10;&#10;Description automatically generated">
              <a:extLst xmlns:a="http://schemas.openxmlformats.org/drawingml/2006/main">
                <a:ext uri="{FF2B5EF4-FFF2-40B4-BE49-F238E27FC236}">
                  <a16:creationId xmlns:a16="http://schemas.microsoft.com/office/drawing/2014/main" id="{E013B9C5-AAC1-2CA4-B5D3-1A61C84DCB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E013B9C5-AAC1-2CA4-B5D3-1A61C84DCB64}"/>
                        </a:ext>
                      </a:extLst>
                    </pic:cNvPr>
                    <pic:cNvPicPr>
                      <a:picLocks noChangeAspect="1"/>
                    </pic:cNvPicPr>
                  </pic:nvPicPr>
                  <pic:blipFill rotWithShape="1">
                    <a:blip r:embed="rId9">
                      <a:extLst>
                        <a:ext uri="{28A0092B-C50C-407E-A947-70E740481C1C}">
                          <a14:useLocalDpi xmlns:a14="http://schemas.microsoft.com/office/drawing/2010/main" val="0"/>
                        </a:ext>
                      </a:extLst>
                    </a:blip>
                    <a:srcRect b="2606"/>
                    <a:stretch/>
                  </pic:blipFill>
                  <pic:spPr>
                    <a:xfrm>
                      <a:off x="0" y="0"/>
                      <a:ext cx="7044690" cy="5191760"/>
                    </a:xfrm>
                    <a:prstGeom prst="rect">
                      <a:avLst/>
                    </a:prstGeom>
                  </pic:spPr>
                </pic:pic>
              </a:graphicData>
            </a:graphic>
            <wp14:sizeRelH relativeFrom="page">
              <wp14:pctWidth>0</wp14:pctWidth>
            </wp14:sizeRelH>
            <wp14:sizeRelV relativeFrom="page">
              <wp14:pctHeight>0</wp14:pctHeight>
            </wp14:sizeRelV>
          </wp:anchor>
        </w:drawing>
      </w:r>
    </w:p>
    <w:p w14:paraId="56F2C818" w14:textId="52F51294" w:rsidR="00827B49" w:rsidRPr="001D7548" w:rsidRDefault="00827B49" w:rsidP="00D77C5C">
      <w:pPr>
        <w:jc w:val="both"/>
        <w:rPr>
          <w:rFonts w:ascii="Arial" w:hAnsi="Arial" w:cs="Arial"/>
        </w:rPr>
      </w:pPr>
    </w:p>
    <w:p w14:paraId="72CFEBDF" w14:textId="77777777" w:rsidR="00B96C27" w:rsidRPr="001D7548" w:rsidRDefault="00B96C27" w:rsidP="00B96C27">
      <w:pPr>
        <w:jc w:val="both"/>
        <w:rPr>
          <w:rFonts w:ascii="Arial" w:hAnsi="Arial" w:cs="Arial"/>
        </w:rPr>
      </w:pPr>
      <w:r w:rsidRPr="001D7548">
        <w:rPr>
          <w:rFonts w:ascii="Arial" w:hAnsi="Arial" w:cs="Arial"/>
        </w:rPr>
        <w:t>By considering an individual’s Sex, in relation to Class of ticket and subsequent Chances of Survival it is shown that Ticket Class, introduced earlier, is still suggesting that higher class tickets improve chances of Survival. But, for the Male populous with 2</w:t>
      </w:r>
      <w:r w:rsidRPr="001D7548">
        <w:rPr>
          <w:rFonts w:ascii="Arial" w:hAnsi="Arial" w:cs="Arial"/>
          <w:vertAlign w:val="superscript"/>
        </w:rPr>
        <w:t>nd</w:t>
      </w:r>
      <w:r w:rsidRPr="001D7548">
        <w:rPr>
          <w:rFonts w:ascii="Arial" w:hAnsi="Arial" w:cs="Arial"/>
        </w:rPr>
        <w:t xml:space="preserve"> and 3</w:t>
      </w:r>
      <w:r w:rsidRPr="001D7548">
        <w:rPr>
          <w:rFonts w:ascii="Arial" w:hAnsi="Arial" w:cs="Arial"/>
          <w:vertAlign w:val="superscript"/>
        </w:rPr>
        <w:t>rd</w:t>
      </w:r>
      <w:r w:rsidRPr="001D7548">
        <w:rPr>
          <w:rFonts w:ascii="Arial" w:hAnsi="Arial" w:cs="Arial"/>
        </w:rPr>
        <w:t xml:space="preserve"> class tickets, there is a survival rate of around 18%, but for the Female populous, there is 45% of those Females with 3</w:t>
      </w:r>
      <w:r w:rsidRPr="001D7548">
        <w:rPr>
          <w:rFonts w:ascii="Arial" w:hAnsi="Arial" w:cs="Arial"/>
          <w:vertAlign w:val="superscript"/>
        </w:rPr>
        <w:t>rd</w:t>
      </w:r>
      <w:r w:rsidRPr="001D7548">
        <w:rPr>
          <w:rFonts w:ascii="Arial" w:hAnsi="Arial" w:cs="Arial"/>
        </w:rPr>
        <w:t xml:space="preserve"> class tickets surviving, and those with 2</w:t>
      </w:r>
      <w:r w:rsidRPr="001D7548">
        <w:rPr>
          <w:rFonts w:ascii="Arial" w:hAnsi="Arial" w:cs="Arial"/>
          <w:vertAlign w:val="superscript"/>
        </w:rPr>
        <w:t>nd</w:t>
      </w:r>
      <w:r w:rsidRPr="001D7548">
        <w:rPr>
          <w:rFonts w:ascii="Arial" w:hAnsi="Arial" w:cs="Arial"/>
        </w:rPr>
        <w:t xml:space="preserve"> class – a 90% rate. This could be pointing to the ‘Women and Children first policy’, prioritising the lives of Women and Children first and foremost over males in the recovery process.</w:t>
      </w:r>
    </w:p>
    <w:p w14:paraId="4CA01D6A" w14:textId="77777777" w:rsidR="00F82CE9" w:rsidRPr="001D7548" w:rsidRDefault="00F82CE9" w:rsidP="00D77C5C">
      <w:pPr>
        <w:jc w:val="both"/>
        <w:rPr>
          <w:rFonts w:ascii="Arial" w:hAnsi="Arial" w:cs="Arial"/>
        </w:rPr>
      </w:pPr>
    </w:p>
    <w:p w14:paraId="47C63FC6" w14:textId="77777777" w:rsidR="00E14275" w:rsidRPr="001D7548" w:rsidRDefault="00E14275" w:rsidP="00D77C5C">
      <w:pPr>
        <w:jc w:val="both"/>
        <w:rPr>
          <w:rFonts w:ascii="Arial" w:hAnsi="Arial" w:cs="Arial"/>
        </w:rPr>
      </w:pPr>
    </w:p>
    <w:p w14:paraId="71DEBF40" w14:textId="47A2DAE0" w:rsidR="002C3B23" w:rsidRDefault="00E14275" w:rsidP="00D77C5C">
      <w:pPr>
        <w:jc w:val="both"/>
        <w:rPr>
          <w:rFonts w:ascii="Arial" w:hAnsi="Arial" w:cs="Arial"/>
        </w:rPr>
      </w:pPr>
      <w:r w:rsidRPr="001D7548">
        <w:rPr>
          <w:rFonts w:ascii="Arial" w:hAnsi="Arial" w:cs="Arial"/>
        </w:rPr>
        <w:lastRenderedPageBreak/>
        <w:drawing>
          <wp:anchor distT="0" distB="0" distL="114300" distR="114300" simplePos="0" relativeHeight="251661312" behindDoc="1" locked="0" layoutInCell="1" allowOverlap="1" wp14:anchorId="02CFAF45" wp14:editId="038FA8B0">
            <wp:simplePos x="0" y="0"/>
            <wp:positionH relativeFrom="margin">
              <wp:align>center</wp:align>
            </wp:positionH>
            <wp:positionV relativeFrom="paragraph">
              <wp:posOffset>304</wp:posOffset>
            </wp:positionV>
            <wp:extent cx="7087870" cy="5363210"/>
            <wp:effectExtent l="0" t="0" r="0" b="8890"/>
            <wp:wrapTight wrapText="bothSides">
              <wp:wrapPolygon edited="0">
                <wp:start x="0" y="0"/>
                <wp:lineTo x="0" y="21559"/>
                <wp:lineTo x="21538" y="21559"/>
                <wp:lineTo x="21538" y="0"/>
                <wp:lineTo x="0" y="0"/>
              </wp:wrapPolygon>
            </wp:wrapTight>
            <wp:docPr id="1608318808" name="Picture 1608318808" descr="Chart, bar chart&#10;&#10;Description automatically generated">
              <a:extLst xmlns:a="http://schemas.openxmlformats.org/drawingml/2006/main">
                <a:ext uri="{FF2B5EF4-FFF2-40B4-BE49-F238E27FC236}">
                  <a16:creationId xmlns:a16="http://schemas.microsoft.com/office/drawing/2014/main" id="{9AFBFAD3-386C-1480-DB39-610D3728C2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bar chart&#10;&#10;Description automatically generated">
                      <a:extLst>
                        <a:ext uri="{FF2B5EF4-FFF2-40B4-BE49-F238E27FC236}">
                          <a16:creationId xmlns:a16="http://schemas.microsoft.com/office/drawing/2014/main" id="{9AFBFAD3-386C-1480-DB39-610D3728C27F}"/>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087870" cy="5363210"/>
                    </a:xfrm>
                    <a:prstGeom prst="rect">
                      <a:avLst/>
                    </a:prstGeom>
                  </pic:spPr>
                </pic:pic>
              </a:graphicData>
            </a:graphic>
            <wp14:sizeRelH relativeFrom="page">
              <wp14:pctWidth>0</wp14:pctWidth>
            </wp14:sizeRelH>
            <wp14:sizeRelV relativeFrom="page">
              <wp14:pctHeight>0</wp14:pctHeight>
            </wp14:sizeRelV>
          </wp:anchor>
        </w:drawing>
      </w:r>
      <w:r w:rsidR="007916D0" w:rsidRPr="001D7548">
        <w:rPr>
          <w:rFonts w:ascii="Arial" w:hAnsi="Arial" w:cs="Arial"/>
        </w:rPr>
        <w:t xml:space="preserve">Here, I added Age, </w:t>
      </w:r>
      <w:r w:rsidRPr="001D7548">
        <w:rPr>
          <w:rFonts w:ascii="Arial" w:hAnsi="Arial" w:cs="Arial"/>
        </w:rPr>
        <w:t xml:space="preserve">and </w:t>
      </w:r>
      <w:r w:rsidR="007916D0" w:rsidRPr="001D7548">
        <w:rPr>
          <w:rFonts w:ascii="Arial" w:hAnsi="Arial" w:cs="Arial"/>
        </w:rPr>
        <w:t>in relation to the Children and Women first policy we do seem to see, regardless of Class of ticket, that lower Age groups do not necessarily have lower fatality rates</w:t>
      </w:r>
      <w:r w:rsidRPr="001D7548">
        <w:rPr>
          <w:rFonts w:ascii="Arial" w:hAnsi="Arial" w:cs="Arial"/>
        </w:rPr>
        <w:t>. This</w:t>
      </w:r>
      <w:r w:rsidR="00C0564F" w:rsidRPr="001D7548">
        <w:rPr>
          <w:rFonts w:ascii="Arial" w:hAnsi="Arial" w:cs="Arial"/>
        </w:rPr>
        <w:t xml:space="preserve"> could be pointing toward the fact</w:t>
      </w:r>
      <w:r w:rsidRPr="001D7548">
        <w:rPr>
          <w:rFonts w:ascii="Arial" w:hAnsi="Arial" w:cs="Arial"/>
        </w:rPr>
        <w:t xml:space="preserve"> </w:t>
      </w:r>
      <w:r w:rsidR="00C0564F" w:rsidRPr="001D7548">
        <w:rPr>
          <w:rFonts w:ascii="Arial" w:hAnsi="Arial" w:cs="Arial"/>
        </w:rPr>
        <w:t>that those with more children, often had more 3</w:t>
      </w:r>
      <w:r w:rsidR="00C0564F" w:rsidRPr="001D7548">
        <w:rPr>
          <w:rFonts w:ascii="Arial" w:hAnsi="Arial" w:cs="Arial"/>
          <w:vertAlign w:val="superscript"/>
        </w:rPr>
        <w:t>rd</w:t>
      </w:r>
      <w:r w:rsidR="00C0564F" w:rsidRPr="001D7548">
        <w:rPr>
          <w:rFonts w:ascii="Arial" w:hAnsi="Arial" w:cs="Arial"/>
        </w:rPr>
        <w:t xml:space="preserve"> class tickets</w:t>
      </w:r>
      <w:r w:rsidRPr="001D7548">
        <w:rPr>
          <w:rFonts w:ascii="Arial" w:hAnsi="Arial" w:cs="Arial"/>
        </w:rPr>
        <w:t xml:space="preserve">, </w:t>
      </w:r>
      <w:r w:rsidR="00C0564F" w:rsidRPr="001D7548">
        <w:rPr>
          <w:rFonts w:ascii="Arial" w:hAnsi="Arial" w:cs="Arial"/>
        </w:rPr>
        <w:t xml:space="preserve">which relates to the relationship explored earlier, of lower-class ticket and </w:t>
      </w:r>
      <w:r w:rsidRPr="001D7548">
        <w:rPr>
          <w:rFonts w:ascii="Arial" w:hAnsi="Arial" w:cs="Arial"/>
        </w:rPr>
        <w:t xml:space="preserve">lower </w:t>
      </w:r>
      <w:r w:rsidR="00C0564F" w:rsidRPr="001D7548">
        <w:rPr>
          <w:rFonts w:ascii="Arial" w:hAnsi="Arial" w:cs="Arial"/>
        </w:rPr>
        <w:t>survival rate</w:t>
      </w:r>
      <w:r w:rsidRPr="001D7548">
        <w:rPr>
          <w:rFonts w:ascii="Arial" w:hAnsi="Arial" w:cs="Arial"/>
        </w:rPr>
        <w:t>.</w:t>
      </w:r>
    </w:p>
    <w:p w14:paraId="6C31A564" w14:textId="7C1F359E" w:rsidR="00C0564F" w:rsidRPr="001D7548" w:rsidRDefault="002C3B23" w:rsidP="002C3B23">
      <w:pPr>
        <w:rPr>
          <w:rFonts w:ascii="Arial" w:hAnsi="Arial" w:cs="Arial"/>
        </w:rPr>
      </w:pPr>
      <w:r>
        <w:rPr>
          <w:rFonts w:ascii="Arial" w:hAnsi="Arial" w:cs="Arial"/>
        </w:rPr>
        <w:br w:type="page"/>
      </w:r>
    </w:p>
    <w:p w14:paraId="61C57833" w14:textId="0F7B07E0" w:rsidR="00295575" w:rsidRPr="001D7548" w:rsidRDefault="00295575" w:rsidP="00EC5858">
      <w:pPr>
        <w:pStyle w:val="Heading3"/>
        <w:rPr>
          <w:rFonts w:ascii="Arial" w:hAnsi="Arial" w:cs="Arial"/>
          <w:b/>
          <w:bCs/>
          <w:color w:val="auto"/>
        </w:rPr>
      </w:pPr>
      <w:bookmarkStart w:id="4" w:name="_Toc151567160"/>
      <w:r w:rsidRPr="001D7548">
        <w:rPr>
          <w:rFonts w:ascii="Arial" w:hAnsi="Arial" w:cs="Arial"/>
          <w:b/>
          <w:bCs/>
          <w:color w:val="auto"/>
        </w:rPr>
        <w:lastRenderedPageBreak/>
        <w:t>Potential confounding variables</w:t>
      </w:r>
      <w:bookmarkEnd w:id="4"/>
    </w:p>
    <w:p w14:paraId="508F4172" w14:textId="4A21D090" w:rsidR="002C3B23" w:rsidRDefault="002C3B23" w:rsidP="00295575">
      <w:pPr>
        <w:jc w:val="both"/>
        <w:rPr>
          <w:rFonts w:ascii="Arial" w:hAnsi="Arial" w:cs="Arial"/>
        </w:rPr>
      </w:pPr>
      <w:r w:rsidRPr="001D7548">
        <w:rPr>
          <w:rFonts w:ascii="Arial" w:hAnsi="Arial" w:cs="Arial"/>
        </w:rPr>
        <w:drawing>
          <wp:anchor distT="0" distB="0" distL="114300" distR="114300" simplePos="0" relativeHeight="251662336" behindDoc="1" locked="0" layoutInCell="1" allowOverlap="1" wp14:anchorId="6F072115" wp14:editId="59D7E2BA">
            <wp:simplePos x="0" y="0"/>
            <wp:positionH relativeFrom="margin">
              <wp:align>center</wp:align>
            </wp:positionH>
            <wp:positionV relativeFrom="paragraph">
              <wp:posOffset>708328</wp:posOffset>
            </wp:positionV>
            <wp:extent cx="6087110" cy="4484370"/>
            <wp:effectExtent l="0" t="0" r="8890" b="0"/>
            <wp:wrapTight wrapText="bothSides">
              <wp:wrapPolygon edited="0">
                <wp:start x="0" y="0"/>
                <wp:lineTo x="0" y="21472"/>
                <wp:lineTo x="21564" y="21472"/>
                <wp:lineTo x="21564" y="0"/>
                <wp:lineTo x="0" y="0"/>
              </wp:wrapPolygon>
            </wp:wrapTight>
            <wp:docPr id="1978949965" name="Picture 1978949965" descr="Chart, bar chart&#10;&#10;Description automatically generated">
              <a:extLst xmlns:a="http://schemas.openxmlformats.org/drawingml/2006/main">
                <a:ext uri="{FF2B5EF4-FFF2-40B4-BE49-F238E27FC236}">
                  <a16:creationId xmlns:a16="http://schemas.microsoft.com/office/drawing/2014/main" id="{A5D610CE-ADA2-A5C1-2F1D-B44F3E6FA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A5D610CE-ADA2-A5C1-2F1D-B44F3E6FA8CC}"/>
                        </a:ext>
                      </a:extLst>
                    </pic:cNvPr>
                    <pic:cNvPicPr>
                      <a:picLocks noChangeAspect="1"/>
                    </pic:cNvPicPr>
                  </pic:nvPicPr>
                  <pic:blipFill rotWithShape="1">
                    <a:blip r:embed="rId11">
                      <a:extLst>
                        <a:ext uri="{28A0092B-C50C-407E-A947-70E740481C1C}">
                          <a14:useLocalDpi xmlns:a14="http://schemas.microsoft.com/office/drawing/2010/main" val="0"/>
                        </a:ext>
                      </a:extLst>
                    </a:blip>
                    <a:srcRect b="2635"/>
                    <a:stretch/>
                  </pic:blipFill>
                  <pic:spPr bwMode="auto">
                    <a:xfrm>
                      <a:off x="0" y="0"/>
                      <a:ext cx="6087110" cy="448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564F" w:rsidRPr="001D7548">
        <w:rPr>
          <w:rFonts w:ascii="Arial" w:hAnsi="Arial" w:cs="Arial"/>
        </w:rPr>
        <w:t>Moving on to some potential confounding variables</w:t>
      </w:r>
      <w:r w:rsidR="00124CEA" w:rsidRPr="001D7548">
        <w:rPr>
          <w:rFonts w:ascii="Arial" w:hAnsi="Arial" w:cs="Arial"/>
        </w:rPr>
        <w:t>, which is when a variable that is added to a regression, changes the relationship between the original independent variable and the outcome variable</w:t>
      </w:r>
      <w:r w:rsidR="00295575" w:rsidRPr="001D7548">
        <w:rPr>
          <w:rFonts w:ascii="Arial" w:hAnsi="Arial" w:cs="Arial"/>
        </w:rPr>
        <w:t>.</w:t>
      </w:r>
    </w:p>
    <w:p w14:paraId="47B3DBA0" w14:textId="4C5C3313" w:rsidR="00295575" w:rsidRPr="001D7548" w:rsidRDefault="00295575" w:rsidP="00295575">
      <w:pPr>
        <w:jc w:val="both"/>
        <w:rPr>
          <w:rFonts w:ascii="Arial" w:hAnsi="Arial" w:cs="Arial"/>
        </w:rPr>
      </w:pPr>
      <w:r w:rsidRPr="001D7548">
        <w:rPr>
          <w:rFonts w:ascii="Arial" w:hAnsi="Arial" w:cs="Arial"/>
        </w:rPr>
        <w:t xml:space="preserve">When exploring the relationship opened up earlier, of Embarkation location and Class of Ticket, we can see the population Embarking from </w:t>
      </w:r>
      <w:proofErr w:type="spellStart"/>
      <w:r w:rsidRPr="001D7548">
        <w:rPr>
          <w:rFonts w:ascii="Arial" w:hAnsi="Arial" w:cs="Arial"/>
        </w:rPr>
        <w:t>Chersbourg</w:t>
      </w:r>
      <w:proofErr w:type="spellEnd"/>
      <w:r w:rsidRPr="001D7548">
        <w:rPr>
          <w:rFonts w:ascii="Arial" w:hAnsi="Arial" w:cs="Arial"/>
        </w:rPr>
        <w:t>, France, that almost 60% of them had 1</w:t>
      </w:r>
      <w:r w:rsidRPr="001D7548">
        <w:rPr>
          <w:rFonts w:ascii="Arial" w:hAnsi="Arial" w:cs="Arial"/>
          <w:vertAlign w:val="superscript"/>
        </w:rPr>
        <w:t>st</w:t>
      </w:r>
      <w:r w:rsidRPr="001D7548">
        <w:rPr>
          <w:rFonts w:ascii="Arial" w:hAnsi="Arial" w:cs="Arial"/>
        </w:rPr>
        <w:t xml:space="preserve"> class tickets. Providing some context to earlier insights, where those from </w:t>
      </w:r>
      <w:proofErr w:type="spellStart"/>
      <w:r w:rsidRPr="001D7548">
        <w:rPr>
          <w:rFonts w:ascii="Arial" w:hAnsi="Arial" w:cs="Arial"/>
        </w:rPr>
        <w:t>Chersbourg</w:t>
      </w:r>
      <w:proofErr w:type="spellEnd"/>
      <w:r w:rsidRPr="001D7548">
        <w:rPr>
          <w:rFonts w:ascii="Arial" w:hAnsi="Arial" w:cs="Arial"/>
        </w:rPr>
        <w:t xml:space="preserve"> had a higher survival rate to those embarking from Queenstown, Ireland, and Southampton.</w:t>
      </w:r>
    </w:p>
    <w:p w14:paraId="1018DA75" w14:textId="77777777" w:rsidR="00F82CE9" w:rsidRPr="001D7548" w:rsidRDefault="00F82CE9" w:rsidP="00D77C5C">
      <w:pPr>
        <w:jc w:val="both"/>
        <w:rPr>
          <w:rFonts w:ascii="Arial" w:hAnsi="Arial" w:cs="Arial"/>
        </w:rPr>
      </w:pPr>
    </w:p>
    <w:p w14:paraId="7AB74485" w14:textId="6686D962" w:rsidR="00124CEA" w:rsidRPr="001D7548" w:rsidRDefault="00124CEA" w:rsidP="00D77C5C">
      <w:pPr>
        <w:jc w:val="both"/>
        <w:rPr>
          <w:rFonts w:ascii="Arial" w:hAnsi="Arial" w:cs="Arial"/>
          <w:b/>
          <w:bCs/>
          <w:u w:val="single"/>
        </w:rPr>
      </w:pPr>
    </w:p>
    <w:p w14:paraId="18203590" w14:textId="26B38545" w:rsidR="00894713" w:rsidRPr="001D7548" w:rsidRDefault="00894713" w:rsidP="00D77C5C">
      <w:pPr>
        <w:jc w:val="both"/>
        <w:rPr>
          <w:rFonts w:ascii="Arial" w:hAnsi="Arial" w:cs="Arial"/>
        </w:rPr>
      </w:pPr>
    </w:p>
    <w:p w14:paraId="500C6522" w14:textId="24816763" w:rsidR="00894713" w:rsidRPr="001D7548" w:rsidRDefault="00894713" w:rsidP="00D77C5C">
      <w:pPr>
        <w:jc w:val="both"/>
        <w:rPr>
          <w:rFonts w:ascii="Arial" w:hAnsi="Arial" w:cs="Arial"/>
        </w:rPr>
      </w:pPr>
    </w:p>
    <w:p w14:paraId="1368133D" w14:textId="1AB6CF93" w:rsidR="00F82CE9" w:rsidRPr="001D7548" w:rsidRDefault="00F82CE9" w:rsidP="00D77C5C">
      <w:pPr>
        <w:jc w:val="both"/>
        <w:rPr>
          <w:rFonts w:ascii="Arial" w:hAnsi="Arial" w:cs="Arial"/>
        </w:rPr>
      </w:pPr>
    </w:p>
    <w:p w14:paraId="7245E7A8" w14:textId="77777777" w:rsidR="00F82CE9" w:rsidRPr="001D7548" w:rsidRDefault="00F82CE9" w:rsidP="00D77C5C">
      <w:pPr>
        <w:jc w:val="both"/>
        <w:rPr>
          <w:rFonts w:ascii="Arial" w:hAnsi="Arial" w:cs="Arial"/>
        </w:rPr>
      </w:pPr>
    </w:p>
    <w:p w14:paraId="285042C1" w14:textId="77777777" w:rsidR="00295575" w:rsidRPr="001D7548" w:rsidRDefault="00295575" w:rsidP="00D77C5C">
      <w:pPr>
        <w:jc w:val="both"/>
        <w:rPr>
          <w:rFonts w:ascii="Arial" w:hAnsi="Arial" w:cs="Arial"/>
          <w:b/>
          <w:bCs/>
          <w:u w:val="single"/>
        </w:rPr>
      </w:pPr>
    </w:p>
    <w:p w14:paraId="5090B9E0" w14:textId="77777777" w:rsidR="00295575" w:rsidRPr="001D7548" w:rsidRDefault="00295575" w:rsidP="00D77C5C">
      <w:pPr>
        <w:jc w:val="both"/>
        <w:rPr>
          <w:rFonts w:ascii="Arial" w:hAnsi="Arial" w:cs="Arial"/>
          <w:b/>
          <w:bCs/>
          <w:u w:val="single"/>
        </w:rPr>
      </w:pPr>
    </w:p>
    <w:p w14:paraId="31F1C240" w14:textId="77777777" w:rsidR="00295575" w:rsidRPr="001D7548" w:rsidRDefault="00295575" w:rsidP="00D77C5C">
      <w:pPr>
        <w:jc w:val="both"/>
        <w:rPr>
          <w:rFonts w:ascii="Arial" w:hAnsi="Arial" w:cs="Arial"/>
          <w:b/>
          <w:bCs/>
          <w:u w:val="single"/>
        </w:rPr>
      </w:pPr>
    </w:p>
    <w:p w14:paraId="22B5EC97" w14:textId="61320A99" w:rsidR="00295575" w:rsidRPr="001D7548" w:rsidRDefault="00295575" w:rsidP="00295575">
      <w:pPr>
        <w:jc w:val="both"/>
        <w:rPr>
          <w:rFonts w:ascii="Arial" w:hAnsi="Arial" w:cs="Arial"/>
        </w:rPr>
      </w:pPr>
      <w:r w:rsidRPr="001D7548">
        <w:rPr>
          <w:rFonts w:ascii="Arial" w:hAnsi="Arial" w:cs="Arial"/>
          <w:b/>
          <w:bCs/>
          <w:u w:val="single"/>
        </w:rPr>
        <w:lastRenderedPageBreak/>
        <w:drawing>
          <wp:anchor distT="0" distB="0" distL="114300" distR="114300" simplePos="0" relativeHeight="251663360" behindDoc="1" locked="0" layoutInCell="1" allowOverlap="1" wp14:anchorId="777FA20A" wp14:editId="57CD672C">
            <wp:simplePos x="0" y="0"/>
            <wp:positionH relativeFrom="margin">
              <wp:align>center</wp:align>
            </wp:positionH>
            <wp:positionV relativeFrom="paragraph">
              <wp:posOffset>359</wp:posOffset>
            </wp:positionV>
            <wp:extent cx="6304915" cy="5151755"/>
            <wp:effectExtent l="0" t="0" r="635" b="0"/>
            <wp:wrapTight wrapText="bothSides">
              <wp:wrapPolygon edited="0">
                <wp:start x="0" y="0"/>
                <wp:lineTo x="0" y="21486"/>
                <wp:lineTo x="21537" y="21486"/>
                <wp:lineTo x="21537" y="0"/>
                <wp:lineTo x="0" y="0"/>
              </wp:wrapPolygon>
            </wp:wrapTight>
            <wp:docPr id="4" name="Picture 3" descr="Chart, bar chart&#10;&#10;Description automatically generated">
              <a:extLst xmlns:a="http://schemas.openxmlformats.org/drawingml/2006/main">
                <a:ext uri="{FF2B5EF4-FFF2-40B4-BE49-F238E27FC236}">
                  <a16:creationId xmlns:a16="http://schemas.microsoft.com/office/drawing/2014/main" id="{A1486F2B-9E6B-71D5-990D-449347B25E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A1486F2B-9E6B-71D5-990D-449347B25E25}"/>
                        </a:ext>
                      </a:extLst>
                    </pic:cNvPr>
                    <pic:cNvPicPr>
                      <a:picLocks noChangeAspect="1"/>
                    </pic:cNvPicPr>
                  </pic:nvPicPr>
                  <pic:blipFill rotWithShape="1">
                    <a:blip r:embed="rId12">
                      <a:extLst>
                        <a:ext uri="{28A0092B-C50C-407E-A947-70E740481C1C}">
                          <a14:useLocalDpi xmlns:a14="http://schemas.microsoft.com/office/drawing/2010/main" val="0"/>
                        </a:ext>
                      </a:extLst>
                    </a:blip>
                    <a:srcRect b="2688"/>
                    <a:stretch/>
                  </pic:blipFill>
                  <pic:spPr bwMode="auto">
                    <a:xfrm>
                      <a:off x="0" y="0"/>
                      <a:ext cx="6304915" cy="5151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D7548">
        <w:rPr>
          <w:rFonts w:ascii="Arial" w:hAnsi="Arial" w:cs="Arial"/>
        </w:rPr>
        <w:t>Again, touching upon some themes established already, there is a potential confounding relationship between Sex and Class of Ticket, and its relationship to Survival. Demonstrating that the Female population was made up of more 1</w:t>
      </w:r>
      <w:r w:rsidRPr="001D7548">
        <w:rPr>
          <w:rFonts w:ascii="Arial" w:hAnsi="Arial" w:cs="Arial"/>
          <w:vertAlign w:val="superscript"/>
        </w:rPr>
        <w:t>st</w:t>
      </w:r>
      <w:r w:rsidRPr="001D7548">
        <w:rPr>
          <w:rFonts w:ascii="Arial" w:hAnsi="Arial" w:cs="Arial"/>
        </w:rPr>
        <w:t xml:space="preserve"> class ticket holders, and less 3</w:t>
      </w:r>
      <w:r w:rsidRPr="001D7548">
        <w:rPr>
          <w:rFonts w:ascii="Arial" w:hAnsi="Arial" w:cs="Arial"/>
          <w:vertAlign w:val="superscript"/>
        </w:rPr>
        <w:t>rd</w:t>
      </w:r>
      <w:r w:rsidRPr="001D7548">
        <w:rPr>
          <w:rFonts w:ascii="Arial" w:hAnsi="Arial" w:cs="Arial"/>
        </w:rPr>
        <w:t xml:space="preserve"> class ticket holders, than Men.</w:t>
      </w:r>
    </w:p>
    <w:p w14:paraId="4444A5F3" w14:textId="77777777" w:rsidR="00295575" w:rsidRPr="001D7548" w:rsidRDefault="00295575" w:rsidP="00D77C5C">
      <w:pPr>
        <w:jc w:val="both"/>
        <w:rPr>
          <w:rFonts w:ascii="Arial" w:hAnsi="Arial" w:cs="Arial"/>
          <w:b/>
          <w:bCs/>
          <w:u w:val="single"/>
        </w:rPr>
      </w:pPr>
    </w:p>
    <w:p w14:paraId="7607FE03" w14:textId="2AC53736" w:rsidR="00894713" w:rsidRPr="001D7548" w:rsidRDefault="00894713" w:rsidP="00EC5858">
      <w:pPr>
        <w:pStyle w:val="Heading3"/>
        <w:rPr>
          <w:rFonts w:ascii="Arial" w:hAnsi="Arial" w:cs="Arial"/>
          <w:b/>
          <w:bCs/>
          <w:color w:val="auto"/>
        </w:rPr>
      </w:pPr>
      <w:bookmarkStart w:id="5" w:name="_Toc151567161"/>
      <w:r w:rsidRPr="001D7548">
        <w:rPr>
          <w:rFonts w:ascii="Arial" w:hAnsi="Arial" w:cs="Arial"/>
          <w:b/>
          <w:bCs/>
          <w:color w:val="auto"/>
        </w:rPr>
        <w:t xml:space="preserve">Roundup of Descriptive </w:t>
      </w:r>
      <w:r w:rsidR="00295575" w:rsidRPr="001D7548">
        <w:rPr>
          <w:rFonts w:ascii="Arial" w:hAnsi="Arial" w:cs="Arial"/>
          <w:b/>
          <w:bCs/>
          <w:color w:val="auto"/>
        </w:rPr>
        <w:t>statistics</w:t>
      </w:r>
      <w:bookmarkEnd w:id="5"/>
    </w:p>
    <w:p w14:paraId="32A8F508" w14:textId="16CD0DF9" w:rsidR="00894713" w:rsidRPr="001D7548" w:rsidRDefault="00894713" w:rsidP="00D77C5C">
      <w:pPr>
        <w:jc w:val="both"/>
        <w:rPr>
          <w:rFonts w:ascii="Arial" w:hAnsi="Arial" w:cs="Arial"/>
          <w:b/>
          <w:bCs/>
          <w:u w:val="single"/>
        </w:rPr>
      </w:pPr>
    </w:p>
    <w:p w14:paraId="483031CB" w14:textId="77777777" w:rsidR="00800CB6" w:rsidRDefault="00B2619F" w:rsidP="008A4395">
      <w:pPr>
        <w:jc w:val="both"/>
        <w:rPr>
          <w:rFonts w:ascii="Arial" w:hAnsi="Arial" w:cs="Arial"/>
        </w:rPr>
      </w:pPr>
      <w:r>
        <w:rPr>
          <w:rFonts w:ascii="Arial" w:hAnsi="Arial" w:cs="Arial"/>
        </w:rPr>
        <w:t>Overall, t</w:t>
      </w:r>
      <w:r w:rsidRPr="00B2619F">
        <w:rPr>
          <w:rFonts w:ascii="Arial" w:hAnsi="Arial" w:cs="Arial"/>
        </w:rPr>
        <w:t>here seems to be some strong links between people’s</w:t>
      </w:r>
      <w:r w:rsidRPr="00B2619F">
        <w:rPr>
          <w:rFonts w:ascii="Arial" w:hAnsi="Arial" w:cs="Arial"/>
          <w:b/>
          <w:bCs/>
        </w:rPr>
        <w:t xml:space="preserve"> </w:t>
      </w:r>
      <w:r w:rsidRPr="00B2619F">
        <w:rPr>
          <w:rFonts w:ascii="Arial" w:hAnsi="Arial" w:cs="Arial"/>
        </w:rPr>
        <w:t xml:space="preserve">Sex and Survival rate, </w:t>
      </w:r>
      <w:r w:rsidR="00F04BA1">
        <w:rPr>
          <w:rFonts w:ascii="Arial" w:hAnsi="Arial" w:cs="Arial"/>
        </w:rPr>
        <w:t xml:space="preserve">but </w:t>
      </w:r>
      <w:r w:rsidRPr="00B2619F">
        <w:rPr>
          <w:rFonts w:ascii="Arial" w:hAnsi="Arial" w:cs="Arial"/>
        </w:rPr>
        <w:t>not so much Age surprisingly</w:t>
      </w:r>
      <w:r w:rsidR="00F04BA1">
        <w:rPr>
          <w:rFonts w:ascii="Arial" w:hAnsi="Arial" w:cs="Arial"/>
        </w:rPr>
        <w:t>.</w:t>
      </w:r>
      <w:r w:rsidR="007B346D">
        <w:rPr>
          <w:rFonts w:ascii="Arial" w:hAnsi="Arial" w:cs="Arial"/>
        </w:rPr>
        <w:t xml:space="preserve"> Furthermore</w:t>
      </w:r>
      <w:r w:rsidRPr="00B2619F">
        <w:rPr>
          <w:rFonts w:ascii="Arial" w:hAnsi="Arial" w:cs="Arial"/>
        </w:rPr>
        <w:t xml:space="preserve">, there seems to be an undercurrent of class/ social status </w:t>
      </w:r>
      <w:r w:rsidR="007B346D">
        <w:rPr>
          <w:rFonts w:ascii="Arial" w:hAnsi="Arial" w:cs="Arial"/>
        </w:rPr>
        <w:t xml:space="preserve">heavily </w:t>
      </w:r>
      <w:r w:rsidRPr="00B2619F">
        <w:rPr>
          <w:rFonts w:ascii="Arial" w:hAnsi="Arial" w:cs="Arial"/>
        </w:rPr>
        <w:t>informing the analysis of the Titanic catastrophe</w:t>
      </w:r>
      <w:r w:rsidR="007B346D">
        <w:rPr>
          <w:rFonts w:ascii="Arial" w:hAnsi="Arial" w:cs="Arial"/>
        </w:rPr>
        <w:t xml:space="preserve">. </w:t>
      </w:r>
    </w:p>
    <w:p w14:paraId="18731E08" w14:textId="13D0562B" w:rsidR="008A4395" w:rsidRPr="001D7548" w:rsidRDefault="008A4395" w:rsidP="008A4395">
      <w:pPr>
        <w:jc w:val="both"/>
        <w:rPr>
          <w:rFonts w:ascii="Arial" w:hAnsi="Arial" w:cs="Arial"/>
        </w:rPr>
      </w:pPr>
      <w:r w:rsidRPr="001D7548">
        <w:rPr>
          <w:rFonts w:ascii="Arial" w:hAnsi="Arial" w:cs="Arial"/>
        </w:rPr>
        <w:t xml:space="preserve">As already explored, there was a Titanic policy of </w:t>
      </w:r>
      <w:r w:rsidR="007B346D">
        <w:rPr>
          <w:rFonts w:ascii="Arial" w:hAnsi="Arial" w:cs="Arial"/>
        </w:rPr>
        <w:t xml:space="preserve">‘women and children first’, greater </w:t>
      </w:r>
      <w:r w:rsidRPr="001D7548">
        <w:rPr>
          <w:rFonts w:ascii="Arial" w:hAnsi="Arial" w:cs="Arial"/>
        </w:rPr>
        <w:t xml:space="preserve">access to safety equipment and less cramped conditions, </w:t>
      </w:r>
      <w:r w:rsidR="00800CB6">
        <w:rPr>
          <w:rFonts w:ascii="Arial" w:hAnsi="Arial" w:cs="Arial"/>
        </w:rPr>
        <w:t>which is</w:t>
      </w:r>
      <w:r w:rsidRPr="001D7548">
        <w:rPr>
          <w:rFonts w:ascii="Arial" w:hAnsi="Arial" w:cs="Arial"/>
        </w:rPr>
        <w:t xml:space="preserve"> important context here</w:t>
      </w:r>
      <w:r w:rsidR="00800CB6">
        <w:rPr>
          <w:rFonts w:ascii="Arial" w:hAnsi="Arial" w:cs="Arial"/>
        </w:rPr>
        <w:t xml:space="preserve">. Additionally, with </w:t>
      </w:r>
      <w:r w:rsidRPr="001D7548">
        <w:rPr>
          <w:rFonts w:ascii="Arial" w:hAnsi="Arial" w:cs="Arial"/>
        </w:rPr>
        <w:t>Fare Price and Ticket class link</w:t>
      </w:r>
      <w:r w:rsidR="00800CB6">
        <w:rPr>
          <w:rFonts w:ascii="Arial" w:hAnsi="Arial" w:cs="Arial"/>
        </w:rPr>
        <w:t>, it is</w:t>
      </w:r>
      <w:r w:rsidRPr="001D7548">
        <w:rPr>
          <w:rFonts w:ascii="Arial" w:hAnsi="Arial" w:cs="Arial"/>
        </w:rPr>
        <w:t xml:space="preserve"> important to understand their inherent relationship in the coefficient outcome of the subsequent regression and as confounding variables</w:t>
      </w:r>
      <w:r w:rsidR="00800CB6">
        <w:rPr>
          <w:rFonts w:ascii="Arial" w:hAnsi="Arial" w:cs="Arial"/>
        </w:rPr>
        <w:t>.</w:t>
      </w:r>
    </w:p>
    <w:p w14:paraId="6D87C986" w14:textId="00ADA6F9" w:rsidR="00DE0C98" w:rsidRPr="001D7548" w:rsidRDefault="00800CB6" w:rsidP="00D77C5C">
      <w:pPr>
        <w:jc w:val="both"/>
        <w:rPr>
          <w:rFonts w:ascii="Arial" w:hAnsi="Arial" w:cs="Arial"/>
        </w:rPr>
      </w:pPr>
      <w:r>
        <w:rPr>
          <w:rFonts w:ascii="Arial" w:hAnsi="Arial" w:cs="Arial"/>
        </w:rPr>
        <w:t>As the n</w:t>
      </w:r>
      <w:r w:rsidR="008A4395" w:rsidRPr="001D7548">
        <w:rPr>
          <w:rFonts w:ascii="Arial" w:hAnsi="Arial" w:cs="Arial"/>
        </w:rPr>
        <w:t xml:space="preserve">umber of Parents, spouses, children, and siblings increased people’s survival rate would </w:t>
      </w:r>
      <w:proofErr w:type="gramStart"/>
      <w:r w:rsidR="008A4395" w:rsidRPr="001D7548">
        <w:rPr>
          <w:rFonts w:ascii="Arial" w:hAnsi="Arial" w:cs="Arial"/>
        </w:rPr>
        <w:t xml:space="preserve">diminish </w:t>
      </w:r>
      <w:r>
        <w:rPr>
          <w:rFonts w:ascii="Arial" w:hAnsi="Arial" w:cs="Arial"/>
        </w:rPr>
        <w:t>,</w:t>
      </w:r>
      <w:proofErr w:type="gramEnd"/>
      <w:r>
        <w:rPr>
          <w:rFonts w:ascii="Arial" w:hAnsi="Arial" w:cs="Arial"/>
        </w:rPr>
        <w:t xml:space="preserve"> these variables are potential confounders to one another when analysing survival rate.</w:t>
      </w:r>
    </w:p>
    <w:p w14:paraId="4770E10E" w14:textId="1C440FFB" w:rsidR="00EC5858" w:rsidRPr="00EA46B8" w:rsidRDefault="00DE0C98" w:rsidP="00EA46B8">
      <w:pPr>
        <w:pStyle w:val="Heading2"/>
        <w:rPr>
          <w:rFonts w:ascii="Arial" w:hAnsi="Arial" w:cs="Arial"/>
          <w:b/>
          <w:bCs/>
          <w:color w:val="auto"/>
        </w:rPr>
      </w:pPr>
      <w:bookmarkStart w:id="6" w:name="_Toc151567162"/>
      <w:r w:rsidRPr="00EA46B8">
        <w:rPr>
          <w:rFonts w:ascii="Arial" w:hAnsi="Arial" w:cs="Arial"/>
          <w:b/>
          <w:bCs/>
          <w:color w:val="auto"/>
        </w:rPr>
        <w:lastRenderedPageBreak/>
        <w:t xml:space="preserve">Logistic Regression </w:t>
      </w:r>
      <w:r w:rsidR="00EC5858" w:rsidRPr="00EA46B8">
        <w:rPr>
          <w:rFonts w:ascii="Arial" w:hAnsi="Arial" w:cs="Arial"/>
          <w:b/>
          <w:bCs/>
          <w:color w:val="auto"/>
        </w:rPr>
        <w:t>Analys</w:t>
      </w:r>
      <w:r w:rsidR="00576B1C">
        <w:rPr>
          <w:rFonts w:ascii="Arial" w:hAnsi="Arial" w:cs="Arial"/>
          <w:b/>
          <w:bCs/>
          <w:color w:val="auto"/>
        </w:rPr>
        <w:t>es</w:t>
      </w:r>
      <w:bookmarkEnd w:id="6"/>
    </w:p>
    <w:p w14:paraId="11361294" w14:textId="575F7662" w:rsidR="00DE0C98" w:rsidRPr="00EA46B8" w:rsidRDefault="00DE0C98" w:rsidP="00EC5858">
      <w:pPr>
        <w:pStyle w:val="Heading3"/>
        <w:rPr>
          <w:rFonts w:ascii="Arial" w:hAnsi="Arial" w:cs="Arial"/>
          <w:b/>
          <w:bCs/>
          <w:color w:val="auto"/>
        </w:rPr>
      </w:pPr>
      <w:bookmarkStart w:id="7" w:name="_Toc151567163"/>
      <w:r w:rsidRPr="00EA46B8">
        <w:rPr>
          <w:rFonts w:ascii="Arial" w:hAnsi="Arial" w:cs="Arial"/>
          <w:b/>
          <w:bCs/>
          <w:color w:val="auto"/>
        </w:rPr>
        <w:t>Model 1</w:t>
      </w:r>
      <w:bookmarkEnd w:id="7"/>
    </w:p>
    <w:p w14:paraId="47A68C8F" w14:textId="13ECC5BE" w:rsidR="00DE0C98" w:rsidRDefault="00DE0C98" w:rsidP="00D77C5C">
      <w:pPr>
        <w:jc w:val="both"/>
        <w:rPr>
          <w:rFonts w:ascii="Arial" w:hAnsi="Arial" w:cs="Arial"/>
          <w:b/>
          <w:bCs/>
          <w:u w:val="single"/>
        </w:rPr>
      </w:pPr>
    </w:p>
    <w:p w14:paraId="087C6E44" w14:textId="6AA03FAE" w:rsidR="00EA46B8" w:rsidRPr="001D7548" w:rsidRDefault="00EA46B8" w:rsidP="00EA46B8">
      <w:pPr>
        <w:jc w:val="center"/>
        <w:rPr>
          <w:rFonts w:ascii="Arial" w:hAnsi="Arial" w:cs="Arial"/>
          <w:b/>
          <w:bCs/>
          <w:u w:val="single"/>
        </w:rPr>
      </w:pPr>
      <w:r w:rsidRPr="00EA46B8">
        <w:rPr>
          <w:rFonts w:ascii="Arial" w:hAnsi="Arial" w:cs="Arial"/>
          <w:b/>
          <w:bCs/>
          <w:u w:val="single"/>
        </w:rPr>
        <w:drawing>
          <wp:inline distT="0" distB="0" distL="0" distR="0" wp14:anchorId="2A4195F3" wp14:editId="32D32E34">
            <wp:extent cx="2202683" cy="3959289"/>
            <wp:effectExtent l="0" t="0" r="7620" b="3175"/>
            <wp:docPr id="681981858" name="Picture 681981858" descr="A screenshot of a computer&#10;&#10;Description automatically generated">
              <a:extLst xmlns:a="http://schemas.openxmlformats.org/drawingml/2006/main">
                <a:ext uri="{FF2B5EF4-FFF2-40B4-BE49-F238E27FC236}">
                  <a16:creationId xmlns:a16="http://schemas.microsoft.com/office/drawing/2014/main" id="{A91231EB-D553-45B4-DDE9-FA7A7A945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81858" name="Picture 681981858" descr="A screenshot of a computer&#10;&#10;Description automatically generated">
                      <a:extLst>
                        <a:ext uri="{FF2B5EF4-FFF2-40B4-BE49-F238E27FC236}">
                          <a16:creationId xmlns:a16="http://schemas.microsoft.com/office/drawing/2014/main" id="{A91231EB-D553-45B4-DDE9-FA7A7A945995}"/>
                        </a:ext>
                      </a:extLst>
                    </pic:cNvPr>
                    <pic:cNvPicPr>
                      <a:picLocks noChangeAspect="1"/>
                    </pic:cNvPicPr>
                  </pic:nvPicPr>
                  <pic:blipFill rotWithShape="1">
                    <a:blip r:embed="rId13"/>
                    <a:srcRect l="29934" t="35987" r="53313" b="17786"/>
                    <a:stretch/>
                  </pic:blipFill>
                  <pic:spPr>
                    <a:xfrm>
                      <a:off x="0" y="0"/>
                      <a:ext cx="2202683" cy="3959289"/>
                    </a:xfrm>
                    <a:prstGeom prst="rect">
                      <a:avLst/>
                    </a:prstGeom>
                  </pic:spPr>
                </pic:pic>
              </a:graphicData>
            </a:graphic>
          </wp:inline>
        </w:drawing>
      </w:r>
    </w:p>
    <w:p w14:paraId="17B5000E" w14:textId="77777777" w:rsidR="00EA46B8" w:rsidRDefault="00EA46B8" w:rsidP="00E22EF3">
      <w:pPr>
        <w:jc w:val="both"/>
        <w:rPr>
          <w:rFonts w:ascii="Arial" w:hAnsi="Arial" w:cs="Arial"/>
        </w:rPr>
      </w:pPr>
    </w:p>
    <w:p w14:paraId="6456EEE6" w14:textId="7BE8C621" w:rsidR="00EA46B8" w:rsidRDefault="00EA46B8" w:rsidP="00EA46B8">
      <w:pPr>
        <w:jc w:val="center"/>
        <w:rPr>
          <w:rFonts w:ascii="Arial" w:hAnsi="Arial" w:cs="Arial"/>
        </w:rPr>
      </w:pPr>
      <w:r w:rsidRPr="00EA46B8">
        <w:rPr>
          <w:rFonts w:ascii="Arial" w:hAnsi="Arial" w:cs="Arial"/>
        </w:rPr>
        <w:drawing>
          <wp:inline distT="0" distB="0" distL="0" distR="0" wp14:anchorId="76767104" wp14:editId="3610A29D">
            <wp:extent cx="5636094" cy="432435"/>
            <wp:effectExtent l="0" t="0" r="3175" b="5715"/>
            <wp:docPr id="1241477028" name="Picture 1241477028" descr="A screenshot of a computer&#10;&#10;Description automatically generated">
              <a:extLst xmlns:a="http://schemas.openxmlformats.org/drawingml/2006/main">
                <a:ext uri="{FF2B5EF4-FFF2-40B4-BE49-F238E27FC236}">
                  <a16:creationId xmlns:a16="http://schemas.microsoft.com/office/drawing/2014/main" id="{9BB06354-8FBE-704F-AF2D-7727A2BF67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77028" name="Picture 1241477028" descr="A screenshot of a computer&#10;&#10;Description automatically generated">
                      <a:extLst>
                        <a:ext uri="{FF2B5EF4-FFF2-40B4-BE49-F238E27FC236}">
                          <a16:creationId xmlns:a16="http://schemas.microsoft.com/office/drawing/2014/main" id="{9BB06354-8FBE-704F-AF2D-7727A2BF6725}"/>
                        </a:ext>
                      </a:extLst>
                    </pic:cNvPr>
                    <pic:cNvPicPr>
                      <a:picLocks noChangeAspect="1"/>
                    </pic:cNvPicPr>
                  </pic:nvPicPr>
                  <pic:blipFill rotWithShape="1">
                    <a:blip r:embed="rId14"/>
                    <a:srcRect l="690" t="79707" r="58544" b="14725"/>
                    <a:stretch/>
                  </pic:blipFill>
                  <pic:spPr bwMode="auto">
                    <a:xfrm>
                      <a:off x="0" y="0"/>
                      <a:ext cx="5636094" cy="432435"/>
                    </a:xfrm>
                    <a:prstGeom prst="rect">
                      <a:avLst/>
                    </a:prstGeom>
                    <a:ln>
                      <a:noFill/>
                    </a:ln>
                    <a:extLst>
                      <a:ext uri="{53640926-AAD7-44D8-BBD7-CCE9431645EC}">
                        <a14:shadowObscured xmlns:a14="http://schemas.microsoft.com/office/drawing/2010/main"/>
                      </a:ext>
                    </a:extLst>
                  </pic:spPr>
                </pic:pic>
              </a:graphicData>
            </a:graphic>
          </wp:inline>
        </w:drawing>
      </w:r>
    </w:p>
    <w:p w14:paraId="5C65CB1D" w14:textId="47F1862B" w:rsidR="00E22EF3" w:rsidRPr="001D7548" w:rsidRDefault="00694A22" w:rsidP="00E22EF3">
      <w:pPr>
        <w:jc w:val="both"/>
        <w:rPr>
          <w:rFonts w:ascii="Arial" w:hAnsi="Arial" w:cs="Arial"/>
        </w:rPr>
      </w:pPr>
      <w:r w:rsidRPr="001D7548">
        <w:rPr>
          <w:rFonts w:ascii="Arial" w:hAnsi="Arial" w:cs="Arial"/>
        </w:rPr>
        <w:t>T</w:t>
      </w:r>
      <w:r w:rsidR="00E22EF3" w:rsidRPr="001D7548">
        <w:rPr>
          <w:rFonts w:ascii="Arial" w:hAnsi="Arial" w:cs="Arial"/>
        </w:rPr>
        <w:t xml:space="preserve">he odds of an individual on the Titanic with a 2nd class ticket Surviving on the Titanic decreases by 70% over an individual with a 1st class ticket, with statistical significance of 99.9% in the Titanic passenger population </w:t>
      </w:r>
    </w:p>
    <w:p w14:paraId="482DF173" w14:textId="75967D52" w:rsidR="00E22EF3" w:rsidRPr="001D7548" w:rsidRDefault="00694A22" w:rsidP="00E22EF3">
      <w:pPr>
        <w:jc w:val="both"/>
        <w:rPr>
          <w:rFonts w:ascii="Arial" w:hAnsi="Arial" w:cs="Arial"/>
        </w:rPr>
      </w:pPr>
      <w:r w:rsidRPr="001D7548">
        <w:rPr>
          <w:rFonts w:ascii="Arial" w:hAnsi="Arial" w:cs="Arial"/>
        </w:rPr>
        <w:t>In terms of Age,</w:t>
      </w:r>
      <w:r w:rsidR="00E22EF3" w:rsidRPr="001D7548">
        <w:rPr>
          <w:rFonts w:ascii="Arial" w:hAnsi="Arial" w:cs="Arial"/>
        </w:rPr>
        <w:t xml:space="preserve"> a </w:t>
      </w:r>
      <w:r w:rsidRPr="001D7548">
        <w:rPr>
          <w:rFonts w:ascii="Arial" w:hAnsi="Arial" w:cs="Arial"/>
        </w:rPr>
        <w:t>one-unit</w:t>
      </w:r>
      <w:r w:rsidR="00E22EF3" w:rsidRPr="001D7548">
        <w:rPr>
          <w:rFonts w:ascii="Arial" w:hAnsi="Arial" w:cs="Arial"/>
        </w:rPr>
        <w:t xml:space="preserve"> increase, decreases </w:t>
      </w:r>
      <w:r w:rsidRPr="001D7548">
        <w:rPr>
          <w:rFonts w:ascii="Arial" w:hAnsi="Arial" w:cs="Arial"/>
        </w:rPr>
        <w:t xml:space="preserve">survival odds by </w:t>
      </w:r>
      <w:r w:rsidR="00E22EF3" w:rsidRPr="001D7548">
        <w:rPr>
          <w:rFonts w:ascii="Arial" w:hAnsi="Arial" w:cs="Arial"/>
        </w:rPr>
        <w:t>4%, with statistical significance amongst the Titanic passenger population of 99.9%</w:t>
      </w:r>
      <w:r w:rsidR="008B644E" w:rsidRPr="001D7548">
        <w:rPr>
          <w:rFonts w:ascii="Arial" w:hAnsi="Arial" w:cs="Arial"/>
        </w:rPr>
        <w:t>. Essentially, as age increases, survival odds decrease – replicating the small influence as explored in the visualizations, which is surprising given Women and Children first policy</w:t>
      </w:r>
      <w:r w:rsidR="00EA46B8">
        <w:rPr>
          <w:rFonts w:ascii="Arial" w:hAnsi="Arial" w:cs="Arial"/>
        </w:rPr>
        <w:t>.</w:t>
      </w:r>
    </w:p>
    <w:p w14:paraId="52015B24" w14:textId="78490601" w:rsidR="00E22EF3" w:rsidRPr="001D7548" w:rsidRDefault="00E22EF3" w:rsidP="00E22EF3">
      <w:pPr>
        <w:jc w:val="both"/>
        <w:rPr>
          <w:rFonts w:ascii="Arial" w:hAnsi="Arial" w:cs="Arial"/>
        </w:rPr>
      </w:pPr>
      <w:r w:rsidRPr="001D7548">
        <w:rPr>
          <w:rFonts w:ascii="Arial" w:hAnsi="Arial" w:cs="Arial"/>
        </w:rPr>
        <w:t xml:space="preserve">We can see, where the visualizations pointed toward some importance for the Port of </w:t>
      </w:r>
      <w:proofErr w:type="gramStart"/>
      <w:r w:rsidRPr="001D7548">
        <w:rPr>
          <w:rFonts w:ascii="Arial" w:hAnsi="Arial" w:cs="Arial"/>
        </w:rPr>
        <w:t xml:space="preserve">Embarkation </w:t>
      </w:r>
      <w:r w:rsidR="00EA46B8">
        <w:rPr>
          <w:rFonts w:ascii="Arial" w:hAnsi="Arial" w:cs="Arial"/>
        </w:rPr>
        <w:t>,</w:t>
      </w:r>
      <w:proofErr w:type="gramEnd"/>
      <w:r w:rsidR="00EA46B8">
        <w:rPr>
          <w:rFonts w:ascii="Arial" w:hAnsi="Arial" w:cs="Arial"/>
        </w:rPr>
        <w:t xml:space="preserve"> </w:t>
      </w:r>
      <w:r w:rsidRPr="001D7548">
        <w:rPr>
          <w:rFonts w:ascii="Arial" w:hAnsi="Arial" w:cs="Arial"/>
        </w:rPr>
        <w:t xml:space="preserve">when controlled for all other variable in the model – it does not have statistical significance </w:t>
      </w:r>
      <w:r w:rsidR="00234DDF">
        <w:rPr>
          <w:rFonts w:ascii="Arial" w:hAnsi="Arial" w:cs="Arial"/>
        </w:rPr>
        <w:t xml:space="preserve">as an explainer of Survival outcomes </w:t>
      </w:r>
      <w:r w:rsidRPr="001D7548">
        <w:rPr>
          <w:rFonts w:ascii="Arial" w:hAnsi="Arial" w:cs="Arial"/>
        </w:rPr>
        <w:t>in the Census population of Titanic passengers</w:t>
      </w:r>
    </w:p>
    <w:p w14:paraId="1AE48087" w14:textId="77777777" w:rsidR="00F82CE9" w:rsidRPr="001D7548" w:rsidRDefault="00F82CE9" w:rsidP="00D77C5C">
      <w:pPr>
        <w:jc w:val="both"/>
        <w:rPr>
          <w:rFonts w:ascii="Arial" w:hAnsi="Arial" w:cs="Arial"/>
        </w:rPr>
      </w:pPr>
    </w:p>
    <w:p w14:paraId="7F5AC4FE" w14:textId="7E968924" w:rsidR="00694A22" w:rsidRPr="00A0738B" w:rsidRDefault="00694A22" w:rsidP="00A0738B">
      <w:pPr>
        <w:pStyle w:val="Heading3"/>
        <w:rPr>
          <w:rFonts w:ascii="Arial" w:hAnsi="Arial" w:cs="Arial"/>
          <w:b/>
          <w:bCs/>
          <w:color w:val="auto"/>
        </w:rPr>
      </w:pPr>
      <w:bookmarkStart w:id="8" w:name="_Toc151567164"/>
      <w:r w:rsidRPr="00A0738B">
        <w:rPr>
          <w:rFonts w:ascii="Arial" w:hAnsi="Arial" w:cs="Arial"/>
          <w:b/>
          <w:bCs/>
          <w:color w:val="auto"/>
        </w:rPr>
        <w:t>Model 2</w:t>
      </w:r>
      <w:bookmarkEnd w:id="8"/>
    </w:p>
    <w:p w14:paraId="7DBECCC3" w14:textId="75CAC28D" w:rsidR="00694A22" w:rsidRPr="001D7548" w:rsidRDefault="00694A22" w:rsidP="00D77C5C">
      <w:pPr>
        <w:jc w:val="both"/>
        <w:rPr>
          <w:rFonts w:ascii="Arial" w:hAnsi="Arial" w:cs="Arial"/>
        </w:rPr>
      </w:pPr>
      <w:r w:rsidRPr="001D7548">
        <w:rPr>
          <w:rFonts w:ascii="Arial" w:hAnsi="Arial" w:cs="Arial"/>
        </w:rPr>
        <w:t>In Model 2, the variables that were not s</w:t>
      </w:r>
      <w:r w:rsidR="00A0738B">
        <w:rPr>
          <w:rFonts w:ascii="Arial" w:hAnsi="Arial" w:cs="Arial"/>
        </w:rPr>
        <w:t>h</w:t>
      </w:r>
      <w:r w:rsidRPr="001D7548">
        <w:rPr>
          <w:rFonts w:ascii="Arial" w:hAnsi="Arial" w:cs="Arial"/>
        </w:rPr>
        <w:t>owing statistical significance</w:t>
      </w:r>
      <w:r w:rsidR="00A0738B">
        <w:rPr>
          <w:rFonts w:ascii="Arial" w:hAnsi="Arial" w:cs="Arial"/>
        </w:rPr>
        <w:t xml:space="preserve"> in Model 1</w:t>
      </w:r>
      <w:r w:rsidRPr="001D7548">
        <w:rPr>
          <w:rFonts w:ascii="Arial" w:hAnsi="Arial" w:cs="Arial"/>
        </w:rPr>
        <w:t xml:space="preserve"> were removed</w:t>
      </w:r>
      <w:r w:rsidR="00A0738B">
        <w:rPr>
          <w:rFonts w:ascii="Arial" w:hAnsi="Arial" w:cs="Arial"/>
        </w:rPr>
        <w:t>.</w:t>
      </w:r>
    </w:p>
    <w:p w14:paraId="205111EA" w14:textId="4F111DCC" w:rsidR="00694A22" w:rsidRDefault="00A0738B" w:rsidP="00A0738B">
      <w:pPr>
        <w:jc w:val="center"/>
        <w:rPr>
          <w:rFonts w:ascii="Arial" w:hAnsi="Arial" w:cs="Arial"/>
        </w:rPr>
      </w:pPr>
      <w:r w:rsidRPr="00A0738B">
        <w:rPr>
          <w:rFonts w:ascii="Arial" w:hAnsi="Arial" w:cs="Arial"/>
        </w:rPr>
        <w:lastRenderedPageBreak/>
        <w:drawing>
          <wp:inline distT="0" distB="0" distL="0" distR="0" wp14:anchorId="5EB10701" wp14:editId="2BFAE09C">
            <wp:extent cx="3346100" cy="4335200"/>
            <wp:effectExtent l="0" t="0" r="6985" b="8255"/>
            <wp:docPr id="9" name="Picture 8" descr="A screenshot of a computer&#10;&#10;Description automatically generated">
              <a:extLst xmlns:a="http://schemas.openxmlformats.org/drawingml/2006/main">
                <a:ext uri="{FF2B5EF4-FFF2-40B4-BE49-F238E27FC236}">
                  <a16:creationId xmlns:a16="http://schemas.microsoft.com/office/drawing/2014/main" id="{C77CD70F-7A64-A4F2-F703-7DD50F4E7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C77CD70F-7A64-A4F2-F703-7DD50F4E7802}"/>
                        </a:ext>
                      </a:extLst>
                    </pic:cNvPr>
                    <pic:cNvPicPr>
                      <a:picLocks noChangeAspect="1"/>
                    </pic:cNvPicPr>
                  </pic:nvPicPr>
                  <pic:blipFill rotWithShape="1">
                    <a:blip r:embed="rId15"/>
                    <a:srcRect l="6632" t="31925" r="77144" b="30706"/>
                    <a:stretch/>
                  </pic:blipFill>
                  <pic:spPr>
                    <a:xfrm>
                      <a:off x="0" y="0"/>
                      <a:ext cx="3346100" cy="4335200"/>
                    </a:xfrm>
                    <a:prstGeom prst="rect">
                      <a:avLst/>
                    </a:prstGeom>
                  </pic:spPr>
                </pic:pic>
              </a:graphicData>
            </a:graphic>
          </wp:inline>
        </w:drawing>
      </w:r>
    </w:p>
    <w:p w14:paraId="670D0114" w14:textId="3965DA71" w:rsidR="00A0738B" w:rsidRDefault="00A0738B" w:rsidP="00A0738B">
      <w:pPr>
        <w:jc w:val="center"/>
        <w:rPr>
          <w:rFonts w:ascii="Arial" w:hAnsi="Arial" w:cs="Arial"/>
        </w:rPr>
      </w:pPr>
      <w:r w:rsidRPr="00A0738B">
        <w:rPr>
          <w:rFonts w:ascii="Arial" w:hAnsi="Arial" w:cs="Arial"/>
        </w:rPr>
        <w:drawing>
          <wp:inline distT="0" distB="0" distL="0" distR="0" wp14:anchorId="06DC0F24" wp14:editId="575029F1">
            <wp:extent cx="5580435" cy="305435"/>
            <wp:effectExtent l="0" t="0" r="1270" b="0"/>
            <wp:docPr id="7" name="Picture 6" descr="A screenshot of a computer&#10;&#10;Description automatically generated">
              <a:extLst xmlns:a="http://schemas.openxmlformats.org/drawingml/2006/main">
                <a:ext uri="{FF2B5EF4-FFF2-40B4-BE49-F238E27FC236}">
                  <a16:creationId xmlns:a16="http://schemas.microsoft.com/office/drawing/2014/main" id="{E354B33D-9798-9C7C-DA6E-A275C4757F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E354B33D-9798-9C7C-DA6E-A275C4757FC6}"/>
                        </a:ext>
                      </a:extLst>
                    </pic:cNvPr>
                    <pic:cNvPicPr>
                      <a:picLocks noChangeAspect="1"/>
                    </pic:cNvPicPr>
                  </pic:nvPicPr>
                  <pic:blipFill rotWithShape="1">
                    <a:blip r:embed="rId16"/>
                    <a:srcRect l="735" t="94213" r="72142" b="3149"/>
                    <a:stretch/>
                  </pic:blipFill>
                  <pic:spPr bwMode="auto">
                    <a:xfrm>
                      <a:off x="0" y="0"/>
                      <a:ext cx="5580435" cy="305435"/>
                    </a:xfrm>
                    <a:prstGeom prst="rect">
                      <a:avLst/>
                    </a:prstGeom>
                    <a:ln>
                      <a:noFill/>
                    </a:ln>
                    <a:extLst>
                      <a:ext uri="{53640926-AAD7-44D8-BBD7-CCE9431645EC}">
                        <a14:shadowObscured xmlns:a14="http://schemas.microsoft.com/office/drawing/2010/main"/>
                      </a:ext>
                    </a:extLst>
                  </pic:spPr>
                </pic:pic>
              </a:graphicData>
            </a:graphic>
          </wp:inline>
        </w:drawing>
      </w:r>
    </w:p>
    <w:p w14:paraId="289A5DDA" w14:textId="0D9B5039" w:rsidR="00622D5C" w:rsidRPr="001D7548" w:rsidRDefault="00A0738B" w:rsidP="00D77C5C">
      <w:pPr>
        <w:jc w:val="both"/>
        <w:rPr>
          <w:rFonts w:ascii="Arial" w:hAnsi="Arial" w:cs="Arial"/>
        </w:rPr>
      </w:pPr>
      <w:r>
        <w:rPr>
          <w:rFonts w:ascii="Arial" w:hAnsi="Arial" w:cs="Arial"/>
        </w:rPr>
        <w:t>The removal of variables resulted</w:t>
      </w:r>
      <w:r w:rsidR="00694A22" w:rsidRPr="001D7548">
        <w:rPr>
          <w:rFonts w:ascii="Arial" w:hAnsi="Arial" w:cs="Arial"/>
        </w:rPr>
        <w:t xml:space="preserve"> in profounder results, where </w:t>
      </w:r>
      <w:r w:rsidR="003A70F4" w:rsidRPr="001D7548">
        <w:rPr>
          <w:rFonts w:ascii="Arial" w:hAnsi="Arial" w:cs="Arial"/>
        </w:rPr>
        <w:t>2</w:t>
      </w:r>
      <w:r w:rsidR="003A70F4" w:rsidRPr="001D7548">
        <w:rPr>
          <w:rFonts w:ascii="Arial" w:hAnsi="Arial" w:cs="Arial"/>
          <w:vertAlign w:val="superscript"/>
        </w:rPr>
        <w:t>nd</w:t>
      </w:r>
      <w:r w:rsidR="003A70F4" w:rsidRPr="001D7548">
        <w:rPr>
          <w:rFonts w:ascii="Arial" w:hAnsi="Arial" w:cs="Arial"/>
        </w:rPr>
        <w:t xml:space="preserve"> class ticket holders had 76% decreases of survival odds over a 1</w:t>
      </w:r>
      <w:r w:rsidR="003A70F4" w:rsidRPr="001D7548">
        <w:rPr>
          <w:rFonts w:ascii="Arial" w:hAnsi="Arial" w:cs="Arial"/>
          <w:vertAlign w:val="superscript"/>
        </w:rPr>
        <w:t>st</w:t>
      </w:r>
      <w:r w:rsidR="003A70F4" w:rsidRPr="001D7548">
        <w:rPr>
          <w:rFonts w:ascii="Arial" w:hAnsi="Arial" w:cs="Arial"/>
        </w:rPr>
        <w:t xml:space="preserve"> class ticket holder, compared to Model 1 of a 70% decrease, but demonstrating the same statistical significance amongst the Titanic passenger population </w:t>
      </w:r>
      <w:proofErr w:type="gramStart"/>
      <w:r w:rsidR="002C7516" w:rsidRPr="001D7548">
        <w:rPr>
          <w:rFonts w:ascii="Arial" w:hAnsi="Arial" w:cs="Arial"/>
        </w:rPr>
        <w:t>In</w:t>
      </w:r>
      <w:proofErr w:type="gramEnd"/>
      <w:r w:rsidR="002C7516" w:rsidRPr="001D7548">
        <w:rPr>
          <w:rFonts w:ascii="Arial" w:hAnsi="Arial" w:cs="Arial"/>
        </w:rPr>
        <w:t xml:space="preserve"> addition, to showing 93% decrease in Survival odds for Males over Females, with 99.9% statistical significance</w:t>
      </w:r>
      <w:r w:rsidR="00622D5C" w:rsidRPr="001D7548">
        <w:rPr>
          <w:rFonts w:ascii="Arial" w:hAnsi="Arial" w:cs="Arial"/>
        </w:rPr>
        <w:t>, remaining the same across both Models</w:t>
      </w:r>
      <w:r w:rsidR="00576B1C">
        <w:rPr>
          <w:rFonts w:ascii="Arial" w:hAnsi="Arial" w:cs="Arial"/>
        </w:rPr>
        <w:t xml:space="preserve">. </w:t>
      </w:r>
      <w:r w:rsidR="00622D5C" w:rsidRPr="001D7548">
        <w:rPr>
          <w:rFonts w:ascii="Arial" w:hAnsi="Arial" w:cs="Arial"/>
        </w:rPr>
        <w:t>Furthermore, 3</w:t>
      </w:r>
      <w:r w:rsidR="00622D5C" w:rsidRPr="001D7548">
        <w:rPr>
          <w:rFonts w:ascii="Arial" w:hAnsi="Arial" w:cs="Arial"/>
          <w:vertAlign w:val="superscript"/>
        </w:rPr>
        <w:t>rd</w:t>
      </w:r>
      <w:r w:rsidR="00622D5C" w:rsidRPr="001D7548">
        <w:rPr>
          <w:rFonts w:ascii="Arial" w:hAnsi="Arial" w:cs="Arial"/>
        </w:rPr>
        <w:t xml:space="preserve"> class ticket holders showed 93% decrease in survival odds over those with 1</w:t>
      </w:r>
      <w:r w:rsidR="00622D5C" w:rsidRPr="001D7548">
        <w:rPr>
          <w:rFonts w:ascii="Arial" w:hAnsi="Arial" w:cs="Arial"/>
          <w:vertAlign w:val="superscript"/>
        </w:rPr>
        <w:t>st</w:t>
      </w:r>
      <w:r w:rsidR="00622D5C" w:rsidRPr="001D7548">
        <w:rPr>
          <w:rFonts w:ascii="Arial" w:hAnsi="Arial" w:cs="Arial"/>
        </w:rPr>
        <w:t xml:space="preserve"> class tickets, with a 99.9% statistical </w:t>
      </w:r>
      <w:proofErr w:type="gramStart"/>
      <w:r w:rsidR="00622D5C" w:rsidRPr="001D7548">
        <w:rPr>
          <w:rFonts w:ascii="Arial" w:hAnsi="Arial" w:cs="Arial"/>
        </w:rPr>
        <w:t>significance</w:t>
      </w:r>
      <w:proofErr w:type="gramEnd"/>
      <w:r w:rsidR="00622D5C" w:rsidRPr="001D7548">
        <w:rPr>
          <w:rFonts w:ascii="Arial" w:hAnsi="Arial" w:cs="Arial"/>
        </w:rPr>
        <w:t xml:space="preserve"> </w:t>
      </w:r>
    </w:p>
    <w:p w14:paraId="41727B36" w14:textId="5FED9FEE" w:rsidR="00622D5C" w:rsidRPr="001D7548" w:rsidRDefault="00622D5C" w:rsidP="00D77C5C">
      <w:pPr>
        <w:jc w:val="both"/>
        <w:rPr>
          <w:rFonts w:ascii="Arial" w:hAnsi="Arial" w:cs="Arial"/>
        </w:rPr>
      </w:pPr>
    </w:p>
    <w:p w14:paraId="3A1D5B15" w14:textId="227FAD0F" w:rsidR="00622D5C" w:rsidRPr="001D7548" w:rsidRDefault="009D77E8" w:rsidP="00D77C5C">
      <w:pPr>
        <w:jc w:val="both"/>
        <w:rPr>
          <w:rFonts w:ascii="Arial" w:hAnsi="Arial" w:cs="Arial"/>
        </w:rPr>
      </w:pPr>
      <w:r w:rsidRPr="001D7548">
        <w:rPr>
          <w:rFonts w:ascii="Arial" w:hAnsi="Arial" w:cs="Arial"/>
        </w:rPr>
        <w:t xml:space="preserve">Overall, the McFadden </w:t>
      </w:r>
      <w:proofErr w:type="spellStart"/>
      <w:r w:rsidRPr="001D7548">
        <w:rPr>
          <w:rFonts w:ascii="Arial" w:hAnsi="Arial" w:cs="Arial"/>
        </w:rPr>
        <w:t>Psuedo</w:t>
      </w:r>
      <w:proofErr w:type="spellEnd"/>
      <w:r w:rsidRPr="001D7548">
        <w:rPr>
          <w:rFonts w:ascii="Arial" w:hAnsi="Arial" w:cs="Arial"/>
        </w:rPr>
        <w:t xml:space="preserve"> R Squared </w:t>
      </w:r>
      <w:r w:rsidR="007A32D4" w:rsidRPr="001D7548">
        <w:rPr>
          <w:rFonts w:ascii="Arial" w:hAnsi="Arial" w:cs="Arial"/>
        </w:rPr>
        <w:t xml:space="preserve">tells us that the Model is explaining 30% of the variance of Survival Outcomes amongst Passengers of the Titanic </w:t>
      </w:r>
      <w:r w:rsidR="00F05238" w:rsidRPr="001D7548">
        <w:rPr>
          <w:rFonts w:ascii="Arial" w:hAnsi="Arial" w:cs="Arial"/>
        </w:rPr>
        <w:t>– which is relatively good in general terms, and we are capturing some good variance within Survival outcomes, through the use of the selected cohorts</w:t>
      </w:r>
      <w:r w:rsidR="00576B1C">
        <w:rPr>
          <w:rFonts w:ascii="Arial" w:hAnsi="Arial" w:cs="Arial"/>
        </w:rPr>
        <w:t>.</w:t>
      </w:r>
    </w:p>
    <w:p w14:paraId="169B136C" w14:textId="103DD0E2" w:rsidR="00F82CE9" w:rsidRPr="001D7548" w:rsidRDefault="00576B1C" w:rsidP="00576B1C">
      <w:pPr>
        <w:rPr>
          <w:rFonts w:ascii="Arial" w:hAnsi="Arial" w:cs="Arial"/>
        </w:rPr>
      </w:pPr>
      <w:r>
        <w:rPr>
          <w:rFonts w:ascii="Arial" w:hAnsi="Arial" w:cs="Arial"/>
        </w:rPr>
        <w:br w:type="page"/>
      </w:r>
    </w:p>
    <w:p w14:paraId="02970B1C" w14:textId="7C60E352" w:rsidR="002C660A" w:rsidRPr="00576B1C" w:rsidRDefault="002C660A" w:rsidP="00576B1C">
      <w:pPr>
        <w:pStyle w:val="Heading3"/>
        <w:rPr>
          <w:rFonts w:ascii="Arial" w:hAnsi="Arial" w:cs="Arial"/>
          <w:b/>
          <w:bCs/>
          <w:color w:val="auto"/>
        </w:rPr>
      </w:pPr>
      <w:bookmarkStart w:id="9" w:name="_Toc151567165"/>
      <w:r w:rsidRPr="00576B1C">
        <w:rPr>
          <w:rFonts w:ascii="Arial" w:hAnsi="Arial" w:cs="Arial"/>
          <w:b/>
          <w:bCs/>
          <w:color w:val="auto"/>
        </w:rPr>
        <w:lastRenderedPageBreak/>
        <w:t>D</w:t>
      </w:r>
      <w:r w:rsidR="00576B1C" w:rsidRPr="00576B1C">
        <w:rPr>
          <w:rFonts w:ascii="Arial" w:hAnsi="Arial" w:cs="Arial"/>
          <w:b/>
          <w:bCs/>
          <w:color w:val="auto"/>
        </w:rPr>
        <w:t>iagnostics</w:t>
      </w:r>
      <w:bookmarkEnd w:id="9"/>
    </w:p>
    <w:p w14:paraId="0F4E7DEF" w14:textId="1155E688" w:rsidR="00622D5C" w:rsidRPr="001D7548" w:rsidRDefault="00576B1C" w:rsidP="00576B1C">
      <w:pPr>
        <w:jc w:val="center"/>
        <w:rPr>
          <w:rFonts w:ascii="Arial" w:hAnsi="Arial" w:cs="Arial"/>
        </w:rPr>
      </w:pPr>
      <w:r w:rsidRPr="00576B1C">
        <w:rPr>
          <w:rFonts w:ascii="Arial" w:hAnsi="Arial" w:cs="Arial"/>
        </w:rPr>
        <w:drawing>
          <wp:inline distT="0" distB="0" distL="0" distR="0" wp14:anchorId="2779A176" wp14:editId="68DD09E4">
            <wp:extent cx="4420925" cy="3416170"/>
            <wp:effectExtent l="0" t="0" r="0" b="0"/>
            <wp:docPr id="610434776" name="Picture 610434776" descr="Chart, histogram&#10;&#10;Description automatically generated">
              <a:extLst xmlns:a="http://schemas.openxmlformats.org/drawingml/2006/main">
                <a:ext uri="{FF2B5EF4-FFF2-40B4-BE49-F238E27FC236}">
                  <a16:creationId xmlns:a16="http://schemas.microsoft.com/office/drawing/2014/main" id="{636D10D0-0603-CE3B-A391-4916D10D3F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636D10D0-0603-CE3B-A391-4916D10D3F47}"/>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4250" cy="3426467"/>
                    </a:xfrm>
                    <a:prstGeom prst="rect">
                      <a:avLst/>
                    </a:prstGeom>
                  </pic:spPr>
                </pic:pic>
              </a:graphicData>
            </a:graphic>
          </wp:inline>
        </w:drawing>
      </w:r>
    </w:p>
    <w:p w14:paraId="0851E641" w14:textId="568B5827" w:rsidR="002C660A" w:rsidRPr="001D7548" w:rsidRDefault="00576B1C" w:rsidP="002C660A">
      <w:pPr>
        <w:jc w:val="both"/>
        <w:rPr>
          <w:rFonts w:ascii="Arial" w:hAnsi="Arial" w:cs="Arial"/>
        </w:rPr>
      </w:pPr>
      <w:r>
        <w:rPr>
          <w:rFonts w:ascii="Arial" w:hAnsi="Arial" w:cs="Arial"/>
        </w:rPr>
        <w:t xml:space="preserve">The </w:t>
      </w:r>
      <w:r w:rsidR="002C660A" w:rsidRPr="001D7548">
        <w:rPr>
          <w:rFonts w:ascii="Arial" w:hAnsi="Arial" w:cs="Arial"/>
        </w:rPr>
        <w:t xml:space="preserve">Cook’s Distance is showing that some influential outliers could be skewing the results of our Regression </w:t>
      </w:r>
      <w:r w:rsidR="00F966A4" w:rsidRPr="001D7548">
        <w:rPr>
          <w:rFonts w:ascii="Arial" w:hAnsi="Arial" w:cs="Arial"/>
        </w:rPr>
        <w:t>and be extreme outliers</w:t>
      </w:r>
      <w:r>
        <w:rPr>
          <w:rFonts w:ascii="Arial" w:hAnsi="Arial" w:cs="Arial"/>
        </w:rPr>
        <w:t xml:space="preserve">. </w:t>
      </w:r>
      <w:r w:rsidR="002C660A" w:rsidRPr="001D7548">
        <w:rPr>
          <w:rFonts w:ascii="Arial" w:hAnsi="Arial" w:cs="Arial"/>
        </w:rPr>
        <w:t>0.10 on the Cooks Distance is used by some as a threshold for removal, and we have a few data points above this mark</w:t>
      </w:r>
      <w:r>
        <w:rPr>
          <w:rFonts w:ascii="Arial" w:hAnsi="Arial" w:cs="Arial"/>
        </w:rPr>
        <w:t>.</w:t>
      </w:r>
    </w:p>
    <w:p w14:paraId="5D661B39" w14:textId="77777777" w:rsidR="00576B1C" w:rsidRDefault="00576B1C" w:rsidP="002C660A">
      <w:pPr>
        <w:jc w:val="both"/>
        <w:rPr>
          <w:rFonts w:ascii="Arial" w:hAnsi="Arial" w:cs="Arial"/>
        </w:rPr>
      </w:pPr>
    </w:p>
    <w:p w14:paraId="6763FF6A" w14:textId="0F5F27E3" w:rsidR="00576B1C" w:rsidRDefault="00576B1C" w:rsidP="00576B1C">
      <w:pPr>
        <w:jc w:val="center"/>
        <w:rPr>
          <w:rFonts w:ascii="Arial" w:hAnsi="Arial" w:cs="Arial"/>
        </w:rPr>
      </w:pPr>
      <w:r w:rsidRPr="00576B1C">
        <w:rPr>
          <w:rFonts w:ascii="Arial" w:hAnsi="Arial" w:cs="Arial"/>
        </w:rPr>
        <w:drawing>
          <wp:inline distT="0" distB="0" distL="0" distR="0" wp14:anchorId="5ED68DCD" wp14:editId="47CFF10C">
            <wp:extent cx="4532243" cy="3502188"/>
            <wp:effectExtent l="0" t="0" r="1905" b="3175"/>
            <wp:docPr id="1264598606" name="Picture 1264598606" descr="Chart, scatter chart&#10;&#10;Description automatically generated">
              <a:extLst xmlns:a="http://schemas.openxmlformats.org/drawingml/2006/main">
                <a:ext uri="{FF2B5EF4-FFF2-40B4-BE49-F238E27FC236}">
                  <a16:creationId xmlns:a16="http://schemas.microsoft.com/office/drawing/2014/main" id="{6985DD6C-0EAD-AF75-6838-E8289C6B8A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scatter chart&#10;&#10;Description automatically generated">
                      <a:extLst>
                        <a:ext uri="{FF2B5EF4-FFF2-40B4-BE49-F238E27FC236}">
                          <a16:creationId xmlns:a16="http://schemas.microsoft.com/office/drawing/2014/main" id="{6985DD6C-0EAD-AF75-6838-E8289C6B8AE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45912" cy="3512750"/>
                    </a:xfrm>
                    <a:prstGeom prst="rect">
                      <a:avLst/>
                    </a:prstGeom>
                  </pic:spPr>
                </pic:pic>
              </a:graphicData>
            </a:graphic>
          </wp:inline>
        </w:drawing>
      </w:r>
    </w:p>
    <w:p w14:paraId="6C0FA9D7" w14:textId="312F460E" w:rsidR="00F966A4" w:rsidRPr="001D7548" w:rsidRDefault="00F966A4" w:rsidP="002C660A">
      <w:pPr>
        <w:jc w:val="both"/>
        <w:rPr>
          <w:rFonts w:ascii="Arial" w:hAnsi="Arial" w:cs="Arial"/>
        </w:rPr>
      </w:pPr>
      <w:r w:rsidRPr="001D7548">
        <w:rPr>
          <w:rFonts w:ascii="Arial" w:hAnsi="Arial" w:cs="Arial"/>
        </w:rPr>
        <w:t xml:space="preserve">But, the standardized Residuals scatterplot, also must be inspected, and this shows that not </w:t>
      </w:r>
      <w:r w:rsidR="00576B1C">
        <w:rPr>
          <w:rFonts w:ascii="Arial" w:hAnsi="Arial" w:cs="Arial"/>
        </w:rPr>
        <w:t>absolute</w:t>
      </w:r>
      <w:r w:rsidRPr="001D7548">
        <w:rPr>
          <w:rFonts w:ascii="Arial" w:hAnsi="Arial" w:cs="Arial"/>
        </w:rPr>
        <w:t xml:space="preserve"> standardized residual point falls above 3, or below -3</w:t>
      </w:r>
      <w:r w:rsidR="00576B1C">
        <w:rPr>
          <w:rFonts w:ascii="Arial" w:hAnsi="Arial" w:cs="Arial"/>
        </w:rPr>
        <w:t xml:space="preserve">. </w:t>
      </w:r>
      <w:r w:rsidRPr="001D7548">
        <w:rPr>
          <w:rFonts w:ascii="Arial" w:hAnsi="Arial" w:cs="Arial"/>
        </w:rPr>
        <w:t xml:space="preserve">Thus, showing that these </w:t>
      </w:r>
      <w:r w:rsidRPr="001D7548">
        <w:rPr>
          <w:rFonts w:ascii="Arial" w:hAnsi="Arial" w:cs="Arial"/>
        </w:rPr>
        <w:lastRenderedPageBreak/>
        <w:t>potential influential outliers highlighted in the Cooks distance</w:t>
      </w:r>
      <w:r w:rsidR="00E54DF4" w:rsidRPr="001D7548">
        <w:rPr>
          <w:rFonts w:ascii="Arial" w:hAnsi="Arial" w:cs="Arial"/>
        </w:rPr>
        <w:t xml:space="preserve">, are not skewing our results too much, and do not require further attention. </w:t>
      </w:r>
    </w:p>
    <w:p w14:paraId="6B72676A" w14:textId="61880C0F" w:rsidR="002C660A" w:rsidRPr="001D7548" w:rsidRDefault="002C660A" w:rsidP="002C660A">
      <w:pPr>
        <w:jc w:val="both"/>
        <w:rPr>
          <w:rFonts w:ascii="Arial" w:hAnsi="Arial" w:cs="Arial"/>
        </w:rPr>
      </w:pPr>
    </w:p>
    <w:p w14:paraId="2F49187A" w14:textId="61078B4C" w:rsidR="00DB7352" w:rsidRPr="001D7548" w:rsidRDefault="00F97BCC" w:rsidP="002C660A">
      <w:pPr>
        <w:jc w:val="both"/>
        <w:rPr>
          <w:rFonts w:ascii="Arial" w:hAnsi="Arial" w:cs="Arial"/>
        </w:rPr>
      </w:pPr>
      <w:r>
        <w:rPr>
          <w:rFonts w:ascii="Arial" w:hAnsi="Arial" w:cs="Arial"/>
        </w:rPr>
        <w:t>In conclusion, o</w:t>
      </w:r>
      <w:r w:rsidR="00DB7352" w:rsidRPr="001D7548">
        <w:rPr>
          <w:rFonts w:ascii="Arial" w:hAnsi="Arial" w:cs="Arial"/>
        </w:rPr>
        <w:t>ur model indicates that the most important variables are Ticket Class and Sex, as initially expected</w:t>
      </w:r>
      <w:r w:rsidR="00E74A16" w:rsidRPr="001D7548">
        <w:rPr>
          <w:rFonts w:ascii="Arial" w:hAnsi="Arial" w:cs="Arial"/>
        </w:rPr>
        <w:t xml:space="preserve">, and that our model is relatively reliable, with small levels of confidence for our coefficients, and good </w:t>
      </w:r>
      <w:r w:rsidR="008B5781">
        <w:rPr>
          <w:rFonts w:ascii="Arial" w:hAnsi="Arial" w:cs="Arial"/>
        </w:rPr>
        <w:t>variance of the survival outcomes of the titanic</w:t>
      </w:r>
      <w:r w:rsidR="00E74A16" w:rsidRPr="001D7548">
        <w:rPr>
          <w:rFonts w:ascii="Arial" w:hAnsi="Arial" w:cs="Arial"/>
        </w:rPr>
        <w:t xml:space="preserve"> shown</w:t>
      </w:r>
      <w:r w:rsidR="008B5781">
        <w:rPr>
          <w:rFonts w:ascii="Arial" w:hAnsi="Arial" w:cs="Arial"/>
        </w:rPr>
        <w:t>.</w:t>
      </w:r>
    </w:p>
    <w:p w14:paraId="18F192EC" w14:textId="77777777" w:rsidR="00F82CE9" w:rsidRPr="001D7548" w:rsidRDefault="00F82CE9" w:rsidP="002C660A">
      <w:pPr>
        <w:jc w:val="both"/>
        <w:rPr>
          <w:rFonts w:ascii="Arial" w:hAnsi="Arial" w:cs="Arial"/>
        </w:rPr>
      </w:pPr>
    </w:p>
    <w:p w14:paraId="13460F50" w14:textId="0536BFE7" w:rsidR="00BD6DDB" w:rsidRPr="008B5781" w:rsidRDefault="008B5781" w:rsidP="008B5781">
      <w:pPr>
        <w:pStyle w:val="Heading2"/>
        <w:rPr>
          <w:rFonts w:ascii="Arial" w:hAnsi="Arial" w:cs="Arial"/>
          <w:b/>
          <w:bCs/>
          <w:color w:val="auto"/>
        </w:rPr>
      </w:pPr>
      <w:bookmarkStart w:id="10" w:name="_Toc151567166"/>
      <w:r w:rsidRPr="008B5781">
        <w:rPr>
          <w:rFonts w:ascii="Arial" w:hAnsi="Arial" w:cs="Arial"/>
          <w:b/>
          <w:bCs/>
          <w:color w:val="auto"/>
        </w:rPr>
        <w:t>Limitations</w:t>
      </w:r>
      <w:bookmarkEnd w:id="10"/>
    </w:p>
    <w:p w14:paraId="3C1A5146" w14:textId="4F6B6F7B" w:rsidR="00BD6DDB" w:rsidRPr="001D7548" w:rsidRDefault="00BD6DDB" w:rsidP="002C660A">
      <w:pPr>
        <w:jc w:val="both"/>
        <w:rPr>
          <w:rFonts w:ascii="Arial" w:hAnsi="Arial" w:cs="Arial"/>
          <w:b/>
          <w:bCs/>
          <w:u w:val="single"/>
        </w:rPr>
      </w:pPr>
    </w:p>
    <w:p w14:paraId="1477B384" w14:textId="36053268" w:rsidR="004078BF" w:rsidRPr="001D7548" w:rsidRDefault="00DB7352" w:rsidP="002C660A">
      <w:pPr>
        <w:jc w:val="both"/>
        <w:rPr>
          <w:rFonts w:ascii="Arial" w:hAnsi="Arial" w:cs="Arial"/>
        </w:rPr>
      </w:pPr>
      <w:r w:rsidRPr="00985E44">
        <w:rPr>
          <w:rFonts w:ascii="Arial" w:hAnsi="Arial" w:cs="Arial"/>
        </w:rPr>
        <w:t>In terms of Limitations</w:t>
      </w:r>
      <w:r w:rsidR="00985E44">
        <w:rPr>
          <w:rFonts w:ascii="Arial" w:hAnsi="Arial" w:cs="Arial"/>
        </w:rPr>
        <w:t xml:space="preserve">, </w:t>
      </w:r>
      <w:r w:rsidR="00A73395" w:rsidRPr="001D7548">
        <w:rPr>
          <w:rFonts w:ascii="Arial" w:hAnsi="Arial" w:cs="Arial"/>
        </w:rPr>
        <w:t>we lost some variability and nuance in explaining Survival Outcomes, with around 100 Missing Values for Age, and over 500 missing values for Cabin Position</w:t>
      </w:r>
      <w:r w:rsidR="00985E44">
        <w:rPr>
          <w:rFonts w:ascii="Arial" w:hAnsi="Arial" w:cs="Arial"/>
        </w:rPr>
        <w:t xml:space="preserve">. </w:t>
      </w:r>
      <w:r w:rsidR="00A73395" w:rsidRPr="001D7548">
        <w:rPr>
          <w:rFonts w:ascii="Arial" w:hAnsi="Arial" w:cs="Arial"/>
        </w:rPr>
        <w:t xml:space="preserve">Therefore, our results regarding </w:t>
      </w:r>
      <w:r w:rsidR="004078BF" w:rsidRPr="001D7548">
        <w:rPr>
          <w:rFonts w:ascii="Arial" w:hAnsi="Arial" w:cs="Arial"/>
        </w:rPr>
        <w:t>Age, could be impacted by the lack of data for some individuals, and with greater data available, there could be a stronger impact on Survivability amongst younger people – in line with the Women and Children priority</w:t>
      </w:r>
      <w:r w:rsidR="00985E44">
        <w:rPr>
          <w:rFonts w:ascii="Arial" w:hAnsi="Arial" w:cs="Arial"/>
        </w:rPr>
        <w:t xml:space="preserve">. </w:t>
      </w:r>
      <w:r w:rsidR="004078BF" w:rsidRPr="001D7548">
        <w:rPr>
          <w:rFonts w:ascii="Arial" w:hAnsi="Arial" w:cs="Arial"/>
        </w:rPr>
        <w:t>Additionally, as touched upon, a lack of data points for Cabin</w:t>
      </w:r>
      <w:r w:rsidR="00985E44">
        <w:rPr>
          <w:rFonts w:ascii="Arial" w:hAnsi="Arial" w:cs="Arial"/>
        </w:rPr>
        <w:t xml:space="preserve"> position</w:t>
      </w:r>
      <w:r w:rsidR="004078BF" w:rsidRPr="001D7548">
        <w:rPr>
          <w:rFonts w:ascii="Arial" w:hAnsi="Arial" w:cs="Arial"/>
        </w:rPr>
        <w:t xml:space="preserve"> means we cannot inspect the actual position of individuals on the boat, and the </w:t>
      </w:r>
      <w:r w:rsidR="00985E44">
        <w:rPr>
          <w:rFonts w:ascii="Arial" w:hAnsi="Arial" w:cs="Arial"/>
        </w:rPr>
        <w:t>explanation</w:t>
      </w:r>
      <w:r w:rsidR="004078BF" w:rsidRPr="001D7548">
        <w:rPr>
          <w:rFonts w:ascii="Arial" w:hAnsi="Arial" w:cs="Arial"/>
        </w:rPr>
        <w:t xml:space="preserve"> that those lower down were more susceptible to death. Although Ticket Class does infer that lower quality Ticket Class would put you within </w:t>
      </w:r>
      <w:r w:rsidR="00985E44">
        <w:rPr>
          <w:rFonts w:ascii="Arial" w:hAnsi="Arial" w:cs="Arial"/>
        </w:rPr>
        <w:t xml:space="preserve">worse </w:t>
      </w:r>
      <w:r w:rsidR="004078BF" w:rsidRPr="001D7548">
        <w:rPr>
          <w:rFonts w:ascii="Arial" w:hAnsi="Arial" w:cs="Arial"/>
        </w:rPr>
        <w:t>conditions</w:t>
      </w:r>
      <w:r w:rsidR="00985E44">
        <w:rPr>
          <w:rFonts w:ascii="Arial" w:hAnsi="Arial" w:cs="Arial"/>
        </w:rPr>
        <w:t xml:space="preserve"> and so you would be likely to be in a lower cabin position, but we cannot be sure cabin position would be important</w:t>
      </w:r>
      <w:r w:rsidR="001F006D">
        <w:rPr>
          <w:rFonts w:ascii="Arial" w:hAnsi="Arial" w:cs="Arial"/>
        </w:rPr>
        <w:t xml:space="preserve"> in explaining survival outcomes on the Titanic.</w:t>
      </w:r>
      <w:r w:rsidR="00985E44">
        <w:rPr>
          <w:rFonts w:ascii="Arial" w:hAnsi="Arial" w:cs="Arial"/>
        </w:rPr>
        <w:t xml:space="preserve"> </w:t>
      </w:r>
    </w:p>
    <w:p w14:paraId="23FB856C" w14:textId="77777777" w:rsidR="002C660A" w:rsidRPr="001D7548" w:rsidRDefault="002C660A" w:rsidP="00D77C5C">
      <w:pPr>
        <w:jc w:val="both"/>
        <w:rPr>
          <w:rFonts w:ascii="Arial" w:hAnsi="Arial" w:cs="Arial"/>
          <w:b/>
          <w:bCs/>
          <w:u w:val="single"/>
        </w:rPr>
      </w:pPr>
    </w:p>
    <w:p w14:paraId="4B2F6EA8" w14:textId="77777777" w:rsidR="00694A22" w:rsidRPr="001D7548" w:rsidRDefault="00694A22" w:rsidP="00D77C5C">
      <w:pPr>
        <w:jc w:val="both"/>
        <w:rPr>
          <w:rFonts w:ascii="Arial" w:hAnsi="Arial" w:cs="Arial"/>
        </w:rPr>
      </w:pPr>
    </w:p>
    <w:p w14:paraId="0EFA6F5F" w14:textId="77777777" w:rsidR="00E22EF3" w:rsidRPr="001D7548" w:rsidRDefault="00E22EF3" w:rsidP="00D77C5C">
      <w:pPr>
        <w:jc w:val="both"/>
        <w:rPr>
          <w:rFonts w:ascii="Arial" w:hAnsi="Arial" w:cs="Arial"/>
        </w:rPr>
      </w:pPr>
    </w:p>
    <w:p w14:paraId="35A9E12E" w14:textId="51307927" w:rsidR="00C0564F" w:rsidRPr="001D7548" w:rsidRDefault="00C0564F" w:rsidP="00D77C5C">
      <w:pPr>
        <w:jc w:val="both"/>
        <w:rPr>
          <w:rFonts w:ascii="Arial" w:hAnsi="Arial" w:cs="Arial"/>
        </w:rPr>
      </w:pPr>
    </w:p>
    <w:p w14:paraId="4BA4A608" w14:textId="77777777" w:rsidR="00C0564F" w:rsidRPr="001D7548" w:rsidRDefault="00C0564F" w:rsidP="00D77C5C">
      <w:pPr>
        <w:jc w:val="both"/>
        <w:rPr>
          <w:rFonts w:ascii="Arial" w:hAnsi="Arial" w:cs="Arial"/>
        </w:rPr>
      </w:pPr>
    </w:p>
    <w:p w14:paraId="02D131D2" w14:textId="77777777" w:rsidR="00301660" w:rsidRPr="001D7548" w:rsidRDefault="00301660" w:rsidP="00D77C5C">
      <w:pPr>
        <w:jc w:val="both"/>
        <w:rPr>
          <w:rFonts w:ascii="Arial" w:hAnsi="Arial" w:cs="Arial"/>
        </w:rPr>
      </w:pPr>
    </w:p>
    <w:sectPr w:rsidR="00301660" w:rsidRPr="001D75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42E8F"/>
    <w:multiLevelType w:val="hybridMultilevel"/>
    <w:tmpl w:val="B442BEA4"/>
    <w:lvl w:ilvl="0" w:tplc="12A6E212">
      <w:start w:val="1"/>
      <w:numFmt w:val="bullet"/>
      <w:lvlText w:val="•"/>
      <w:lvlJc w:val="left"/>
      <w:pPr>
        <w:tabs>
          <w:tab w:val="num" w:pos="720"/>
        </w:tabs>
        <w:ind w:left="720" w:hanging="360"/>
      </w:pPr>
      <w:rPr>
        <w:rFonts w:ascii="Arial" w:hAnsi="Arial" w:hint="default"/>
      </w:rPr>
    </w:lvl>
    <w:lvl w:ilvl="1" w:tplc="6E54283E" w:tentative="1">
      <w:start w:val="1"/>
      <w:numFmt w:val="bullet"/>
      <w:lvlText w:val="•"/>
      <w:lvlJc w:val="left"/>
      <w:pPr>
        <w:tabs>
          <w:tab w:val="num" w:pos="1440"/>
        </w:tabs>
        <w:ind w:left="1440" w:hanging="360"/>
      </w:pPr>
      <w:rPr>
        <w:rFonts w:ascii="Arial" w:hAnsi="Arial" w:hint="default"/>
      </w:rPr>
    </w:lvl>
    <w:lvl w:ilvl="2" w:tplc="2BBAF40A" w:tentative="1">
      <w:start w:val="1"/>
      <w:numFmt w:val="bullet"/>
      <w:lvlText w:val="•"/>
      <w:lvlJc w:val="left"/>
      <w:pPr>
        <w:tabs>
          <w:tab w:val="num" w:pos="2160"/>
        </w:tabs>
        <w:ind w:left="2160" w:hanging="360"/>
      </w:pPr>
      <w:rPr>
        <w:rFonts w:ascii="Arial" w:hAnsi="Arial" w:hint="default"/>
      </w:rPr>
    </w:lvl>
    <w:lvl w:ilvl="3" w:tplc="D97C21E0" w:tentative="1">
      <w:start w:val="1"/>
      <w:numFmt w:val="bullet"/>
      <w:lvlText w:val="•"/>
      <w:lvlJc w:val="left"/>
      <w:pPr>
        <w:tabs>
          <w:tab w:val="num" w:pos="2880"/>
        </w:tabs>
        <w:ind w:left="2880" w:hanging="360"/>
      </w:pPr>
      <w:rPr>
        <w:rFonts w:ascii="Arial" w:hAnsi="Arial" w:hint="default"/>
      </w:rPr>
    </w:lvl>
    <w:lvl w:ilvl="4" w:tplc="DEEA7C44" w:tentative="1">
      <w:start w:val="1"/>
      <w:numFmt w:val="bullet"/>
      <w:lvlText w:val="•"/>
      <w:lvlJc w:val="left"/>
      <w:pPr>
        <w:tabs>
          <w:tab w:val="num" w:pos="3600"/>
        </w:tabs>
        <w:ind w:left="3600" w:hanging="360"/>
      </w:pPr>
      <w:rPr>
        <w:rFonts w:ascii="Arial" w:hAnsi="Arial" w:hint="default"/>
      </w:rPr>
    </w:lvl>
    <w:lvl w:ilvl="5" w:tplc="C90C86D0" w:tentative="1">
      <w:start w:val="1"/>
      <w:numFmt w:val="bullet"/>
      <w:lvlText w:val="•"/>
      <w:lvlJc w:val="left"/>
      <w:pPr>
        <w:tabs>
          <w:tab w:val="num" w:pos="4320"/>
        </w:tabs>
        <w:ind w:left="4320" w:hanging="360"/>
      </w:pPr>
      <w:rPr>
        <w:rFonts w:ascii="Arial" w:hAnsi="Arial" w:hint="default"/>
      </w:rPr>
    </w:lvl>
    <w:lvl w:ilvl="6" w:tplc="81A2B7E0" w:tentative="1">
      <w:start w:val="1"/>
      <w:numFmt w:val="bullet"/>
      <w:lvlText w:val="•"/>
      <w:lvlJc w:val="left"/>
      <w:pPr>
        <w:tabs>
          <w:tab w:val="num" w:pos="5040"/>
        </w:tabs>
        <w:ind w:left="5040" w:hanging="360"/>
      </w:pPr>
      <w:rPr>
        <w:rFonts w:ascii="Arial" w:hAnsi="Arial" w:hint="default"/>
      </w:rPr>
    </w:lvl>
    <w:lvl w:ilvl="7" w:tplc="B0321F50" w:tentative="1">
      <w:start w:val="1"/>
      <w:numFmt w:val="bullet"/>
      <w:lvlText w:val="•"/>
      <w:lvlJc w:val="left"/>
      <w:pPr>
        <w:tabs>
          <w:tab w:val="num" w:pos="5760"/>
        </w:tabs>
        <w:ind w:left="5760" w:hanging="360"/>
      </w:pPr>
      <w:rPr>
        <w:rFonts w:ascii="Arial" w:hAnsi="Arial" w:hint="default"/>
      </w:rPr>
    </w:lvl>
    <w:lvl w:ilvl="8" w:tplc="99F4CF4E" w:tentative="1">
      <w:start w:val="1"/>
      <w:numFmt w:val="bullet"/>
      <w:lvlText w:val="•"/>
      <w:lvlJc w:val="left"/>
      <w:pPr>
        <w:tabs>
          <w:tab w:val="num" w:pos="6480"/>
        </w:tabs>
        <w:ind w:left="6480" w:hanging="360"/>
      </w:pPr>
      <w:rPr>
        <w:rFonts w:ascii="Arial" w:hAnsi="Arial" w:hint="default"/>
      </w:rPr>
    </w:lvl>
  </w:abstractNum>
  <w:num w:numId="1" w16cid:durableId="1164932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C5C"/>
    <w:rsid w:val="00060F61"/>
    <w:rsid w:val="00124CEA"/>
    <w:rsid w:val="001A44FF"/>
    <w:rsid w:val="001D7548"/>
    <w:rsid w:val="001F006D"/>
    <w:rsid w:val="001F212F"/>
    <w:rsid w:val="00217FE3"/>
    <w:rsid w:val="00234DDF"/>
    <w:rsid w:val="00253314"/>
    <w:rsid w:val="00295575"/>
    <w:rsid w:val="002A2A45"/>
    <w:rsid w:val="002C3B23"/>
    <w:rsid w:val="002C660A"/>
    <w:rsid w:val="002C7516"/>
    <w:rsid w:val="00301660"/>
    <w:rsid w:val="003A70F4"/>
    <w:rsid w:val="004078BF"/>
    <w:rsid w:val="004F20D6"/>
    <w:rsid w:val="0054150A"/>
    <w:rsid w:val="00576B1C"/>
    <w:rsid w:val="00622D5C"/>
    <w:rsid w:val="00694A22"/>
    <w:rsid w:val="007873BE"/>
    <w:rsid w:val="007916D0"/>
    <w:rsid w:val="007A32D4"/>
    <w:rsid w:val="007B346D"/>
    <w:rsid w:val="00800CB6"/>
    <w:rsid w:val="00827B49"/>
    <w:rsid w:val="00863F4E"/>
    <w:rsid w:val="00883F82"/>
    <w:rsid w:val="008902B2"/>
    <w:rsid w:val="00894713"/>
    <w:rsid w:val="008A4395"/>
    <w:rsid w:val="008B5781"/>
    <w:rsid w:val="008B644E"/>
    <w:rsid w:val="009064D1"/>
    <w:rsid w:val="00964448"/>
    <w:rsid w:val="00985E44"/>
    <w:rsid w:val="009D77E8"/>
    <w:rsid w:val="009E11F0"/>
    <w:rsid w:val="00A0738B"/>
    <w:rsid w:val="00A73395"/>
    <w:rsid w:val="00B14D77"/>
    <w:rsid w:val="00B2619F"/>
    <w:rsid w:val="00B80931"/>
    <w:rsid w:val="00B96C27"/>
    <w:rsid w:val="00BA2BD3"/>
    <w:rsid w:val="00BD6DDB"/>
    <w:rsid w:val="00C0564F"/>
    <w:rsid w:val="00D77C5C"/>
    <w:rsid w:val="00D92CC6"/>
    <w:rsid w:val="00DB7352"/>
    <w:rsid w:val="00DE0C98"/>
    <w:rsid w:val="00E14275"/>
    <w:rsid w:val="00E22EF3"/>
    <w:rsid w:val="00E54DF4"/>
    <w:rsid w:val="00E74A16"/>
    <w:rsid w:val="00EA46B8"/>
    <w:rsid w:val="00EC5858"/>
    <w:rsid w:val="00F04BA1"/>
    <w:rsid w:val="00F05238"/>
    <w:rsid w:val="00F74838"/>
    <w:rsid w:val="00F82CE9"/>
    <w:rsid w:val="00F966A4"/>
    <w:rsid w:val="00F97BCC"/>
    <w:rsid w:val="00FC6E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BA53D"/>
  <w15:chartTrackingRefBased/>
  <w15:docId w15:val="{08974EE6-BC9C-4135-B34D-0D903E7AA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75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58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8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58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585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1D75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314"/>
    <w:pPr>
      <w:outlineLvl w:val="9"/>
    </w:pPr>
    <w:rPr>
      <w:lang w:val="en-US"/>
    </w:rPr>
  </w:style>
  <w:style w:type="paragraph" w:styleId="TOC1">
    <w:name w:val="toc 1"/>
    <w:basedOn w:val="Normal"/>
    <w:next w:val="Normal"/>
    <w:autoRedefine/>
    <w:uiPriority w:val="39"/>
    <w:unhideWhenUsed/>
    <w:rsid w:val="00253314"/>
    <w:pPr>
      <w:spacing w:after="100"/>
    </w:pPr>
  </w:style>
  <w:style w:type="paragraph" w:styleId="TOC2">
    <w:name w:val="toc 2"/>
    <w:basedOn w:val="Normal"/>
    <w:next w:val="Normal"/>
    <w:autoRedefine/>
    <w:uiPriority w:val="39"/>
    <w:unhideWhenUsed/>
    <w:rsid w:val="00253314"/>
    <w:pPr>
      <w:spacing w:after="100"/>
      <w:ind w:left="220"/>
    </w:pPr>
  </w:style>
  <w:style w:type="paragraph" w:styleId="TOC3">
    <w:name w:val="toc 3"/>
    <w:basedOn w:val="Normal"/>
    <w:next w:val="Normal"/>
    <w:autoRedefine/>
    <w:uiPriority w:val="39"/>
    <w:unhideWhenUsed/>
    <w:rsid w:val="00253314"/>
    <w:pPr>
      <w:spacing w:after="100"/>
      <w:ind w:left="440"/>
    </w:pPr>
  </w:style>
  <w:style w:type="character" w:styleId="Hyperlink">
    <w:name w:val="Hyperlink"/>
    <w:basedOn w:val="DefaultParagraphFont"/>
    <w:uiPriority w:val="99"/>
    <w:unhideWhenUsed/>
    <w:rsid w:val="002533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6090">
      <w:bodyDiv w:val="1"/>
      <w:marLeft w:val="0"/>
      <w:marRight w:val="0"/>
      <w:marTop w:val="0"/>
      <w:marBottom w:val="0"/>
      <w:divBdr>
        <w:top w:val="none" w:sz="0" w:space="0" w:color="auto"/>
        <w:left w:val="none" w:sz="0" w:space="0" w:color="auto"/>
        <w:bottom w:val="none" w:sz="0" w:space="0" w:color="auto"/>
        <w:right w:val="none" w:sz="0" w:space="0" w:color="auto"/>
      </w:divBdr>
    </w:div>
    <w:div w:id="1120221469">
      <w:bodyDiv w:val="1"/>
      <w:marLeft w:val="0"/>
      <w:marRight w:val="0"/>
      <w:marTop w:val="0"/>
      <w:marBottom w:val="0"/>
      <w:divBdr>
        <w:top w:val="none" w:sz="0" w:space="0" w:color="auto"/>
        <w:left w:val="none" w:sz="0" w:space="0" w:color="auto"/>
        <w:bottom w:val="none" w:sz="0" w:space="0" w:color="auto"/>
        <w:right w:val="none" w:sz="0" w:space="0" w:color="auto"/>
      </w:divBdr>
    </w:div>
    <w:div w:id="1315449099">
      <w:bodyDiv w:val="1"/>
      <w:marLeft w:val="0"/>
      <w:marRight w:val="0"/>
      <w:marTop w:val="0"/>
      <w:marBottom w:val="0"/>
      <w:divBdr>
        <w:top w:val="none" w:sz="0" w:space="0" w:color="auto"/>
        <w:left w:val="none" w:sz="0" w:space="0" w:color="auto"/>
        <w:bottom w:val="none" w:sz="0" w:space="0" w:color="auto"/>
        <w:right w:val="none" w:sz="0" w:space="0" w:color="auto"/>
      </w:divBdr>
      <w:divsChild>
        <w:div w:id="96488875">
          <w:marLeft w:val="360"/>
          <w:marRight w:val="0"/>
          <w:marTop w:val="200"/>
          <w:marBottom w:val="0"/>
          <w:divBdr>
            <w:top w:val="none" w:sz="0" w:space="0" w:color="auto"/>
            <w:left w:val="none" w:sz="0" w:space="0" w:color="auto"/>
            <w:bottom w:val="none" w:sz="0" w:space="0" w:color="auto"/>
            <w:right w:val="none" w:sz="0" w:space="0" w:color="auto"/>
          </w:divBdr>
        </w:div>
        <w:div w:id="2089033896">
          <w:marLeft w:val="360"/>
          <w:marRight w:val="0"/>
          <w:marTop w:val="200"/>
          <w:marBottom w:val="0"/>
          <w:divBdr>
            <w:top w:val="none" w:sz="0" w:space="0" w:color="auto"/>
            <w:left w:val="none" w:sz="0" w:space="0" w:color="auto"/>
            <w:bottom w:val="none" w:sz="0" w:space="0" w:color="auto"/>
            <w:right w:val="none" w:sz="0" w:space="0" w:color="auto"/>
          </w:divBdr>
        </w:div>
      </w:divsChild>
    </w:div>
    <w:div w:id="1443499090">
      <w:bodyDiv w:val="1"/>
      <w:marLeft w:val="0"/>
      <w:marRight w:val="0"/>
      <w:marTop w:val="0"/>
      <w:marBottom w:val="0"/>
      <w:divBdr>
        <w:top w:val="none" w:sz="0" w:space="0" w:color="auto"/>
        <w:left w:val="none" w:sz="0" w:space="0" w:color="auto"/>
        <w:bottom w:val="none" w:sz="0" w:space="0" w:color="auto"/>
        <w:right w:val="none" w:sz="0" w:space="0" w:color="auto"/>
      </w:divBdr>
    </w:div>
    <w:div w:id="1524788277">
      <w:bodyDiv w:val="1"/>
      <w:marLeft w:val="0"/>
      <w:marRight w:val="0"/>
      <w:marTop w:val="0"/>
      <w:marBottom w:val="0"/>
      <w:divBdr>
        <w:top w:val="none" w:sz="0" w:space="0" w:color="auto"/>
        <w:left w:val="none" w:sz="0" w:space="0" w:color="auto"/>
        <w:bottom w:val="none" w:sz="0" w:space="0" w:color="auto"/>
        <w:right w:val="none" w:sz="0" w:space="0" w:color="auto"/>
      </w:divBdr>
    </w:div>
    <w:div w:id="2056272285">
      <w:bodyDiv w:val="1"/>
      <w:marLeft w:val="0"/>
      <w:marRight w:val="0"/>
      <w:marTop w:val="0"/>
      <w:marBottom w:val="0"/>
      <w:divBdr>
        <w:top w:val="none" w:sz="0" w:space="0" w:color="auto"/>
        <w:left w:val="none" w:sz="0" w:space="0" w:color="auto"/>
        <w:bottom w:val="none" w:sz="0" w:space="0" w:color="auto"/>
        <w:right w:val="none" w:sz="0" w:space="0" w:color="auto"/>
      </w:divBdr>
      <w:divsChild>
        <w:div w:id="1844975007">
          <w:marLeft w:val="360"/>
          <w:marRight w:val="0"/>
          <w:marTop w:val="200"/>
          <w:marBottom w:val="0"/>
          <w:divBdr>
            <w:top w:val="none" w:sz="0" w:space="0" w:color="auto"/>
            <w:left w:val="none" w:sz="0" w:space="0" w:color="auto"/>
            <w:bottom w:val="none" w:sz="0" w:space="0" w:color="auto"/>
            <w:right w:val="none" w:sz="0" w:space="0" w:color="auto"/>
          </w:divBdr>
        </w:div>
        <w:div w:id="206413430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2EC68-C6BE-4168-82FA-811DC130A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12</Pages>
  <Words>1445</Words>
  <Characters>8239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Bridge</dc:creator>
  <cp:keywords/>
  <dc:description/>
  <cp:lastModifiedBy>Ben</cp:lastModifiedBy>
  <cp:revision>32</cp:revision>
  <dcterms:created xsi:type="dcterms:W3CDTF">2023-11-22T16:33:00Z</dcterms:created>
  <dcterms:modified xsi:type="dcterms:W3CDTF">2023-11-22T17:39:00Z</dcterms:modified>
</cp:coreProperties>
</file>