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AB" w:rsidRPr="00852AF7" w:rsidRDefault="00690FAB">
      <w:pPr>
        <w:pStyle w:val="Ttulo10"/>
        <w:jc w:val="right"/>
        <w:rPr>
          <w:sz w:val="24"/>
          <w:szCs w:val="24"/>
        </w:rPr>
      </w:pPr>
      <w:proofErr w:type="spellStart"/>
      <w:r w:rsidRPr="00852AF7">
        <w:rPr>
          <w:sz w:val="24"/>
          <w:szCs w:val="24"/>
        </w:rPr>
        <w:t>MistiStore</w:t>
      </w:r>
      <w:proofErr w:type="spellEnd"/>
    </w:p>
    <w:p w:rsidR="00690FAB" w:rsidRPr="00852AF7" w:rsidRDefault="00690FAB">
      <w:pPr>
        <w:pStyle w:val="Ttulo10"/>
        <w:jc w:val="right"/>
        <w:rPr>
          <w:sz w:val="24"/>
          <w:szCs w:val="24"/>
        </w:rPr>
      </w:pPr>
      <w:r w:rsidRPr="00852AF7">
        <w:rPr>
          <w:sz w:val="24"/>
          <w:szCs w:val="24"/>
        </w:rPr>
        <w:fldChar w:fldCharType="begin"/>
      </w:r>
      <w:r w:rsidRPr="00852AF7">
        <w:rPr>
          <w:sz w:val="24"/>
          <w:szCs w:val="24"/>
        </w:rPr>
        <w:instrText xml:space="preserve"> TITLE </w:instrText>
      </w:r>
      <w:r w:rsidRPr="00852AF7">
        <w:rPr>
          <w:sz w:val="24"/>
          <w:szCs w:val="24"/>
        </w:rPr>
        <w:fldChar w:fldCharType="separate"/>
      </w:r>
      <w:r w:rsidRPr="00852AF7">
        <w:rPr>
          <w:sz w:val="24"/>
          <w:szCs w:val="24"/>
        </w:rPr>
        <w:t>Plan de Despliegue</w:t>
      </w:r>
      <w:r w:rsidRPr="00852AF7">
        <w:rPr>
          <w:sz w:val="24"/>
          <w:szCs w:val="24"/>
        </w:rPr>
        <w:fldChar w:fldCharType="end"/>
      </w:r>
    </w:p>
    <w:p w:rsidR="00690FAB" w:rsidRPr="00852AF7" w:rsidRDefault="00690FAB">
      <w:pPr>
        <w:pStyle w:val="Ttulo10"/>
        <w:jc w:val="right"/>
        <w:rPr>
          <w:sz w:val="24"/>
          <w:szCs w:val="24"/>
        </w:rPr>
      </w:pPr>
    </w:p>
    <w:p w:rsidR="00690FAB" w:rsidRPr="00852AF7" w:rsidRDefault="00690FAB">
      <w:pPr>
        <w:pStyle w:val="Ttulo10"/>
        <w:jc w:val="right"/>
        <w:rPr>
          <w:sz w:val="24"/>
          <w:szCs w:val="24"/>
        </w:rPr>
      </w:pPr>
      <w:r w:rsidRPr="00852AF7">
        <w:rPr>
          <w:sz w:val="24"/>
          <w:szCs w:val="24"/>
        </w:rPr>
        <w:t>Versión 1.1</w:t>
      </w:r>
    </w:p>
    <w:p w:rsidR="00690FAB" w:rsidRPr="00852AF7" w:rsidRDefault="00690FAB">
      <w:pPr>
        <w:pStyle w:val="Ttulo10"/>
        <w:rPr>
          <w:sz w:val="24"/>
          <w:szCs w:val="24"/>
        </w:rPr>
      </w:pPr>
    </w:p>
    <w:p w:rsidR="00690FAB" w:rsidRPr="00852AF7" w:rsidRDefault="00690FAB">
      <w:pPr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rPr>
          <w:rFonts w:ascii="Arial" w:hAnsi="Arial" w:cs="Arial"/>
          <w:sz w:val="24"/>
          <w:szCs w:val="24"/>
        </w:rPr>
        <w:sectPr w:rsidR="00690FAB" w:rsidRPr="00852AF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0FAB" w:rsidRPr="00852AF7" w:rsidRDefault="00690FAB">
      <w:pPr>
        <w:pStyle w:val="Ttulo10"/>
        <w:rPr>
          <w:sz w:val="24"/>
          <w:szCs w:val="24"/>
        </w:rPr>
      </w:pPr>
      <w:r w:rsidRPr="00852AF7">
        <w:rPr>
          <w:sz w:val="24"/>
          <w:szCs w:val="24"/>
        </w:rPr>
        <w:lastRenderedPageBreak/>
        <w:t>Historial de Revisiones</w:t>
      </w:r>
    </w:p>
    <w:tbl>
      <w:tblPr>
        <w:tblW w:w="0" w:type="auto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0"/>
        <w:gridCol w:w="1150"/>
        <w:gridCol w:w="3738"/>
        <w:gridCol w:w="2345"/>
      </w:tblGrid>
      <w:tr w:rsidR="00690FAB" w:rsidRPr="00852AF7" w:rsidTr="00426BEB">
        <w:trPr>
          <w:trHeight w:val="233"/>
        </w:trPr>
        <w:tc>
          <w:tcPr>
            <w:tcW w:w="2300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2AF7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50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2AF7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3738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2AF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45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690FAB" w:rsidRPr="00852AF7" w:rsidTr="00426BEB">
        <w:trPr>
          <w:trHeight w:val="555"/>
        </w:trPr>
        <w:tc>
          <w:tcPr>
            <w:tcW w:w="2300" w:type="dxa"/>
            <w:shd w:val="clear" w:color="auto" w:fill="auto"/>
          </w:tcPr>
          <w:p w:rsidR="00690FAB" w:rsidRPr="00852AF7" w:rsidRDefault="00426BE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11/06/</w:t>
            </w:r>
            <w:r w:rsidR="00690FAB" w:rsidRPr="00852AF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50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38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345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Eddy Cáceres Huacarpuma</w:t>
            </w:r>
          </w:p>
        </w:tc>
      </w:tr>
      <w:tr w:rsidR="00690FAB" w:rsidRPr="00852AF7" w:rsidTr="00426BEB">
        <w:trPr>
          <w:trHeight w:val="388"/>
        </w:trPr>
        <w:tc>
          <w:tcPr>
            <w:tcW w:w="2300" w:type="dxa"/>
            <w:shd w:val="clear" w:color="auto" w:fill="auto"/>
          </w:tcPr>
          <w:p w:rsidR="00690FAB" w:rsidRPr="00852AF7" w:rsidRDefault="00426BE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26/06/</w:t>
            </w:r>
            <w:r w:rsidR="00690FAB" w:rsidRPr="00852AF7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50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1,1</w:t>
            </w:r>
          </w:p>
        </w:tc>
        <w:tc>
          <w:tcPr>
            <w:tcW w:w="3738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Descripción de recursos  usados</w:t>
            </w:r>
          </w:p>
        </w:tc>
        <w:tc>
          <w:tcPr>
            <w:tcW w:w="2345" w:type="dxa"/>
            <w:shd w:val="clear" w:color="auto" w:fill="auto"/>
          </w:tcPr>
          <w:p w:rsidR="00690FAB" w:rsidRPr="00852AF7" w:rsidRDefault="00690FA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 xml:space="preserve">Eddy </w:t>
            </w:r>
            <w:proofErr w:type="spellStart"/>
            <w:r w:rsidRPr="00852AF7">
              <w:rPr>
                <w:rFonts w:ascii="Arial" w:hAnsi="Arial" w:cs="Arial"/>
                <w:sz w:val="24"/>
                <w:szCs w:val="24"/>
              </w:rPr>
              <w:t>Caceres</w:t>
            </w:r>
            <w:proofErr w:type="spellEnd"/>
            <w:r w:rsidRPr="00852AF7">
              <w:rPr>
                <w:rFonts w:ascii="Arial" w:hAnsi="Arial" w:cs="Arial"/>
                <w:sz w:val="24"/>
                <w:szCs w:val="24"/>
              </w:rPr>
              <w:t xml:space="preserve"> Huacarpuma</w:t>
            </w:r>
          </w:p>
        </w:tc>
      </w:tr>
      <w:tr w:rsidR="00F50C92" w:rsidRPr="00852AF7" w:rsidTr="00426BEB">
        <w:trPr>
          <w:trHeight w:val="388"/>
        </w:trPr>
        <w:tc>
          <w:tcPr>
            <w:tcW w:w="2300" w:type="dxa"/>
            <w:shd w:val="clear" w:color="auto" w:fill="auto"/>
          </w:tcPr>
          <w:p w:rsidR="00F50C92" w:rsidRPr="00852AF7" w:rsidRDefault="00426BEB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03/07/12</w:t>
            </w:r>
          </w:p>
        </w:tc>
        <w:tc>
          <w:tcPr>
            <w:tcW w:w="1150" w:type="dxa"/>
            <w:shd w:val="clear" w:color="auto" w:fill="auto"/>
          </w:tcPr>
          <w:p w:rsidR="00F50C92" w:rsidRPr="00852AF7" w:rsidRDefault="008D5CB1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38" w:type="dxa"/>
            <w:shd w:val="clear" w:color="auto" w:fill="auto"/>
          </w:tcPr>
          <w:p w:rsidR="00F50C92" w:rsidRPr="00852AF7" w:rsidRDefault="008D5CB1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52AF7">
              <w:rPr>
                <w:rFonts w:ascii="Arial" w:hAnsi="Arial" w:cs="Arial"/>
                <w:sz w:val="24"/>
                <w:szCs w:val="24"/>
              </w:rPr>
              <w:t>Descripcion</w:t>
            </w:r>
            <w:proofErr w:type="spellEnd"/>
            <w:r w:rsidRPr="00852AF7">
              <w:rPr>
                <w:rFonts w:ascii="Arial" w:hAnsi="Arial" w:cs="Arial"/>
                <w:sz w:val="24"/>
                <w:szCs w:val="24"/>
              </w:rPr>
              <w:t xml:space="preserve"> de Entornos </w:t>
            </w:r>
          </w:p>
        </w:tc>
        <w:tc>
          <w:tcPr>
            <w:tcW w:w="2345" w:type="dxa"/>
            <w:shd w:val="clear" w:color="auto" w:fill="auto"/>
          </w:tcPr>
          <w:p w:rsidR="00F50C92" w:rsidRPr="00852AF7" w:rsidRDefault="008D5CB1">
            <w:pPr>
              <w:pStyle w:val="Tabletext"/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852AF7">
              <w:rPr>
                <w:rFonts w:ascii="Arial" w:hAnsi="Arial" w:cs="Arial"/>
                <w:sz w:val="24"/>
                <w:szCs w:val="24"/>
              </w:rPr>
              <w:t>Eddy Cáceres Huacarpuma</w:t>
            </w:r>
          </w:p>
        </w:tc>
      </w:tr>
    </w:tbl>
    <w:p w:rsidR="00690FAB" w:rsidRPr="00852AF7" w:rsidRDefault="00690FAB">
      <w:pPr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pStyle w:val="Ttulo10"/>
        <w:pageBreakBefore/>
        <w:ind w:left="720" w:hanging="720"/>
        <w:rPr>
          <w:sz w:val="24"/>
          <w:szCs w:val="24"/>
        </w:rPr>
        <w:sectPr w:rsidR="00690FAB" w:rsidRPr="00852A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52AF7">
        <w:rPr>
          <w:sz w:val="24"/>
          <w:szCs w:val="24"/>
        </w:rPr>
        <w:lastRenderedPageBreak/>
        <w:t>Tabla de Contenidos</w:t>
      </w:r>
    </w:p>
    <w:p w:rsidR="00852AF7" w:rsidRDefault="00690FAB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52AF7">
        <w:rPr>
          <w:rFonts w:ascii="Arial" w:hAnsi="Arial" w:cs="Arial"/>
          <w:sz w:val="24"/>
          <w:szCs w:val="24"/>
        </w:rPr>
        <w:lastRenderedPageBreak/>
        <w:fldChar w:fldCharType="begin"/>
      </w:r>
      <w:r w:rsidRPr="00852AF7">
        <w:rPr>
          <w:rFonts w:ascii="Arial" w:hAnsi="Arial" w:cs="Arial"/>
          <w:sz w:val="24"/>
          <w:szCs w:val="24"/>
        </w:rPr>
        <w:instrText xml:space="preserve"> TOC </w:instrText>
      </w:r>
      <w:r w:rsidRPr="00852AF7">
        <w:rPr>
          <w:rFonts w:ascii="Arial" w:hAnsi="Arial" w:cs="Arial"/>
          <w:sz w:val="24"/>
          <w:szCs w:val="24"/>
        </w:rPr>
        <w:fldChar w:fldCharType="separate"/>
      </w:r>
      <w:r w:rsidR="00852AF7">
        <w:rPr>
          <w:noProof/>
        </w:rPr>
        <w:t>1. Introducción</w:t>
      </w:r>
      <w:r w:rsidR="00852AF7">
        <w:rPr>
          <w:noProof/>
        </w:rPr>
        <w:tab/>
      </w:r>
      <w:r w:rsidR="00852AF7">
        <w:rPr>
          <w:noProof/>
        </w:rPr>
        <w:fldChar w:fldCharType="begin"/>
      </w:r>
      <w:r w:rsidR="00852AF7">
        <w:rPr>
          <w:noProof/>
        </w:rPr>
        <w:instrText xml:space="preserve"> PAGEREF _Toc329105833 \h </w:instrText>
      </w:r>
      <w:r w:rsidR="00852AF7">
        <w:rPr>
          <w:noProof/>
        </w:rPr>
      </w:r>
      <w:r w:rsidR="00852AF7">
        <w:rPr>
          <w:noProof/>
        </w:rPr>
        <w:fldChar w:fldCharType="separate"/>
      </w:r>
      <w:r w:rsidR="00852AF7">
        <w:rPr>
          <w:noProof/>
        </w:rPr>
        <w:t>4</w:t>
      </w:r>
      <w:r w:rsidR="00852AF7">
        <w:rPr>
          <w:noProof/>
        </w:rPr>
        <w:fldChar w:fldCharType="end"/>
      </w:r>
    </w:p>
    <w:p w:rsidR="00852AF7" w:rsidRDefault="00852AF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 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 Planificación del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3.1 La unidad de despliegue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151A60">
        <w:rPr>
          <w:noProof/>
        </w:rPr>
        <w:t>3.1.1 Software de soporte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4"/>
        <w:tabs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3.1.1.1 Eclipse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AF7" w:rsidRDefault="00852AF7">
      <w:pPr>
        <w:pStyle w:val="TDC4"/>
        <w:tabs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3.1.1.2 Grupo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2AF7" w:rsidRDefault="00852AF7">
      <w:pPr>
        <w:pStyle w:val="TDC4"/>
        <w:tabs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151A60">
        <w:rPr>
          <w:rFonts w:eastAsia="Arial"/>
          <w:noProof/>
        </w:rPr>
        <w:t>3.1.1.3 Google App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2AF7" w:rsidRDefault="00852AF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3.1.2 Documentación de soporte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AF7" w:rsidRDefault="00852AF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3.1.3 Personal de soporte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AF7" w:rsidRDefault="00852AF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 Entrenamiento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AF7" w:rsidRDefault="00852AF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 Configuración de la Plataforma  de desarrollo.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_Toc329105847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0FAB" w:rsidRPr="00852AF7" w:rsidRDefault="00690FAB">
      <w:pPr>
        <w:pStyle w:val="TDC1"/>
        <w:rPr>
          <w:rFonts w:ascii="Arial" w:hAnsi="Arial" w:cs="Arial"/>
          <w:sz w:val="24"/>
          <w:szCs w:val="24"/>
        </w:rPr>
        <w:sectPr w:rsidR="00690FAB" w:rsidRPr="00852AF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52AF7">
        <w:rPr>
          <w:rFonts w:ascii="Arial" w:hAnsi="Arial" w:cs="Arial"/>
          <w:sz w:val="24"/>
          <w:szCs w:val="24"/>
        </w:rPr>
        <w:fldChar w:fldCharType="end"/>
      </w:r>
    </w:p>
    <w:p w:rsidR="00690FAB" w:rsidRPr="00852AF7" w:rsidRDefault="00690FAB">
      <w:pPr>
        <w:pStyle w:val="TDC1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pStyle w:val="Ttulo10"/>
        <w:pageBreakBefore/>
        <w:tabs>
          <w:tab w:val="left" w:pos="432"/>
          <w:tab w:val="right" w:pos="9360"/>
        </w:tabs>
        <w:rPr>
          <w:sz w:val="24"/>
          <w:szCs w:val="24"/>
        </w:rPr>
      </w:pPr>
      <w:r w:rsidRPr="00852AF7">
        <w:rPr>
          <w:sz w:val="24"/>
          <w:szCs w:val="24"/>
        </w:rPr>
        <w:lastRenderedPageBreak/>
        <w:fldChar w:fldCharType="begin"/>
      </w:r>
      <w:r w:rsidRPr="00852AF7">
        <w:rPr>
          <w:sz w:val="24"/>
          <w:szCs w:val="24"/>
        </w:rPr>
        <w:instrText xml:space="preserve"> TITLE </w:instrText>
      </w:r>
      <w:r w:rsidRPr="00852AF7">
        <w:rPr>
          <w:sz w:val="24"/>
          <w:szCs w:val="24"/>
        </w:rPr>
        <w:fldChar w:fldCharType="separate"/>
      </w:r>
      <w:r w:rsidRPr="00852AF7">
        <w:rPr>
          <w:sz w:val="24"/>
          <w:szCs w:val="24"/>
        </w:rPr>
        <w:t>Plan de Despliegue</w:t>
      </w:r>
      <w:r w:rsidRPr="00852AF7">
        <w:rPr>
          <w:sz w:val="24"/>
          <w:szCs w:val="24"/>
        </w:rPr>
        <w:fldChar w:fldCharType="end"/>
      </w:r>
    </w:p>
    <w:p w:rsidR="00690FAB" w:rsidRPr="00852AF7" w:rsidRDefault="00690FAB">
      <w:pPr>
        <w:pStyle w:val="Ttulo1"/>
        <w:tabs>
          <w:tab w:val="left" w:pos="0"/>
        </w:tabs>
        <w:rPr>
          <w:szCs w:val="24"/>
        </w:rPr>
      </w:pPr>
      <w:bookmarkStart w:id="0" w:name="__RefHeading__216_1311268198"/>
      <w:bookmarkStart w:id="1" w:name="_Toc329105833"/>
      <w:bookmarkEnd w:id="0"/>
      <w:r w:rsidRPr="00852AF7">
        <w:rPr>
          <w:szCs w:val="24"/>
        </w:rPr>
        <w:t>Introducción</w:t>
      </w:r>
      <w:bookmarkEnd w:id="1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El propósito del presente documento es establecer cómo se llevará a cabo la instalación de la solución propuesta en su ámbito de producción final.</w:t>
      </w:r>
    </w:p>
    <w:p w:rsidR="00690FAB" w:rsidRPr="00852AF7" w:rsidRDefault="00690FAB">
      <w:pPr>
        <w:pStyle w:val="Ttulo2"/>
        <w:tabs>
          <w:tab w:val="left" w:pos="0"/>
        </w:tabs>
        <w:jc w:val="both"/>
        <w:rPr>
          <w:sz w:val="24"/>
          <w:szCs w:val="24"/>
        </w:rPr>
      </w:pPr>
      <w:bookmarkStart w:id="2" w:name="__RefHeading__218_1311268198"/>
      <w:bookmarkEnd w:id="2"/>
      <w:r w:rsidRPr="00852AF7">
        <w:rPr>
          <w:sz w:val="24"/>
          <w:szCs w:val="24"/>
        </w:rPr>
        <w:t xml:space="preserve"> </w:t>
      </w:r>
      <w:bookmarkStart w:id="3" w:name="_Toc329105834"/>
      <w:r w:rsidRPr="00852AF7">
        <w:rPr>
          <w:sz w:val="24"/>
          <w:szCs w:val="24"/>
        </w:rPr>
        <w:t>Propósito</w:t>
      </w:r>
      <w:bookmarkEnd w:id="3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El E-</w:t>
      </w:r>
      <w:proofErr w:type="spellStart"/>
      <w:r w:rsidRPr="00852AF7">
        <w:rPr>
          <w:rFonts w:ascii="Arial" w:hAnsi="Arial" w:cs="Arial"/>
          <w:sz w:val="24"/>
          <w:szCs w:val="24"/>
        </w:rPr>
        <w:t>Comerce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permitirá la venta de productos </w:t>
      </w:r>
      <w:r w:rsidR="009360BD" w:rsidRPr="00852AF7">
        <w:rPr>
          <w:rFonts w:ascii="Arial" w:hAnsi="Arial" w:cs="Arial"/>
          <w:sz w:val="24"/>
          <w:szCs w:val="24"/>
        </w:rPr>
        <w:t>vía</w:t>
      </w:r>
      <w:r w:rsidRPr="00852AF7">
        <w:rPr>
          <w:rFonts w:ascii="Arial" w:hAnsi="Arial" w:cs="Arial"/>
          <w:sz w:val="24"/>
          <w:szCs w:val="24"/>
        </w:rPr>
        <w:t xml:space="preserve"> </w:t>
      </w:r>
      <w:r w:rsidR="009360BD" w:rsidRPr="00852AF7">
        <w:rPr>
          <w:rFonts w:ascii="Arial" w:hAnsi="Arial" w:cs="Arial"/>
          <w:sz w:val="24"/>
          <w:szCs w:val="24"/>
        </w:rPr>
        <w:t>web,</w:t>
      </w:r>
      <w:r w:rsidRPr="00852AF7">
        <w:rPr>
          <w:rFonts w:ascii="Arial" w:hAnsi="Arial" w:cs="Arial"/>
          <w:sz w:val="24"/>
          <w:szCs w:val="24"/>
        </w:rPr>
        <w:t xml:space="preserve"> agilizando la compra y brindando un mejor servicio al </w:t>
      </w:r>
      <w:proofErr w:type="gramStart"/>
      <w:r w:rsidRPr="00852AF7">
        <w:rPr>
          <w:rFonts w:ascii="Arial" w:hAnsi="Arial" w:cs="Arial"/>
          <w:sz w:val="24"/>
          <w:szCs w:val="24"/>
        </w:rPr>
        <w:t>cliente .</w:t>
      </w:r>
      <w:proofErr w:type="gramEnd"/>
    </w:p>
    <w:p w:rsidR="00690FAB" w:rsidRPr="00852AF7" w:rsidRDefault="00690FAB">
      <w:pPr>
        <w:pStyle w:val="Ttulo2"/>
        <w:tabs>
          <w:tab w:val="left" w:pos="0"/>
        </w:tabs>
        <w:jc w:val="both"/>
        <w:rPr>
          <w:sz w:val="24"/>
          <w:szCs w:val="24"/>
        </w:rPr>
      </w:pPr>
      <w:bookmarkStart w:id="4" w:name="__RefHeading__220_1311268198"/>
      <w:bookmarkEnd w:id="4"/>
      <w:r w:rsidRPr="00852AF7">
        <w:rPr>
          <w:sz w:val="24"/>
          <w:szCs w:val="24"/>
        </w:rPr>
        <w:t xml:space="preserve"> </w:t>
      </w:r>
      <w:bookmarkStart w:id="5" w:name="_Toc329105835"/>
      <w:r w:rsidRPr="00852AF7">
        <w:rPr>
          <w:sz w:val="24"/>
          <w:szCs w:val="24"/>
        </w:rPr>
        <w:t>Alcance</w:t>
      </w:r>
      <w:bookmarkEnd w:id="5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Este documento es de interés para el cliente y para los involucrados en el desarrollo y puesta en producción del producto. Se refiere a la primera puesta en marcha de la solución en determinados centros de evaluación a determinar por el cliente, por única vez.</w:t>
      </w:r>
    </w:p>
    <w:p w:rsidR="00690FAB" w:rsidRPr="00852AF7" w:rsidRDefault="00690FAB">
      <w:pPr>
        <w:pStyle w:val="Ttulo1"/>
        <w:tabs>
          <w:tab w:val="left" w:pos="0"/>
        </w:tabs>
        <w:jc w:val="both"/>
        <w:rPr>
          <w:szCs w:val="24"/>
        </w:rPr>
      </w:pPr>
      <w:bookmarkStart w:id="6" w:name="__RefHeading__222_1311268198"/>
      <w:bookmarkEnd w:id="6"/>
      <w:r w:rsidRPr="00852AF7">
        <w:rPr>
          <w:szCs w:val="24"/>
        </w:rPr>
        <w:t xml:space="preserve"> </w:t>
      </w:r>
      <w:bookmarkStart w:id="7" w:name="_Toc329105836"/>
      <w:r w:rsidRPr="00852AF7">
        <w:rPr>
          <w:szCs w:val="24"/>
        </w:rPr>
        <w:t>Planificación del Despliegue</w:t>
      </w:r>
      <w:bookmarkStart w:id="8" w:name="_GoBack"/>
      <w:bookmarkEnd w:id="7"/>
      <w:bookmarkEnd w:id="8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Se proveerá </w:t>
      </w:r>
      <w:r w:rsidR="009360BD" w:rsidRPr="00852AF7">
        <w:rPr>
          <w:rFonts w:ascii="Arial" w:hAnsi="Arial" w:cs="Arial"/>
          <w:sz w:val="24"/>
          <w:szCs w:val="24"/>
        </w:rPr>
        <w:t>un</w:t>
      </w:r>
      <w:r w:rsidRPr="00852AF7">
        <w:rPr>
          <w:rFonts w:ascii="Arial" w:hAnsi="Arial" w:cs="Arial"/>
          <w:sz w:val="24"/>
          <w:szCs w:val="24"/>
        </w:rPr>
        <w:t xml:space="preserve"> sitio web que permitirá hacer funcionar al producto en una PC con determinados </w:t>
      </w:r>
      <w:r w:rsidR="009360BD" w:rsidRPr="00852AF7">
        <w:rPr>
          <w:rFonts w:ascii="Arial" w:hAnsi="Arial" w:cs="Arial"/>
          <w:sz w:val="24"/>
          <w:szCs w:val="24"/>
        </w:rPr>
        <w:t>navegadores,</w:t>
      </w:r>
      <w:r w:rsidRPr="00852AF7">
        <w:rPr>
          <w:rFonts w:ascii="Arial" w:hAnsi="Arial" w:cs="Arial"/>
          <w:sz w:val="24"/>
          <w:szCs w:val="24"/>
        </w:rPr>
        <w:t xml:space="preserve"> a definirse. Se harán pruebas antes de la entrega final al </w:t>
      </w:r>
      <w:r w:rsidR="009360BD" w:rsidRPr="00852AF7">
        <w:rPr>
          <w:rFonts w:ascii="Arial" w:hAnsi="Arial" w:cs="Arial"/>
          <w:sz w:val="24"/>
          <w:szCs w:val="24"/>
        </w:rPr>
        <w:t xml:space="preserve">cliente. </w:t>
      </w:r>
      <w:r w:rsidRPr="00852AF7">
        <w:rPr>
          <w:rFonts w:ascii="Arial" w:hAnsi="Arial" w:cs="Arial"/>
          <w:sz w:val="24"/>
          <w:szCs w:val="24"/>
        </w:rPr>
        <w:t>No habrá entrenamiento alguno, no se considera necesario. Se habilitará un canal de soporte vía correo electrónico para evacuar dudas o reportar problemas que puedan surgir.</w:t>
      </w:r>
    </w:p>
    <w:p w:rsidR="00690FAB" w:rsidRPr="00852AF7" w:rsidRDefault="00690FAB">
      <w:pPr>
        <w:pStyle w:val="Ttulo2"/>
        <w:tabs>
          <w:tab w:val="left" w:pos="0"/>
        </w:tabs>
        <w:jc w:val="both"/>
        <w:rPr>
          <w:sz w:val="24"/>
          <w:szCs w:val="24"/>
        </w:rPr>
      </w:pPr>
      <w:bookmarkStart w:id="9" w:name="__RefHeading__224_1311268198"/>
      <w:bookmarkEnd w:id="9"/>
      <w:r w:rsidRPr="00852AF7">
        <w:rPr>
          <w:sz w:val="24"/>
          <w:szCs w:val="24"/>
        </w:rPr>
        <w:t xml:space="preserve"> </w:t>
      </w:r>
      <w:bookmarkStart w:id="10" w:name="_Toc329105837"/>
      <w:r w:rsidRPr="00852AF7">
        <w:rPr>
          <w:sz w:val="24"/>
          <w:szCs w:val="24"/>
        </w:rPr>
        <w:t>Responsabilidades</w:t>
      </w:r>
      <w:bookmarkEnd w:id="10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Es responsabilidad del cliente contar con los navegadores actualizados y con una conexión a </w:t>
      </w:r>
      <w:r w:rsidR="009360BD" w:rsidRPr="00852AF7">
        <w:rPr>
          <w:rFonts w:ascii="Arial" w:hAnsi="Arial" w:cs="Arial"/>
          <w:sz w:val="24"/>
          <w:szCs w:val="24"/>
        </w:rPr>
        <w:t>internet.</w:t>
      </w:r>
    </w:p>
    <w:p w:rsidR="00690FAB" w:rsidRPr="00852AF7" w:rsidRDefault="00690FAB">
      <w:pPr>
        <w:pStyle w:val="Ttulo1"/>
        <w:tabs>
          <w:tab w:val="left" w:pos="0"/>
        </w:tabs>
        <w:jc w:val="both"/>
        <w:rPr>
          <w:szCs w:val="24"/>
        </w:rPr>
      </w:pPr>
      <w:bookmarkStart w:id="11" w:name="__RefHeading__226_1311268198"/>
      <w:bookmarkStart w:id="12" w:name="_Toc329105838"/>
      <w:bookmarkEnd w:id="11"/>
      <w:r w:rsidRPr="00852AF7">
        <w:rPr>
          <w:szCs w:val="24"/>
        </w:rPr>
        <w:t>Recursos</w:t>
      </w:r>
      <w:bookmarkEnd w:id="12"/>
    </w:p>
    <w:p w:rsidR="00690FAB" w:rsidRPr="00852AF7" w:rsidRDefault="00690FAB">
      <w:pPr>
        <w:pStyle w:val="Ttulo2"/>
        <w:tabs>
          <w:tab w:val="left" w:pos="0"/>
        </w:tabs>
        <w:jc w:val="both"/>
        <w:rPr>
          <w:sz w:val="24"/>
          <w:szCs w:val="24"/>
        </w:rPr>
      </w:pPr>
      <w:bookmarkStart w:id="13" w:name="__RefHeading__228_1311268198"/>
      <w:bookmarkStart w:id="14" w:name="_Toc329105839"/>
      <w:bookmarkEnd w:id="13"/>
      <w:r w:rsidRPr="00852AF7">
        <w:rPr>
          <w:sz w:val="24"/>
          <w:szCs w:val="24"/>
        </w:rPr>
        <w:t>La unidad de despliegue</w:t>
      </w:r>
      <w:bookmarkEnd w:id="14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Se brindará </w:t>
      </w:r>
      <w:proofErr w:type="gramStart"/>
      <w:r w:rsidRPr="00852AF7">
        <w:rPr>
          <w:rFonts w:ascii="Arial" w:hAnsi="Arial" w:cs="Arial"/>
          <w:sz w:val="24"/>
          <w:szCs w:val="24"/>
        </w:rPr>
        <w:t>una</w:t>
      </w:r>
      <w:proofErr w:type="gramEnd"/>
      <w:r w:rsidRPr="00852AF7">
        <w:rPr>
          <w:rFonts w:ascii="Arial" w:hAnsi="Arial" w:cs="Arial"/>
          <w:sz w:val="24"/>
          <w:szCs w:val="24"/>
        </w:rPr>
        <w:t xml:space="preserve"> sitio web donde funcionará la tienda </w:t>
      </w:r>
      <w:r w:rsidR="009360BD" w:rsidRPr="00852AF7">
        <w:rPr>
          <w:rFonts w:ascii="Arial" w:hAnsi="Arial" w:cs="Arial"/>
          <w:sz w:val="24"/>
          <w:szCs w:val="24"/>
        </w:rPr>
        <w:t xml:space="preserve">virtual. </w:t>
      </w:r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Los usuarios administradores recibirán un manual del usuario donde se indicará cómo se administra el sistema.</w:t>
      </w:r>
    </w:p>
    <w:p w:rsidR="00690FAB" w:rsidRPr="00852AF7" w:rsidRDefault="00690FAB">
      <w:pPr>
        <w:pStyle w:val="Ttulo3"/>
        <w:tabs>
          <w:tab w:val="left" w:pos="0"/>
        </w:tabs>
        <w:jc w:val="both"/>
        <w:rPr>
          <w:i w:val="0"/>
          <w:sz w:val="24"/>
          <w:szCs w:val="24"/>
        </w:rPr>
      </w:pPr>
      <w:bookmarkStart w:id="15" w:name="__RefHeading__230_1311268198"/>
      <w:bookmarkStart w:id="16" w:name="_Toc329105840"/>
      <w:bookmarkEnd w:id="15"/>
      <w:r w:rsidRPr="00852AF7">
        <w:rPr>
          <w:i w:val="0"/>
          <w:sz w:val="24"/>
          <w:szCs w:val="24"/>
        </w:rPr>
        <w:t>Software de soporte</w:t>
      </w:r>
      <w:bookmarkEnd w:id="16"/>
    </w:p>
    <w:p w:rsidR="00690FAB" w:rsidRPr="00852AF7" w:rsidRDefault="00690FAB">
      <w:pPr>
        <w:pStyle w:val="Textoindependiente"/>
        <w:jc w:val="both"/>
        <w:rPr>
          <w:rFonts w:ascii="Arial" w:eastAsia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Se utilizará los entornos Eclipse con algunos </w:t>
      </w:r>
      <w:proofErr w:type="spellStart"/>
      <w:r w:rsidRPr="00852AF7">
        <w:rPr>
          <w:rFonts w:ascii="Arial" w:hAnsi="Arial" w:cs="Arial"/>
          <w:sz w:val="24"/>
          <w:szCs w:val="24"/>
        </w:rPr>
        <w:t>plug-ins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, y se trabajará con </w:t>
      </w:r>
      <w:proofErr w:type="spellStart"/>
      <w:r w:rsidRPr="00852AF7">
        <w:rPr>
          <w:rFonts w:ascii="Arial" w:hAnsi="Arial" w:cs="Arial"/>
          <w:sz w:val="24"/>
          <w:szCs w:val="24"/>
        </w:rPr>
        <w:t>google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AF7">
        <w:rPr>
          <w:rFonts w:ascii="Arial" w:hAnsi="Arial" w:cs="Arial"/>
          <w:sz w:val="24"/>
          <w:szCs w:val="24"/>
        </w:rPr>
        <w:t>app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AF7">
        <w:rPr>
          <w:rFonts w:ascii="Arial" w:hAnsi="Arial" w:cs="Arial"/>
          <w:sz w:val="24"/>
          <w:szCs w:val="24"/>
        </w:rPr>
        <w:t>engine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para desarrollar la solución, haciendo uso del lenguaje de programación Java y un grupo </w:t>
      </w:r>
      <w:proofErr w:type="spellStart"/>
      <w:r w:rsidRPr="00852AF7">
        <w:rPr>
          <w:rFonts w:ascii="Arial" w:hAnsi="Arial" w:cs="Arial"/>
          <w:sz w:val="24"/>
          <w:szCs w:val="24"/>
        </w:rPr>
        <w:t>GitHub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para comunicación interna. </w:t>
      </w:r>
    </w:p>
    <w:p w:rsidR="00690FAB" w:rsidRPr="00852AF7" w:rsidRDefault="00690FAB">
      <w:pPr>
        <w:pStyle w:val="Ttulo4"/>
        <w:jc w:val="both"/>
        <w:rPr>
          <w:sz w:val="24"/>
          <w:szCs w:val="24"/>
        </w:rPr>
      </w:pPr>
      <w:bookmarkStart w:id="17" w:name="__RefHeading__232_1311268198"/>
      <w:bookmarkEnd w:id="17"/>
      <w:r w:rsidRPr="00852AF7">
        <w:rPr>
          <w:rFonts w:eastAsia="Arial"/>
          <w:sz w:val="24"/>
          <w:szCs w:val="24"/>
        </w:rPr>
        <w:t xml:space="preserve"> </w:t>
      </w:r>
      <w:bookmarkStart w:id="18" w:name="_Toc329105841"/>
      <w:r w:rsidRPr="00852AF7">
        <w:rPr>
          <w:sz w:val="24"/>
          <w:szCs w:val="24"/>
        </w:rPr>
        <w:t>Eclipse</w:t>
      </w:r>
      <w:bookmarkEnd w:id="18"/>
      <w:r w:rsidRPr="00852AF7">
        <w:rPr>
          <w:sz w:val="24"/>
          <w:szCs w:val="24"/>
        </w:rPr>
        <w:t xml:space="preserve"> </w:t>
      </w:r>
    </w:p>
    <w:p w:rsidR="00690FAB" w:rsidRPr="00852AF7" w:rsidRDefault="00EB2F7A">
      <w:pPr>
        <w:ind w:left="720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Eclipse es un entorno de desarrollo integrado de código abierto multiplataforma.</w:t>
      </w:r>
    </w:p>
    <w:p w:rsidR="00EB2F7A" w:rsidRPr="00852AF7" w:rsidRDefault="00EB2F7A" w:rsidP="00EB2F7A">
      <w:pPr>
        <w:ind w:left="720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Eclipse dispone de un Editor de texto con resaltado de sintaxis. La compilación es en tiempo real. Tiene pruebas unitarias con </w:t>
      </w:r>
      <w:proofErr w:type="spellStart"/>
      <w:r w:rsidRPr="00852AF7">
        <w:rPr>
          <w:rFonts w:ascii="Arial" w:hAnsi="Arial" w:cs="Arial"/>
          <w:sz w:val="24"/>
          <w:szCs w:val="24"/>
        </w:rPr>
        <w:t>JUnit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, control de versiones con CVS, integración con </w:t>
      </w:r>
      <w:proofErr w:type="spellStart"/>
      <w:r w:rsidRPr="00852AF7">
        <w:rPr>
          <w:rFonts w:ascii="Arial" w:hAnsi="Arial" w:cs="Arial"/>
          <w:sz w:val="24"/>
          <w:szCs w:val="24"/>
        </w:rPr>
        <w:t>Ant</w:t>
      </w:r>
      <w:proofErr w:type="spellEnd"/>
      <w:r w:rsidRPr="00852AF7">
        <w:rPr>
          <w:rFonts w:ascii="Arial" w:hAnsi="Arial" w:cs="Arial"/>
          <w:sz w:val="24"/>
          <w:szCs w:val="24"/>
        </w:rPr>
        <w:t>, asistentes (</w:t>
      </w:r>
      <w:proofErr w:type="spellStart"/>
      <w:r w:rsidRPr="00852AF7">
        <w:rPr>
          <w:rFonts w:ascii="Arial" w:hAnsi="Arial" w:cs="Arial"/>
          <w:sz w:val="24"/>
          <w:szCs w:val="24"/>
        </w:rPr>
        <w:t>wizards</w:t>
      </w:r>
      <w:proofErr w:type="spellEnd"/>
      <w:r w:rsidRPr="00852AF7">
        <w:rPr>
          <w:rFonts w:ascii="Arial" w:hAnsi="Arial" w:cs="Arial"/>
          <w:sz w:val="24"/>
          <w:szCs w:val="24"/>
        </w:rPr>
        <w:t>) para crea</w:t>
      </w:r>
      <w:r w:rsidR="006015D2" w:rsidRPr="00852AF7">
        <w:rPr>
          <w:rFonts w:ascii="Arial" w:hAnsi="Arial" w:cs="Arial"/>
          <w:sz w:val="24"/>
          <w:szCs w:val="24"/>
        </w:rPr>
        <w:t>ción de proyectos, clases, pruebas</w:t>
      </w:r>
      <w:r w:rsidRPr="00852AF7">
        <w:rPr>
          <w:rFonts w:ascii="Arial" w:hAnsi="Arial" w:cs="Arial"/>
          <w:sz w:val="24"/>
          <w:szCs w:val="24"/>
        </w:rPr>
        <w:t>, etc., y refactorización.</w:t>
      </w:r>
    </w:p>
    <w:p w:rsidR="00EB2F7A" w:rsidRPr="00852AF7" w:rsidRDefault="00EB2F7A" w:rsidP="00EB2F7A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EB2F7A" w:rsidRPr="00852AF7" w:rsidRDefault="00EB2F7A" w:rsidP="00EB2F7A">
      <w:pPr>
        <w:ind w:left="720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Asimismo, a través de "</w:t>
      </w:r>
      <w:proofErr w:type="spellStart"/>
      <w:r w:rsidRPr="00852AF7">
        <w:rPr>
          <w:rFonts w:ascii="Arial" w:hAnsi="Arial" w:cs="Arial"/>
          <w:sz w:val="24"/>
          <w:szCs w:val="24"/>
        </w:rPr>
        <w:t>plugins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" libremente disponibles es posible añadir control de versiones con </w:t>
      </w:r>
      <w:proofErr w:type="spellStart"/>
      <w:r w:rsidRPr="00852AF7">
        <w:rPr>
          <w:rFonts w:ascii="Arial" w:hAnsi="Arial" w:cs="Arial"/>
          <w:sz w:val="24"/>
          <w:szCs w:val="24"/>
        </w:rPr>
        <w:t>Subversion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e integración con </w:t>
      </w:r>
      <w:proofErr w:type="spellStart"/>
      <w:r w:rsidRPr="00852AF7">
        <w:rPr>
          <w:rFonts w:ascii="Arial" w:hAnsi="Arial" w:cs="Arial"/>
          <w:sz w:val="24"/>
          <w:szCs w:val="24"/>
        </w:rPr>
        <w:t>Hibernate</w:t>
      </w:r>
      <w:proofErr w:type="spellEnd"/>
      <w:r w:rsidRPr="00852AF7">
        <w:rPr>
          <w:rFonts w:ascii="Arial" w:hAnsi="Arial" w:cs="Arial"/>
          <w:sz w:val="24"/>
          <w:szCs w:val="24"/>
        </w:rPr>
        <w:t>.</w:t>
      </w:r>
    </w:p>
    <w:p w:rsidR="00690FAB" w:rsidRPr="00852AF7" w:rsidRDefault="00690FAB">
      <w:pPr>
        <w:jc w:val="both"/>
        <w:rPr>
          <w:rFonts w:ascii="Arial" w:hAnsi="Arial" w:cs="Arial"/>
          <w:sz w:val="24"/>
          <w:szCs w:val="24"/>
        </w:rPr>
      </w:pPr>
    </w:p>
    <w:p w:rsidR="00690FAB" w:rsidRPr="00852AF7" w:rsidRDefault="00690FAB" w:rsidP="009360BD">
      <w:pPr>
        <w:pStyle w:val="Ttulo4"/>
        <w:jc w:val="both"/>
        <w:rPr>
          <w:sz w:val="24"/>
          <w:szCs w:val="24"/>
        </w:rPr>
      </w:pPr>
      <w:bookmarkStart w:id="19" w:name="__RefHeading__242_1311268198"/>
      <w:bookmarkEnd w:id="19"/>
      <w:r w:rsidRPr="00852AF7">
        <w:rPr>
          <w:rFonts w:eastAsia="Arial"/>
          <w:sz w:val="24"/>
          <w:szCs w:val="24"/>
        </w:rPr>
        <w:lastRenderedPageBreak/>
        <w:t xml:space="preserve"> </w:t>
      </w:r>
      <w:bookmarkStart w:id="20" w:name="_Toc329105842"/>
      <w:r w:rsidRPr="00852AF7">
        <w:rPr>
          <w:sz w:val="24"/>
          <w:szCs w:val="24"/>
        </w:rPr>
        <w:t xml:space="preserve">Grupo de </w:t>
      </w:r>
      <w:proofErr w:type="spellStart"/>
      <w:r w:rsidRPr="00852AF7">
        <w:rPr>
          <w:sz w:val="24"/>
          <w:szCs w:val="24"/>
        </w:rPr>
        <w:t>Github</w:t>
      </w:r>
      <w:bookmarkEnd w:id="20"/>
      <w:proofErr w:type="spellEnd"/>
    </w:p>
    <w:p w:rsidR="009360BD" w:rsidRPr="00852AF7" w:rsidRDefault="003270EE" w:rsidP="003270EE">
      <w:pPr>
        <w:pStyle w:val="Prrafodelista"/>
        <w:numPr>
          <w:ilvl w:val="4"/>
          <w:numId w:val="1"/>
        </w:numPr>
      </w:pPr>
      <w:r w:rsidRPr="00852AF7">
        <w:t xml:space="preserve"> </w:t>
      </w:r>
      <w:proofErr w:type="spellStart"/>
      <w:r w:rsidR="00690FAB" w:rsidRPr="00852AF7">
        <w:t>Git</w:t>
      </w:r>
      <w:proofErr w:type="spellEnd"/>
      <w:r w:rsidR="00690FAB" w:rsidRPr="00852AF7">
        <w:t xml:space="preserve"> :</w:t>
      </w:r>
      <w:r w:rsidR="006015D2" w:rsidRPr="00852AF7">
        <w:t xml:space="preserve"> </w:t>
      </w:r>
    </w:p>
    <w:p w:rsidR="00690FAB" w:rsidRPr="00852AF7" w:rsidRDefault="00690FAB" w:rsidP="009360BD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52AF7">
        <w:rPr>
          <w:rFonts w:ascii="Arial" w:hAnsi="Arial" w:cs="Arial"/>
          <w:sz w:val="24"/>
          <w:szCs w:val="24"/>
        </w:rPr>
        <w:t>Git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es un software de </w:t>
      </w:r>
      <w:r w:rsidRPr="00852AF7">
        <w:rPr>
          <w:rStyle w:val="Textoennegrita"/>
          <w:rFonts w:ascii="Arial" w:hAnsi="Arial" w:cs="Arial"/>
          <w:sz w:val="24"/>
          <w:szCs w:val="24"/>
        </w:rPr>
        <w:t>control de versiones</w:t>
      </w:r>
      <w:r w:rsidRPr="00852AF7">
        <w:rPr>
          <w:rFonts w:ascii="Arial" w:hAnsi="Arial" w:cs="Arial"/>
          <w:sz w:val="24"/>
          <w:szCs w:val="24"/>
        </w:rPr>
        <w:t>. El control de versiones, resumiéndolo mucho, es la gestión de los diversos cambios que se realizan sobre un repositorio.</w:t>
      </w:r>
    </w:p>
    <w:p w:rsidR="00690FAB" w:rsidRPr="00852AF7" w:rsidRDefault="003270EE" w:rsidP="003270EE">
      <w:pPr>
        <w:pStyle w:val="Prrafodelista"/>
        <w:numPr>
          <w:ilvl w:val="4"/>
          <w:numId w:val="1"/>
        </w:numPr>
      </w:pPr>
      <w:r w:rsidRPr="00852AF7">
        <w:t xml:space="preserve"> </w:t>
      </w:r>
      <w:proofErr w:type="spellStart"/>
      <w:r w:rsidR="00690FAB" w:rsidRPr="00852AF7">
        <w:t>Github</w:t>
      </w:r>
      <w:proofErr w:type="spellEnd"/>
      <w:r w:rsidR="00690FAB" w:rsidRPr="00852AF7">
        <w:t xml:space="preserve"> :</w:t>
      </w:r>
    </w:p>
    <w:p w:rsidR="00690FAB" w:rsidRPr="00852AF7" w:rsidRDefault="00690FA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2AF7">
        <w:rPr>
          <w:rFonts w:ascii="Arial" w:hAnsi="Arial" w:cs="Arial"/>
          <w:sz w:val="24"/>
          <w:szCs w:val="24"/>
        </w:rPr>
        <w:t>Github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es una plataforma de desarrollo colaborativo de software para </w:t>
      </w:r>
      <w:r w:rsidRPr="00852AF7">
        <w:rPr>
          <w:rStyle w:val="Textoennegrita"/>
          <w:rFonts w:ascii="Arial" w:hAnsi="Arial" w:cs="Arial"/>
          <w:sz w:val="24"/>
          <w:szCs w:val="24"/>
        </w:rPr>
        <w:t>alojar proyectos</w:t>
      </w:r>
      <w:r w:rsidRPr="00852AF7">
        <w:rPr>
          <w:rFonts w:ascii="Arial" w:hAnsi="Arial" w:cs="Arial"/>
          <w:sz w:val="24"/>
          <w:szCs w:val="24"/>
        </w:rPr>
        <w:t xml:space="preserve"> usando el sistema de control de versiones </w:t>
      </w:r>
      <w:proofErr w:type="spellStart"/>
      <w:r w:rsidRPr="00852AF7">
        <w:rPr>
          <w:rFonts w:ascii="Arial" w:hAnsi="Arial" w:cs="Arial"/>
          <w:sz w:val="24"/>
          <w:szCs w:val="24"/>
        </w:rPr>
        <w:t>Git</w:t>
      </w:r>
      <w:proofErr w:type="spellEnd"/>
      <w:r w:rsidRPr="00852AF7">
        <w:rPr>
          <w:rFonts w:ascii="Arial" w:hAnsi="Arial" w:cs="Arial"/>
          <w:sz w:val="24"/>
          <w:szCs w:val="24"/>
        </w:rPr>
        <w:t>. El código se almacena de forma pública, aunque también se puede hacer de forma privada, creando una cuenta de pago.</w:t>
      </w:r>
    </w:p>
    <w:p w:rsidR="00690FAB" w:rsidRPr="00852AF7" w:rsidRDefault="00690FAB">
      <w:pPr>
        <w:jc w:val="both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ab/>
        <w:t xml:space="preserve">Básicamente el fin del uso de esta herramienta  es controlar el proceso de desarrollo para que sea ordenado y de esta forma lo más </w:t>
      </w:r>
      <w:r w:rsidRPr="00852AF7">
        <w:rPr>
          <w:rStyle w:val="Textoennegrita"/>
          <w:rFonts w:ascii="Arial" w:hAnsi="Arial" w:cs="Arial"/>
          <w:sz w:val="24"/>
          <w:szCs w:val="24"/>
        </w:rPr>
        <w:t>productivo</w:t>
      </w:r>
      <w:r w:rsidRPr="00852AF7">
        <w:rPr>
          <w:rFonts w:ascii="Arial" w:hAnsi="Arial" w:cs="Arial"/>
          <w:sz w:val="24"/>
          <w:szCs w:val="24"/>
        </w:rPr>
        <w:t xml:space="preserve"> posible.</w:t>
      </w:r>
    </w:p>
    <w:p w:rsidR="006015D2" w:rsidRPr="00852AF7" w:rsidRDefault="006015D2">
      <w:pPr>
        <w:jc w:val="both"/>
        <w:rPr>
          <w:rFonts w:ascii="Arial" w:hAnsi="Arial" w:cs="Arial"/>
          <w:sz w:val="24"/>
          <w:szCs w:val="24"/>
        </w:rPr>
      </w:pPr>
    </w:p>
    <w:p w:rsidR="006015D2" w:rsidRPr="00852AF7" w:rsidRDefault="006015D2">
      <w:pPr>
        <w:jc w:val="both"/>
        <w:rPr>
          <w:rFonts w:ascii="Arial" w:eastAsia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Es por ello que contamos con un grupo en</w:t>
      </w:r>
      <w:r w:rsidRPr="00852AF7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852AF7">
          <w:rPr>
            <w:rStyle w:val="Hipervnculo"/>
            <w:rFonts w:ascii="Arial" w:hAnsi="Arial" w:cs="Arial"/>
            <w:sz w:val="24"/>
            <w:szCs w:val="24"/>
          </w:rPr>
          <w:t>https://github.com/romeluko/ProyFinal-IS1</w:t>
        </w:r>
      </w:hyperlink>
    </w:p>
    <w:p w:rsidR="00690FAB" w:rsidRPr="00852AF7" w:rsidRDefault="00690FAB">
      <w:pPr>
        <w:pStyle w:val="Ttulo4"/>
        <w:jc w:val="both"/>
        <w:rPr>
          <w:rFonts w:eastAsia="Arial"/>
          <w:sz w:val="24"/>
          <w:szCs w:val="24"/>
        </w:rPr>
      </w:pPr>
      <w:bookmarkStart w:id="21" w:name="__RefHeading__246_1311268198"/>
      <w:bookmarkEnd w:id="21"/>
      <w:r w:rsidRPr="00852AF7">
        <w:rPr>
          <w:rFonts w:eastAsia="Arial"/>
          <w:sz w:val="24"/>
          <w:szCs w:val="24"/>
        </w:rPr>
        <w:t xml:space="preserve"> </w:t>
      </w:r>
      <w:bookmarkStart w:id="22" w:name="_Toc329105843"/>
      <w:r w:rsidRPr="00852AF7">
        <w:rPr>
          <w:rFonts w:eastAsia="Arial"/>
          <w:sz w:val="24"/>
          <w:szCs w:val="24"/>
        </w:rPr>
        <w:t xml:space="preserve">Google App </w:t>
      </w:r>
      <w:proofErr w:type="spellStart"/>
      <w:r w:rsidRPr="00852AF7">
        <w:rPr>
          <w:rFonts w:eastAsia="Arial"/>
          <w:sz w:val="24"/>
          <w:szCs w:val="24"/>
        </w:rPr>
        <w:t>Engine</w:t>
      </w:r>
      <w:bookmarkEnd w:id="22"/>
      <w:proofErr w:type="spellEnd"/>
      <w:r w:rsidRPr="00852AF7">
        <w:rPr>
          <w:rFonts w:eastAsia="Arial"/>
          <w:sz w:val="24"/>
          <w:szCs w:val="24"/>
        </w:rPr>
        <w:t xml:space="preserve"> </w:t>
      </w:r>
    </w:p>
    <w:p w:rsidR="00690FAB" w:rsidRPr="00852AF7" w:rsidRDefault="00690FAB">
      <w:pPr>
        <w:jc w:val="both"/>
        <w:rPr>
          <w:rFonts w:ascii="Arial" w:eastAsia="Arial" w:hAnsi="Arial" w:cs="Arial"/>
          <w:sz w:val="24"/>
          <w:szCs w:val="24"/>
        </w:rPr>
      </w:pPr>
      <w:r w:rsidRPr="00852AF7">
        <w:rPr>
          <w:rFonts w:ascii="Arial" w:eastAsia="Arial" w:hAnsi="Arial" w:cs="Arial"/>
          <w:sz w:val="24"/>
          <w:szCs w:val="24"/>
        </w:rPr>
        <w:tab/>
      </w:r>
    </w:p>
    <w:p w:rsidR="00706BDB" w:rsidRPr="00852AF7" w:rsidRDefault="00690FAB" w:rsidP="00706BDB">
      <w:pPr>
        <w:pStyle w:val="NormalWeb"/>
        <w:rPr>
          <w:rFonts w:ascii="Arial" w:hAnsi="Arial" w:cs="Arial"/>
        </w:rPr>
      </w:pPr>
      <w:r w:rsidRPr="00852AF7">
        <w:rPr>
          <w:rFonts w:ascii="Arial" w:eastAsia="Arial" w:hAnsi="Arial" w:cs="Arial"/>
        </w:rPr>
        <w:tab/>
      </w:r>
      <w:r w:rsidR="00706BDB" w:rsidRPr="00852AF7">
        <w:rPr>
          <w:rFonts w:ascii="Arial" w:hAnsi="Arial" w:cs="Arial"/>
        </w:rPr>
        <w:t xml:space="preserve">Google App </w:t>
      </w:r>
      <w:proofErr w:type="spellStart"/>
      <w:r w:rsidR="00706BDB" w:rsidRPr="00852AF7">
        <w:rPr>
          <w:rFonts w:ascii="Arial" w:hAnsi="Arial" w:cs="Arial"/>
        </w:rPr>
        <w:t>Engine</w:t>
      </w:r>
      <w:proofErr w:type="spellEnd"/>
      <w:r w:rsidR="00706BDB" w:rsidRPr="00852AF7">
        <w:rPr>
          <w:rFonts w:ascii="Arial" w:hAnsi="Arial" w:cs="Arial"/>
        </w:rPr>
        <w:t xml:space="preserve"> permite desarrollar fácilmente aplicaciones que se ejecuten de forma fiable, incluso con pesadas cargas de trabajo y grandes cantidades de datos. App </w:t>
      </w:r>
      <w:proofErr w:type="spellStart"/>
      <w:r w:rsidR="00706BDB" w:rsidRPr="00852AF7">
        <w:rPr>
          <w:rFonts w:ascii="Arial" w:hAnsi="Arial" w:cs="Arial"/>
        </w:rPr>
        <w:t>Engine</w:t>
      </w:r>
      <w:proofErr w:type="spellEnd"/>
      <w:r w:rsidR="00706BDB" w:rsidRPr="00852AF7">
        <w:rPr>
          <w:rFonts w:ascii="Arial" w:hAnsi="Arial" w:cs="Arial"/>
        </w:rPr>
        <w:t xml:space="preserve"> incluye las siguientes funciones:</w:t>
      </w:r>
    </w:p>
    <w:p w:rsidR="00706BDB" w:rsidRPr="00706BDB" w:rsidRDefault="00706BDB" w:rsidP="00706BDB">
      <w:pPr>
        <w:widowControl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706BDB">
        <w:rPr>
          <w:rFonts w:ascii="Arial" w:hAnsi="Arial" w:cs="Arial"/>
          <w:sz w:val="24"/>
          <w:szCs w:val="24"/>
          <w:lang w:val="es-ES" w:eastAsia="es-ES"/>
        </w:rPr>
        <w:t>servidor web dinámico, totalmente compatible con las tecnologías web más comunes,</w:t>
      </w:r>
    </w:p>
    <w:p w:rsidR="00706BDB" w:rsidRPr="00706BDB" w:rsidRDefault="00706BDB" w:rsidP="00706BDB">
      <w:pPr>
        <w:widowControl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706BDB">
        <w:rPr>
          <w:rFonts w:ascii="Arial" w:hAnsi="Arial" w:cs="Arial"/>
          <w:sz w:val="24"/>
          <w:szCs w:val="24"/>
          <w:lang w:val="es-ES" w:eastAsia="es-ES"/>
        </w:rPr>
        <w:t>almacenamiento permanente con funciones de consulta, clasificación y transacciones,</w:t>
      </w:r>
    </w:p>
    <w:p w:rsidR="00706BDB" w:rsidRPr="00706BDB" w:rsidRDefault="00706BDB" w:rsidP="00706BDB">
      <w:pPr>
        <w:widowControl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706BDB">
        <w:rPr>
          <w:rFonts w:ascii="Arial" w:hAnsi="Arial" w:cs="Arial"/>
          <w:sz w:val="24"/>
          <w:szCs w:val="24"/>
          <w:lang w:val="es-ES" w:eastAsia="es-ES"/>
        </w:rPr>
        <w:t>escalado automático y distribución de carga,</w:t>
      </w:r>
    </w:p>
    <w:p w:rsidR="00706BDB" w:rsidRPr="00706BDB" w:rsidRDefault="00706BDB" w:rsidP="00706BDB">
      <w:pPr>
        <w:widowControl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706BDB">
        <w:rPr>
          <w:rFonts w:ascii="Arial" w:hAnsi="Arial" w:cs="Arial"/>
          <w:sz w:val="24"/>
          <w:szCs w:val="24"/>
          <w:lang w:val="es-ES" w:eastAsia="es-ES"/>
        </w:rPr>
        <w:t xml:space="preserve">API para autenticar usuarios y enviar correo electrónico a través de Google </w:t>
      </w:r>
      <w:proofErr w:type="spellStart"/>
      <w:r w:rsidRPr="00706BDB">
        <w:rPr>
          <w:rFonts w:ascii="Arial" w:hAnsi="Arial" w:cs="Arial"/>
          <w:sz w:val="24"/>
          <w:szCs w:val="24"/>
          <w:lang w:val="es-ES" w:eastAsia="es-ES"/>
        </w:rPr>
        <w:t>Accounts</w:t>
      </w:r>
      <w:proofErr w:type="spellEnd"/>
      <w:r w:rsidRPr="00706BDB">
        <w:rPr>
          <w:rFonts w:ascii="Arial" w:hAnsi="Arial" w:cs="Arial"/>
          <w:sz w:val="24"/>
          <w:szCs w:val="24"/>
          <w:lang w:val="es-ES" w:eastAsia="es-ES"/>
        </w:rPr>
        <w:t>,</w:t>
      </w:r>
    </w:p>
    <w:p w:rsidR="00706BDB" w:rsidRPr="00706BDB" w:rsidRDefault="00706BDB" w:rsidP="00706BDB">
      <w:pPr>
        <w:widowControl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706BDB">
        <w:rPr>
          <w:rFonts w:ascii="Arial" w:hAnsi="Arial" w:cs="Arial"/>
          <w:sz w:val="24"/>
          <w:szCs w:val="24"/>
          <w:lang w:val="es-ES" w:eastAsia="es-ES"/>
        </w:rPr>
        <w:t xml:space="preserve">un completo entorno de desarrollo local que simula Google App </w:t>
      </w:r>
      <w:proofErr w:type="spellStart"/>
      <w:r w:rsidRPr="00706BDB">
        <w:rPr>
          <w:rFonts w:ascii="Arial" w:hAnsi="Arial" w:cs="Arial"/>
          <w:sz w:val="24"/>
          <w:szCs w:val="24"/>
          <w:lang w:val="es-ES" w:eastAsia="es-ES"/>
        </w:rPr>
        <w:t>Engine</w:t>
      </w:r>
      <w:proofErr w:type="spellEnd"/>
      <w:r w:rsidRPr="00706BDB">
        <w:rPr>
          <w:rFonts w:ascii="Arial" w:hAnsi="Arial" w:cs="Arial"/>
          <w:sz w:val="24"/>
          <w:szCs w:val="24"/>
          <w:lang w:val="es-ES" w:eastAsia="es-ES"/>
        </w:rPr>
        <w:t xml:space="preserve"> en tu equipo,</w:t>
      </w:r>
    </w:p>
    <w:p w:rsidR="00706BDB" w:rsidRPr="00706BDB" w:rsidRDefault="00706BDB" w:rsidP="00706BDB">
      <w:pPr>
        <w:widowControl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706BDB">
        <w:rPr>
          <w:rFonts w:ascii="Arial" w:hAnsi="Arial" w:cs="Arial"/>
          <w:sz w:val="24"/>
          <w:szCs w:val="24"/>
          <w:lang w:val="es-ES" w:eastAsia="es-ES"/>
        </w:rPr>
        <w:t>colas de tareas que realizan trabajos fuera del ámbito de una solicitud web,</w:t>
      </w:r>
    </w:p>
    <w:p w:rsidR="00690FAB" w:rsidRPr="00852AF7" w:rsidRDefault="00706BDB" w:rsidP="00FE5D2D">
      <w:pPr>
        <w:widowControl/>
        <w:numPr>
          <w:ilvl w:val="0"/>
          <w:numId w:val="9"/>
        </w:num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706BDB">
        <w:rPr>
          <w:rFonts w:ascii="Arial" w:hAnsi="Arial" w:cs="Arial"/>
          <w:sz w:val="24"/>
          <w:szCs w:val="24"/>
          <w:lang w:val="es-ES" w:eastAsia="es-ES"/>
        </w:rPr>
        <w:t>tareas programadas para activar eventos en momentos determinados y en intervalos regulares.</w:t>
      </w:r>
    </w:p>
    <w:p w:rsidR="00ED0192" w:rsidRPr="00852AF7" w:rsidRDefault="00ED0192" w:rsidP="00ED0192">
      <w:pPr>
        <w:pStyle w:val="Prrafodelista"/>
        <w:numPr>
          <w:ilvl w:val="4"/>
          <w:numId w:val="1"/>
        </w:numPr>
        <w:spacing w:beforeAutospacing="1" w:afterAutospacing="1"/>
        <w:rPr>
          <w:rFonts w:ascii="Arial" w:hAnsi="Arial" w:cs="Arial"/>
          <w:lang w:val="es-ES" w:eastAsia="es-ES"/>
        </w:rPr>
      </w:pPr>
      <w:r w:rsidRPr="00852AF7">
        <w:rPr>
          <w:rFonts w:ascii="Arial" w:hAnsi="Arial" w:cs="Arial"/>
          <w:lang w:val="es-ES" w:eastAsia="es-ES"/>
        </w:rPr>
        <w:t xml:space="preserve"> Zonas de Prueba</w:t>
      </w:r>
    </w:p>
    <w:p w:rsidR="00ED0192" w:rsidRPr="00852AF7" w:rsidRDefault="00ED0192" w:rsidP="00ED0192">
      <w:pPr>
        <w:pStyle w:val="Prrafodelista"/>
        <w:spacing w:beforeAutospacing="1" w:afterAutospacing="1"/>
        <w:ind w:left="720"/>
        <w:rPr>
          <w:rFonts w:ascii="Arial" w:hAnsi="Arial" w:cs="Arial"/>
          <w:lang w:val="es-ES" w:eastAsia="es-ES"/>
        </w:rPr>
      </w:pPr>
      <w:r w:rsidRPr="00852AF7">
        <w:rPr>
          <w:rFonts w:ascii="Arial" w:hAnsi="Arial" w:cs="Arial"/>
          <w:lang w:val="es-ES" w:eastAsia="es-ES"/>
        </w:rPr>
        <w:t xml:space="preserve">Las aplicaciones se ejecutan en un entorno seguro que proporciona acceso limitado al sistema operativo subyacente. Estas limitaciones permiten a App </w:t>
      </w:r>
      <w:proofErr w:type="spellStart"/>
      <w:r w:rsidRPr="00852AF7">
        <w:rPr>
          <w:rFonts w:ascii="Arial" w:hAnsi="Arial" w:cs="Arial"/>
          <w:lang w:val="es-ES" w:eastAsia="es-ES"/>
        </w:rPr>
        <w:t>Engine</w:t>
      </w:r>
      <w:proofErr w:type="spellEnd"/>
      <w:r w:rsidRPr="00852AF7">
        <w:rPr>
          <w:rFonts w:ascii="Arial" w:hAnsi="Arial" w:cs="Arial"/>
          <w:lang w:val="es-ES" w:eastAsia="es-ES"/>
        </w:rPr>
        <w:t xml:space="preserve"> distribuir solicitudes web de la aplicación en varios servidores e iniciar y detener los servidores según las demandas del tráfico. La zona de pruebas aísla la aplicación en su propio entorno seguro de confianza, totalmente independiente del hardware, del sistema operativo y de la ubicación física del servidor web.</w:t>
      </w:r>
    </w:p>
    <w:p w:rsidR="00ED0192" w:rsidRPr="00852AF7" w:rsidRDefault="00ED0192" w:rsidP="00ED0192">
      <w:pPr>
        <w:pStyle w:val="Prrafodelista"/>
        <w:numPr>
          <w:ilvl w:val="4"/>
          <w:numId w:val="1"/>
        </w:numPr>
        <w:spacing w:beforeAutospacing="1" w:afterAutospacing="1"/>
        <w:rPr>
          <w:rFonts w:ascii="Arial" w:hAnsi="Arial" w:cs="Arial"/>
          <w:lang w:val="es-ES" w:eastAsia="es-ES"/>
        </w:rPr>
      </w:pPr>
      <w:r w:rsidRPr="00852AF7">
        <w:rPr>
          <w:rFonts w:ascii="Arial" w:hAnsi="Arial" w:cs="Arial"/>
          <w:lang w:val="es-ES" w:eastAsia="es-ES"/>
        </w:rPr>
        <w:lastRenderedPageBreak/>
        <w:t xml:space="preserve"> Almacén de Datos</w:t>
      </w:r>
    </w:p>
    <w:p w:rsidR="00ED0192" w:rsidRPr="00852AF7" w:rsidRDefault="00ED0192" w:rsidP="00ED0192">
      <w:pPr>
        <w:spacing w:beforeAutospacing="1" w:afterAutospacing="1"/>
        <w:ind w:left="720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App </w:t>
      </w:r>
      <w:proofErr w:type="spellStart"/>
      <w:r w:rsidRPr="00852AF7">
        <w:rPr>
          <w:rFonts w:ascii="Arial" w:hAnsi="Arial" w:cs="Arial"/>
          <w:sz w:val="24"/>
          <w:szCs w:val="24"/>
        </w:rPr>
        <w:t>Engine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proporciona un potente servicio de almacenamiento de datos distribuido que incluye un motor de búsqueda y transacciones. A medida que el servidor web distribuido crece con el tráfico, el almacén de datos distribuido crece con los datos.</w:t>
      </w:r>
    </w:p>
    <w:p w:rsidR="00ED0192" w:rsidRPr="00852AF7" w:rsidRDefault="00ED0192" w:rsidP="00ED0192">
      <w:pPr>
        <w:pStyle w:val="Prrafodelista"/>
        <w:numPr>
          <w:ilvl w:val="4"/>
          <w:numId w:val="1"/>
        </w:numPr>
        <w:spacing w:beforeAutospacing="1" w:afterAutospacing="1"/>
        <w:rPr>
          <w:rFonts w:ascii="Arial" w:hAnsi="Arial" w:cs="Arial"/>
          <w:lang w:val="es-ES" w:eastAsia="es-ES"/>
        </w:rPr>
      </w:pPr>
      <w:r w:rsidRPr="00852AF7">
        <w:rPr>
          <w:rFonts w:ascii="Arial" w:hAnsi="Arial" w:cs="Arial"/>
          <w:lang w:val="es-ES" w:eastAsia="es-ES"/>
        </w:rPr>
        <w:t xml:space="preserve"> Cuentas de Google </w:t>
      </w:r>
    </w:p>
    <w:p w:rsidR="00ED0192" w:rsidRPr="00852AF7" w:rsidRDefault="00ED0192" w:rsidP="00ED0192">
      <w:pPr>
        <w:spacing w:beforeAutospacing="1" w:afterAutospacing="1"/>
        <w:ind w:left="720"/>
        <w:rPr>
          <w:rFonts w:ascii="Arial" w:hAnsi="Arial" w:cs="Arial"/>
          <w:sz w:val="24"/>
          <w:szCs w:val="24"/>
          <w:lang w:val="es-ES" w:eastAsia="es-ES"/>
        </w:rPr>
      </w:pPr>
      <w:r w:rsidRPr="00852AF7">
        <w:rPr>
          <w:rFonts w:ascii="Arial" w:hAnsi="Arial" w:cs="Arial"/>
          <w:sz w:val="24"/>
          <w:szCs w:val="24"/>
          <w:lang w:val="es-ES" w:eastAsia="es-ES"/>
        </w:rPr>
        <w:t xml:space="preserve">App </w:t>
      </w:r>
      <w:proofErr w:type="spellStart"/>
      <w:r w:rsidRPr="00852AF7">
        <w:rPr>
          <w:rFonts w:ascii="Arial" w:hAnsi="Arial" w:cs="Arial"/>
          <w:sz w:val="24"/>
          <w:szCs w:val="24"/>
          <w:lang w:val="es-ES" w:eastAsia="es-ES"/>
        </w:rPr>
        <w:t>Engine</w:t>
      </w:r>
      <w:proofErr w:type="spellEnd"/>
      <w:r w:rsidRPr="00852AF7">
        <w:rPr>
          <w:rFonts w:ascii="Arial" w:hAnsi="Arial" w:cs="Arial"/>
          <w:sz w:val="24"/>
          <w:szCs w:val="24"/>
          <w:lang w:val="es-ES" w:eastAsia="es-ES"/>
        </w:rPr>
        <w:t xml:space="preserve"> admite la integración de una aplicación con Google </w:t>
      </w:r>
      <w:proofErr w:type="spellStart"/>
      <w:r w:rsidRPr="00852AF7">
        <w:rPr>
          <w:rFonts w:ascii="Arial" w:hAnsi="Arial" w:cs="Arial"/>
          <w:sz w:val="24"/>
          <w:szCs w:val="24"/>
          <w:lang w:val="es-ES" w:eastAsia="es-ES"/>
        </w:rPr>
        <w:t>Accounts</w:t>
      </w:r>
      <w:proofErr w:type="spellEnd"/>
      <w:r w:rsidRPr="00852AF7">
        <w:rPr>
          <w:rFonts w:ascii="Arial" w:hAnsi="Arial" w:cs="Arial"/>
          <w:sz w:val="24"/>
          <w:szCs w:val="24"/>
          <w:lang w:val="es-ES" w:eastAsia="es-ES"/>
        </w:rPr>
        <w:t xml:space="preserve"> para la autenticación de los usuarios.</w:t>
      </w:r>
    </w:p>
    <w:p w:rsidR="00690FAB" w:rsidRPr="00852AF7" w:rsidRDefault="00690FAB">
      <w:pPr>
        <w:jc w:val="both"/>
        <w:rPr>
          <w:rFonts w:ascii="Arial" w:eastAsia="Arial" w:hAnsi="Arial" w:cs="Arial"/>
          <w:sz w:val="24"/>
          <w:szCs w:val="24"/>
        </w:rPr>
      </w:pPr>
      <w:r w:rsidRPr="00852AF7">
        <w:rPr>
          <w:rFonts w:ascii="Arial" w:eastAsia="Arial" w:hAnsi="Arial" w:cs="Arial"/>
          <w:sz w:val="24"/>
          <w:szCs w:val="24"/>
        </w:rPr>
        <w:t>3.1.1.4 C</w:t>
      </w:r>
      <w:hyperlink r:id="rId16" w:history="1">
        <w:r w:rsidRPr="00852AF7">
          <w:rPr>
            <w:rStyle w:val="Hipervnculo"/>
            <w:rFonts w:ascii="Arial" w:eastAsia="Arial" w:hAnsi="Arial" w:cs="Arial"/>
            <w:color w:val="auto"/>
            <w:sz w:val="24"/>
            <w:szCs w:val="24"/>
            <w:u w:val="none"/>
          </w:rPr>
          <w:t xml:space="preserve">omplemento de Google para </w:t>
        </w:r>
        <w:r w:rsidRPr="00852AF7">
          <w:rPr>
            <w:rStyle w:val="Hipervnculo"/>
            <w:rFonts w:ascii="Arial" w:eastAsia="Arial" w:hAnsi="Arial" w:cs="Arial"/>
            <w:color w:val="auto"/>
            <w:sz w:val="24"/>
            <w:szCs w:val="24"/>
            <w:u w:val="none"/>
          </w:rPr>
          <w:t>E</w:t>
        </w:r>
        <w:r w:rsidRPr="00852AF7">
          <w:rPr>
            <w:rStyle w:val="Hipervnculo"/>
            <w:rFonts w:ascii="Arial" w:eastAsia="Arial" w:hAnsi="Arial" w:cs="Arial"/>
            <w:color w:val="auto"/>
            <w:sz w:val="24"/>
            <w:szCs w:val="24"/>
            <w:u w:val="none"/>
          </w:rPr>
          <w:t>clipse</w:t>
        </w:r>
      </w:hyperlink>
    </w:p>
    <w:p w:rsidR="009360BD" w:rsidRPr="00852AF7" w:rsidRDefault="009360BD">
      <w:pPr>
        <w:jc w:val="both"/>
        <w:rPr>
          <w:rFonts w:ascii="Arial" w:eastAsia="Arial" w:hAnsi="Arial" w:cs="Arial"/>
          <w:sz w:val="24"/>
          <w:szCs w:val="24"/>
        </w:rPr>
      </w:pPr>
    </w:p>
    <w:p w:rsidR="00690FAB" w:rsidRPr="00852AF7" w:rsidRDefault="00690FAB">
      <w:pPr>
        <w:jc w:val="both"/>
        <w:rPr>
          <w:rFonts w:ascii="Arial" w:eastAsia="Arial" w:hAnsi="Arial" w:cs="Arial"/>
          <w:sz w:val="24"/>
          <w:szCs w:val="24"/>
        </w:rPr>
      </w:pPr>
      <w:r w:rsidRPr="00852AF7">
        <w:rPr>
          <w:rStyle w:val="Hipervnculo"/>
          <w:rFonts w:ascii="Arial" w:eastAsia="Arial" w:hAnsi="Arial" w:cs="Arial"/>
          <w:color w:val="auto"/>
          <w:sz w:val="24"/>
          <w:szCs w:val="24"/>
          <w:u w:val="none"/>
        </w:rPr>
        <w:tab/>
      </w:r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El </w:t>
      </w:r>
      <w:r w:rsidRPr="00852AF7">
        <w:rPr>
          <w:rFonts w:ascii="Arial" w:hAnsi="Arial" w:cs="Arial"/>
          <w:sz w:val="24"/>
          <w:szCs w:val="24"/>
        </w:rPr>
        <w:t>complemento de Google para Eclipse</w:t>
      </w:r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añade asistentes para proyectos nuevos y configuraciones de depuración a tu entorno integrado de desarrollo (IDE) de </w:t>
      </w:r>
      <w:r w:rsidRPr="00852AF7">
        <w:rPr>
          <w:rFonts w:ascii="Arial" w:hAnsi="Arial" w:cs="Arial"/>
          <w:sz w:val="24"/>
          <w:szCs w:val="24"/>
        </w:rPr>
        <w:t>Eclipse</w:t>
      </w:r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para proyectos de App </w:t>
      </w:r>
      <w:proofErr w:type="spellStart"/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Engine</w:t>
      </w:r>
      <w:proofErr w:type="spellEnd"/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. App </w:t>
      </w:r>
      <w:proofErr w:type="spellStart"/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Engine</w:t>
      </w:r>
      <w:proofErr w:type="spellEnd"/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para Java facilita especialmente el desarrollo y la implementación de aplicaciones web de gran calidad a través de </w:t>
      </w:r>
      <w:r w:rsidRPr="00852AF7">
        <w:rPr>
          <w:rFonts w:ascii="Arial" w:hAnsi="Arial" w:cs="Arial"/>
          <w:sz w:val="24"/>
          <w:szCs w:val="24"/>
        </w:rPr>
        <w:t xml:space="preserve">Google Web </w:t>
      </w:r>
      <w:proofErr w:type="spellStart"/>
      <w:r w:rsidRPr="00852AF7">
        <w:rPr>
          <w:rFonts w:ascii="Arial" w:hAnsi="Arial" w:cs="Arial"/>
          <w:sz w:val="24"/>
          <w:szCs w:val="24"/>
        </w:rPr>
        <w:t>Toolkit</w:t>
      </w:r>
      <w:proofErr w:type="spellEnd"/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(GWT). El complemento de Eclipse se suministra junto con los SDK de GWT y de App </w:t>
      </w:r>
      <w:proofErr w:type="spellStart"/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Engine</w:t>
      </w:r>
      <w:proofErr w:type="spellEnd"/>
      <w:r w:rsidRPr="00852AF7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>.</w:t>
      </w:r>
    </w:p>
    <w:p w:rsidR="00690FAB" w:rsidRPr="00852AF7" w:rsidRDefault="00690FAB">
      <w:pPr>
        <w:jc w:val="both"/>
        <w:rPr>
          <w:rFonts w:ascii="Arial" w:eastAsia="Arial" w:hAnsi="Arial" w:cs="Arial"/>
          <w:sz w:val="24"/>
          <w:szCs w:val="24"/>
        </w:rPr>
      </w:pPr>
    </w:p>
    <w:p w:rsidR="00690FAB" w:rsidRPr="00852AF7" w:rsidRDefault="00690FAB">
      <w:pPr>
        <w:jc w:val="both"/>
        <w:rPr>
          <w:rFonts w:ascii="Arial" w:eastAsia="Arial" w:hAnsi="Arial" w:cs="Arial"/>
          <w:sz w:val="24"/>
          <w:szCs w:val="24"/>
        </w:rPr>
      </w:pPr>
    </w:p>
    <w:p w:rsidR="00690FAB" w:rsidRPr="00852AF7" w:rsidRDefault="00690FAB">
      <w:pPr>
        <w:pStyle w:val="Ttulo3"/>
        <w:tabs>
          <w:tab w:val="left" w:pos="0"/>
        </w:tabs>
        <w:jc w:val="both"/>
        <w:rPr>
          <w:sz w:val="24"/>
          <w:szCs w:val="24"/>
        </w:rPr>
      </w:pPr>
      <w:r w:rsidRPr="00852AF7">
        <w:rPr>
          <w:rFonts w:eastAsia="Arial"/>
          <w:sz w:val="24"/>
          <w:szCs w:val="24"/>
        </w:rPr>
        <w:t xml:space="preserve">  </w:t>
      </w:r>
      <w:bookmarkStart w:id="23" w:name="_Toc329105844"/>
      <w:r w:rsidRPr="00852AF7">
        <w:rPr>
          <w:sz w:val="24"/>
          <w:szCs w:val="24"/>
        </w:rPr>
        <w:t>Documentación de soporte</w:t>
      </w:r>
      <w:bookmarkEnd w:id="23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Se tendrá en cuenta el enunciado de relevamiento del problema, minutes de reunión con el cliente (ayudante) y comunicación por medio del grupo oficial de la materia.</w:t>
      </w:r>
    </w:p>
    <w:p w:rsidR="00690FAB" w:rsidRPr="00852AF7" w:rsidRDefault="00690FAB">
      <w:pPr>
        <w:pStyle w:val="Ttulo3"/>
        <w:tabs>
          <w:tab w:val="left" w:pos="0"/>
        </w:tabs>
        <w:jc w:val="both"/>
        <w:rPr>
          <w:sz w:val="24"/>
          <w:szCs w:val="24"/>
        </w:rPr>
      </w:pPr>
      <w:bookmarkStart w:id="24" w:name="__RefHeading__250_1311268198"/>
      <w:bookmarkEnd w:id="24"/>
      <w:r w:rsidRPr="00852AF7">
        <w:rPr>
          <w:sz w:val="24"/>
          <w:szCs w:val="24"/>
        </w:rPr>
        <w:t xml:space="preserve"> </w:t>
      </w:r>
      <w:bookmarkStart w:id="25" w:name="_Toc329105845"/>
      <w:r w:rsidRPr="00852AF7">
        <w:rPr>
          <w:sz w:val="24"/>
          <w:szCs w:val="24"/>
        </w:rPr>
        <w:t>Personal de soporte</w:t>
      </w:r>
      <w:bookmarkEnd w:id="25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Los cuatro integrantes del grupo, cumpliendo los roles establecidos en el equipo de trabajo, serán los encargados del desarrollo del proyecto, implementación y despliegue.</w:t>
      </w:r>
    </w:p>
    <w:p w:rsidR="00690FAB" w:rsidRPr="00852AF7" w:rsidRDefault="00690FAB">
      <w:pPr>
        <w:pStyle w:val="Ttulo1"/>
        <w:tabs>
          <w:tab w:val="left" w:pos="0"/>
        </w:tabs>
        <w:jc w:val="both"/>
        <w:rPr>
          <w:szCs w:val="24"/>
        </w:rPr>
      </w:pPr>
      <w:bookmarkStart w:id="26" w:name="__RefHeading__252_1311268198"/>
      <w:bookmarkEnd w:id="26"/>
      <w:r w:rsidRPr="00852AF7">
        <w:rPr>
          <w:szCs w:val="24"/>
        </w:rPr>
        <w:t xml:space="preserve"> </w:t>
      </w:r>
      <w:bookmarkStart w:id="27" w:name="_Toc329105846"/>
      <w:r w:rsidRPr="00852AF7">
        <w:rPr>
          <w:szCs w:val="24"/>
        </w:rPr>
        <w:t>Entrenamiento</w:t>
      </w:r>
      <w:bookmarkEnd w:id="27"/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Los usuarios finales del producto no serán capacitados. Es por esto que el software contendrá ayudas contextuales y será los más simple posible para evitar confundir a estos usuarios.</w:t>
      </w:r>
    </w:p>
    <w:p w:rsidR="00690FAB" w:rsidRPr="00852AF7" w:rsidRDefault="00690FAB">
      <w:pPr>
        <w:pStyle w:val="Textoindependiente"/>
        <w:jc w:val="both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>El personal de administración del sistema no será capacitado personalmente.</w:t>
      </w:r>
    </w:p>
    <w:p w:rsidR="00690FAB" w:rsidRPr="00852AF7" w:rsidRDefault="00690FAB">
      <w:pPr>
        <w:ind w:left="720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pStyle w:val="Ttulo1"/>
        <w:tabs>
          <w:tab w:val="left" w:pos="0"/>
        </w:tabs>
        <w:jc w:val="both"/>
        <w:rPr>
          <w:szCs w:val="24"/>
        </w:rPr>
      </w:pPr>
      <w:r w:rsidRPr="00852AF7">
        <w:rPr>
          <w:szCs w:val="24"/>
        </w:rPr>
        <w:t xml:space="preserve"> </w:t>
      </w:r>
      <w:bookmarkStart w:id="28" w:name="_Toc329105847"/>
      <w:r w:rsidRPr="00852AF7">
        <w:rPr>
          <w:szCs w:val="24"/>
        </w:rPr>
        <w:t>Configuración de la Plataforma  de desarrollo.</w:t>
      </w:r>
      <w:bookmarkEnd w:id="28"/>
    </w:p>
    <w:p w:rsidR="00690FAB" w:rsidRPr="00852AF7" w:rsidRDefault="00690FAB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Abra </w:t>
      </w:r>
      <w:proofErr w:type="gramStart"/>
      <w:r w:rsidRPr="00852AF7">
        <w:rPr>
          <w:rFonts w:ascii="Arial" w:hAnsi="Arial" w:cs="Arial"/>
          <w:sz w:val="24"/>
          <w:szCs w:val="24"/>
        </w:rPr>
        <w:t>Eclipse .</w:t>
      </w:r>
      <w:proofErr w:type="gramEnd"/>
    </w:p>
    <w:p w:rsidR="00690FAB" w:rsidRPr="00852AF7" w:rsidRDefault="00690FA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Seleccione </w:t>
      </w:r>
      <w:proofErr w:type="spellStart"/>
      <w:r w:rsidRPr="00852AF7">
        <w:rPr>
          <w:rFonts w:ascii="Arial" w:hAnsi="Arial" w:cs="Arial"/>
          <w:b/>
          <w:bCs/>
          <w:sz w:val="24"/>
          <w:szCs w:val="24"/>
        </w:rPr>
        <w:t>Help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852AF7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852AF7">
        <w:rPr>
          <w:rFonts w:ascii="Arial" w:hAnsi="Arial" w:cs="Arial"/>
          <w:b/>
          <w:bCs/>
          <w:sz w:val="24"/>
          <w:szCs w:val="24"/>
        </w:rPr>
        <w:t xml:space="preserve"> New Software</w:t>
      </w:r>
      <w:r w:rsidRPr="00852AF7">
        <w:rPr>
          <w:rFonts w:ascii="Arial" w:hAnsi="Arial" w:cs="Arial"/>
          <w:sz w:val="24"/>
          <w:szCs w:val="24"/>
        </w:rPr>
        <w:t xml:space="preserve"> </w:t>
      </w:r>
    </w:p>
    <w:p w:rsidR="00690FAB" w:rsidRPr="00852AF7" w:rsidRDefault="00690FA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En la </w:t>
      </w:r>
      <w:proofErr w:type="spellStart"/>
      <w:r w:rsidRPr="00852AF7">
        <w:rPr>
          <w:rFonts w:ascii="Arial" w:hAnsi="Arial" w:cs="Arial"/>
          <w:sz w:val="24"/>
          <w:szCs w:val="24"/>
        </w:rPr>
        <w:t>seccion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852AF7">
        <w:rPr>
          <w:rFonts w:ascii="Arial" w:hAnsi="Arial" w:cs="Arial"/>
          <w:sz w:val="24"/>
          <w:szCs w:val="24"/>
        </w:rPr>
        <w:t>Work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AF7">
        <w:rPr>
          <w:rFonts w:ascii="Arial" w:hAnsi="Arial" w:cs="Arial"/>
          <w:sz w:val="24"/>
          <w:szCs w:val="24"/>
        </w:rPr>
        <w:t>with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” ,  hacer </w:t>
      </w:r>
      <w:proofErr w:type="spellStart"/>
      <w:r w:rsidRPr="00852AF7">
        <w:rPr>
          <w:rFonts w:ascii="Arial" w:hAnsi="Arial" w:cs="Arial"/>
          <w:sz w:val="24"/>
          <w:szCs w:val="24"/>
        </w:rPr>
        <w:t>click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sobre </w:t>
      </w:r>
      <w:proofErr w:type="spellStart"/>
      <w:r w:rsidRPr="00852AF7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, luego aparecerá el cuadro de </w:t>
      </w:r>
      <w:proofErr w:type="spellStart"/>
      <w:r w:rsidRPr="00852AF7">
        <w:rPr>
          <w:rFonts w:ascii="Arial" w:hAnsi="Arial" w:cs="Arial"/>
          <w:sz w:val="24"/>
          <w:szCs w:val="24"/>
        </w:rPr>
        <w:t>diálogo"Add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2AF7">
        <w:rPr>
          <w:rFonts w:ascii="Arial" w:hAnsi="Arial" w:cs="Arial"/>
          <w:sz w:val="24"/>
          <w:szCs w:val="24"/>
        </w:rPr>
        <w:t>Repository</w:t>
      </w:r>
      <w:proofErr w:type="spellEnd"/>
      <w:r w:rsidRPr="00852AF7">
        <w:rPr>
          <w:rFonts w:ascii="Arial" w:hAnsi="Arial" w:cs="Arial"/>
          <w:sz w:val="24"/>
          <w:szCs w:val="24"/>
        </w:rPr>
        <w:t>"</w:t>
      </w:r>
    </w:p>
    <w:p w:rsidR="00690FAB" w:rsidRPr="00852AF7" w:rsidRDefault="00690FA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29" w:name="result_box"/>
      <w:bookmarkEnd w:id="29"/>
      <w:r w:rsidRPr="00852AF7">
        <w:rPr>
          <w:rFonts w:ascii="Arial" w:hAnsi="Arial" w:cs="Arial"/>
          <w:sz w:val="24"/>
          <w:szCs w:val="24"/>
        </w:rPr>
        <w:t xml:space="preserve">Haga clic en </w:t>
      </w:r>
      <w:r w:rsidRPr="00852AF7">
        <w:rPr>
          <w:rFonts w:ascii="Arial" w:hAnsi="Arial" w:cs="Arial"/>
          <w:b/>
          <w:bCs/>
          <w:sz w:val="24"/>
          <w:szCs w:val="24"/>
        </w:rPr>
        <w:t>Local</w:t>
      </w:r>
      <w:r w:rsidRPr="00852AF7">
        <w:rPr>
          <w:rFonts w:ascii="Arial" w:hAnsi="Arial" w:cs="Arial"/>
          <w:sz w:val="24"/>
          <w:szCs w:val="24"/>
        </w:rPr>
        <w:t xml:space="preserve"> y seleccione el directorio que se ha descomprimido, </w:t>
      </w:r>
      <w:r w:rsidRPr="00852AF7">
        <w:rPr>
          <w:rFonts w:ascii="Arial" w:hAnsi="Arial" w:cs="Arial"/>
          <w:sz w:val="24"/>
          <w:szCs w:val="24"/>
        </w:rPr>
        <w:lastRenderedPageBreak/>
        <w:t xml:space="preserve">haga clic en </w:t>
      </w:r>
      <w:r w:rsidRPr="00852AF7">
        <w:rPr>
          <w:rFonts w:ascii="Arial" w:hAnsi="Arial" w:cs="Arial"/>
          <w:b/>
          <w:bCs/>
          <w:sz w:val="24"/>
          <w:szCs w:val="24"/>
        </w:rPr>
        <w:t>OK</w:t>
      </w:r>
      <w:r w:rsidRPr="00852AF7">
        <w:rPr>
          <w:rFonts w:ascii="Arial" w:hAnsi="Arial" w:cs="Arial"/>
          <w:sz w:val="24"/>
          <w:szCs w:val="24"/>
        </w:rPr>
        <w:t>. Su trayectoria aparece en el campo "Localización". Deje el campo "Nombre" vacía.</w:t>
      </w:r>
    </w:p>
    <w:p w:rsidR="00690FAB" w:rsidRPr="00852AF7" w:rsidRDefault="00690FA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30" w:name="result_box1"/>
      <w:bookmarkEnd w:id="30"/>
      <w:r w:rsidRPr="00852AF7">
        <w:rPr>
          <w:rFonts w:ascii="Arial" w:hAnsi="Arial" w:cs="Arial"/>
          <w:sz w:val="24"/>
          <w:szCs w:val="24"/>
        </w:rPr>
        <w:t xml:space="preserve">Seleccione los componentes de software que desee (por lo general el complemento de Google para Eclipse, el SDK de Google Web </w:t>
      </w:r>
      <w:proofErr w:type="spellStart"/>
      <w:r w:rsidRPr="00852AF7">
        <w:rPr>
          <w:rFonts w:ascii="Arial" w:hAnsi="Arial" w:cs="Arial"/>
          <w:sz w:val="24"/>
          <w:szCs w:val="24"/>
        </w:rPr>
        <w:t>Toolkit</w:t>
      </w:r>
      <w:proofErr w:type="spellEnd"/>
      <w:r w:rsidRPr="00852AF7">
        <w:rPr>
          <w:rFonts w:ascii="Arial" w:hAnsi="Arial" w:cs="Arial"/>
          <w:sz w:val="24"/>
          <w:szCs w:val="24"/>
        </w:rPr>
        <w:t xml:space="preserve"> y Google App </w:t>
      </w:r>
      <w:proofErr w:type="spellStart"/>
      <w:r w:rsidRPr="00852AF7">
        <w:rPr>
          <w:rFonts w:ascii="Arial" w:hAnsi="Arial" w:cs="Arial"/>
          <w:sz w:val="24"/>
          <w:szCs w:val="24"/>
        </w:rPr>
        <w:t>Engine</w:t>
      </w:r>
      <w:proofErr w:type="spellEnd"/>
      <w:r w:rsidRPr="00852AF7">
        <w:rPr>
          <w:rFonts w:ascii="Arial" w:hAnsi="Arial" w:cs="Arial"/>
          <w:sz w:val="24"/>
          <w:szCs w:val="24"/>
        </w:rPr>
        <w:t>).</w:t>
      </w:r>
    </w:p>
    <w:p w:rsidR="00690FAB" w:rsidRPr="00852AF7" w:rsidRDefault="00690FA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31" w:name="result_box3"/>
      <w:bookmarkEnd w:id="31"/>
      <w:r w:rsidRPr="00852AF7">
        <w:rPr>
          <w:rFonts w:ascii="Arial" w:hAnsi="Arial" w:cs="Arial"/>
          <w:sz w:val="24"/>
          <w:szCs w:val="24"/>
        </w:rPr>
        <w:t xml:space="preserve">Haga clic en </w:t>
      </w:r>
      <w:r w:rsidRPr="00852AF7">
        <w:rPr>
          <w:rFonts w:ascii="Arial" w:hAnsi="Arial" w:cs="Arial"/>
          <w:b/>
          <w:bCs/>
          <w:sz w:val="24"/>
          <w:szCs w:val="24"/>
        </w:rPr>
        <w:t>Siguiente</w:t>
      </w:r>
      <w:r w:rsidRPr="00852AF7">
        <w:rPr>
          <w:rFonts w:ascii="Arial" w:hAnsi="Arial" w:cs="Arial"/>
          <w:sz w:val="24"/>
          <w:szCs w:val="24"/>
        </w:rPr>
        <w:t xml:space="preserve"> para revisar la lista de elementos que se instalarán, haga clic en </w:t>
      </w:r>
      <w:r w:rsidRPr="00852AF7">
        <w:rPr>
          <w:rFonts w:ascii="Arial" w:hAnsi="Arial" w:cs="Arial"/>
          <w:b/>
          <w:bCs/>
          <w:sz w:val="24"/>
          <w:szCs w:val="24"/>
        </w:rPr>
        <w:t>Siguiente</w:t>
      </w:r>
      <w:r w:rsidRPr="00852AF7">
        <w:rPr>
          <w:rFonts w:ascii="Arial" w:hAnsi="Arial" w:cs="Arial"/>
          <w:sz w:val="24"/>
          <w:szCs w:val="24"/>
        </w:rPr>
        <w:t xml:space="preserve"> de nuevo para leer y aceptar los acuerdos de licencia, haga clic en </w:t>
      </w:r>
      <w:r w:rsidRPr="00852AF7">
        <w:rPr>
          <w:rFonts w:ascii="Arial" w:hAnsi="Arial" w:cs="Arial"/>
          <w:b/>
          <w:bCs/>
          <w:sz w:val="24"/>
          <w:szCs w:val="24"/>
        </w:rPr>
        <w:t>Finalizar</w:t>
      </w:r>
      <w:r w:rsidRPr="00852AF7">
        <w:rPr>
          <w:rFonts w:ascii="Arial" w:hAnsi="Arial" w:cs="Arial"/>
          <w:sz w:val="24"/>
          <w:szCs w:val="24"/>
        </w:rPr>
        <w:t>. A continuación, se instalarán las dependencias externas, y añadir los componentes elegidos para la instalación de Eclipse.</w:t>
      </w:r>
    </w:p>
    <w:p w:rsidR="00690FAB" w:rsidRPr="00852AF7" w:rsidRDefault="00690FAB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32" w:name="result_box4"/>
      <w:bookmarkEnd w:id="32"/>
      <w:r w:rsidRPr="00852AF7">
        <w:rPr>
          <w:rFonts w:ascii="Arial" w:hAnsi="Arial" w:cs="Arial"/>
          <w:sz w:val="24"/>
          <w:szCs w:val="24"/>
        </w:rPr>
        <w:t>Cuando se le pregunte, reinicie Eclipse.</w:t>
      </w:r>
    </w:p>
    <w:p w:rsidR="00690FAB" w:rsidRPr="00852AF7" w:rsidRDefault="00690FAB">
      <w:pPr>
        <w:ind w:left="720"/>
        <w:rPr>
          <w:rFonts w:ascii="Arial" w:hAnsi="Arial" w:cs="Arial"/>
          <w:sz w:val="24"/>
          <w:szCs w:val="24"/>
        </w:rPr>
      </w:pPr>
      <w:r w:rsidRPr="00852AF7">
        <w:rPr>
          <w:rFonts w:ascii="Arial" w:hAnsi="Arial" w:cs="Arial"/>
          <w:sz w:val="24"/>
          <w:szCs w:val="24"/>
        </w:rPr>
        <w:t xml:space="preserve"> </w:t>
      </w:r>
    </w:p>
    <w:p w:rsidR="00690FAB" w:rsidRPr="00852AF7" w:rsidRDefault="00690FAB">
      <w:pPr>
        <w:ind w:left="720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ind w:left="720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ind w:left="720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ind w:left="720"/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rPr>
          <w:rFonts w:ascii="Arial" w:hAnsi="Arial" w:cs="Arial"/>
          <w:sz w:val="24"/>
          <w:szCs w:val="24"/>
        </w:rPr>
      </w:pPr>
    </w:p>
    <w:p w:rsidR="00690FAB" w:rsidRPr="00852AF7" w:rsidRDefault="00690FAB">
      <w:pPr>
        <w:pStyle w:val="WW8NumSt7z0"/>
        <w:rPr>
          <w:rFonts w:ascii="Arial" w:hAnsi="Arial" w:cs="Arial"/>
          <w:sz w:val="24"/>
          <w:szCs w:val="24"/>
        </w:rPr>
      </w:pPr>
    </w:p>
    <w:sectPr w:rsidR="00690FAB" w:rsidRPr="00852A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81" w:rsidRDefault="00040681">
      <w:pPr>
        <w:spacing w:line="240" w:lineRule="auto"/>
      </w:pPr>
      <w:r>
        <w:separator/>
      </w:r>
    </w:p>
  </w:endnote>
  <w:endnote w:type="continuationSeparator" w:id="0">
    <w:p w:rsidR="00040681" w:rsidRDefault="000406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altName w:val="MS Mincho"/>
    <w:charset w:val="8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AB" w:rsidRDefault="00690FA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  <w:gridCol w:w="3162"/>
      <w:gridCol w:w="3162"/>
    </w:tblGrid>
    <w:tr w:rsidR="00690FAB">
      <w:tc>
        <w:tcPr>
          <w:tcW w:w="3162" w:type="dxa"/>
          <w:shd w:val="clear" w:color="auto" w:fill="auto"/>
        </w:tcPr>
        <w:p w:rsidR="00690FAB" w:rsidRDefault="00690FAB">
          <w:pPr>
            <w:ind w:right="360"/>
            <w:rPr>
              <w:rFonts w:ascii="Symbol" w:hAnsi="Symbol"/>
            </w:rPr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:rsidR="00690FAB" w:rsidRDefault="00690FAB">
          <w:pPr>
            <w:jc w:val="center"/>
          </w:pPr>
          <w:r>
            <w:rPr>
              <w:rFonts w:ascii="Symbol" w:hAnsi="Symbol"/>
            </w:rPr>
            <w:t></w:t>
          </w:r>
          <w:r>
            <w:fldChar w:fldCharType="begin"/>
          </w:r>
          <w:r>
            <w:instrText xml:space="preserve"> DOCPROPERTY "Company"</w:instrText>
          </w:r>
          <w:r>
            <w:fldChar w:fldCharType="separate"/>
          </w:r>
          <w:proofErr w:type="spellStart"/>
          <w:r>
            <w:t>Secs</w:t>
          </w:r>
          <w:proofErr w:type="spellEnd"/>
          <w:r>
            <w:t xml:space="preserve"> </w:t>
          </w:r>
          <w:proofErr w:type="spellStart"/>
          <w:r>
            <w:t>Group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 w:rsidR="00F50C92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690FAB" w:rsidRDefault="00690FAB">
          <w:pPr>
            <w:jc w:val="right"/>
            <w:rPr>
              <w:rFonts w:ascii="Symbol" w:eastAsia="Symbol" w:hAnsi="Symbol" w:cs="Symbol"/>
            </w:rPr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52AF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\*Arabic </w:instrText>
          </w:r>
          <w:r>
            <w:rPr>
              <w:rStyle w:val="Nmerodepgina"/>
            </w:rPr>
            <w:fldChar w:fldCharType="separate"/>
          </w:r>
          <w:r w:rsidR="00852AF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  <w:tc>
        <w:tcPr>
          <w:tcW w:w="3162" w:type="dxa"/>
          <w:shd w:val="clear" w:color="auto" w:fill="auto"/>
        </w:tcPr>
        <w:p w:rsidR="00690FAB" w:rsidRDefault="00690FAB">
          <w:pPr>
            <w:snapToGrid w:val="0"/>
            <w:ind w:right="360"/>
            <w:rPr>
              <w:rFonts w:ascii="Symbol" w:eastAsia="Symbol" w:hAnsi="Symbol" w:cs="Symbol"/>
            </w:rPr>
          </w:pPr>
        </w:p>
      </w:tc>
      <w:tc>
        <w:tcPr>
          <w:tcW w:w="3162" w:type="dxa"/>
          <w:shd w:val="clear" w:color="auto" w:fill="auto"/>
        </w:tcPr>
        <w:p w:rsidR="00690FAB" w:rsidRDefault="00690FAB">
          <w:pPr>
            <w:snapToGrid w:val="0"/>
            <w:jc w:val="center"/>
          </w:pPr>
        </w:p>
      </w:tc>
      <w:tc>
        <w:tcPr>
          <w:tcW w:w="3162" w:type="dxa"/>
          <w:shd w:val="clear" w:color="auto" w:fill="auto"/>
        </w:tcPr>
        <w:p w:rsidR="00690FAB" w:rsidRDefault="00690FAB">
          <w:pPr>
            <w:snapToGrid w:val="0"/>
            <w:jc w:val="right"/>
          </w:pPr>
        </w:p>
      </w:tc>
    </w:tr>
  </w:tbl>
  <w:p w:rsidR="00690FAB" w:rsidRDefault="00690FA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AB" w:rsidRDefault="00690FA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81" w:rsidRDefault="00040681">
      <w:pPr>
        <w:spacing w:line="240" w:lineRule="auto"/>
      </w:pPr>
      <w:r>
        <w:separator/>
      </w:r>
    </w:p>
  </w:footnote>
  <w:footnote w:type="continuationSeparator" w:id="0">
    <w:p w:rsidR="00040681" w:rsidRDefault="000406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AB" w:rsidRDefault="00690FAB">
    <w:pPr>
      <w:rPr>
        <w:sz w:val="24"/>
      </w:rPr>
    </w:pPr>
  </w:p>
  <w:p w:rsidR="00690FAB" w:rsidRDefault="00690FAB">
    <w:pPr>
      <w:pBdr>
        <w:top w:val="single" w:sz="4" w:space="1" w:color="000000"/>
      </w:pBdr>
      <w:rPr>
        <w:sz w:val="24"/>
      </w:rPr>
    </w:pPr>
  </w:p>
  <w:p w:rsidR="00690FAB" w:rsidRDefault="00690FAB">
    <w:pPr>
      <w:pBdr>
        <w:bottom w:val="single" w:sz="4" w:space="1" w:color="000000"/>
      </w:pBdr>
      <w:jc w:val="right"/>
      <w:rPr>
        <w:sz w:val="24"/>
      </w:rPr>
    </w:pPr>
    <w:proofErr w:type="spellStart"/>
    <w:r>
      <w:rPr>
        <w:rFonts w:ascii="Arial" w:hAnsi="Arial" w:cs="Arial"/>
        <w:b/>
        <w:sz w:val="36"/>
      </w:rPr>
      <w:t>Secs</w:t>
    </w:r>
    <w:proofErr w:type="spellEnd"/>
    <w:r>
      <w:rPr>
        <w:rFonts w:ascii="Arial" w:hAnsi="Arial" w:cs="Arial"/>
        <w:b/>
        <w:sz w:val="36"/>
      </w:rPr>
      <w:t xml:space="preserve"> </w:t>
    </w:r>
    <w:proofErr w:type="spellStart"/>
    <w:r>
      <w:rPr>
        <w:rFonts w:ascii="Arial" w:hAnsi="Arial" w:cs="Arial"/>
        <w:b/>
        <w:sz w:val="36"/>
      </w:rPr>
      <w:t>Group</w:t>
    </w:r>
    <w:proofErr w:type="spellEnd"/>
  </w:p>
  <w:p w:rsidR="00690FAB" w:rsidRDefault="00690FAB">
    <w:pPr>
      <w:pBdr>
        <w:bottom w:val="single" w:sz="4" w:space="1" w:color="000000"/>
      </w:pBdr>
      <w:jc w:val="right"/>
      <w:rPr>
        <w:sz w:val="24"/>
      </w:rPr>
    </w:pPr>
  </w:p>
  <w:p w:rsidR="00690FAB" w:rsidRDefault="00690F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AB" w:rsidRDefault="00690FA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2" w:type="dxa"/>
      <w:tblLayout w:type="fixed"/>
      <w:tblLook w:val="0000" w:firstRow="0" w:lastRow="0" w:firstColumn="0" w:lastColumn="0" w:noHBand="0" w:noVBand="0"/>
    </w:tblPr>
    <w:tblGrid>
      <w:gridCol w:w="6379"/>
      <w:gridCol w:w="3224"/>
    </w:tblGrid>
    <w:tr w:rsidR="00690FAB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690FAB" w:rsidRDefault="00690FAB">
          <w:pPr>
            <w:snapToGrid w:val="0"/>
          </w:pPr>
          <w:proofErr w:type="spellStart"/>
          <w:r>
            <w:t>Secs</w:t>
          </w:r>
          <w:proofErr w:type="spellEnd"/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90FAB" w:rsidRPr="005E47C2" w:rsidRDefault="00690FAB">
          <w:pPr>
            <w:tabs>
              <w:tab w:val="left" w:pos="1135"/>
            </w:tabs>
            <w:snapToGrid w:val="0"/>
            <w:spacing w:before="40"/>
            <w:ind w:right="68"/>
            <w:rPr>
              <w:u w:val="single"/>
            </w:rPr>
          </w:pPr>
          <w:r>
            <w:t xml:space="preserve">  Versión:           </w:t>
          </w:r>
          <w:r w:rsidR="005E47C2">
            <w:t>1.2</w:t>
          </w:r>
        </w:p>
      </w:tc>
    </w:tr>
    <w:tr w:rsidR="00690FAB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690FAB" w:rsidRDefault="00690FAB">
          <w:pPr>
            <w:snapToGrid w:val="0"/>
          </w:pPr>
          <w:r>
            <w:t>Plan de Despliegue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690FAB" w:rsidRDefault="00ED0192">
          <w:pPr>
            <w:snapToGrid w:val="0"/>
          </w:pPr>
          <w:r>
            <w:t xml:space="preserve">  Date:  03/07</w:t>
          </w:r>
          <w:r w:rsidR="00690FAB">
            <w:t>/2012</w:t>
          </w:r>
        </w:p>
      </w:tc>
    </w:tr>
  </w:tbl>
  <w:p w:rsidR="00690FAB" w:rsidRDefault="00690FA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FAB" w:rsidRDefault="00690FA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FA65848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3C9C723C"/>
    <w:multiLevelType w:val="hybridMultilevel"/>
    <w:tmpl w:val="51C69D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156DC"/>
    <w:multiLevelType w:val="multilevel"/>
    <w:tmpl w:val="E49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0B591B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D00"/>
    <w:rsid w:val="00040681"/>
    <w:rsid w:val="00260D00"/>
    <w:rsid w:val="003270EE"/>
    <w:rsid w:val="003D2550"/>
    <w:rsid w:val="00426BEB"/>
    <w:rsid w:val="005E47C2"/>
    <w:rsid w:val="006015D2"/>
    <w:rsid w:val="00690FAB"/>
    <w:rsid w:val="00706BDB"/>
    <w:rsid w:val="0072516F"/>
    <w:rsid w:val="00852AF7"/>
    <w:rsid w:val="008D5CB1"/>
    <w:rsid w:val="009360BD"/>
    <w:rsid w:val="00AD07B1"/>
    <w:rsid w:val="00EB2F7A"/>
    <w:rsid w:val="00ED0192"/>
    <w:rsid w:val="00F50C92"/>
    <w:rsid w:val="00FE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s-PE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tabs>
        <w:tab w:val="clear" w:pos="0"/>
        <w:tab w:val="num" w:pos="426"/>
      </w:tabs>
      <w:ind w:left="426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3">
    <w:name w:val="Fuente de párrafo predeter.3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styleId="nfasis">
    <w:name w:val="Emphasis"/>
    <w:qFormat/>
    <w:rPr>
      <w:i/>
      <w:iCs/>
    </w:rPr>
  </w:style>
  <w:style w:type="character" w:customStyle="1" w:styleId="HTMLconformatoprevioCar">
    <w:name w:val="HTML con formato previo Car"/>
    <w:rPr>
      <w:rFonts w:ascii="Courier New" w:hAnsi="Courier New"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Textoindependiente"/>
    <w:rPr>
      <w:rFonts w:ascii="Times" w:hAnsi="Times" w:cs="Lucida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i/>
      <w:sz w:val="36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Textoindependiente21">
    <w:name w:val="Texto independiente 21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Textodeglob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</w:rPr>
  </w:style>
  <w:style w:type="paragraph" w:styleId="Prrafodelista">
    <w:name w:val="List Paragraph"/>
    <w:basedOn w:val="Normal"/>
    <w:qFormat/>
    <w:pPr>
      <w:widowControl/>
      <w:suppressAutoHyphens w:val="0"/>
      <w:spacing w:before="100" w:after="10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BDB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s-PE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tabs>
        <w:tab w:val="clear" w:pos="0"/>
        <w:tab w:val="num" w:pos="426"/>
      </w:tabs>
      <w:ind w:left="426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3">
    <w:name w:val="Fuente de párrafo predeter.3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St2z0">
    <w:name w:val="WW8NumSt2z0"/>
    <w:rPr>
      <w:rFonts w:ascii="Symbol" w:hAnsi="Symbol" w:cs="Symbol"/>
    </w:rPr>
  </w:style>
  <w:style w:type="character" w:customStyle="1" w:styleId="WW8NumSt7z0">
    <w:name w:val="WW8NumSt7z0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styleId="nfasis">
    <w:name w:val="Emphasis"/>
    <w:qFormat/>
    <w:rPr>
      <w:i/>
      <w:iCs/>
    </w:rPr>
  </w:style>
  <w:style w:type="character" w:customStyle="1" w:styleId="HTMLconformatoprevioCar">
    <w:name w:val="HTML con formato previo Car"/>
    <w:rPr>
      <w:rFonts w:ascii="Courier New" w:hAnsi="Courier New" w:cs="Courier New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Textoindependiente"/>
    <w:rPr>
      <w:rFonts w:ascii="Times" w:hAnsi="Times" w:cs="Lucida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i/>
      <w:sz w:val="36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39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Textoindependiente21">
    <w:name w:val="Texto independiente 21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styleId="Textodeglob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hAnsi="Courier New" w:cs="Courier New"/>
    </w:rPr>
  </w:style>
  <w:style w:type="paragraph" w:styleId="Prrafodelista">
    <w:name w:val="List Paragraph"/>
    <w:basedOn w:val="Normal"/>
    <w:qFormat/>
    <w:pPr>
      <w:widowControl/>
      <w:suppressAutoHyphens w:val="0"/>
      <w:spacing w:before="100" w:after="100" w:line="240" w:lineRule="auto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6BDB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appengine/docs/java/tools/eclipse?hl=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meluko/ProyFinal-IS1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Despliegue</vt:lpstr>
    </vt:vector>
  </TitlesOfParts>
  <Company/>
  <LinksUpToDate>false</LinksUpToDate>
  <CharactersWithSpaces>7705</CharactersWithSpaces>
  <SharedDoc>false</SharedDoc>
  <HLinks>
    <vt:vector size="138" baseType="variant">
      <vt:variant>
        <vt:i4>4587535</vt:i4>
      </vt:variant>
      <vt:variant>
        <vt:i4>75</vt:i4>
      </vt:variant>
      <vt:variant>
        <vt:i4>0</vt:i4>
      </vt:variant>
      <vt:variant>
        <vt:i4>5</vt:i4>
      </vt:variant>
      <vt:variant>
        <vt:lpwstr>https://code.google.com/webtoolkit/?hl=es</vt:lpwstr>
      </vt:variant>
      <vt:variant>
        <vt:lpwstr/>
      </vt:variant>
      <vt:variant>
        <vt:i4>4128885</vt:i4>
      </vt:variant>
      <vt:variant>
        <vt:i4>72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1900555</vt:i4>
      </vt:variant>
      <vt:variant>
        <vt:i4>69</vt:i4>
      </vt:variant>
      <vt:variant>
        <vt:i4>0</vt:i4>
      </vt:variant>
      <vt:variant>
        <vt:i4>5</vt:i4>
      </vt:variant>
      <vt:variant>
        <vt:lpwstr>https://developers.google.com/appengine/docs/java/tools/eclipse?hl=es</vt:lpwstr>
      </vt:variant>
      <vt:variant>
        <vt:lpwstr/>
      </vt:variant>
      <vt:variant>
        <vt:i4>3407981</vt:i4>
      </vt:variant>
      <vt:variant>
        <vt:i4>66</vt:i4>
      </vt:variant>
      <vt:variant>
        <vt:i4>0</vt:i4>
      </vt:variant>
      <vt:variant>
        <vt:i4>5</vt:i4>
      </vt:variant>
      <vt:variant>
        <vt:lpwstr>https://developers.google.com/eclipse/</vt:lpwstr>
      </vt:variant>
      <vt:variant>
        <vt:lpwstr/>
      </vt:variant>
      <vt:variant>
        <vt:i4>1900555</vt:i4>
      </vt:variant>
      <vt:variant>
        <vt:i4>63</vt:i4>
      </vt:variant>
      <vt:variant>
        <vt:i4>0</vt:i4>
      </vt:variant>
      <vt:variant>
        <vt:i4>5</vt:i4>
      </vt:variant>
      <vt:variant>
        <vt:lpwstr>https://developers.google.com/appengine/docs/java/tools/eclipse?hl=es</vt:lpwstr>
      </vt:variant>
      <vt:variant>
        <vt:lpwstr/>
      </vt:variant>
      <vt:variant>
        <vt:i4>1769565</vt:i4>
      </vt:variant>
      <vt:variant>
        <vt:i4>60</vt:i4>
      </vt:variant>
      <vt:variant>
        <vt:i4>0</vt:i4>
      </vt:variant>
      <vt:variant>
        <vt:i4>5</vt:i4>
      </vt:variant>
      <vt:variant>
        <vt:lpwstr>http://urstore-secs.appspot.com/</vt:lpwstr>
      </vt:variant>
      <vt:variant>
        <vt:lpwstr/>
      </vt:variant>
      <vt:variant>
        <vt:i4>1441866</vt:i4>
      </vt:variant>
      <vt:variant>
        <vt:i4>57</vt:i4>
      </vt:variant>
      <vt:variant>
        <vt:i4>0</vt:i4>
      </vt:variant>
      <vt:variant>
        <vt:i4>5</vt:i4>
      </vt:variant>
      <vt:variant>
        <vt:lpwstr>https://github.com/romeluko/ProyFinal-IS1</vt:lpwstr>
      </vt:variant>
      <vt:variant>
        <vt:lpwstr/>
      </vt:variant>
      <vt:variant>
        <vt:i4>7143532</vt:i4>
      </vt:variant>
      <vt:variant>
        <vt:i4>54</vt:i4>
      </vt:variant>
      <vt:variant>
        <vt:i4>0</vt:i4>
      </vt:variant>
      <vt:variant>
        <vt:i4>5</vt:i4>
      </vt:variant>
      <vt:variant>
        <vt:lpwstr>http://www.eclipse.org/downloads/packages/eclipse-ide-java-ee-developers/indigosr2</vt:lpwstr>
      </vt:variant>
      <vt:variant>
        <vt:lpwstr/>
      </vt:variant>
      <vt:variant>
        <vt:i4>3342409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__RefHeading__152_1231295647</vt:lpwstr>
      </vt:variant>
      <vt:variant>
        <vt:i4>6422556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__RefHeading__41_1231295647</vt:lpwstr>
      </vt:variant>
      <vt:variant>
        <vt:i4>6946843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__RefHeading__39_1231295647</vt:lpwstr>
      </vt:variant>
      <vt:variant>
        <vt:i4>6553627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__RefHeading__37_1231295647</vt:lpwstr>
      </vt:variant>
      <vt:variant>
        <vt:i4>6684699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__RefHeading__35_1231295647</vt:lpwstr>
      </vt:variant>
      <vt:variant>
        <vt:i4>6291483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__RefHeading__33_1231295647</vt:lpwstr>
      </vt:variant>
      <vt:variant>
        <vt:i4>6422555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__RefHeading__31_1231295647</vt:lpwstr>
      </vt:variant>
      <vt:variant>
        <vt:i4>6946842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__RefHeading__29_1231295647</vt:lpwstr>
      </vt:variant>
      <vt:variant>
        <vt:i4>6553626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__RefHeading__27_1231295647</vt:lpwstr>
      </vt:variant>
      <vt:variant>
        <vt:i4>6684698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__RefHeading__25_1231295647</vt:lpwstr>
      </vt:variant>
      <vt:variant>
        <vt:i4>6291482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__RefHeading__23_1231295647</vt:lpwstr>
      </vt:variant>
      <vt:variant>
        <vt:i4>6422554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__RefHeading__21_1231295647</vt:lpwstr>
      </vt:variant>
      <vt:variant>
        <vt:i4>6946841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__RefHeading__19_1231295647</vt:lpwstr>
      </vt:variant>
      <vt:variant>
        <vt:i4>6553625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__RefHeading__17_1231295647</vt:lpwstr>
      </vt:variant>
      <vt:variant>
        <vt:i4>6684697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__RefHeading__15_1231295647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Despliegue</dc:title>
  <dc:subject>Sambayón</dc:subject>
  <dc:creator>Sambayón Group</dc:creator>
  <cp:lastModifiedBy>eddy caceres</cp:lastModifiedBy>
  <cp:revision>13</cp:revision>
  <cp:lastPrinted>2000-09-22T18:22:00Z</cp:lastPrinted>
  <dcterms:created xsi:type="dcterms:W3CDTF">2012-07-03T23:29:00Z</dcterms:created>
  <dcterms:modified xsi:type="dcterms:W3CDTF">2012-07-04T00:08:00Z</dcterms:modified>
</cp:coreProperties>
</file>