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DB851" w14:textId="77777777" w:rsidR="008122FF" w:rsidRPr="0001525D" w:rsidRDefault="008122FF" w:rsidP="0001525D">
      <w:pPr>
        <w:pStyle w:val="HeadingA"/>
      </w:pPr>
      <w:bookmarkStart w:id="0" w:name="_Toc156220675"/>
      <w:bookmarkStart w:id="1" w:name="_Toc156220714"/>
      <w:r w:rsidRPr="0001525D">
        <w:t>RINGKASAN EKSEKUTIF</w:t>
      </w:r>
      <w:bookmarkEnd w:id="0"/>
      <w:bookmarkEnd w:id="1"/>
    </w:p>
    <w:tbl>
      <w:tblPr>
        <w:tblStyle w:val="TableGrid"/>
        <w:tblW w:w="0" w:type="auto"/>
        <w:tblInd w:w="-289"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none" w:sz="0" w:space="0" w:color="auto"/>
          <w:insideV w:val="none" w:sz="0" w:space="0" w:color="auto"/>
        </w:tblBorders>
        <w:tblLayout w:type="fixed"/>
        <w:tblLook w:val="04A0" w:firstRow="1" w:lastRow="0" w:firstColumn="1" w:lastColumn="0" w:noHBand="0" w:noVBand="1"/>
      </w:tblPr>
      <w:tblGrid>
        <w:gridCol w:w="2808"/>
        <w:gridCol w:w="236"/>
        <w:gridCol w:w="6312"/>
      </w:tblGrid>
      <w:tr w:rsidR="005748E6" w:rsidRPr="00893CC2" w14:paraId="67230AB8" w14:textId="6934510E" w:rsidTr="005748E6">
        <w:tc>
          <w:tcPr>
            <w:tcW w:w="2808" w:type="dxa"/>
          </w:tcPr>
          <w:p w14:paraId="5144BF63" w14:textId="77777777" w:rsidR="005748E6" w:rsidRPr="00893CC2" w:rsidRDefault="005748E6" w:rsidP="00F32D6F">
            <w:pPr>
              <w:spacing w:before="20" w:after="20" w:line="276" w:lineRule="auto"/>
              <w:ind w:right="47"/>
              <w:jc w:val="both"/>
              <w:rPr>
                <w:rFonts w:cs="Segoe UI"/>
              </w:rPr>
            </w:pPr>
            <w:r w:rsidRPr="00893CC2">
              <w:rPr>
                <w:rFonts w:cs="Segoe UI"/>
              </w:rPr>
              <w:t>Nama Kontrak</w:t>
            </w:r>
          </w:p>
        </w:tc>
        <w:tc>
          <w:tcPr>
            <w:tcW w:w="236" w:type="dxa"/>
          </w:tcPr>
          <w:p w14:paraId="556F0923" w14:textId="77777777" w:rsidR="005748E6" w:rsidRPr="00893CC2" w:rsidRDefault="005748E6" w:rsidP="00F32D6F">
            <w:pPr>
              <w:spacing w:before="20" w:after="20" w:line="276" w:lineRule="auto"/>
              <w:ind w:right="47"/>
              <w:jc w:val="center"/>
              <w:rPr>
                <w:rFonts w:cs="Segoe UI"/>
              </w:rPr>
            </w:pPr>
            <w:r w:rsidRPr="00893CC2">
              <w:rPr>
                <w:rFonts w:cs="Segoe UI"/>
              </w:rPr>
              <w:t>:</w:t>
            </w:r>
          </w:p>
        </w:tc>
        <w:tc>
          <w:tcPr>
            <w:tcW w:w="6312" w:type="dxa"/>
          </w:tcPr>
          <w:p w14:paraId="171673C9" w14:textId="2FEED377" w:rsidR="005748E6" w:rsidRPr="00893CC2" w:rsidRDefault="005748E6" w:rsidP="005748E6">
            <w:pPr>
              <w:spacing w:before="20" w:after="20" w:line="276" w:lineRule="auto"/>
              <w:ind w:right="47"/>
              <w:rPr>
                <w:rFonts w:cs="Segoe UI"/>
              </w:rPr>
            </w:pPr>
            <w:r>
              <w:rPr>
                <w:rFonts w:cs="Segoe UI"/>
              </w:rPr>
              <w:t>CONTRACT_NAME</w:t>
            </w:r>
          </w:p>
        </w:tc>
      </w:tr>
      <w:tr w:rsidR="005748E6" w:rsidRPr="00893CC2" w14:paraId="2A846A70" w14:textId="5364967F" w:rsidTr="005748E6">
        <w:tc>
          <w:tcPr>
            <w:tcW w:w="2808" w:type="dxa"/>
            <w:vAlign w:val="center"/>
          </w:tcPr>
          <w:p w14:paraId="465F1F77" w14:textId="77777777" w:rsidR="005748E6" w:rsidRPr="00893CC2" w:rsidRDefault="005748E6" w:rsidP="00F32D6F">
            <w:pPr>
              <w:spacing w:before="20" w:after="20" w:line="276" w:lineRule="auto"/>
              <w:ind w:right="47"/>
              <w:jc w:val="both"/>
              <w:rPr>
                <w:rFonts w:cs="Segoe UI"/>
              </w:rPr>
            </w:pPr>
            <w:r w:rsidRPr="00893CC2">
              <w:rPr>
                <w:rFonts w:cs="Segoe UI"/>
              </w:rPr>
              <w:t>Nomor Kontrak</w:t>
            </w:r>
          </w:p>
        </w:tc>
        <w:tc>
          <w:tcPr>
            <w:tcW w:w="236" w:type="dxa"/>
          </w:tcPr>
          <w:p w14:paraId="4A470447" w14:textId="77777777" w:rsidR="005748E6" w:rsidRPr="00893CC2" w:rsidRDefault="005748E6" w:rsidP="00F32D6F">
            <w:pPr>
              <w:spacing w:before="20" w:after="20" w:line="276" w:lineRule="auto"/>
              <w:ind w:right="47"/>
              <w:jc w:val="center"/>
              <w:rPr>
                <w:rFonts w:cs="Segoe UI"/>
              </w:rPr>
            </w:pPr>
            <w:r w:rsidRPr="00893CC2">
              <w:rPr>
                <w:rFonts w:cs="Segoe UI"/>
              </w:rPr>
              <w:t>:</w:t>
            </w:r>
          </w:p>
        </w:tc>
        <w:tc>
          <w:tcPr>
            <w:tcW w:w="6312" w:type="dxa"/>
          </w:tcPr>
          <w:p w14:paraId="54EE73FB" w14:textId="759F59E8" w:rsidR="005748E6" w:rsidRPr="00893CC2" w:rsidRDefault="005748E6" w:rsidP="005748E6">
            <w:pPr>
              <w:spacing w:before="20" w:after="20" w:line="276" w:lineRule="auto"/>
              <w:ind w:right="47"/>
              <w:rPr>
                <w:rFonts w:cs="Segoe UI"/>
              </w:rPr>
            </w:pPr>
            <w:r>
              <w:rPr>
                <w:rFonts w:cs="Segoe UI"/>
              </w:rPr>
              <w:t>CONTRACT_NUMBER</w:t>
            </w:r>
          </w:p>
        </w:tc>
      </w:tr>
      <w:tr w:rsidR="005748E6" w:rsidRPr="00893CC2" w14:paraId="017BB18A" w14:textId="5AE448F6" w:rsidTr="005748E6">
        <w:tc>
          <w:tcPr>
            <w:tcW w:w="2808" w:type="dxa"/>
          </w:tcPr>
          <w:p w14:paraId="34F4273A" w14:textId="77777777" w:rsidR="005748E6" w:rsidRPr="00893CC2" w:rsidRDefault="005748E6" w:rsidP="00F32D6F">
            <w:pPr>
              <w:spacing w:before="20" w:after="20" w:line="276" w:lineRule="auto"/>
              <w:ind w:right="47"/>
              <w:jc w:val="both"/>
              <w:rPr>
                <w:rFonts w:cs="Segoe UI"/>
              </w:rPr>
            </w:pPr>
            <w:r w:rsidRPr="00893CC2">
              <w:rPr>
                <w:rFonts w:cs="Segoe UI"/>
              </w:rPr>
              <w:t>Penyedia Jasa</w:t>
            </w:r>
          </w:p>
        </w:tc>
        <w:tc>
          <w:tcPr>
            <w:tcW w:w="236" w:type="dxa"/>
          </w:tcPr>
          <w:p w14:paraId="15919C10" w14:textId="77777777" w:rsidR="005748E6" w:rsidRPr="00893CC2" w:rsidRDefault="005748E6" w:rsidP="00F32D6F">
            <w:pPr>
              <w:spacing w:before="20" w:after="20" w:line="276" w:lineRule="auto"/>
              <w:ind w:right="47"/>
              <w:jc w:val="center"/>
              <w:rPr>
                <w:rFonts w:cs="Segoe UI"/>
              </w:rPr>
            </w:pPr>
            <w:r w:rsidRPr="00893CC2">
              <w:rPr>
                <w:rFonts w:cs="Segoe UI"/>
              </w:rPr>
              <w:t>:</w:t>
            </w:r>
          </w:p>
        </w:tc>
        <w:tc>
          <w:tcPr>
            <w:tcW w:w="6312" w:type="dxa"/>
          </w:tcPr>
          <w:p w14:paraId="02CFEAF9" w14:textId="04A55B52" w:rsidR="005748E6" w:rsidRPr="00893CC2" w:rsidRDefault="005748E6" w:rsidP="005748E6">
            <w:pPr>
              <w:spacing w:before="20" w:after="20" w:line="276" w:lineRule="auto"/>
              <w:ind w:right="47"/>
              <w:rPr>
                <w:rFonts w:cs="Segoe UI"/>
              </w:rPr>
            </w:pPr>
            <w:r>
              <w:rPr>
                <w:rFonts w:cs="Segoe UI"/>
              </w:rPr>
              <w:t>CONTRACTOR_NAME</w:t>
            </w:r>
          </w:p>
        </w:tc>
      </w:tr>
      <w:tr w:rsidR="005748E6" w:rsidRPr="00893CC2" w14:paraId="7BAA4BE4" w14:textId="7D76119E" w:rsidTr="005748E6">
        <w:tc>
          <w:tcPr>
            <w:tcW w:w="2808" w:type="dxa"/>
          </w:tcPr>
          <w:p w14:paraId="0156BB33" w14:textId="77777777" w:rsidR="005748E6" w:rsidRPr="00893CC2" w:rsidRDefault="005748E6" w:rsidP="00F32D6F">
            <w:pPr>
              <w:spacing w:before="20" w:after="20" w:line="276" w:lineRule="auto"/>
              <w:ind w:right="47"/>
              <w:jc w:val="both"/>
              <w:rPr>
                <w:rFonts w:cs="Segoe UI"/>
              </w:rPr>
            </w:pPr>
            <w:r w:rsidRPr="00893CC2">
              <w:rPr>
                <w:rFonts w:cs="Segoe UI"/>
              </w:rPr>
              <w:t>Pengguna Jasa</w:t>
            </w:r>
          </w:p>
        </w:tc>
        <w:tc>
          <w:tcPr>
            <w:tcW w:w="236" w:type="dxa"/>
          </w:tcPr>
          <w:p w14:paraId="7758529D" w14:textId="77777777" w:rsidR="005748E6" w:rsidRPr="00893CC2" w:rsidRDefault="005748E6" w:rsidP="00F32D6F">
            <w:pPr>
              <w:spacing w:before="20" w:after="20" w:line="276" w:lineRule="auto"/>
              <w:ind w:right="47"/>
              <w:jc w:val="center"/>
              <w:rPr>
                <w:rFonts w:cs="Segoe UI"/>
              </w:rPr>
            </w:pPr>
            <w:r w:rsidRPr="00893CC2">
              <w:rPr>
                <w:rFonts w:cs="Segoe UI"/>
              </w:rPr>
              <w:t>:</w:t>
            </w:r>
          </w:p>
        </w:tc>
        <w:tc>
          <w:tcPr>
            <w:tcW w:w="6312" w:type="dxa"/>
          </w:tcPr>
          <w:p w14:paraId="358EDF53" w14:textId="77777777" w:rsidR="005748E6" w:rsidRPr="00893CC2" w:rsidRDefault="005748E6" w:rsidP="005748E6">
            <w:pPr>
              <w:spacing w:before="20" w:after="20" w:line="276" w:lineRule="auto"/>
              <w:ind w:right="47"/>
              <w:rPr>
                <w:rFonts w:cs="Segoe UI"/>
              </w:rPr>
            </w:pPr>
          </w:p>
        </w:tc>
      </w:tr>
      <w:tr w:rsidR="005748E6" w:rsidRPr="00893CC2" w14:paraId="3BF762D3" w14:textId="451A468C" w:rsidTr="005748E6">
        <w:tc>
          <w:tcPr>
            <w:tcW w:w="2808" w:type="dxa"/>
            <w:vAlign w:val="center"/>
          </w:tcPr>
          <w:p w14:paraId="4F2E6BE7" w14:textId="42759F95" w:rsidR="005748E6" w:rsidRPr="00893CC2" w:rsidRDefault="005748E6" w:rsidP="00F32D6F">
            <w:pPr>
              <w:spacing w:before="20" w:after="20" w:line="276" w:lineRule="auto"/>
              <w:ind w:right="47"/>
              <w:jc w:val="both"/>
              <w:rPr>
                <w:rFonts w:cs="Segoe UI"/>
              </w:rPr>
            </w:pPr>
            <w:r w:rsidRPr="00893CC2">
              <w:rPr>
                <w:rFonts w:cs="Segoe UI"/>
              </w:rPr>
              <w:t>Nilai Kontrak</w:t>
            </w:r>
          </w:p>
        </w:tc>
        <w:tc>
          <w:tcPr>
            <w:tcW w:w="236" w:type="dxa"/>
          </w:tcPr>
          <w:p w14:paraId="42EE6358" w14:textId="77777777" w:rsidR="005748E6" w:rsidRPr="00893CC2" w:rsidRDefault="005748E6" w:rsidP="00F32D6F">
            <w:pPr>
              <w:spacing w:before="20" w:after="20" w:line="276" w:lineRule="auto"/>
              <w:ind w:right="47"/>
              <w:jc w:val="center"/>
              <w:rPr>
                <w:rFonts w:cs="Segoe UI"/>
              </w:rPr>
            </w:pPr>
            <w:r w:rsidRPr="00893CC2">
              <w:rPr>
                <w:rFonts w:cs="Segoe UI"/>
              </w:rPr>
              <w:t>:</w:t>
            </w:r>
          </w:p>
        </w:tc>
        <w:tc>
          <w:tcPr>
            <w:tcW w:w="6312" w:type="dxa"/>
          </w:tcPr>
          <w:p w14:paraId="1C114912" w14:textId="77777777" w:rsidR="005748E6" w:rsidRPr="00893CC2" w:rsidRDefault="005748E6" w:rsidP="005748E6">
            <w:pPr>
              <w:spacing w:before="20" w:after="20" w:line="276" w:lineRule="auto"/>
              <w:ind w:right="47"/>
              <w:rPr>
                <w:rFonts w:cs="Segoe UI"/>
              </w:rPr>
            </w:pPr>
          </w:p>
        </w:tc>
      </w:tr>
      <w:tr w:rsidR="005748E6" w:rsidRPr="00893CC2" w14:paraId="4BFF3B4A" w14:textId="5E2CF3B4" w:rsidTr="005748E6">
        <w:tc>
          <w:tcPr>
            <w:tcW w:w="2808" w:type="dxa"/>
            <w:vAlign w:val="center"/>
          </w:tcPr>
          <w:p w14:paraId="1C971F75" w14:textId="77777777" w:rsidR="005748E6" w:rsidRPr="00893CC2" w:rsidRDefault="005748E6" w:rsidP="00F32D6F">
            <w:pPr>
              <w:spacing w:before="20" w:after="20" w:line="276" w:lineRule="auto"/>
              <w:ind w:right="47"/>
              <w:jc w:val="both"/>
              <w:rPr>
                <w:rFonts w:cs="Segoe UI"/>
              </w:rPr>
            </w:pPr>
            <w:r w:rsidRPr="00893CC2">
              <w:rPr>
                <w:rFonts w:cs="Segoe UI"/>
              </w:rPr>
              <w:t>Nilai Kontrak Realisasi</w:t>
            </w:r>
          </w:p>
        </w:tc>
        <w:tc>
          <w:tcPr>
            <w:tcW w:w="236" w:type="dxa"/>
          </w:tcPr>
          <w:p w14:paraId="6C9E8712" w14:textId="77777777" w:rsidR="005748E6" w:rsidRPr="00893CC2" w:rsidRDefault="005748E6" w:rsidP="00F32D6F">
            <w:pPr>
              <w:spacing w:before="20" w:after="20" w:line="276" w:lineRule="auto"/>
              <w:ind w:right="47"/>
              <w:jc w:val="center"/>
              <w:rPr>
                <w:rFonts w:cs="Segoe UI"/>
              </w:rPr>
            </w:pPr>
            <w:r w:rsidRPr="00893CC2">
              <w:rPr>
                <w:rFonts w:cs="Segoe UI"/>
              </w:rPr>
              <w:t>:</w:t>
            </w:r>
          </w:p>
        </w:tc>
        <w:tc>
          <w:tcPr>
            <w:tcW w:w="6312" w:type="dxa"/>
          </w:tcPr>
          <w:p w14:paraId="7D8E3B1F" w14:textId="77777777" w:rsidR="005748E6" w:rsidRPr="00893CC2" w:rsidRDefault="005748E6" w:rsidP="005748E6">
            <w:pPr>
              <w:spacing w:before="20" w:after="20" w:line="276" w:lineRule="auto"/>
              <w:ind w:right="47"/>
              <w:rPr>
                <w:rFonts w:cs="Segoe UI"/>
              </w:rPr>
            </w:pPr>
          </w:p>
        </w:tc>
      </w:tr>
      <w:tr w:rsidR="005748E6" w:rsidRPr="00893CC2" w14:paraId="04E31E2E" w14:textId="547F0255" w:rsidTr="005748E6">
        <w:tc>
          <w:tcPr>
            <w:tcW w:w="2808" w:type="dxa"/>
            <w:vAlign w:val="center"/>
          </w:tcPr>
          <w:p w14:paraId="19926425" w14:textId="77777777" w:rsidR="005748E6" w:rsidRPr="00893CC2" w:rsidRDefault="005748E6" w:rsidP="00F32D6F">
            <w:pPr>
              <w:spacing w:before="20" w:after="20" w:line="276" w:lineRule="auto"/>
              <w:ind w:right="47"/>
              <w:jc w:val="both"/>
              <w:rPr>
                <w:rFonts w:cs="Segoe UI"/>
              </w:rPr>
            </w:pPr>
            <w:r w:rsidRPr="00893CC2">
              <w:rPr>
                <w:rFonts w:cs="Segoe UI"/>
              </w:rPr>
              <w:t>Periode Kontrak</w:t>
            </w:r>
          </w:p>
        </w:tc>
        <w:tc>
          <w:tcPr>
            <w:tcW w:w="236" w:type="dxa"/>
          </w:tcPr>
          <w:p w14:paraId="2018A640" w14:textId="77777777" w:rsidR="005748E6" w:rsidRPr="00893CC2" w:rsidRDefault="005748E6" w:rsidP="00F32D6F">
            <w:pPr>
              <w:spacing w:before="20" w:after="20" w:line="276" w:lineRule="auto"/>
              <w:ind w:right="47"/>
              <w:jc w:val="center"/>
              <w:rPr>
                <w:rFonts w:cs="Segoe UI"/>
              </w:rPr>
            </w:pPr>
            <w:r w:rsidRPr="00893CC2">
              <w:rPr>
                <w:rFonts w:cs="Segoe UI"/>
              </w:rPr>
              <w:t>:</w:t>
            </w:r>
          </w:p>
        </w:tc>
        <w:tc>
          <w:tcPr>
            <w:tcW w:w="6312" w:type="dxa"/>
          </w:tcPr>
          <w:p w14:paraId="27894A47" w14:textId="77777777" w:rsidR="005748E6" w:rsidRPr="00893CC2" w:rsidRDefault="005748E6" w:rsidP="005748E6">
            <w:pPr>
              <w:spacing w:before="20" w:after="20" w:line="276" w:lineRule="auto"/>
              <w:ind w:right="47"/>
              <w:rPr>
                <w:rFonts w:cs="Segoe UI"/>
              </w:rPr>
            </w:pPr>
          </w:p>
        </w:tc>
      </w:tr>
      <w:tr w:rsidR="005748E6" w:rsidRPr="00893CC2" w14:paraId="6BE5493F" w14:textId="58F33FA3" w:rsidTr="005748E6">
        <w:tc>
          <w:tcPr>
            <w:tcW w:w="2808" w:type="dxa"/>
            <w:vAlign w:val="center"/>
          </w:tcPr>
          <w:p w14:paraId="18098695" w14:textId="77777777" w:rsidR="005748E6" w:rsidRPr="00893CC2" w:rsidRDefault="005748E6" w:rsidP="00F32D6F">
            <w:pPr>
              <w:spacing w:before="20" w:after="20" w:line="276" w:lineRule="auto"/>
              <w:ind w:right="47"/>
              <w:jc w:val="both"/>
              <w:rPr>
                <w:rFonts w:cs="Segoe UI"/>
              </w:rPr>
            </w:pPr>
            <w:r w:rsidRPr="00893CC2">
              <w:rPr>
                <w:rFonts w:cs="Segoe UI"/>
              </w:rPr>
              <w:t>Periode Data Verifikasi TKDN</w:t>
            </w:r>
          </w:p>
        </w:tc>
        <w:tc>
          <w:tcPr>
            <w:tcW w:w="236" w:type="dxa"/>
          </w:tcPr>
          <w:p w14:paraId="407CBAA0" w14:textId="77777777" w:rsidR="005748E6" w:rsidRPr="00893CC2" w:rsidRDefault="005748E6" w:rsidP="00F32D6F">
            <w:pPr>
              <w:spacing w:before="20" w:after="20" w:line="276" w:lineRule="auto"/>
              <w:ind w:right="47"/>
              <w:jc w:val="center"/>
              <w:rPr>
                <w:rFonts w:cs="Segoe UI"/>
              </w:rPr>
            </w:pPr>
            <w:r w:rsidRPr="00893CC2">
              <w:rPr>
                <w:rFonts w:cs="Segoe UI"/>
              </w:rPr>
              <w:t>:</w:t>
            </w:r>
          </w:p>
        </w:tc>
        <w:tc>
          <w:tcPr>
            <w:tcW w:w="6312" w:type="dxa"/>
          </w:tcPr>
          <w:p w14:paraId="06DD32C0" w14:textId="77777777" w:rsidR="005748E6" w:rsidRPr="00893CC2" w:rsidRDefault="005748E6" w:rsidP="005748E6">
            <w:pPr>
              <w:spacing w:before="20" w:after="20" w:line="276" w:lineRule="auto"/>
              <w:ind w:right="47"/>
              <w:rPr>
                <w:rFonts w:cs="Segoe UI"/>
              </w:rPr>
            </w:pPr>
          </w:p>
        </w:tc>
      </w:tr>
      <w:tr w:rsidR="005748E6" w:rsidRPr="00893CC2" w14:paraId="4DCA689F" w14:textId="6EF09DC1" w:rsidTr="005748E6">
        <w:tc>
          <w:tcPr>
            <w:tcW w:w="2808" w:type="dxa"/>
            <w:vAlign w:val="center"/>
          </w:tcPr>
          <w:p w14:paraId="5637DD36" w14:textId="77777777" w:rsidR="005748E6" w:rsidRPr="00893CC2" w:rsidRDefault="005748E6" w:rsidP="00F32D6F">
            <w:pPr>
              <w:spacing w:before="20" w:after="20" w:line="276" w:lineRule="auto"/>
              <w:ind w:right="47"/>
              <w:jc w:val="both"/>
              <w:rPr>
                <w:rFonts w:cs="Segoe UI"/>
              </w:rPr>
            </w:pPr>
            <w:r w:rsidRPr="00893CC2">
              <w:rPr>
                <w:rFonts w:cs="Segoe UI"/>
              </w:rPr>
              <w:t>Jenis Verifikasi</w:t>
            </w:r>
          </w:p>
        </w:tc>
        <w:tc>
          <w:tcPr>
            <w:tcW w:w="236" w:type="dxa"/>
          </w:tcPr>
          <w:p w14:paraId="382E4D0A" w14:textId="77777777" w:rsidR="005748E6" w:rsidRPr="00893CC2" w:rsidRDefault="005748E6" w:rsidP="00F32D6F">
            <w:pPr>
              <w:spacing w:before="20" w:after="20" w:line="276" w:lineRule="auto"/>
              <w:ind w:right="47"/>
              <w:jc w:val="center"/>
              <w:rPr>
                <w:rFonts w:cs="Segoe UI"/>
              </w:rPr>
            </w:pPr>
            <w:r w:rsidRPr="00893CC2">
              <w:rPr>
                <w:rFonts w:cs="Segoe UI"/>
              </w:rPr>
              <w:t>:</w:t>
            </w:r>
          </w:p>
        </w:tc>
        <w:tc>
          <w:tcPr>
            <w:tcW w:w="6312" w:type="dxa"/>
          </w:tcPr>
          <w:p w14:paraId="1FE0E32F" w14:textId="77777777" w:rsidR="005748E6" w:rsidRPr="00893CC2" w:rsidRDefault="005748E6" w:rsidP="005748E6">
            <w:pPr>
              <w:spacing w:before="20" w:after="20" w:line="276" w:lineRule="auto"/>
              <w:ind w:right="47"/>
              <w:rPr>
                <w:rFonts w:cs="Segoe UI"/>
              </w:rPr>
            </w:pPr>
          </w:p>
        </w:tc>
      </w:tr>
      <w:tr w:rsidR="005748E6" w:rsidRPr="00893CC2" w14:paraId="0EB8F3FB" w14:textId="11785579" w:rsidTr="005748E6">
        <w:tc>
          <w:tcPr>
            <w:tcW w:w="2808" w:type="dxa"/>
          </w:tcPr>
          <w:p w14:paraId="691C7A2B" w14:textId="77777777" w:rsidR="005748E6" w:rsidRPr="00893CC2" w:rsidRDefault="005748E6" w:rsidP="00F32D6F">
            <w:pPr>
              <w:spacing w:before="20" w:after="20" w:line="276" w:lineRule="auto"/>
              <w:ind w:right="47"/>
              <w:jc w:val="both"/>
              <w:rPr>
                <w:rFonts w:cs="Segoe UI"/>
              </w:rPr>
            </w:pPr>
            <w:r w:rsidRPr="00893CC2">
              <w:rPr>
                <w:rFonts w:cs="Segoe UI"/>
              </w:rPr>
              <w:t>Referensi Peraturan</w:t>
            </w:r>
          </w:p>
        </w:tc>
        <w:tc>
          <w:tcPr>
            <w:tcW w:w="236" w:type="dxa"/>
          </w:tcPr>
          <w:p w14:paraId="0487BEBB" w14:textId="77777777" w:rsidR="005748E6" w:rsidRPr="00893CC2" w:rsidRDefault="005748E6" w:rsidP="00F32D6F">
            <w:pPr>
              <w:spacing w:before="20" w:after="20" w:line="276" w:lineRule="auto"/>
              <w:ind w:right="47"/>
              <w:jc w:val="center"/>
              <w:rPr>
                <w:rFonts w:cs="Segoe UI"/>
                <w:color w:val="000000" w:themeColor="text1"/>
              </w:rPr>
            </w:pPr>
            <w:r w:rsidRPr="00893CC2">
              <w:rPr>
                <w:rFonts w:cs="Segoe UI"/>
              </w:rPr>
              <w:t>:</w:t>
            </w:r>
          </w:p>
        </w:tc>
        <w:tc>
          <w:tcPr>
            <w:tcW w:w="6312" w:type="dxa"/>
          </w:tcPr>
          <w:p w14:paraId="5073BCCD" w14:textId="77777777" w:rsidR="005748E6" w:rsidRPr="00893CC2" w:rsidRDefault="005748E6" w:rsidP="005748E6">
            <w:pPr>
              <w:spacing w:before="20" w:after="20" w:line="276" w:lineRule="auto"/>
              <w:ind w:right="47"/>
              <w:rPr>
                <w:rFonts w:cs="Segoe UI"/>
              </w:rPr>
            </w:pPr>
          </w:p>
        </w:tc>
      </w:tr>
    </w:tbl>
    <w:p w14:paraId="580B4BF9" w14:textId="77777777" w:rsidR="008122FF" w:rsidRPr="00893CC2" w:rsidRDefault="008122FF" w:rsidP="008122FF">
      <w:pPr>
        <w:spacing w:line="360" w:lineRule="auto"/>
        <w:ind w:right="47"/>
        <w:rPr>
          <w:rFonts w:cs="Segoe UI"/>
          <w:b/>
        </w:rPr>
      </w:pPr>
    </w:p>
    <w:tbl>
      <w:tblPr>
        <w:tblpPr w:leftFromText="180" w:rightFromText="180" w:vertAnchor="text" w:horzAnchor="margin" w:tblpXSpec="right" w:tblpY="294"/>
        <w:tblW w:w="0" w:type="auto"/>
        <w:tblLook w:val="0000" w:firstRow="0" w:lastRow="0" w:firstColumn="0" w:lastColumn="0" w:noHBand="0" w:noVBand="0"/>
      </w:tblPr>
      <w:tblGrid>
        <w:gridCol w:w="2810"/>
      </w:tblGrid>
      <w:tr w:rsidR="008122FF" w:rsidRPr="00893CC2" w14:paraId="0E1F7641" w14:textId="77777777" w:rsidTr="00F32D6F">
        <w:tc>
          <w:tcPr>
            <w:tcW w:w="0" w:type="auto"/>
          </w:tcPr>
          <w:p w14:paraId="446E6DCB" w14:textId="77777777" w:rsidR="008122FF" w:rsidRPr="00893CC2" w:rsidRDefault="008122FF" w:rsidP="00F32D6F">
            <w:pPr>
              <w:ind w:right="47"/>
              <w:jc w:val="center"/>
              <w:rPr>
                <w:rFonts w:cs="Segoe UI"/>
              </w:rPr>
            </w:pPr>
            <w:bookmarkStart w:id="2" w:name="_Hlk98500776"/>
            <w:r w:rsidRPr="00893CC2">
              <w:rPr>
                <w:rFonts w:cs="Segoe UI"/>
              </w:rPr>
              <w:t>Dilaporkan pada tanggal:</w:t>
            </w:r>
          </w:p>
          <w:p w14:paraId="5B76D285" w14:textId="4CFE240C" w:rsidR="008122FF" w:rsidRPr="00FB7C10" w:rsidRDefault="009C3377" w:rsidP="00F32D6F">
            <w:pPr>
              <w:ind w:right="47"/>
              <w:jc w:val="center"/>
              <w:rPr>
                <w:rFonts w:cs="Segoe UI"/>
                <w:lang w:val="en-US"/>
              </w:rPr>
            </w:pPr>
            <w:r>
              <w:rPr>
                <w:rFonts w:cs="Segoe UI"/>
                <w:lang w:val="en-US"/>
              </w:rPr>
              <w:t>REPORT_DATE_AND_TIME</w:t>
            </w:r>
          </w:p>
          <w:p w14:paraId="787726FB" w14:textId="77777777" w:rsidR="008122FF" w:rsidRPr="00893CC2" w:rsidRDefault="008122FF" w:rsidP="00F32D6F">
            <w:pPr>
              <w:ind w:right="47"/>
              <w:jc w:val="center"/>
              <w:rPr>
                <w:rFonts w:cs="Segoe UI"/>
              </w:rPr>
            </w:pPr>
          </w:p>
        </w:tc>
      </w:tr>
      <w:tr w:rsidR="008122FF" w:rsidRPr="00893CC2" w14:paraId="5FB86869" w14:textId="77777777" w:rsidTr="00F32D6F">
        <w:tc>
          <w:tcPr>
            <w:tcW w:w="0" w:type="auto"/>
          </w:tcPr>
          <w:p w14:paraId="680853E2" w14:textId="77777777" w:rsidR="008122FF" w:rsidRPr="00893CC2" w:rsidRDefault="008122FF" w:rsidP="00F32D6F">
            <w:pPr>
              <w:ind w:right="47"/>
              <w:jc w:val="center"/>
              <w:rPr>
                <w:rFonts w:cs="Segoe UI"/>
                <w:b/>
              </w:rPr>
            </w:pPr>
            <w:r w:rsidRPr="00893CC2">
              <w:rPr>
                <w:rFonts w:cs="Segoe UI"/>
                <w:b/>
              </w:rPr>
              <w:t>PT SURVEYOR INDONESIA</w:t>
            </w:r>
          </w:p>
          <w:p w14:paraId="2286EEC1" w14:textId="77777777" w:rsidR="008122FF" w:rsidRPr="00893CC2" w:rsidRDefault="008122FF" w:rsidP="00F32D6F">
            <w:pPr>
              <w:ind w:right="47"/>
              <w:jc w:val="right"/>
              <w:rPr>
                <w:rFonts w:cs="Segoe UI"/>
                <w:b/>
              </w:rPr>
            </w:pPr>
          </w:p>
          <w:p w14:paraId="2D8219F0" w14:textId="77777777" w:rsidR="008122FF" w:rsidRPr="00893CC2" w:rsidRDefault="008122FF" w:rsidP="00F32D6F">
            <w:pPr>
              <w:ind w:right="47"/>
              <w:jc w:val="right"/>
              <w:rPr>
                <w:rFonts w:cs="Segoe UI"/>
                <w:b/>
              </w:rPr>
            </w:pPr>
          </w:p>
          <w:p w14:paraId="7329CC06" w14:textId="77777777" w:rsidR="008122FF" w:rsidRPr="00893CC2" w:rsidRDefault="008122FF" w:rsidP="00F32D6F">
            <w:pPr>
              <w:ind w:right="47"/>
              <w:jc w:val="right"/>
              <w:rPr>
                <w:rFonts w:cs="Segoe UI"/>
                <w:b/>
              </w:rPr>
            </w:pPr>
          </w:p>
          <w:p w14:paraId="2584F918" w14:textId="77777777" w:rsidR="008122FF" w:rsidRPr="00893CC2" w:rsidRDefault="008122FF" w:rsidP="00F32D6F">
            <w:pPr>
              <w:ind w:right="47"/>
              <w:jc w:val="right"/>
              <w:rPr>
                <w:rFonts w:cs="Segoe UI"/>
                <w:b/>
              </w:rPr>
            </w:pPr>
          </w:p>
          <w:p w14:paraId="7954CB62" w14:textId="77777777" w:rsidR="008122FF" w:rsidRPr="00893CC2" w:rsidRDefault="008122FF" w:rsidP="00F32D6F">
            <w:pPr>
              <w:ind w:right="47"/>
              <w:jc w:val="right"/>
              <w:rPr>
                <w:rFonts w:cs="Segoe UI"/>
                <w:b/>
              </w:rPr>
            </w:pPr>
          </w:p>
          <w:p w14:paraId="450B5B3F" w14:textId="77777777" w:rsidR="008122FF" w:rsidRPr="00893CC2" w:rsidRDefault="008122FF" w:rsidP="00F32D6F">
            <w:pPr>
              <w:ind w:right="47"/>
              <w:jc w:val="right"/>
              <w:rPr>
                <w:rFonts w:cs="Segoe UI"/>
                <w:b/>
              </w:rPr>
            </w:pPr>
          </w:p>
        </w:tc>
      </w:tr>
      <w:tr w:rsidR="008122FF" w:rsidRPr="00893CC2" w14:paraId="6D9BB3F9" w14:textId="77777777" w:rsidTr="00F32D6F">
        <w:tc>
          <w:tcPr>
            <w:tcW w:w="0" w:type="auto"/>
          </w:tcPr>
          <w:p w14:paraId="408A6CE5" w14:textId="4AC7AFB9" w:rsidR="008122FF" w:rsidRPr="00FB7C10" w:rsidRDefault="00E16F41" w:rsidP="00F32D6F">
            <w:pPr>
              <w:ind w:right="47"/>
              <w:jc w:val="center"/>
              <w:rPr>
                <w:rFonts w:cs="Segoe UI"/>
                <w:b/>
                <w:u w:val="single"/>
                <w:lang w:val="en-US"/>
              </w:rPr>
            </w:pPr>
            <w:r>
              <w:rPr>
                <w:rFonts w:cs="Segoe UI"/>
                <w:b/>
                <w:u w:val="single"/>
                <w:lang w:val="en-US"/>
              </w:rPr>
              <w:t>VERIFICATOR_NAME</w:t>
            </w:r>
          </w:p>
          <w:p w14:paraId="1980647C" w14:textId="77777777" w:rsidR="008122FF" w:rsidRPr="00893CC2" w:rsidRDefault="008122FF" w:rsidP="00F32D6F">
            <w:pPr>
              <w:ind w:right="47"/>
              <w:jc w:val="center"/>
              <w:rPr>
                <w:rFonts w:cs="Segoe UI"/>
                <w:b/>
              </w:rPr>
            </w:pPr>
            <w:r w:rsidRPr="00893CC2">
              <w:rPr>
                <w:rFonts w:cs="Segoe UI"/>
                <w:b/>
              </w:rPr>
              <w:t>Verifikator TKDN</w:t>
            </w:r>
          </w:p>
        </w:tc>
      </w:tr>
      <w:tr w:rsidR="008122FF" w:rsidRPr="00FB7C10" w14:paraId="01A2D7F1" w14:textId="77777777" w:rsidTr="00F32D6F">
        <w:tc>
          <w:tcPr>
            <w:tcW w:w="0" w:type="auto"/>
          </w:tcPr>
          <w:p w14:paraId="095449E0" w14:textId="77777777" w:rsidR="008122FF" w:rsidRPr="008B12F2" w:rsidRDefault="008122FF" w:rsidP="00F32D6F">
            <w:pPr>
              <w:ind w:right="47"/>
              <w:jc w:val="center"/>
              <w:rPr>
                <w:rFonts w:cs="Segoe UI"/>
                <w:b/>
                <w:highlight w:val="yellow"/>
                <w:u w:val="single"/>
                <w:lang w:val="en-US"/>
              </w:rPr>
            </w:pPr>
            <w:r w:rsidRPr="008B12F2">
              <w:rPr>
                <w:rFonts w:cs="Segoe UI"/>
                <w:b/>
                <w:lang w:val="en-US"/>
              </w:rPr>
              <w:t>193</w:t>
            </w:r>
            <w:r w:rsidRPr="008B12F2">
              <w:rPr>
                <w:rFonts w:cs="Segoe UI"/>
                <w:b/>
              </w:rPr>
              <w:t>/</w:t>
            </w:r>
            <w:r w:rsidRPr="008B12F2">
              <w:rPr>
                <w:rFonts w:cs="Segoe UI"/>
                <w:b/>
                <w:lang w:val="en-US"/>
              </w:rPr>
              <w:t>KVTKDN-S</w:t>
            </w:r>
            <w:r w:rsidRPr="008B12F2">
              <w:rPr>
                <w:rFonts w:cs="Segoe UI"/>
                <w:b/>
              </w:rPr>
              <w:t>/DMB/20</w:t>
            </w:r>
            <w:r w:rsidRPr="008B12F2">
              <w:rPr>
                <w:rFonts w:cs="Segoe UI"/>
                <w:b/>
                <w:lang w:val="en-US"/>
              </w:rPr>
              <w:t>23</w:t>
            </w:r>
          </w:p>
        </w:tc>
      </w:tr>
      <w:bookmarkEnd w:id="2"/>
    </w:tbl>
    <w:p w14:paraId="5F42E98D" w14:textId="77777777" w:rsidR="008122FF" w:rsidRPr="00893CC2" w:rsidRDefault="008122FF" w:rsidP="008122FF">
      <w:pPr>
        <w:spacing w:line="360" w:lineRule="auto"/>
        <w:ind w:right="47"/>
        <w:rPr>
          <w:rFonts w:cs="Segoe UI"/>
          <w:b/>
          <w:sz w:val="28"/>
        </w:rPr>
      </w:pPr>
    </w:p>
    <w:p w14:paraId="2506BE7C" w14:textId="77777777" w:rsidR="008122FF" w:rsidRPr="00893CC2" w:rsidRDefault="008122FF" w:rsidP="008122FF">
      <w:pPr>
        <w:spacing w:after="120" w:line="360" w:lineRule="auto"/>
        <w:ind w:right="47"/>
        <w:jc w:val="center"/>
        <w:rPr>
          <w:rFonts w:cs="Segoe UI"/>
          <w:b/>
        </w:rPr>
      </w:pPr>
      <w:r w:rsidRPr="00893CC2">
        <w:rPr>
          <w:rFonts w:cs="Segoe UI"/>
          <w:b/>
        </w:rPr>
        <w:t xml:space="preserve">                                  </w:t>
      </w:r>
    </w:p>
    <w:p w14:paraId="0EC66E72" w14:textId="77777777" w:rsidR="008122FF" w:rsidRPr="00893CC2" w:rsidRDefault="008122FF" w:rsidP="008122FF">
      <w:pPr>
        <w:spacing w:after="120" w:line="360" w:lineRule="auto"/>
        <w:ind w:right="47"/>
        <w:jc w:val="center"/>
        <w:rPr>
          <w:rFonts w:cs="Segoe UI"/>
          <w:b/>
        </w:rPr>
      </w:pPr>
    </w:p>
    <w:p w14:paraId="6D87C542" w14:textId="77777777" w:rsidR="008122FF" w:rsidRPr="00893CC2" w:rsidRDefault="008122FF" w:rsidP="008122FF">
      <w:pPr>
        <w:spacing w:after="120" w:line="360" w:lineRule="auto"/>
        <w:ind w:right="47"/>
        <w:jc w:val="center"/>
        <w:rPr>
          <w:rFonts w:cs="Segoe UI"/>
          <w:b/>
        </w:rPr>
      </w:pPr>
    </w:p>
    <w:p w14:paraId="0CA75783" w14:textId="77777777" w:rsidR="008122FF" w:rsidRPr="00893CC2" w:rsidRDefault="008122FF" w:rsidP="008122FF">
      <w:pPr>
        <w:spacing w:after="120" w:line="360" w:lineRule="auto"/>
        <w:ind w:right="47"/>
        <w:jc w:val="center"/>
        <w:rPr>
          <w:rFonts w:cs="Segoe UI"/>
          <w:b/>
        </w:rPr>
      </w:pPr>
    </w:p>
    <w:p w14:paraId="0AD4EAAD" w14:textId="77777777" w:rsidR="008122FF" w:rsidRPr="00893CC2" w:rsidRDefault="008122FF" w:rsidP="008122FF">
      <w:pPr>
        <w:spacing w:after="120" w:line="360" w:lineRule="auto"/>
        <w:ind w:right="47"/>
        <w:jc w:val="center"/>
        <w:rPr>
          <w:rFonts w:cs="Segoe UI"/>
          <w:b/>
        </w:rPr>
      </w:pPr>
    </w:p>
    <w:p w14:paraId="253B9729" w14:textId="77777777" w:rsidR="008122FF" w:rsidRPr="00893CC2" w:rsidRDefault="008122FF" w:rsidP="008122FF">
      <w:pPr>
        <w:pStyle w:val="ListParagraph"/>
        <w:tabs>
          <w:tab w:val="left" w:pos="3420"/>
          <w:tab w:val="center" w:pos="4680"/>
        </w:tabs>
        <w:spacing w:after="120" w:line="360" w:lineRule="auto"/>
        <w:ind w:left="363" w:right="47" w:hanging="453"/>
        <w:contextualSpacing w:val="0"/>
        <w:jc w:val="center"/>
        <w:rPr>
          <w:rFonts w:cs="Segoe UI"/>
          <w:b/>
          <w:szCs w:val="24"/>
        </w:rPr>
      </w:pPr>
    </w:p>
    <w:p w14:paraId="7A22CF17" w14:textId="77777777" w:rsidR="008122FF" w:rsidRPr="00893CC2" w:rsidRDefault="008122FF" w:rsidP="008122FF">
      <w:pPr>
        <w:pStyle w:val="ListParagraph"/>
        <w:tabs>
          <w:tab w:val="left" w:pos="3420"/>
          <w:tab w:val="center" w:pos="4680"/>
        </w:tabs>
        <w:spacing w:before="240" w:after="120" w:line="360" w:lineRule="auto"/>
        <w:ind w:left="363" w:right="47" w:hanging="1072"/>
        <w:contextualSpacing w:val="0"/>
        <w:jc w:val="center"/>
        <w:rPr>
          <w:rFonts w:cs="Segoe UI"/>
          <w:b/>
          <w:sz w:val="24"/>
          <w:szCs w:val="28"/>
        </w:rPr>
      </w:pPr>
    </w:p>
    <w:p w14:paraId="10B8A4B5" w14:textId="77777777" w:rsidR="000B73F6" w:rsidRDefault="000B73F6" w:rsidP="008122FF"/>
    <w:p w14:paraId="18947B57" w14:textId="134C75AD" w:rsidR="008122FF" w:rsidRDefault="008122FF">
      <w:pPr>
        <w:spacing w:after="160" w:line="278" w:lineRule="auto"/>
      </w:pPr>
      <w:r>
        <w:br w:type="page"/>
      </w:r>
    </w:p>
    <w:p w14:paraId="463657F3" w14:textId="77777777" w:rsidR="008122FF" w:rsidRPr="008122FF" w:rsidRDefault="008122FF" w:rsidP="00F916A4">
      <w:pPr>
        <w:pStyle w:val="HeadingA"/>
      </w:pPr>
      <w:bookmarkStart w:id="3" w:name="_Toc156220676"/>
      <w:bookmarkStart w:id="4" w:name="_Toc156220715"/>
      <w:r w:rsidRPr="008122FF">
        <w:lastRenderedPageBreak/>
        <w:t>DAFTAR ISI</w:t>
      </w:r>
      <w:bookmarkEnd w:id="3"/>
      <w:bookmarkEnd w:id="4"/>
    </w:p>
    <w:p w14:paraId="2DD8E855" w14:textId="77777777" w:rsidR="008122FF" w:rsidRPr="008122FF" w:rsidRDefault="008122FF" w:rsidP="008122FF">
      <w:pPr>
        <w:spacing w:after="120" w:line="360" w:lineRule="auto"/>
        <w:ind w:left="363" w:right="47" w:hanging="453"/>
        <w:jc w:val="center"/>
        <w:rPr>
          <w:rFonts w:eastAsia="Calibri" w:cs="Segoe UI"/>
          <w:b/>
          <w:sz w:val="22"/>
          <w:szCs w:val="24"/>
        </w:rPr>
      </w:pPr>
    </w:p>
    <w:tbl>
      <w:tblPr>
        <w:tblW w:w="9360" w:type="dxa"/>
        <w:tblInd w:w="-365" w:type="dxa"/>
        <w:tblLayout w:type="fixed"/>
        <w:tblLook w:val="04A0" w:firstRow="1" w:lastRow="0" w:firstColumn="1" w:lastColumn="0" w:noHBand="0" w:noVBand="1"/>
      </w:tblPr>
      <w:tblGrid>
        <w:gridCol w:w="4680"/>
        <w:gridCol w:w="4410"/>
        <w:gridCol w:w="270"/>
      </w:tblGrid>
      <w:tr w:rsidR="008122FF" w:rsidRPr="008122FF" w14:paraId="422F02A7" w14:textId="77777777" w:rsidTr="00F32D6F">
        <w:tc>
          <w:tcPr>
            <w:tcW w:w="4680" w:type="dxa"/>
            <w:vAlign w:val="center"/>
          </w:tcPr>
          <w:p w14:paraId="7555E3A9" w14:textId="77777777" w:rsidR="008122FF" w:rsidRPr="008122FF" w:rsidRDefault="008122FF" w:rsidP="008122FF">
            <w:pPr>
              <w:spacing w:before="30" w:after="30" w:line="276" w:lineRule="auto"/>
              <w:ind w:right="47" w:firstLine="70"/>
              <w:rPr>
                <w:rFonts w:cs="Segoe UI"/>
                <w:b/>
              </w:rPr>
            </w:pPr>
            <w:r w:rsidRPr="008122FF">
              <w:rPr>
                <w:rFonts w:cs="Segoe UI"/>
                <w:b/>
              </w:rPr>
              <w:t>COVER</w:t>
            </w:r>
          </w:p>
        </w:tc>
        <w:tc>
          <w:tcPr>
            <w:tcW w:w="4410" w:type="dxa"/>
            <w:vAlign w:val="center"/>
          </w:tcPr>
          <w:p w14:paraId="7B0BC1FA" w14:textId="77777777" w:rsidR="008122FF" w:rsidRPr="008122FF" w:rsidRDefault="008122FF" w:rsidP="008122FF">
            <w:pPr>
              <w:spacing w:before="30" w:after="30" w:line="276" w:lineRule="auto"/>
              <w:ind w:right="47"/>
              <w:jc w:val="center"/>
              <w:rPr>
                <w:rFonts w:cs="Segoe UI"/>
              </w:rPr>
            </w:pPr>
          </w:p>
        </w:tc>
        <w:tc>
          <w:tcPr>
            <w:tcW w:w="270" w:type="dxa"/>
            <w:vAlign w:val="center"/>
          </w:tcPr>
          <w:p w14:paraId="0D1D9021" w14:textId="77777777" w:rsidR="008122FF" w:rsidRPr="008122FF" w:rsidRDefault="008122FF" w:rsidP="008122FF">
            <w:pPr>
              <w:spacing w:before="30" w:after="30" w:line="276" w:lineRule="auto"/>
              <w:ind w:right="47"/>
              <w:jc w:val="center"/>
              <w:rPr>
                <w:rFonts w:cs="Segoe UI"/>
              </w:rPr>
            </w:pPr>
          </w:p>
        </w:tc>
      </w:tr>
    </w:tbl>
    <w:sdt>
      <w:sdtPr>
        <w:rPr>
          <w:rFonts w:ascii="Segoe UI" w:eastAsia="Times New Roman" w:hAnsi="Segoe UI" w:cs="Times New Roman"/>
          <w:color w:val="auto"/>
          <w:sz w:val="20"/>
          <w:szCs w:val="20"/>
          <w:lang w:val="id-ID"/>
        </w:rPr>
        <w:id w:val="1664893695"/>
        <w:docPartObj>
          <w:docPartGallery w:val="Table of Contents"/>
          <w:docPartUnique/>
        </w:docPartObj>
      </w:sdtPr>
      <w:sdtEndPr>
        <w:rPr>
          <w:b/>
          <w:bCs/>
          <w:noProof/>
        </w:rPr>
      </w:sdtEndPr>
      <w:sdtContent>
        <w:p w14:paraId="2E17989B" w14:textId="4AD019C1" w:rsidR="002C2AB2" w:rsidRDefault="002C2AB2">
          <w:pPr>
            <w:pStyle w:val="TOCHeading"/>
          </w:pPr>
        </w:p>
        <w:p w14:paraId="76B52B38" w14:textId="572DB112" w:rsidR="002C2AB2" w:rsidRPr="00CF54DA" w:rsidRDefault="002C2AB2">
          <w:pPr>
            <w:pStyle w:val="TOC1"/>
            <w:rPr>
              <w:rFonts w:asciiTheme="minorHAnsi" w:eastAsiaTheme="minorEastAsia" w:hAnsiTheme="minorHAnsi" w:cstheme="minorBidi"/>
              <w:b/>
              <w:bCs/>
              <w:noProof/>
              <w:kern w:val="2"/>
              <w:sz w:val="24"/>
              <w:szCs w:val="24"/>
              <w:lang w:eastAsia="ja-JP"/>
              <w14:ligatures w14:val="standardContextual"/>
            </w:rPr>
          </w:pPr>
          <w:r>
            <w:fldChar w:fldCharType="begin"/>
          </w:r>
          <w:r>
            <w:instrText xml:space="preserve"> TOC \o "1-3" \h \z \u </w:instrText>
          </w:r>
          <w:r>
            <w:fldChar w:fldCharType="separate"/>
          </w:r>
          <w:hyperlink w:anchor="_Toc156220714" w:history="1">
            <w:r w:rsidRPr="00CF54DA">
              <w:rPr>
                <w:rStyle w:val="Hyperlink"/>
                <w:b/>
                <w:bCs/>
                <w:noProof/>
              </w:rPr>
              <w:t>RINGKASAN EKSEKUTIF</w:t>
            </w:r>
            <w:r w:rsidRPr="00CF54DA">
              <w:rPr>
                <w:b/>
                <w:bCs/>
                <w:noProof/>
                <w:webHidden/>
              </w:rPr>
              <w:tab/>
            </w:r>
            <w:r w:rsidRPr="00CF54DA">
              <w:rPr>
                <w:b/>
                <w:bCs/>
                <w:noProof/>
                <w:webHidden/>
              </w:rPr>
              <w:fldChar w:fldCharType="begin"/>
            </w:r>
            <w:r w:rsidRPr="00CF54DA">
              <w:rPr>
                <w:b/>
                <w:bCs/>
                <w:noProof/>
                <w:webHidden/>
              </w:rPr>
              <w:instrText xml:space="preserve"> PAGEREF _Toc156220714 \h </w:instrText>
            </w:r>
            <w:r w:rsidRPr="00CF54DA">
              <w:rPr>
                <w:b/>
                <w:bCs/>
                <w:noProof/>
                <w:webHidden/>
              </w:rPr>
            </w:r>
            <w:r w:rsidRPr="00CF54DA">
              <w:rPr>
                <w:b/>
                <w:bCs/>
                <w:noProof/>
                <w:webHidden/>
              </w:rPr>
              <w:fldChar w:fldCharType="separate"/>
            </w:r>
            <w:r w:rsidRPr="00CF54DA">
              <w:rPr>
                <w:b/>
                <w:bCs/>
                <w:noProof/>
                <w:webHidden/>
              </w:rPr>
              <w:t>i</w:t>
            </w:r>
            <w:r w:rsidRPr="00CF54DA">
              <w:rPr>
                <w:b/>
                <w:bCs/>
                <w:noProof/>
                <w:webHidden/>
              </w:rPr>
              <w:fldChar w:fldCharType="end"/>
            </w:r>
          </w:hyperlink>
        </w:p>
        <w:p w14:paraId="1F480605" w14:textId="3D3E8797" w:rsidR="002C2AB2" w:rsidRPr="00CF54DA" w:rsidRDefault="00000000">
          <w:pPr>
            <w:pStyle w:val="TOC1"/>
            <w:rPr>
              <w:rFonts w:asciiTheme="minorHAnsi" w:eastAsiaTheme="minorEastAsia" w:hAnsiTheme="minorHAnsi" w:cstheme="minorBidi"/>
              <w:b/>
              <w:bCs/>
              <w:noProof/>
              <w:kern w:val="2"/>
              <w:sz w:val="24"/>
              <w:szCs w:val="24"/>
              <w:lang w:eastAsia="ja-JP"/>
              <w14:ligatures w14:val="standardContextual"/>
            </w:rPr>
          </w:pPr>
          <w:hyperlink w:anchor="_Toc156220715" w:history="1">
            <w:r w:rsidR="002C2AB2" w:rsidRPr="00CF54DA">
              <w:rPr>
                <w:rStyle w:val="Hyperlink"/>
                <w:b/>
                <w:bCs/>
                <w:noProof/>
              </w:rPr>
              <w:t>DAFTAR ISI</w:t>
            </w:r>
            <w:r w:rsidR="002C2AB2" w:rsidRPr="00CF54DA">
              <w:rPr>
                <w:b/>
                <w:bCs/>
                <w:noProof/>
                <w:webHidden/>
              </w:rPr>
              <w:tab/>
            </w:r>
            <w:r w:rsidR="002C2AB2" w:rsidRPr="00CF54DA">
              <w:rPr>
                <w:b/>
                <w:bCs/>
                <w:noProof/>
                <w:webHidden/>
              </w:rPr>
              <w:fldChar w:fldCharType="begin"/>
            </w:r>
            <w:r w:rsidR="002C2AB2" w:rsidRPr="00CF54DA">
              <w:rPr>
                <w:b/>
                <w:bCs/>
                <w:noProof/>
                <w:webHidden/>
              </w:rPr>
              <w:instrText xml:space="preserve"> PAGEREF _Toc156220715 \h </w:instrText>
            </w:r>
            <w:r w:rsidR="002C2AB2" w:rsidRPr="00CF54DA">
              <w:rPr>
                <w:b/>
                <w:bCs/>
                <w:noProof/>
                <w:webHidden/>
              </w:rPr>
            </w:r>
            <w:r w:rsidR="002C2AB2" w:rsidRPr="00CF54DA">
              <w:rPr>
                <w:b/>
                <w:bCs/>
                <w:noProof/>
                <w:webHidden/>
              </w:rPr>
              <w:fldChar w:fldCharType="separate"/>
            </w:r>
            <w:r w:rsidR="002C2AB2" w:rsidRPr="00CF54DA">
              <w:rPr>
                <w:b/>
                <w:bCs/>
                <w:noProof/>
                <w:webHidden/>
              </w:rPr>
              <w:t>ii</w:t>
            </w:r>
            <w:r w:rsidR="002C2AB2" w:rsidRPr="00CF54DA">
              <w:rPr>
                <w:b/>
                <w:bCs/>
                <w:noProof/>
                <w:webHidden/>
              </w:rPr>
              <w:fldChar w:fldCharType="end"/>
            </w:r>
          </w:hyperlink>
        </w:p>
        <w:p w14:paraId="291BBF44" w14:textId="5710E652" w:rsidR="002C2AB2" w:rsidRDefault="00000000">
          <w:pPr>
            <w:pStyle w:val="TOC1"/>
            <w:rPr>
              <w:rFonts w:asciiTheme="minorHAnsi" w:eastAsiaTheme="minorEastAsia" w:hAnsiTheme="minorHAnsi" w:cstheme="minorBidi"/>
              <w:noProof/>
              <w:kern w:val="2"/>
              <w:sz w:val="24"/>
              <w:szCs w:val="24"/>
              <w:lang w:eastAsia="ja-JP"/>
              <w14:ligatures w14:val="standardContextual"/>
            </w:rPr>
          </w:pPr>
          <w:hyperlink w:anchor="_Toc156220716" w:history="1">
            <w:r w:rsidR="002C2AB2" w:rsidRPr="001D1589">
              <w:rPr>
                <w:rStyle w:val="Hyperlink"/>
                <w:noProof/>
              </w:rPr>
              <w:t>1.</w:t>
            </w:r>
            <w:r w:rsidR="002C2AB2">
              <w:rPr>
                <w:rFonts w:asciiTheme="minorHAnsi" w:eastAsiaTheme="minorEastAsia" w:hAnsiTheme="minorHAnsi" w:cstheme="minorBidi"/>
                <w:noProof/>
                <w:kern w:val="2"/>
                <w:sz w:val="24"/>
                <w:szCs w:val="24"/>
                <w:lang w:eastAsia="ja-JP"/>
                <w14:ligatures w14:val="standardContextual"/>
              </w:rPr>
              <w:tab/>
            </w:r>
            <w:r w:rsidR="002C2AB2" w:rsidRPr="001D1589">
              <w:rPr>
                <w:rStyle w:val="Hyperlink"/>
                <w:noProof/>
              </w:rPr>
              <w:t>PENDAHULUAN</w:t>
            </w:r>
            <w:r w:rsidR="002C2AB2">
              <w:rPr>
                <w:noProof/>
                <w:webHidden/>
              </w:rPr>
              <w:tab/>
            </w:r>
            <w:r w:rsidR="002C2AB2">
              <w:rPr>
                <w:noProof/>
                <w:webHidden/>
              </w:rPr>
              <w:fldChar w:fldCharType="begin"/>
            </w:r>
            <w:r w:rsidR="002C2AB2">
              <w:rPr>
                <w:noProof/>
                <w:webHidden/>
              </w:rPr>
              <w:instrText xml:space="preserve"> PAGEREF _Toc156220716 \h </w:instrText>
            </w:r>
            <w:r w:rsidR="002C2AB2">
              <w:rPr>
                <w:noProof/>
                <w:webHidden/>
              </w:rPr>
            </w:r>
            <w:r w:rsidR="002C2AB2">
              <w:rPr>
                <w:noProof/>
                <w:webHidden/>
              </w:rPr>
              <w:fldChar w:fldCharType="separate"/>
            </w:r>
            <w:r w:rsidR="002C2AB2">
              <w:rPr>
                <w:noProof/>
                <w:webHidden/>
              </w:rPr>
              <w:t>3</w:t>
            </w:r>
            <w:r w:rsidR="002C2AB2">
              <w:rPr>
                <w:noProof/>
                <w:webHidden/>
              </w:rPr>
              <w:fldChar w:fldCharType="end"/>
            </w:r>
          </w:hyperlink>
        </w:p>
        <w:p w14:paraId="28855830" w14:textId="72E195AB" w:rsidR="002C2AB2" w:rsidRDefault="00000000">
          <w:pPr>
            <w:pStyle w:val="TOC2"/>
            <w:rPr>
              <w:rFonts w:asciiTheme="minorHAnsi" w:eastAsiaTheme="minorEastAsia" w:hAnsiTheme="minorHAnsi" w:cstheme="minorBidi"/>
              <w:kern w:val="2"/>
              <w:sz w:val="24"/>
              <w:szCs w:val="24"/>
              <w:lang w:eastAsia="ja-JP"/>
              <w14:ligatures w14:val="standardContextual"/>
            </w:rPr>
          </w:pPr>
          <w:hyperlink w:anchor="_Toc156220717" w:history="1">
            <w:r w:rsidR="002C2AB2" w:rsidRPr="001D1589">
              <w:rPr>
                <w:rStyle w:val="Hyperlink"/>
                <w:bCs/>
              </w:rPr>
              <w:t>1.1.</w:t>
            </w:r>
            <w:r w:rsidR="002C2AB2">
              <w:rPr>
                <w:rFonts w:asciiTheme="minorHAnsi" w:eastAsiaTheme="minorEastAsia" w:hAnsiTheme="minorHAnsi" w:cstheme="minorBidi"/>
                <w:kern w:val="2"/>
                <w:sz w:val="24"/>
                <w:szCs w:val="24"/>
                <w:lang w:eastAsia="ja-JP"/>
                <w14:ligatures w14:val="standardContextual"/>
              </w:rPr>
              <w:tab/>
            </w:r>
            <w:r w:rsidR="002C2AB2" w:rsidRPr="001D1589">
              <w:rPr>
                <w:rStyle w:val="Hyperlink"/>
              </w:rPr>
              <w:t>Informasi Umum</w:t>
            </w:r>
            <w:r w:rsidR="002C2AB2">
              <w:rPr>
                <w:webHidden/>
              </w:rPr>
              <w:tab/>
            </w:r>
            <w:r w:rsidR="002C2AB2">
              <w:rPr>
                <w:webHidden/>
              </w:rPr>
              <w:fldChar w:fldCharType="begin"/>
            </w:r>
            <w:r w:rsidR="002C2AB2">
              <w:rPr>
                <w:webHidden/>
              </w:rPr>
              <w:instrText xml:space="preserve"> PAGEREF _Toc156220717 \h </w:instrText>
            </w:r>
            <w:r w:rsidR="002C2AB2">
              <w:rPr>
                <w:webHidden/>
              </w:rPr>
            </w:r>
            <w:r w:rsidR="002C2AB2">
              <w:rPr>
                <w:webHidden/>
              </w:rPr>
              <w:fldChar w:fldCharType="separate"/>
            </w:r>
            <w:r w:rsidR="002C2AB2">
              <w:rPr>
                <w:webHidden/>
              </w:rPr>
              <w:t>3</w:t>
            </w:r>
            <w:r w:rsidR="002C2AB2">
              <w:rPr>
                <w:webHidden/>
              </w:rPr>
              <w:fldChar w:fldCharType="end"/>
            </w:r>
          </w:hyperlink>
        </w:p>
        <w:p w14:paraId="1E950407" w14:textId="5DD0AED0" w:rsidR="002C2AB2" w:rsidRDefault="00000000">
          <w:pPr>
            <w:pStyle w:val="TOC2"/>
            <w:rPr>
              <w:rFonts w:asciiTheme="minorHAnsi" w:eastAsiaTheme="minorEastAsia" w:hAnsiTheme="minorHAnsi" w:cstheme="minorBidi"/>
              <w:kern w:val="2"/>
              <w:sz w:val="24"/>
              <w:szCs w:val="24"/>
              <w:lang w:eastAsia="ja-JP"/>
              <w14:ligatures w14:val="standardContextual"/>
            </w:rPr>
          </w:pPr>
          <w:hyperlink w:anchor="_Toc156220718" w:history="1">
            <w:r w:rsidR="002C2AB2" w:rsidRPr="001D1589">
              <w:rPr>
                <w:rStyle w:val="Hyperlink"/>
                <w:bCs/>
              </w:rPr>
              <w:t>1.2.</w:t>
            </w:r>
            <w:r w:rsidR="002C2AB2">
              <w:rPr>
                <w:rFonts w:asciiTheme="minorHAnsi" w:eastAsiaTheme="minorEastAsia" w:hAnsiTheme="minorHAnsi" w:cstheme="minorBidi"/>
                <w:kern w:val="2"/>
                <w:sz w:val="24"/>
                <w:szCs w:val="24"/>
                <w:lang w:eastAsia="ja-JP"/>
                <w14:ligatures w14:val="standardContextual"/>
              </w:rPr>
              <w:tab/>
            </w:r>
            <w:r w:rsidR="002C2AB2" w:rsidRPr="001D1589">
              <w:rPr>
                <w:rStyle w:val="Hyperlink"/>
              </w:rPr>
              <w:t>Ruang Lingkup Pekerjaan</w:t>
            </w:r>
            <w:r w:rsidR="002C2AB2">
              <w:rPr>
                <w:webHidden/>
              </w:rPr>
              <w:tab/>
            </w:r>
            <w:r w:rsidR="002C2AB2">
              <w:rPr>
                <w:webHidden/>
              </w:rPr>
              <w:fldChar w:fldCharType="begin"/>
            </w:r>
            <w:r w:rsidR="002C2AB2">
              <w:rPr>
                <w:webHidden/>
              </w:rPr>
              <w:instrText xml:space="preserve"> PAGEREF _Toc156220718 \h </w:instrText>
            </w:r>
            <w:r w:rsidR="002C2AB2">
              <w:rPr>
                <w:webHidden/>
              </w:rPr>
            </w:r>
            <w:r w:rsidR="002C2AB2">
              <w:rPr>
                <w:webHidden/>
              </w:rPr>
              <w:fldChar w:fldCharType="separate"/>
            </w:r>
            <w:r w:rsidR="002C2AB2">
              <w:rPr>
                <w:webHidden/>
              </w:rPr>
              <w:t>3</w:t>
            </w:r>
            <w:r w:rsidR="002C2AB2">
              <w:rPr>
                <w:webHidden/>
              </w:rPr>
              <w:fldChar w:fldCharType="end"/>
            </w:r>
          </w:hyperlink>
        </w:p>
        <w:p w14:paraId="55C84B2C" w14:textId="7ADAE340" w:rsidR="002C2AB2" w:rsidRDefault="00000000">
          <w:pPr>
            <w:pStyle w:val="TOC2"/>
            <w:rPr>
              <w:rFonts w:asciiTheme="minorHAnsi" w:eastAsiaTheme="minorEastAsia" w:hAnsiTheme="minorHAnsi" w:cstheme="minorBidi"/>
              <w:kern w:val="2"/>
              <w:sz w:val="24"/>
              <w:szCs w:val="24"/>
              <w:lang w:eastAsia="ja-JP"/>
              <w14:ligatures w14:val="standardContextual"/>
            </w:rPr>
          </w:pPr>
          <w:hyperlink w:anchor="_Toc156220719" w:history="1">
            <w:r w:rsidR="002C2AB2" w:rsidRPr="001D1589">
              <w:rPr>
                <w:rStyle w:val="Hyperlink"/>
                <w:bCs/>
              </w:rPr>
              <w:t>1.3.</w:t>
            </w:r>
            <w:r w:rsidR="002C2AB2">
              <w:rPr>
                <w:rFonts w:asciiTheme="minorHAnsi" w:eastAsiaTheme="minorEastAsia" w:hAnsiTheme="minorHAnsi" w:cstheme="minorBidi"/>
                <w:kern w:val="2"/>
                <w:sz w:val="24"/>
                <w:szCs w:val="24"/>
                <w:lang w:eastAsia="ja-JP"/>
                <w14:ligatures w14:val="standardContextual"/>
              </w:rPr>
              <w:tab/>
            </w:r>
            <w:r w:rsidR="002C2AB2" w:rsidRPr="001D1589">
              <w:rPr>
                <w:rStyle w:val="Hyperlink"/>
              </w:rPr>
              <w:t>Ruang Lingkup Verifikasi TKDN</w:t>
            </w:r>
            <w:r w:rsidR="002C2AB2">
              <w:rPr>
                <w:webHidden/>
              </w:rPr>
              <w:tab/>
            </w:r>
            <w:r w:rsidR="002C2AB2">
              <w:rPr>
                <w:webHidden/>
              </w:rPr>
              <w:fldChar w:fldCharType="begin"/>
            </w:r>
            <w:r w:rsidR="002C2AB2">
              <w:rPr>
                <w:webHidden/>
              </w:rPr>
              <w:instrText xml:space="preserve"> PAGEREF _Toc156220719 \h </w:instrText>
            </w:r>
            <w:r w:rsidR="002C2AB2">
              <w:rPr>
                <w:webHidden/>
              </w:rPr>
            </w:r>
            <w:r w:rsidR="002C2AB2">
              <w:rPr>
                <w:webHidden/>
              </w:rPr>
              <w:fldChar w:fldCharType="separate"/>
            </w:r>
            <w:r w:rsidR="002C2AB2">
              <w:rPr>
                <w:webHidden/>
              </w:rPr>
              <w:t>4</w:t>
            </w:r>
            <w:r w:rsidR="002C2AB2">
              <w:rPr>
                <w:webHidden/>
              </w:rPr>
              <w:fldChar w:fldCharType="end"/>
            </w:r>
          </w:hyperlink>
        </w:p>
        <w:p w14:paraId="7FF8AD86" w14:textId="22522268" w:rsidR="002C2AB2" w:rsidRDefault="00000000">
          <w:pPr>
            <w:pStyle w:val="TOC2"/>
            <w:rPr>
              <w:rFonts w:asciiTheme="minorHAnsi" w:eastAsiaTheme="minorEastAsia" w:hAnsiTheme="minorHAnsi" w:cstheme="minorBidi"/>
              <w:kern w:val="2"/>
              <w:sz w:val="24"/>
              <w:szCs w:val="24"/>
              <w:lang w:eastAsia="ja-JP"/>
              <w14:ligatures w14:val="standardContextual"/>
            </w:rPr>
          </w:pPr>
          <w:hyperlink w:anchor="_Toc156220720" w:history="1">
            <w:r w:rsidR="002C2AB2" w:rsidRPr="001D1589">
              <w:rPr>
                <w:rStyle w:val="Hyperlink"/>
                <w:bCs/>
              </w:rPr>
              <w:t>1.4.</w:t>
            </w:r>
            <w:r w:rsidR="002C2AB2">
              <w:rPr>
                <w:rFonts w:asciiTheme="minorHAnsi" w:eastAsiaTheme="minorEastAsia" w:hAnsiTheme="minorHAnsi" w:cstheme="minorBidi"/>
                <w:kern w:val="2"/>
                <w:sz w:val="24"/>
                <w:szCs w:val="24"/>
                <w:lang w:eastAsia="ja-JP"/>
                <w14:ligatures w14:val="standardContextual"/>
              </w:rPr>
              <w:tab/>
            </w:r>
            <w:r w:rsidR="002C2AB2" w:rsidRPr="001D1589">
              <w:rPr>
                <w:rStyle w:val="Hyperlink"/>
              </w:rPr>
              <w:t>Kriteria Penilaian</w:t>
            </w:r>
            <w:r w:rsidR="002C2AB2">
              <w:rPr>
                <w:webHidden/>
              </w:rPr>
              <w:tab/>
            </w:r>
            <w:r w:rsidR="002C2AB2">
              <w:rPr>
                <w:webHidden/>
              </w:rPr>
              <w:fldChar w:fldCharType="begin"/>
            </w:r>
            <w:r w:rsidR="002C2AB2">
              <w:rPr>
                <w:webHidden/>
              </w:rPr>
              <w:instrText xml:space="preserve"> PAGEREF _Toc156220720 \h </w:instrText>
            </w:r>
            <w:r w:rsidR="002C2AB2">
              <w:rPr>
                <w:webHidden/>
              </w:rPr>
            </w:r>
            <w:r w:rsidR="002C2AB2">
              <w:rPr>
                <w:webHidden/>
              </w:rPr>
              <w:fldChar w:fldCharType="separate"/>
            </w:r>
            <w:r w:rsidR="002C2AB2">
              <w:rPr>
                <w:webHidden/>
              </w:rPr>
              <w:t>4</w:t>
            </w:r>
            <w:r w:rsidR="002C2AB2">
              <w:rPr>
                <w:webHidden/>
              </w:rPr>
              <w:fldChar w:fldCharType="end"/>
            </w:r>
          </w:hyperlink>
        </w:p>
        <w:p w14:paraId="0225E605" w14:textId="04961AEB" w:rsidR="002C2AB2" w:rsidRDefault="00000000">
          <w:pPr>
            <w:pStyle w:val="TOC2"/>
            <w:rPr>
              <w:rFonts w:asciiTheme="minorHAnsi" w:eastAsiaTheme="minorEastAsia" w:hAnsiTheme="minorHAnsi" w:cstheme="minorBidi"/>
              <w:kern w:val="2"/>
              <w:sz w:val="24"/>
              <w:szCs w:val="24"/>
              <w:lang w:eastAsia="ja-JP"/>
              <w14:ligatures w14:val="standardContextual"/>
            </w:rPr>
          </w:pPr>
          <w:hyperlink w:anchor="_Toc156220721" w:history="1">
            <w:r w:rsidR="002C2AB2" w:rsidRPr="001D1589">
              <w:rPr>
                <w:rStyle w:val="Hyperlink"/>
                <w:bCs/>
              </w:rPr>
              <w:t>1.5.</w:t>
            </w:r>
            <w:r w:rsidR="002C2AB2">
              <w:rPr>
                <w:rFonts w:asciiTheme="minorHAnsi" w:eastAsiaTheme="minorEastAsia" w:hAnsiTheme="minorHAnsi" w:cstheme="minorBidi"/>
                <w:kern w:val="2"/>
                <w:sz w:val="24"/>
                <w:szCs w:val="24"/>
                <w:lang w:eastAsia="ja-JP"/>
                <w14:ligatures w14:val="standardContextual"/>
              </w:rPr>
              <w:tab/>
            </w:r>
            <w:r w:rsidR="002C2AB2" w:rsidRPr="001D1589">
              <w:rPr>
                <w:rStyle w:val="Hyperlink"/>
              </w:rPr>
              <w:t>Dasar Penghitungan TKDN</w:t>
            </w:r>
            <w:r w:rsidR="002C2AB2">
              <w:rPr>
                <w:webHidden/>
              </w:rPr>
              <w:tab/>
            </w:r>
            <w:r w:rsidR="002C2AB2">
              <w:rPr>
                <w:webHidden/>
              </w:rPr>
              <w:fldChar w:fldCharType="begin"/>
            </w:r>
            <w:r w:rsidR="002C2AB2">
              <w:rPr>
                <w:webHidden/>
              </w:rPr>
              <w:instrText xml:space="preserve"> PAGEREF _Toc156220721 \h </w:instrText>
            </w:r>
            <w:r w:rsidR="002C2AB2">
              <w:rPr>
                <w:webHidden/>
              </w:rPr>
            </w:r>
            <w:r w:rsidR="002C2AB2">
              <w:rPr>
                <w:webHidden/>
              </w:rPr>
              <w:fldChar w:fldCharType="separate"/>
            </w:r>
            <w:r w:rsidR="002C2AB2">
              <w:rPr>
                <w:webHidden/>
              </w:rPr>
              <w:t>5</w:t>
            </w:r>
            <w:r w:rsidR="002C2AB2">
              <w:rPr>
                <w:webHidden/>
              </w:rPr>
              <w:fldChar w:fldCharType="end"/>
            </w:r>
          </w:hyperlink>
        </w:p>
        <w:p w14:paraId="02F5F682" w14:textId="119DC54F" w:rsidR="002C2AB2" w:rsidRDefault="00000000">
          <w:pPr>
            <w:pStyle w:val="TOC2"/>
            <w:rPr>
              <w:rFonts w:asciiTheme="minorHAnsi" w:eastAsiaTheme="minorEastAsia" w:hAnsiTheme="minorHAnsi" w:cstheme="minorBidi"/>
              <w:kern w:val="2"/>
              <w:sz w:val="24"/>
              <w:szCs w:val="24"/>
              <w:lang w:eastAsia="ja-JP"/>
              <w14:ligatures w14:val="standardContextual"/>
            </w:rPr>
          </w:pPr>
          <w:hyperlink w:anchor="_Toc156220722" w:history="1">
            <w:r w:rsidR="002C2AB2" w:rsidRPr="001D1589">
              <w:rPr>
                <w:rStyle w:val="Hyperlink"/>
                <w:bCs/>
              </w:rPr>
              <w:t>1.6.</w:t>
            </w:r>
            <w:r w:rsidR="002C2AB2">
              <w:rPr>
                <w:rFonts w:asciiTheme="minorHAnsi" w:eastAsiaTheme="minorEastAsia" w:hAnsiTheme="minorHAnsi" w:cstheme="minorBidi"/>
                <w:kern w:val="2"/>
                <w:sz w:val="24"/>
                <w:szCs w:val="24"/>
                <w:lang w:eastAsia="ja-JP"/>
                <w14:ligatures w14:val="standardContextual"/>
              </w:rPr>
              <w:tab/>
            </w:r>
            <w:r w:rsidR="002C2AB2" w:rsidRPr="001D1589">
              <w:rPr>
                <w:rStyle w:val="Hyperlink"/>
              </w:rPr>
              <w:t>Batasan Verifikasi</w:t>
            </w:r>
            <w:r w:rsidR="002C2AB2">
              <w:rPr>
                <w:webHidden/>
              </w:rPr>
              <w:tab/>
            </w:r>
            <w:r w:rsidR="002C2AB2">
              <w:rPr>
                <w:webHidden/>
              </w:rPr>
              <w:fldChar w:fldCharType="begin"/>
            </w:r>
            <w:r w:rsidR="002C2AB2">
              <w:rPr>
                <w:webHidden/>
              </w:rPr>
              <w:instrText xml:space="preserve"> PAGEREF _Toc156220722 \h </w:instrText>
            </w:r>
            <w:r w:rsidR="002C2AB2">
              <w:rPr>
                <w:webHidden/>
              </w:rPr>
            </w:r>
            <w:r w:rsidR="002C2AB2">
              <w:rPr>
                <w:webHidden/>
              </w:rPr>
              <w:fldChar w:fldCharType="separate"/>
            </w:r>
            <w:r w:rsidR="002C2AB2">
              <w:rPr>
                <w:webHidden/>
              </w:rPr>
              <w:t>5</w:t>
            </w:r>
            <w:r w:rsidR="002C2AB2">
              <w:rPr>
                <w:webHidden/>
              </w:rPr>
              <w:fldChar w:fldCharType="end"/>
            </w:r>
          </w:hyperlink>
        </w:p>
        <w:p w14:paraId="30FE7E8B" w14:textId="3160C88C" w:rsidR="002C2AB2" w:rsidRDefault="00000000">
          <w:pPr>
            <w:pStyle w:val="TOC1"/>
            <w:rPr>
              <w:rFonts w:asciiTheme="minorHAnsi" w:eastAsiaTheme="minorEastAsia" w:hAnsiTheme="minorHAnsi" w:cstheme="minorBidi"/>
              <w:noProof/>
              <w:kern w:val="2"/>
              <w:sz w:val="24"/>
              <w:szCs w:val="24"/>
              <w:lang w:eastAsia="ja-JP"/>
              <w14:ligatures w14:val="standardContextual"/>
            </w:rPr>
          </w:pPr>
          <w:hyperlink w:anchor="_Toc156220723" w:history="1">
            <w:r w:rsidR="002C2AB2" w:rsidRPr="001D1589">
              <w:rPr>
                <w:rStyle w:val="Hyperlink"/>
                <w:noProof/>
              </w:rPr>
              <w:t>2.</w:t>
            </w:r>
            <w:r w:rsidR="002C2AB2">
              <w:rPr>
                <w:rFonts w:asciiTheme="minorHAnsi" w:eastAsiaTheme="minorEastAsia" w:hAnsiTheme="minorHAnsi" w:cstheme="minorBidi"/>
                <w:noProof/>
                <w:kern w:val="2"/>
                <w:sz w:val="24"/>
                <w:szCs w:val="24"/>
                <w:lang w:eastAsia="ja-JP"/>
                <w14:ligatures w14:val="standardContextual"/>
              </w:rPr>
              <w:tab/>
            </w:r>
            <w:r w:rsidR="002C2AB2" w:rsidRPr="001D1589">
              <w:rPr>
                <w:rStyle w:val="Hyperlink"/>
                <w:noProof/>
              </w:rPr>
              <w:t>HASIL DAN ANALISA</w:t>
            </w:r>
            <w:r w:rsidR="002C2AB2">
              <w:rPr>
                <w:noProof/>
                <w:webHidden/>
              </w:rPr>
              <w:tab/>
            </w:r>
            <w:r w:rsidR="002C2AB2">
              <w:rPr>
                <w:noProof/>
                <w:webHidden/>
              </w:rPr>
              <w:fldChar w:fldCharType="begin"/>
            </w:r>
            <w:r w:rsidR="002C2AB2">
              <w:rPr>
                <w:noProof/>
                <w:webHidden/>
              </w:rPr>
              <w:instrText xml:space="preserve"> PAGEREF _Toc156220723 \h </w:instrText>
            </w:r>
            <w:r w:rsidR="002C2AB2">
              <w:rPr>
                <w:noProof/>
                <w:webHidden/>
              </w:rPr>
            </w:r>
            <w:r w:rsidR="002C2AB2">
              <w:rPr>
                <w:noProof/>
                <w:webHidden/>
              </w:rPr>
              <w:fldChar w:fldCharType="separate"/>
            </w:r>
            <w:r w:rsidR="002C2AB2">
              <w:rPr>
                <w:noProof/>
                <w:webHidden/>
              </w:rPr>
              <w:t>6</w:t>
            </w:r>
            <w:r w:rsidR="002C2AB2">
              <w:rPr>
                <w:noProof/>
                <w:webHidden/>
              </w:rPr>
              <w:fldChar w:fldCharType="end"/>
            </w:r>
          </w:hyperlink>
        </w:p>
        <w:p w14:paraId="2E497681" w14:textId="235803F8" w:rsidR="002C2AB2" w:rsidRDefault="00000000">
          <w:pPr>
            <w:pStyle w:val="TOC2"/>
            <w:rPr>
              <w:rFonts w:asciiTheme="minorHAnsi" w:eastAsiaTheme="minorEastAsia" w:hAnsiTheme="minorHAnsi" w:cstheme="minorBidi"/>
              <w:kern w:val="2"/>
              <w:sz w:val="24"/>
              <w:szCs w:val="24"/>
              <w:lang w:eastAsia="ja-JP"/>
              <w14:ligatures w14:val="standardContextual"/>
            </w:rPr>
          </w:pPr>
          <w:hyperlink w:anchor="_Toc156220724" w:history="1">
            <w:r w:rsidR="002C2AB2" w:rsidRPr="001D1589">
              <w:rPr>
                <w:rStyle w:val="Hyperlink"/>
                <w:bCs/>
              </w:rPr>
              <w:t>2.1.</w:t>
            </w:r>
            <w:r w:rsidR="002C2AB2">
              <w:rPr>
                <w:rFonts w:asciiTheme="minorHAnsi" w:eastAsiaTheme="minorEastAsia" w:hAnsiTheme="minorHAnsi" w:cstheme="minorBidi"/>
                <w:kern w:val="2"/>
                <w:sz w:val="24"/>
                <w:szCs w:val="24"/>
                <w:lang w:eastAsia="ja-JP"/>
                <w14:ligatures w14:val="standardContextual"/>
              </w:rPr>
              <w:tab/>
            </w:r>
            <w:r w:rsidR="002C2AB2" w:rsidRPr="001D1589">
              <w:rPr>
                <w:rStyle w:val="Hyperlink"/>
              </w:rPr>
              <w:t>Ringkasan Verifikasi TKDN</w:t>
            </w:r>
            <w:r w:rsidR="002C2AB2">
              <w:rPr>
                <w:webHidden/>
              </w:rPr>
              <w:tab/>
            </w:r>
            <w:r w:rsidR="002C2AB2">
              <w:rPr>
                <w:webHidden/>
              </w:rPr>
              <w:fldChar w:fldCharType="begin"/>
            </w:r>
            <w:r w:rsidR="002C2AB2">
              <w:rPr>
                <w:webHidden/>
              </w:rPr>
              <w:instrText xml:space="preserve"> PAGEREF _Toc156220724 \h </w:instrText>
            </w:r>
            <w:r w:rsidR="002C2AB2">
              <w:rPr>
                <w:webHidden/>
              </w:rPr>
            </w:r>
            <w:r w:rsidR="002C2AB2">
              <w:rPr>
                <w:webHidden/>
              </w:rPr>
              <w:fldChar w:fldCharType="separate"/>
            </w:r>
            <w:r w:rsidR="002C2AB2">
              <w:rPr>
                <w:webHidden/>
              </w:rPr>
              <w:t>6</w:t>
            </w:r>
            <w:r w:rsidR="002C2AB2">
              <w:rPr>
                <w:webHidden/>
              </w:rPr>
              <w:fldChar w:fldCharType="end"/>
            </w:r>
          </w:hyperlink>
        </w:p>
        <w:p w14:paraId="53540728" w14:textId="65104633" w:rsidR="002C2AB2" w:rsidRDefault="00000000">
          <w:pPr>
            <w:pStyle w:val="TOC2"/>
            <w:rPr>
              <w:rFonts w:asciiTheme="minorHAnsi" w:eastAsiaTheme="minorEastAsia" w:hAnsiTheme="minorHAnsi" w:cstheme="minorBidi"/>
              <w:kern w:val="2"/>
              <w:sz w:val="24"/>
              <w:szCs w:val="24"/>
              <w:lang w:eastAsia="ja-JP"/>
              <w14:ligatures w14:val="standardContextual"/>
            </w:rPr>
          </w:pPr>
          <w:hyperlink w:anchor="_Toc156220725" w:history="1">
            <w:r w:rsidR="002C2AB2" w:rsidRPr="001D1589">
              <w:rPr>
                <w:rStyle w:val="Hyperlink"/>
                <w:bCs/>
              </w:rPr>
              <w:t>2.2.</w:t>
            </w:r>
            <w:r w:rsidR="002C2AB2">
              <w:rPr>
                <w:rFonts w:asciiTheme="minorHAnsi" w:eastAsiaTheme="minorEastAsia" w:hAnsiTheme="minorHAnsi" w:cstheme="minorBidi"/>
                <w:kern w:val="2"/>
                <w:sz w:val="24"/>
                <w:szCs w:val="24"/>
                <w:lang w:eastAsia="ja-JP"/>
                <w14:ligatures w14:val="standardContextual"/>
              </w:rPr>
              <w:tab/>
            </w:r>
            <w:r w:rsidR="002C2AB2" w:rsidRPr="001D1589">
              <w:rPr>
                <w:rStyle w:val="Hyperlink"/>
              </w:rPr>
              <w:t>Hasil Verifikasi TKDN</w:t>
            </w:r>
            <w:r w:rsidR="002C2AB2">
              <w:rPr>
                <w:webHidden/>
              </w:rPr>
              <w:tab/>
            </w:r>
            <w:r w:rsidR="002C2AB2">
              <w:rPr>
                <w:webHidden/>
              </w:rPr>
              <w:fldChar w:fldCharType="begin"/>
            </w:r>
            <w:r w:rsidR="002C2AB2">
              <w:rPr>
                <w:webHidden/>
              </w:rPr>
              <w:instrText xml:space="preserve"> PAGEREF _Toc156220725 \h </w:instrText>
            </w:r>
            <w:r w:rsidR="002C2AB2">
              <w:rPr>
                <w:webHidden/>
              </w:rPr>
            </w:r>
            <w:r w:rsidR="002C2AB2">
              <w:rPr>
                <w:webHidden/>
              </w:rPr>
              <w:fldChar w:fldCharType="separate"/>
            </w:r>
            <w:r w:rsidR="002C2AB2">
              <w:rPr>
                <w:webHidden/>
              </w:rPr>
              <w:t>6</w:t>
            </w:r>
            <w:r w:rsidR="002C2AB2">
              <w:rPr>
                <w:webHidden/>
              </w:rPr>
              <w:fldChar w:fldCharType="end"/>
            </w:r>
          </w:hyperlink>
        </w:p>
        <w:p w14:paraId="59A370A2" w14:textId="2FDF2B81" w:rsidR="002C2AB2" w:rsidRDefault="00000000">
          <w:pPr>
            <w:pStyle w:val="TOC3"/>
            <w:rPr>
              <w:rFonts w:asciiTheme="minorHAnsi" w:eastAsiaTheme="minorEastAsia" w:hAnsiTheme="minorHAnsi" w:cstheme="minorBidi"/>
              <w:noProof/>
              <w:kern w:val="2"/>
              <w:sz w:val="24"/>
              <w:szCs w:val="24"/>
              <w:lang w:eastAsia="ja-JP"/>
              <w14:ligatures w14:val="standardContextual"/>
            </w:rPr>
          </w:pPr>
          <w:hyperlink w:anchor="_Toc156220726" w:history="1">
            <w:r w:rsidR="002C2AB2" w:rsidRPr="001D1589">
              <w:rPr>
                <w:rStyle w:val="Hyperlink"/>
                <w:noProof/>
              </w:rPr>
              <w:t>2.2.1.</w:t>
            </w:r>
            <w:r w:rsidR="002C2AB2">
              <w:rPr>
                <w:rFonts w:asciiTheme="minorHAnsi" w:eastAsiaTheme="minorEastAsia" w:hAnsiTheme="minorHAnsi" w:cstheme="minorBidi"/>
                <w:noProof/>
                <w:kern w:val="2"/>
                <w:sz w:val="24"/>
                <w:szCs w:val="24"/>
                <w:lang w:eastAsia="ja-JP"/>
                <w14:ligatures w14:val="standardContextual"/>
              </w:rPr>
              <w:tab/>
            </w:r>
            <w:r w:rsidR="002C2AB2" w:rsidRPr="001D1589">
              <w:rPr>
                <w:rStyle w:val="Hyperlink"/>
                <w:noProof/>
              </w:rPr>
              <w:t>Hasil Perbandingan TKDN</w:t>
            </w:r>
            <w:r w:rsidR="002C2AB2">
              <w:rPr>
                <w:noProof/>
                <w:webHidden/>
              </w:rPr>
              <w:tab/>
            </w:r>
            <w:r w:rsidR="002C2AB2">
              <w:rPr>
                <w:noProof/>
                <w:webHidden/>
              </w:rPr>
              <w:fldChar w:fldCharType="begin"/>
            </w:r>
            <w:r w:rsidR="002C2AB2">
              <w:rPr>
                <w:noProof/>
                <w:webHidden/>
              </w:rPr>
              <w:instrText xml:space="preserve"> PAGEREF _Toc156220726 \h </w:instrText>
            </w:r>
            <w:r w:rsidR="002C2AB2">
              <w:rPr>
                <w:noProof/>
                <w:webHidden/>
              </w:rPr>
            </w:r>
            <w:r w:rsidR="002C2AB2">
              <w:rPr>
                <w:noProof/>
                <w:webHidden/>
              </w:rPr>
              <w:fldChar w:fldCharType="separate"/>
            </w:r>
            <w:r w:rsidR="002C2AB2">
              <w:rPr>
                <w:noProof/>
                <w:webHidden/>
              </w:rPr>
              <w:t>7</w:t>
            </w:r>
            <w:r w:rsidR="002C2AB2">
              <w:rPr>
                <w:noProof/>
                <w:webHidden/>
              </w:rPr>
              <w:fldChar w:fldCharType="end"/>
            </w:r>
          </w:hyperlink>
        </w:p>
        <w:p w14:paraId="6E24CE4A" w14:textId="5B4DAC37" w:rsidR="002C2AB2" w:rsidRDefault="00000000">
          <w:pPr>
            <w:pStyle w:val="TOC3"/>
            <w:rPr>
              <w:rFonts w:asciiTheme="minorHAnsi" w:eastAsiaTheme="minorEastAsia" w:hAnsiTheme="minorHAnsi" w:cstheme="minorBidi"/>
              <w:noProof/>
              <w:kern w:val="2"/>
              <w:sz w:val="24"/>
              <w:szCs w:val="24"/>
              <w:lang w:eastAsia="ja-JP"/>
              <w14:ligatures w14:val="standardContextual"/>
            </w:rPr>
          </w:pPr>
          <w:hyperlink w:anchor="_Toc156220727" w:history="1">
            <w:r w:rsidR="002C2AB2" w:rsidRPr="001D1589">
              <w:rPr>
                <w:rStyle w:val="Hyperlink"/>
                <w:noProof/>
              </w:rPr>
              <w:t>2.2.2.</w:t>
            </w:r>
            <w:r w:rsidR="002C2AB2">
              <w:rPr>
                <w:rFonts w:asciiTheme="minorHAnsi" w:eastAsiaTheme="minorEastAsia" w:hAnsiTheme="minorHAnsi" w:cstheme="minorBidi"/>
                <w:noProof/>
                <w:kern w:val="2"/>
                <w:sz w:val="24"/>
                <w:szCs w:val="24"/>
                <w:lang w:eastAsia="ja-JP"/>
                <w14:ligatures w14:val="standardContextual"/>
              </w:rPr>
              <w:tab/>
            </w:r>
            <w:r w:rsidR="002C2AB2" w:rsidRPr="001D1589">
              <w:rPr>
                <w:rStyle w:val="Hyperlink"/>
                <w:noProof/>
              </w:rPr>
              <w:t>Analisa dan Hasil Verifikasi TKDN</w:t>
            </w:r>
            <w:r w:rsidR="002C2AB2">
              <w:rPr>
                <w:noProof/>
                <w:webHidden/>
              </w:rPr>
              <w:tab/>
            </w:r>
            <w:r w:rsidR="002C2AB2">
              <w:rPr>
                <w:noProof/>
                <w:webHidden/>
              </w:rPr>
              <w:fldChar w:fldCharType="begin"/>
            </w:r>
            <w:r w:rsidR="002C2AB2">
              <w:rPr>
                <w:noProof/>
                <w:webHidden/>
              </w:rPr>
              <w:instrText xml:space="preserve"> PAGEREF _Toc156220727 \h </w:instrText>
            </w:r>
            <w:r w:rsidR="002C2AB2">
              <w:rPr>
                <w:noProof/>
                <w:webHidden/>
              </w:rPr>
            </w:r>
            <w:r w:rsidR="002C2AB2">
              <w:rPr>
                <w:noProof/>
                <w:webHidden/>
              </w:rPr>
              <w:fldChar w:fldCharType="separate"/>
            </w:r>
            <w:r w:rsidR="002C2AB2">
              <w:rPr>
                <w:noProof/>
                <w:webHidden/>
              </w:rPr>
              <w:t>7</w:t>
            </w:r>
            <w:r w:rsidR="002C2AB2">
              <w:rPr>
                <w:noProof/>
                <w:webHidden/>
              </w:rPr>
              <w:fldChar w:fldCharType="end"/>
            </w:r>
          </w:hyperlink>
        </w:p>
        <w:p w14:paraId="150AEC1D" w14:textId="711EEECD" w:rsidR="002C2AB2" w:rsidRDefault="00000000">
          <w:pPr>
            <w:pStyle w:val="TOC1"/>
            <w:rPr>
              <w:rFonts w:asciiTheme="minorHAnsi" w:eastAsiaTheme="minorEastAsia" w:hAnsiTheme="minorHAnsi" w:cstheme="minorBidi"/>
              <w:noProof/>
              <w:kern w:val="2"/>
              <w:sz w:val="24"/>
              <w:szCs w:val="24"/>
              <w:lang w:eastAsia="ja-JP"/>
              <w14:ligatures w14:val="standardContextual"/>
            </w:rPr>
          </w:pPr>
          <w:hyperlink w:anchor="_Toc156220728" w:history="1">
            <w:r w:rsidR="002C2AB2" w:rsidRPr="001D1589">
              <w:rPr>
                <w:rStyle w:val="Hyperlink"/>
                <w:noProof/>
              </w:rPr>
              <w:t>3.</w:t>
            </w:r>
            <w:r w:rsidR="002C2AB2">
              <w:rPr>
                <w:rFonts w:asciiTheme="minorHAnsi" w:eastAsiaTheme="minorEastAsia" w:hAnsiTheme="minorHAnsi" w:cstheme="minorBidi"/>
                <w:noProof/>
                <w:kern w:val="2"/>
                <w:sz w:val="24"/>
                <w:szCs w:val="24"/>
                <w:lang w:eastAsia="ja-JP"/>
                <w14:ligatures w14:val="standardContextual"/>
              </w:rPr>
              <w:tab/>
            </w:r>
            <w:r w:rsidR="002C2AB2" w:rsidRPr="001D1589">
              <w:rPr>
                <w:rStyle w:val="Hyperlink"/>
                <w:noProof/>
              </w:rPr>
              <w:t>KESIMPULAN DAN REKOMENDASI</w:t>
            </w:r>
            <w:r w:rsidR="002C2AB2">
              <w:rPr>
                <w:noProof/>
                <w:webHidden/>
              </w:rPr>
              <w:tab/>
            </w:r>
            <w:r w:rsidR="002C2AB2">
              <w:rPr>
                <w:noProof/>
                <w:webHidden/>
              </w:rPr>
              <w:fldChar w:fldCharType="begin"/>
            </w:r>
            <w:r w:rsidR="002C2AB2">
              <w:rPr>
                <w:noProof/>
                <w:webHidden/>
              </w:rPr>
              <w:instrText xml:space="preserve"> PAGEREF _Toc156220728 \h </w:instrText>
            </w:r>
            <w:r w:rsidR="002C2AB2">
              <w:rPr>
                <w:noProof/>
                <w:webHidden/>
              </w:rPr>
            </w:r>
            <w:r w:rsidR="002C2AB2">
              <w:rPr>
                <w:noProof/>
                <w:webHidden/>
              </w:rPr>
              <w:fldChar w:fldCharType="separate"/>
            </w:r>
            <w:r w:rsidR="002C2AB2">
              <w:rPr>
                <w:noProof/>
                <w:webHidden/>
              </w:rPr>
              <w:t>9</w:t>
            </w:r>
            <w:r w:rsidR="002C2AB2">
              <w:rPr>
                <w:noProof/>
                <w:webHidden/>
              </w:rPr>
              <w:fldChar w:fldCharType="end"/>
            </w:r>
          </w:hyperlink>
        </w:p>
        <w:p w14:paraId="5F10D87E" w14:textId="71516091" w:rsidR="002C2AB2" w:rsidRDefault="00000000">
          <w:pPr>
            <w:pStyle w:val="TOC2"/>
            <w:rPr>
              <w:rFonts w:asciiTheme="minorHAnsi" w:eastAsiaTheme="minorEastAsia" w:hAnsiTheme="minorHAnsi" w:cstheme="minorBidi"/>
              <w:kern w:val="2"/>
              <w:sz w:val="24"/>
              <w:szCs w:val="24"/>
              <w:lang w:eastAsia="ja-JP"/>
              <w14:ligatures w14:val="standardContextual"/>
            </w:rPr>
          </w:pPr>
          <w:hyperlink w:anchor="_Toc156220729" w:history="1">
            <w:r w:rsidR="002C2AB2" w:rsidRPr="001D1589">
              <w:rPr>
                <w:rStyle w:val="Hyperlink"/>
                <w:bCs/>
              </w:rPr>
              <w:t>3.1.</w:t>
            </w:r>
            <w:r w:rsidR="002C2AB2">
              <w:rPr>
                <w:rFonts w:asciiTheme="minorHAnsi" w:eastAsiaTheme="minorEastAsia" w:hAnsiTheme="minorHAnsi" w:cstheme="minorBidi"/>
                <w:kern w:val="2"/>
                <w:sz w:val="24"/>
                <w:szCs w:val="24"/>
                <w:lang w:eastAsia="ja-JP"/>
                <w14:ligatures w14:val="standardContextual"/>
              </w:rPr>
              <w:tab/>
            </w:r>
            <w:r w:rsidR="002C2AB2" w:rsidRPr="001D1589">
              <w:rPr>
                <w:rStyle w:val="Hyperlink"/>
              </w:rPr>
              <w:t>Kesimpulan</w:t>
            </w:r>
            <w:r w:rsidR="002C2AB2">
              <w:rPr>
                <w:webHidden/>
              </w:rPr>
              <w:tab/>
            </w:r>
            <w:r w:rsidR="002C2AB2">
              <w:rPr>
                <w:webHidden/>
              </w:rPr>
              <w:fldChar w:fldCharType="begin"/>
            </w:r>
            <w:r w:rsidR="002C2AB2">
              <w:rPr>
                <w:webHidden/>
              </w:rPr>
              <w:instrText xml:space="preserve"> PAGEREF _Toc156220729 \h </w:instrText>
            </w:r>
            <w:r w:rsidR="002C2AB2">
              <w:rPr>
                <w:webHidden/>
              </w:rPr>
            </w:r>
            <w:r w:rsidR="002C2AB2">
              <w:rPr>
                <w:webHidden/>
              </w:rPr>
              <w:fldChar w:fldCharType="separate"/>
            </w:r>
            <w:r w:rsidR="002C2AB2">
              <w:rPr>
                <w:webHidden/>
              </w:rPr>
              <w:t>9</w:t>
            </w:r>
            <w:r w:rsidR="002C2AB2">
              <w:rPr>
                <w:webHidden/>
              </w:rPr>
              <w:fldChar w:fldCharType="end"/>
            </w:r>
          </w:hyperlink>
        </w:p>
        <w:p w14:paraId="244E5050" w14:textId="2061C05F" w:rsidR="002C2AB2" w:rsidRDefault="00000000">
          <w:pPr>
            <w:pStyle w:val="TOC2"/>
            <w:rPr>
              <w:rFonts w:asciiTheme="minorHAnsi" w:eastAsiaTheme="minorEastAsia" w:hAnsiTheme="minorHAnsi" w:cstheme="minorBidi"/>
              <w:kern w:val="2"/>
              <w:sz w:val="24"/>
              <w:szCs w:val="24"/>
              <w:lang w:eastAsia="ja-JP"/>
              <w14:ligatures w14:val="standardContextual"/>
            </w:rPr>
          </w:pPr>
          <w:hyperlink w:anchor="_Toc156220730" w:history="1">
            <w:r w:rsidR="002C2AB2" w:rsidRPr="001D1589">
              <w:rPr>
                <w:rStyle w:val="Hyperlink"/>
                <w:bCs/>
              </w:rPr>
              <w:t>3.2.</w:t>
            </w:r>
            <w:r w:rsidR="002C2AB2">
              <w:rPr>
                <w:rFonts w:asciiTheme="minorHAnsi" w:eastAsiaTheme="minorEastAsia" w:hAnsiTheme="minorHAnsi" w:cstheme="minorBidi"/>
                <w:kern w:val="2"/>
                <w:sz w:val="24"/>
                <w:szCs w:val="24"/>
                <w:lang w:eastAsia="ja-JP"/>
                <w14:ligatures w14:val="standardContextual"/>
              </w:rPr>
              <w:tab/>
            </w:r>
            <w:r w:rsidR="002C2AB2" w:rsidRPr="001D1589">
              <w:rPr>
                <w:rStyle w:val="Hyperlink"/>
              </w:rPr>
              <w:t>Rekomendasi</w:t>
            </w:r>
            <w:r w:rsidR="002C2AB2">
              <w:rPr>
                <w:webHidden/>
              </w:rPr>
              <w:tab/>
            </w:r>
            <w:r w:rsidR="002C2AB2">
              <w:rPr>
                <w:webHidden/>
              </w:rPr>
              <w:fldChar w:fldCharType="begin"/>
            </w:r>
            <w:r w:rsidR="002C2AB2">
              <w:rPr>
                <w:webHidden/>
              </w:rPr>
              <w:instrText xml:space="preserve"> PAGEREF _Toc156220730 \h </w:instrText>
            </w:r>
            <w:r w:rsidR="002C2AB2">
              <w:rPr>
                <w:webHidden/>
              </w:rPr>
            </w:r>
            <w:r w:rsidR="002C2AB2">
              <w:rPr>
                <w:webHidden/>
              </w:rPr>
              <w:fldChar w:fldCharType="separate"/>
            </w:r>
            <w:r w:rsidR="002C2AB2">
              <w:rPr>
                <w:webHidden/>
              </w:rPr>
              <w:t>9</w:t>
            </w:r>
            <w:r w:rsidR="002C2AB2">
              <w:rPr>
                <w:webHidden/>
              </w:rPr>
              <w:fldChar w:fldCharType="end"/>
            </w:r>
          </w:hyperlink>
        </w:p>
        <w:p w14:paraId="6B6BCE2C" w14:textId="6EEF4255" w:rsidR="002C2AB2" w:rsidRDefault="00000000">
          <w:pPr>
            <w:pStyle w:val="TOC1"/>
            <w:rPr>
              <w:rFonts w:asciiTheme="minorHAnsi" w:eastAsiaTheme="minorEastAsia" w:hAnsiTheme="minorHAnsi" w:cstheme="minorBidi"/>
              <w:noProof/>
              <w:kern w:val="2"/>
              <w:sz w:val="24"/>
              <w:szCs w:val="24"/>
              <w:lang w:eastAsia="ja-JP"/>
              <w14:ligatures w14:val="standardContextual"/>
            </w:rPr>
          </w:pPr>
          <w:hyperlink w:anchor="_Toc156220731" w:history="1">
            <w:r w:rsidR="002C2AB2" w:rsidRPr="001D1589">
              <w:rPr>
                <w:rStyle w:val="Hyperlink"/>
                <w:bCs/>
                <w:noProof/>
              </w:rPr>
              <w:t>4.</w:t>
            </w:r>
            <w:r w:rsidR="002C2AB2">
              <w:rPr>
                <w:rFonts w:asciiTheme="minorHAnsi" w:eastAsiaTheme="minorEastAsia" w:hAnsiTheme="minorHAnsi" w:cstheme="minorBidi"/>
                <w:noProof/>
                <w:kern w:val="2"/>
                <w:sz w:val="24"/>
                <w:szCs w:val="24"/>
                <w:lang w:eastAsia="ja-JP"/>
                <w14:ligatures w14:val="standardContextual"/>
              </w:rPr>
              <w:tab/>
            </w:r>
            <w:r w:rsidR="002C2AB2" w:rsidRPr="001D1589">
              <w:rPr>
                <w:rStyle w:val="Hyperlink"/>
                <w:noProof/>
              </w:rPr>
              <w:t>LAMPIRAN</w:t>
            </w:r>
            <w:r w:rsidR="002C2AB2">
              <w:rPr>
                <w:noProof/>
                <w:webHidden/>
              </w:rPr>
              <w:tab/>
            </w:r>
            <w:r w:rsidR="002C2AB2">
              <w:rPr>
                <w:noProof/>
                <w:webHidden/>
              </w:rPr>
              <w:fldChar w:fldCharType="begin"/>
            </w:r>
            <w:r w:rsidR="002C2AB2">
              <w:rPr>
                <w:noProof/>
                <w:webHidden/>
              </w:rPr>
              <w:instrText xml:space="preserve"> PAGEREF _Toc156220731 \h </w:instrText>
            </w:r>
            <w:r w:rsidR="002C2AB2">
              <w:rPr>
                <w:noProof/>
                <w:webHidden/>
              </w:rPr>
            </w:r>
            <w:r w:rsidR="002C2AB2">
              <w:rPr>
                <w:noProof/>
                <w:webHidden/>
              </w:rPr>
              <w:fldChar w:fldCharType="separate"/>
            </w:r>
            <w:r w:rsidR="002C2AB2">
              <w:rPr>
                <w:noProof/>
                <w:webHidden/>
              </w:rPr>
              <w:t>9</w:t>
            </w:r>
            <w:r w:rsidR="002C2AB2">
              <w:rPr>
                <w:noProof/>
                <w:webHidden/>
              </w:rPr>
              <w:fldChar w:fldCharType="end"/>
            </w:r>
          </w:hyperlink>
        </w:p>
        <w:p w14:paraId="21D16845" w14:textId="2F99A272" w:rsidR="002C2AB2" w:rsidRDefault="00000000">
          <w:pPr>
            <w:pStyle w:val="TOC2"/>
            <w:rPr>
              <w:rFonts w:asciiTheme="minorHAnsi" w:eastAsiaTheme="minorEastAsia" w:hAnsiTheme="minorHAnsi" w:cstheme="minorBidi"/>
              <w:kern w:val="2"/>
              <w:sz w:val="24"/>
              <w:szCs w:val="24"/>
              <w:lang w:eastAsia="ja-JP"/>
              <w14:ligatures w14:val="standardContextual"/>
            </w:rPr>
          </w:pPr>
          <w:hyperlink w:anchor="_Toc156220732" w:history="1">
            <w:r w:rsidR="002C2AB2" w:rsidRPr="001D1589">
              <w:rPr>
                <w:rStyle w:val="Hyperlink"/>
                <w:bCs/>
              </w:rPr>
              <w:t>4.1.</w:t>
            </w:r>
            <w:r w:rsidR="002C2AB2">
              <w:rPr>
                <w:rFonts w:asciiTheme="minorHAnsi" w:eastAsiaTheme="minorEastAsia" w:hAnsiTheme="minorHAnsi" w:cstheme="minorBidi"/>
                <w:kern w:val="2"/>
                <w:sz w:val="24"/>
                <w:szCs w:val="24"/>
                <w:lang w:eastAsia="ja-JP"/>
                <w14:ligatures w14:val="standardContextual"/>
              </w:rPr>
              <w:tab/>
            </w:r>
            <w:r w:rsidR="002C2AB2" w:rsidRPr="001D1589">
              <w:rPr>
                <w:rStyle w:val="Hyperlink"/>
              </w:rPr>
              <w:t>Berita Acara Opening Meeting, Serah Terima Dokumen, dan Closing Meeting</w:t>
            </w:r>
            <w:r w:rsidR="002C2AB2">
              <w:rPr>
                <w:webHidden/>
              </w:rPr>
              <w:tab/>
            </w:r>
            <w:r w:rsidR="002C2AB2">
              <w:rPr>
                <w:webHidden/>
              </w:rPr>
              <w:fldChar w:fldCharType="begin"/>
            </w:r>
            <w:r w:rsidR="002C2AB2">
              <w:rPr>
                <w:webHidden/>
              </w:rPr>
              <w:instrText xml:space="preserve"> PAGEREF _Toc156220732 \h </w:instrText>
            </w:r>
            <w:r w:rsidR="002C2AB2">
              <w:rPr>
                <w:webHidden/>
              </w:rPr>
            </w:r>
            <w:r w:rsidR="002C2AB2">
              <w:rPr>
                <w:webHidden/>
              </w:rPr>
              <w:fldChar w:fldCharType="separate"/>
            </w:r>
            <w:r w:rsidR="002C2AB2">
              <w:rPr>
                <w:webHidden/>
              </w:rPr>
              <w:t>9</w:t>
            </w:r>
            <w:r w:rsidR="002C2AB2">
              <w:rPr>
                <w:webHidden/>
              </w:rPr>
              <w:fldChar w:fldCharType="end"/>
            </w:r>
          </w:hyperlink>
        </w:p>
        <w:p w14:paraId="7999E353" w14:textId="61F0A1C2" w:rsidR="002C2AB2" w:rsidRDefault="00000000">
          <w:pPr>
            <w:pStyle w:val="TOC2"/>
            <w:rPr>
              <w:rFonts w:asciiTheme="minorHAnsi" w:eastAsiaTheme="minorEastAsia" w:hAnsiTheme="minorHAnsi" w:cstheme="minorBidi"/>
              <w:kern w:val="2"/>
              <w:sz w:val="24"/>
              <w:szCs w:val="24"/>
              <w:lang w:eastAsia="ja-JP"/>
              <w14:ligatures w14:val="standardContextual"/>
            </w:rPr>
          </w:pPr>
          <w:hyperlink w:anchor="_Toc156220733" w:history="1">
            <w:r w:rsidR="002C2AB2" w:rsidRPr="001D1589">
              <w:rPr>
                <w:rStyle w:val="Hyperlink"/>
                <w:bCs/>
              </w:rPr>
              <w:t>4.2.</w:t>
            </w:r>
            <w:r w:rsidR="002C2AB2">
              <w:rPr>
                <w:rFonts w:asciiTheme="minorHAnsi" w:eastAsiaTheme="minorEastAsia" w:hAnsiTheme="minorHAnsi" w:cstheme="minorBidi"/>
                <w:kern w:val="2"/>
                <w:sz w:val="24"/>
                <w:szCs w:val="24"/>
                <w:lang w:eastAsia="ja-JP"/>
                <w14:ligatures w14:val="standardContextual"/>
              </w:rPr>
              <w:tab/>
            </w:r>
            <w:r w:rsidR="002C2AB2" w:rsidRPr="001D1589">
              <w:rPr>
                <w:rStyle w:val="Hyperlink"/>
              </w:rPr>
              <w:t>Lembar Confidentiality Statement</w:t>
            </w:r>
            <w:r w:rsidR="002C2AB2">
              <w:rPr>
                <w:webHidden/>
              </w:rPr>
              <w:tab/>
            </w:r>
            <w:r w:rsidR="002C2AB2">
              <w:rPr>
                <w:webHidden/>
              </w:rPr>
              <w:fldChar w:fldCharType="begin"/>
            </w:r>
            <w:r w:rsidR="002C2AB2">
              <w:rPr>
                <w:webHidden/>
              </w:rPr>
              <w:instrText xml:space="preserve"> PAGEREF _Toc156220733 \h </w:instrText>
            </w:r>
            <w:r w:rsidR="002C2AB2">
              <w:rPr>
                <w:webHidden/>
              </w:rPr>
            </w:r>
            <w:r w:rsidR="002C2AB2">
              <w:rPr>
                <w:webHidden/>
              </w:rPr>
              <w:fldChar w:fldCharType="separate"/>
            </w:r>
            <w:r w:rsidR="002C2AB2">
              <w:rPr>
                <w:webHidden/>
              </w:rPr>
              <w:t>9</w:t>
            </w:r>
            <w:r w:rsidR="002C2AB2">
              <w:rPr>
                <w:webHidden/>
              </w:rPr>
              <w:fldChar w:fldCharType="end"/>
            </w:r>
          </w:hyperlink>
        </w:p>
        <w:p w14:paraId="1FB2D334" w14:textId="0187A8BA" w:rsidR="002C2AB2" w:rsidRDefault="00000000">
          <w:pPr>
            <w:pStyle w:val="TOC2"/>
            <w:rPr>
              <w:rFonts w:asciiTheme="minorHAnsi" w:eastAsiaTheme="minorEastAsia" w:hAnsiTheme="minorHAnsi" w:cstheme="minorBidi"/>
              <w:kern w:val="2"/>
              <w:sz w:val="24"/>
              <w:szCs w:val="24"/>
              <w:lang w:eastAsia="ja-JP"/>
              <w14:ligatures w14:val="standardContextual"/>
            </w:rPr>
          </w:pPr>
          <w:hyperlink w:anchor="_Toc156220734" w:history="1">
            <w:r w:rsidR="002C2AB2" w:rsidRPr="001D1589">
              <w:rPr>
                <w:rStyle w:val="Hyperlink"/>
                <w:bCs/>
              </w:rPr>
              <w:t>4.3.</w:t>
            </w:r>
            <w:r w:rsidR="002C2AB2">
              <w:rPr>
                <w:rFonts w:asciiTheme="minorHAnsi" w:eastAsiaTheme="minorEastAsia" w:hAnsiTheme="minorHAnsi" w:cstheme="minorBidi"/>
                <w:kern w:val="2"/>
                <w:sz w:val="24"/>
                <w:szCs w:val="24"/>
                <w:lang w:eastAsia="ja-JP"/>
                <w14:ligatures w14:val="standardContextual"/>
              </w:rPr>
              <w:tab/>
            </w:r>
            <w:r w:rsidR="002C2AB2" w:rsidRPr="001D1589">
              <w:rPr>
                <w:rStyle w:val="Hyperlink"/>
              </w:rPr>
              <w:t>Formulir TKDN Self Assessment dan Hasil Verifikasi</w:t>
            </w:r>
            <w:r w:rsidR="002C2AB2">
              <w:rPr>
                <w:webHidden/>
              </w:rPr>
              <w:tab/>
            </w:r>
            <w:r w:rsidR="002C2AB2">
              <w:rPr>
                <w:webHidden/>
              </w:rPr>
              <w:fldChar w:fldCharType="begin"/>
            </w:r>
            <w:r w:rsidR="002C2AB2">
              <w:rPr>
                <w:webHidden/>
              </w:rPr>
              <w:instrText xml:space="preserve"> PAGEREF _Toc156220734 \h </w:instrText>
            </w:r>
            <w:r w:rsidR="002C2AB2">
              <w:rPr>
                <w:webHidden/>
              </w:rPr>
            </w:r>
            <w:r w:rsidR="002C2AB2">
              <w:rPr>
                <w:webHidden/>
              </w:rPr>
              <w:fldChar w:fldCharType="separate"/>
            </w:r>
            <w:r w:rsidR="002C2AB2">
              <w:rPr>
                <w:webHidden/>
              </w:rPr>
              <w:t>9</w:t>
            </w:r>
            <w:r w:rsidR="002C2AB2">
              <w:rPr>
                <w:webHidden/>
              </w:rPr>
              <w:fldChar w:fldCharType="end"/>
            </w:r>
          </w:hyperlink>
        </w:p>
        <w:p w14:paraId="2A5D22AC" w14:textId="3B792AF6" w:rsidR="002C2AB2" w:rsidRDefault="00000000">
          <w:pPr>
            <w:pStyle w:val="TOC2"/>
            <w:rPr>
              <w:rFonts w:asciiTheme="minorHAnsi" w:eastAsiaTheme="minorEastAsia" w:hAnsiTheme="minorHAnsi" w:cstheme="minorBidi"/>
              <w:kern w:val="2"/>
              <w:sz w:val="24"/>
              <w:szCs w:val="24"/>
              <w:lang w:eastAsia="ja-JP"/>
              <w14:ligatures w14:val="standardContextual"/>
            </w:rPr>
          </w:pPr>
          <w:hyperlink w:anchor="_Toc156220735" w:history="1">
            <w:r w:rsidR="002C2AB2" w:rsidRPr="001D1589">
              <w:rPr>
                <w:rStyle w:val="Hyperlink"/>
                <w:bCs/>
              </w:rPr>
              <w:t>4.4.</w:t>
            </w:r>
            <w:r w:rsidR="002C2AB2">
              <w:rPr>
                <w:rFonts w:asciiTheme="minorHAnsi" w:eastAsiaTheme="minorEastAsia" w:hAnsiTheme="minorHAnsi" w:cstheme="minorBidi"/>
                <w:kern w:val="2"/>
                <w:sz w:val="24"/>
                <w:szCs w:val="24"/>
                <w:lang w:eastAsia="ja-JP"/>
                <w14:ligatures w14:val="standardContextual"/>
              </w:rPr>
              <w:tab/>
            </w:r>
            <w:r w:rsidR="002C2AB2" w:rsidRPr="001D1589">
              <w:rPr>
                <w:rStyle w:val="Hyperlink"/>
              </w:rPr>
              <w:t>Foto Proyek</w:t>
            </w:r>
            <w:r w:rsidR="002C2AB2">
              <w:rPr>
                <w:webHidden/>
              </w:rPr>
              <w:tab/>
            </w:r>
            <w:r w:rsidR="002C2AB2">
              <w:rPr>
                <w:webHidden/>
              </w:rPr>
              <w:fldChar w:fldCharType="begin"/>
            </w:r>
            <w:r w:rsidR="002C2AB2">
              <w:rPr>
                <w:webHidden/>
              </w:rPr>
              <w:instrText xml:space="preserve"> PAGEREF _Toc156220735 \h </w:instrText>
            </w:r>
            <w:r w:rsidR="002C2AB2">
              <w:rPr>
                <w:webHidden/>
              </w:rPr>
            </w:r>
            <w:r w:rsidR="002C2AB2">
              <w:rPr>
                <w:webHidden/>
              </w:rPr>
              <w:fldChar w:fldCharType="separate"/>
            </w:r>
            <w:r w:rsidR="002C2AB2">
              <w:rPr>
                <w:webHidden/>
              </w:rPr>
              <w:t>9</w:t>
            </w:r>
            <w:r w:rsidR="002C2AB2">
              <w:rPr>
                <w:webHidden/>
              </w:rPr>
              <w:fldChar w:fldCharType="end"/>
            </w:r>
          </w:hyperlink>
        </w:p>
        <w:p w14:paraId="5207DD7A" w14:textId="3576A428" w:rsidR="002C2AB2" w:rsidRDefault="00000000">
          <w:pPr>
            <w:pStyle w:val="TOC2"/>
            <w:rPr>
              <w:rFonts w:asciiTheme="minorHAnsi" w:eastAsiaTheme="minorEastAsia" w:hAnsiTheme="minorHAnsi" w:cstheme="minorBidi"/>
              <w:kern w:val="2"/>
              <w:sz w:val="24"/>
              <w:szCs w:val="24"/>
              <w:lang w:eastAsia="ja-JP"/>
              <w14:ligatures w14:val="standardContextual"/>
            </w:rPr>
          </w:pPr>
          <w:hyperlink w:anchor="_Toc156220736" w:history="1">
            <w:r w:rsidR="002C2AB2" w:rsidRPr="001D1589">
              <w:rPr>
                <w:rStyle w:val="Hyperlink"/>
                <w:bCs/>
              </w:rPr>
              <w:t>4.5.</w:t>
            </w:r>
            <w:r w:rsidR="002C2AB2">
              <w:rPr>
                <w:rFonts w:asciiTheme="minorHAnsi" w:eastAsiaTheme="minorEastAsia" w:hAnsiTheme="minorHAnsi" w:cstheme="minorBidi"/>
                <w:kern w:val="2"/>
                <w:sz w:val="24"/>
                <w:szCs w:val="24"/>
                <w:lang w:eastAsia="ja-JP"/>
                <w14:ligatures w14:val="standardContextual"/>
              </w:rPr>
              <w:tab/>
            </w:r>
            <w:r w:rsidR="002C2AB2" w:rsidRPr="001D1589">
              <w:rPr>
                <w:rStyle w:val="Hyperlink"/>
              </w:rPr>
              <w:t>Daftar</w:t>
            </w:r>
            <w:r w:rsidR="002C2AB2" w:rsidRPr="001D1589">
              <w:rPr>
                <w:rStyle w:val="Hyperlink"/>
                <w:b/>
              </w:rPr>
              <w:t xml:space="preserve"> </w:t>
            </w:r>
            <w:r w:rsidR="002C2AB2" w:rsidRPr="001D1589">
              <w:rPr>
                <w:rStyle w:val="Hyperlink"/>
              </w:rPr>
              <w:t>Subkontraktor/Vendor</w:t>
            </w:r>
            <w:r w:rsidR="002C2AB2">
              <w:rPr>
                <w:webHidden/>
              </w:rPr>
              <w:tab/>
            </w:r>
            <w:r w:rsidR="002C2AB2">
              <w:rPr>
                <w:webHidden/>
              </w:rPr>
              <w:fldChar w:fldCharType="begin"/>
            </w:r>
            <w:r w:rsidR="002C2AB2">
              <w:rPr>
                <w:webHidden/>
              </w:rPr>
              <w:instrText xml:space="preserve"> PAGEREF _Toc156220736 \h </w:instrText>
            </w:r>
            <w:r w:rsidR="002C2AB2">
              <w:rPr>
                <w:webHidden/>
              </w:rPr>
            </w:r>
            <w:r w:rsidR="002C2AB2">
              <w:rPr>
                <w:webHidden/>
              </w:rPr>
              <w:fldChar w:fldCharType="separate"/>
            </w:r>
            <w:r w:rsidR="002C2AB2">
              <w:rPr>
                <w:webHidden/>
              </w:rPr>
              <w:t>9</w:t>
            </w:r>
            <w:r w:rsidR="002C2AB2">
              <w:rPr>
                <w:webHidden/>
              </w:rPr>
              <w:fldChar w:fldCharType="end"/>
            </w:r>
          </w:hyperlink>
        </w:p>
        <w:p w14:paraId="12C8659E" w14:textId="40F9EBC4" w:rsidR="002C2AB2" w:rsidRDefault="00000000">
          <w:pPr>
            <w:pStyle w:val="TOC3"/>
            <w:rPr>
              <w:rFonts w:asciiTheme="minorHAnsi" w:eastAsiaTheme="minorEastAsia" w:hAnsiTheme="minorHAnsi" w:cstheme="minorBidi"/>
              <w:noProof/>
              <w:kern w:val="2"/>
              <w:sz w:val="24"/>
              <w:szCs w:val="24"/>
              <w:lang w:eastAsia="ja-JP"/>
              <w14:ligatures w14:val="standardContextual"/>
            </w:rPr>
          </w:pPr>
          <w:hyperlink w:anchor="_Toc156220737" w:history="1">
            <w:r w:rsidR="002C2AB2" w:rsidRPr="001D1589">
              <w:rPr>
                <w:rStyle w:val="Hyperlink"/>
                <w:noProof/>
              </w:rPr>
              <w:t>4.5.1.</w:t>
            </w:r>
            <w:r w:rsidR="002C2AB2">
              <w:rPr>
                <w:rFonts w:asciiTheme="minorHAnsi" w:eastAsiaTheme="minorEastAsia" w:hAnsiTheme="minorHAnsi" w:cstheme="minorBidi"/>
                <w:noProof/>
                <w:kern w:val="2"/>
                <w:sz w:val="24"/>
                <w:szCs w:val="24"/>
                <w:lang w:eastAsia="ja-JP"/>
                <w14:ligatures w14:val="standardContextual"/>
              </w:rPr>
              <w:tab/>
            </w:r>
            <w:r w:rsidR="002C2AB2" w:rsidRPr="001D1589">
              <w:rPr>
                <w:rStyle w:val="Hyperlink"/>
                <w:noProof/>
              </w:rPr>
              <w:t>Manajemen Proyek dan Perekayasaan</w:t>
            </w:r>
            <w:r w:rsidR="002C2AB2">
              <w:rPr>
                <w:noProof/>
                <w:webHidden/>
              </w:rPr>
              <w:tab/>
            </w:r>
            <w:r w:rsidR="002C2AB2">
              <w:rPr>
                <w:noProof/>
                <w:webHidden/>
              </w:rPr>
              <w:fldChar w:fldCharType="begin"/>
            </w:r>
            <w:r w:rsidR="002C2AB2">
              <w:rPr>
                <w:noProof/>
                <w:webHidden/>
              </w:rPr>
              <w:instrText xml:space="preserve"> PAGEREF _Toc156220737 \h </w:instrText>
            </w:r>
            <w:r w:rsidR="002C2AB2">
              <w:rPr>
                <w:noProof/>
                <w:webHidden/>
              </w:rPr>
            </w:r>
            <w:r w:rsidR="002C2AB2">
              <w:rPr>
                <w:noProof/>
                <w:webHidden/>
              </w:rPr>
              <w:fldChar w:fldCharType="separate"/>
            </w:r>
            <w:r w:rsidR="002C2AB2">
              <w:rPr>
                <w:noProof/>
                <w:webHidden/>
              </w:rPr>
              <w:t>9</w:t>
            </w:r>
            <w:r w:rsidR="002C2AB2">
              <w:rPr>
                <w:noProof/>
                <w:webHidden/>
              </w:rPr>
              <w:fldChar w:fldCharType="end"/>
            </w:r>
          </w:hyperlink>
        </w:p>
        <w:p w14:paraId="2CEF1F23" w14:textId="7B0E0206" w:rsidR="002C2AB2" w:rsidRDefault="00000000">
          <w:pPr>
            <w:pStyle w:val="TOC3"/>
            <w:rPr>
              <w:rFonts w:asciiTheme="minorHAnsi" w:eastAsiaTheme="minorEastAsia" w:hAnsiTheme="minorHAnsi" w:cstheme="minorBidi"/>
              <w:noProof/>
              <w:kern w:val="2"/>
              <w:sz w:val="24"/>
              <w:szCs w:val="24"/>
              <w:lang w:eastAsia="ja-JP"/>
              <w14:ligatures w14:val="standardContextual"/>
            </w:rPr>
          </w:pPr>
          <w:hyperlink w:anchor="_Toc156220738" w:history="1">
            <w:r w:rsidR="002C2AB2" w:rsidRPr="001D1589">
              <w:rPr>
                <w:rStyle w:val="Hyperlink"/>
                <w:noProof/>
              </w:rPr>
              <w:t>4.5.2.</w:t>
            </w:r>
            <w:r w:rsidR="002C2AB2">
              <w:rPr>
                <w:rFonts w:asciiTheme="minorHAnsi" w:eastAsiaTheme="minorEastAsia" w:hAnsiTheme="minorHAnsi" w:cstheme="minorBidi"/>
                <w:noProof/>
                <w:kern w:val="2"/>
                <w:sz w:val="24"/>
                <w:szCs w:val="24"/>
                <w:lang w:eastAsia="ja-JP"/>
                <w14:ligatures w14:val="standardContextual"/>
              </w:rPr>
              <w:tab/>
            </w:r>
            <w:r w:rsidR="002C2AB2" w:rsidRPr="001D1589">
              <w:rPr>
                <w:rStyle w:val="Hyperlink"/>
                <w:noProof/>
              </w:rPr>
              <w:t>Alat Kerja/Fasilitas Kerja</w:t>
            </w:r>
            <w:r w:rsidR="002C2AB2">
              <w:rPr>
                <w:noProof/>
                <w:webHidden/>
              </w:rPr>
              <w:tab/>
            </w:r>
            <w:r w:rsidR="002C2AB2">
              <w:rPr>
                <w:noProof/>
                <w:webHidden/>
              </w:rPr>
              <w:fldChar w:fldCharType="begin"/>
            </w:r>
            <w:r w:rsidR="002C2AB2">
              <w:rPr>
                <w:noProof/>
                <w:webHidden/>
              </w:rPr>
              <w:instrText xml:space="preserve"> PAGEREF _Toc156220738 \h </w:instrText>
            </w:r>
            <w:r w:rsidR="002C2AB2">
              <w:rPr>
                <w:noProof/>
                <w:webHidden/>
              </w:rPr>
            </w:r>
            <w:r w:rsidR="002C2AB2">
              <w:rPr>
                <w:noProof/>
                <w:webHidden/>
              </w:rPr>
              <w:fldChar w:fldCharType="separate"/>
            </w:r>
            <w:r w:rsidR="002C2AB2">
              <w:rPr>
                <w:noProof/>
                <w:webHidden/>
              </w:rPr>
              <w:t>9</w:t>
            </w:r>
            <w:r w:rsidR="002C2AB2">
              <w:rPr>
                <w:noProof/>
                <w:webHidden/>
              </w:rPr>
              <w:fldChar w:fldCharType="end"/>
            </w:r>
          </w:hyperlink>
        </w:p>
        <w:p w14:paraId="6C8A5927" w14:textId="2C8C6239" w:rsidR="002C2AB2" w:rsidRDefault="00000000">
          <w:pPr>
            <w:pStyle w:val="TOC3"/>
            <w:rPr>
              <w:rFonts w:asciiTheme="minorHAnsi" w:eastAsiaTheme="minorEastAsia" w:hAnsiTheme="minorHAnsi" w:cstheme="minorBidi"/>
              <w:noProof/>
              <w:kern w:val="2"/>
              <w:sz w:val="24"/>
              <w:szCs w:val="24"/>
              <w:lang w:eastAsia="ja-JP"/>
              <w14:ligatures w14:val="standardContextual"/>
            </w:rPr>
          </w:pPr>
          <w:hyperlink w:anchor="_Toc156220739" w:history="1">
            <w:r w:rsidR="002C2AB2" w:rsidRPr="001D1589">
              <w:rPr>
                <w:rStyle w:val="Hyperlink"/>
                <w:noProof/>
              </w:rPr>
              <w:t>4.5.3.</w:t>
            </w:r>
            <w:r w:rsidR="002C2AB2">
              <w:rPr>
                <w:rFonts w:asciiTheme="minorHAnsi" w:eastAsiaTheme="minorEastAsia" w:hAnsiTheme="minorHAnsi" w:cstheme="minorBidi"/>
                <w:noProof/>
                <w:kern w:val="2"/>
                <w:sz w:val="24"/>
                <w:szCs w:val="24"/>
                <w:lang w:eastAsia="ja-JP"/>
                <w14:ligatures w14:val="standardContextual"/>
              </w:rPr>
              <w:tab/>
            </w:r>
            <w:r w:rsidR="002C2AB2" w:rsidRPr="001D1589">
              <w:rPr>
                <w:rStyle w:val="Hyperlink"/>
                <w:noProof/>
              </w:rPr>
              <w:t>Konstruksi dan Fabrikasi</w:t>
            </w:r>
            <w:r w:rsidR="002C2AB2">
              <w:rPr>
                <w:noProof/>
                <w:webHidden/>
              </w:rPr>
              <w:tab/>
            </w:r>
            <w:r w:rsidR="002C2AB2">
              <w:rPr>
                <w:noProof/>
                <w:webHidden/>
              </w:rPr>
              <w:fldChar w:fldCharType="begin"/>
            </w:r>
            <w:r w:rsidR="002C2AB2">
              <w:rPr>
                <w:noProof/>
                <w:webHidden/>
              </w:rPr>
              <w:instrText xml:space="preserve"> PAGEREF _Toc156220739 \h </w:instrText>
            </w:r>
            <w:r w:rsidR="002C2AB2">
              <w:rPr>
                <w:noProof/>
                <w:webHidden/>
              </w:rPr>
            </w:r>
            <w:r w:rsidR="002C2AB2">
              <w:rPr>
                <w:noProof/>
                <w:webHidden/>
              </w:rPr>
              <w:fldChar w:fldCharType="separate"/>
            </w:r>
            <w:r w:rsidR="002C2AB2">
              <w:rPr>
                <w:noProof/>
                <w:webHidden/>
              </w:rPr>
              <w:t>9</w:t>
            </w:r>
            <w:r w:rsidR="002C2AB2">
              <w:rPr>
                <w:noProof/>
                <w:webHidden/>
              </w:rPr>
              <w:fldChar w:fldCharType="end"/>
            </w:r>
          </w:hyperlink>
        </w:p>
        <w:p w14:paraId="5A462FC0" w14:textId="20A1018C" w:rsidR="002C2AB2" w:rsidRDefault="002C2AB2">
          <w:r>
            <w:rPr>
              <w:b/>
              <w:bCs/>
              <w:noProof/>
            </w:rPr>
            <w:fldChar w:fldCharType="end"/>
          </w:r>
        </w:p>
      </w:sdtContent>
    </w:sdt>
    <w:p w14:paraId="5C38DB8B" w14:textId="059C08CF" w:rsidR="008122FF" w:rsidRDefault="008122FF" w:rsidP="008122FF">
      <w:pPr>
        <w:tabs>
          <w:tab w:val="left" w:pos="1080"/>
        </w:tabs>
        <w:ind w:right="47"/>
        <w:rPr>
          <w:rFonts w:cs="Segoe UI"/>
        </w:rPr>
      </w:pPr>
    </w:p>
    <w:p w14:paraId="7CBF6655" w14:textId="77777777" w:rsidR="002C2AB2" w:rsidRPr="008122FF" w:rsidRDefault="002C2AB2" w:rsidP="008122FF">
      <w:pPr>
        <w:tabs>
          <w:tab w:val="left" w:pos="1080"/>
        </w:tabs>
        <w:ind w:right="47"/>
        <w:rPr>
          <w:rFonts w:cs="Segoe UI"/>
        </w:rPr>
        <w:sectPr w:rsidR="002C2AB2" w:rsidRPr="008122FF" w:rsidSect="00427582">
          <w:headerReference w:type="default" r:id="rId8"/>
          <w:footerReference w:type="default" r:id="rId9"/>
          <w:pgSz w:w="11909" w:h="16834" w:code="9"/>
          <w:pgMar w:top="550" w:right="658" w:bottom="992" w:left="1843" w:header="0" w:footer="287" w:gutter="0"/>
          <w:pgNumType w:fmt="lowerRoman"/>
          <w:cols w:space="720"/>
          <w:vAlign w:val="center"/>
          <w:docGrid w:linePitch="360"/>
        </w:sectPr>
      </w:pPr>
    </w:p>
    <w:p w14:paraId="55C5CC34" w14:textId="77777777" w:rsidR="008122FF" w:rsidRPr="00F916A4" w:rsidRDefault="008122FF" w:rsidP="002C2AB2">
      <w:pPr>
        <w:pStyle w:val="HeadingB1"/>
      </w:pPr>
      <w:bookmarkStart w:id="5" w:name="_Toc153870986"/>
      <w:bookmarkStart w:id="6" w:name="_Toc156220677"/>
      <w:bookmarkStart w:id="7" w:name="_Toc156220716"/>
      <w:r w:rsidRPr="002C2AB2">
        <w:lastRenderedPageBreak/>
        <w:t>PENDAHULU</w:t>
      </w:r>
      <w:r w:rsidRPr="00F916A4">
        <w:t>AN</w:t>
      </w:r>
      <w:bookmarkEnd w:id="5"/>
      <w:bookmarkEnd w:id="6"/>
      <w:bookmarkEnd w:id="7"/>
      <w:r w:rsidRPr="00F916A4">
        <w:t xml:space="preserve"> </w:t>
      </w:r>
    </w:p>
    <w:p w14:paraId="2037D483" w14:textId="77777777" w:rsidR="008122FF" w:rsidRPr="002C2AB2" w:rsidRDefault="008122FF" w:rsidP="002C2AB2">
      <w:pPr>
        <w:pStyle w:val="HeadingC1"/>
      </w:pPr>
      <w:bookmarkStart w:id="8" w:name="_Toc153870987"/>
      <w:bookmarkStart w:id="9" w:name="_Toc156220678"/>
      <w:bookmarkStart w:id="10" w:name="_Toc156220717"/>
      <w:r w:rsidRPr="002C2AB2">
        <w:t>Informasi Umum</w:t>
      </w:r>
      <w:bookmarkEnd w:id="8"/>
      <w:bookmarkEnd w:id="9"/>
      <w:bookmarkEnd w:id="10"/>
    </w:p>
    <w:p w14:paraId="18E07577" w14:textId="77777777" w:rsidR="008122FF" w:rsidRPr="008122FF" w:rsidRDefault="008122FF" w:rsidP="008122FF">
      <w:pPr>
        <w:spacing w:after="60" w:line="276" w:lineRule="auto"/>
        <w:ind w:right="476" w:hanging="284"/>
        <w:jc w:val="center"/>
        <w:rPr>
          <w:rFonts w:cs="Segoe UI"/>
          <w:sz w:val="18"/>
          <w:szCs w:val="18"/>
        </w:rPr>
      </w:pPr>
      <w:r w:rsidRPr="008122FF">
        <w:rPr>
          <w:rFonts w:cs="Segoe UI"/>
          <w:sz w:val="18"/>
          <w:szCs w:val="18"/>
        </w:rPr>
        <w:t>Tabel 1. Deskripsi Kontrak</w:t>
      </w:r>
    </w:p>
    <w:tbl>
      <w:tblPr>
        <w:tblStyle w:val="TableGrid"/>
        <w:tblpPr w:leftFromText="180" w:rightFromText="180" w:vertAnchor="text" w:horzAnchor="margin" w:tblpX="-289" w:tblpY="-14"/>
        <w:tblOverlap w:val="never"/>
        <w:tblW w:w="9265" w:type="dxa"/>
        <w:tblBorders>
          <w:top w:val="single" w:sz="4" w:space="0" w:color="B8CCE4"/>
          <w:left w:val="single" w:sz="4" w:space="0" w:color="B8CCE4"/>
          <w:bottom w:val="single" w:sz="4" w:space="0" w:color="B8CCE4"/>
          <w:right w:val="single" w:sz="4" w:space="0" w:color="B8CCE4"/>
          <w:insideH w:val="none" w:sz="0" w:space="0" w:color="auto"/>
          <w:insideV w:val="none" w:sz="0" w:space="0" w:color="auto"/>
        </w:tblBorders>
        <w:tblLayout w:type="fixed"/>
        <w:tblLook w:val="04A0" w:firstRow="1" w:lastRow="0" w:firstColumn="1" w:lastColumn="0" w:noHBand="0" w:noVBand="1"/>
      </w:tblPr>
      <w:tblGrid>
        <w:gridCol w:w="2829"/>
        <w:gridCol w:w="240"/>
        <w:gridCol w:w="6196"/>
      </w:tblGrid>
      <w:tr w:rsidR="008E73E1" w:rsidRPr="008122FF" w14:paraId="4611B56D" w14:textId="77777777" w:rsidTr="00D50D0D">
        <w:trPr>
          <w:trHeight w:val="306"/>
        </w:trPr>
        <w:tc>
          <w:tcPr>
            <w:tcW w:w="2829" w:type="dxa"/>
          </w:tcPr>
          <w:p w14:paraId="760721D5" w14:textId="77777777" w:rsidR="008E73E1" w:rsidRPr="008122FF" w:rsidRDefault="008E73E1" w:rsidP="008E73E1">
            <w:pPr>
              <w:spacing w:before="20" w:after="20" w:line="276" w:lineRule="auto"/>
              <w:ind w:right="47"/>
              <w:jc w:val="both"/>
              <w:rPr>
                <w:rFonts w:cs="Segoe UI"/>
              </w:rPr>
            </w:pPr>
            <w:r w:rsidRPr="008122FF">
              <w:rPr>
                <w:rFonts w:cs="Segoe UI"/>
              </w:rPr>
              <w:t>Nama Kontrak</w:t>
            </w:r>
          </w:p>
        </w:tc>
        <w:tc>
          <w:tcPr>
            <w:tcW w:w="240" w:type="dxa"/>
          </w:tcPr>
          <w:p w14:paraId="0AA9CCC9" w14:textId="77777777" w:rsidR="008E73E1" w:rsidRPr="008122FF" w:rsidRDefault="008E73E1" w:rsidP="008E73E1">
            <w:pPr>
              <w:spacing w:before="20" w:after="20" w:line="276" w:lineRule="auto"/>
              <w:ind w:right="47"/>
              <w:jc w:val="center"/>
              <w:rPr>
                <w:rFonts w:cs="Segoe UI"/>
              </w:rPr>
            </w:pPr>
            <w:r w:rsidRPr="008122FF">
              <w:rPr>
                <w:rFonts w:cs="Segoe UI"/>
              </w:rPr>
              <w:t>:</w:t>
            </w:r>
          </w:p>
        </w:tc>
        <w:tc>
          <w:tcPr>
            <w:tcW w:w="6196" w:type="dxa"/>
          </w:tcPr>
          <w:p w14:paraId="2F21FDC8" w14:textId="7ADACB87" w:rsidR="008E73E1" w:rsidRPr="008122FF" w:rsidRDefault="008E73E1" w:rsidP="008E73E1">
            <w:pPr>
              <w:spacing w:before="20" w:after="20" w:line="276" w:lineRule="auto"/>
              <w:ind w:right="47"/>
              <w:jc w:val="both"/>
              <w:rPr>
                <w:rFonts w:cs="Segoe UI"/>
                <w:iCs/>
              </w:rPr>
            </w:pPr>
            <w:r w:rsidRPr="004E771C">
              <w:t>CONTRACT_NAME</w:t>
            </w:r>
          </w:p>
        </w:tc>
      </w:tr>
      <w:tr w:rsidR="008E73E1" w:rsidRPr="008122FF" w14:paraId="75BA5591" w14:textId="77777777" w:rsidTr="00D50D0D">
        <w:tc>
          <w:tcPr>
            <w:tcW w:w="2829" w:type="dxa"/>
            <w:vAlign w:val="center"/>
          </w:tcPr>
          <w:p w14:paraId="3069F349" w14:textId="77777777" w:rsidR="008E73E1" w:rsidRPr="008122FF" w:rsidRDefault="008E73E1" w:rsidP="008E73E1">
            <w:pPr>
              <w:spacing w:before="20" w:after="20" w:line="276" w:lineRule="auto"/>
              <w:ind w:right="47"/>
              <w:jc w:val="both"/>
              <w:rPr>
                <w:rFonts w:cs="Segoe UI"/>
              </w:rPr>
            </w:pPr>
            <w:r w:rsidRPr="008122FF">
              <w:rPr>
                <w:rFonts w:cs="Segoe UI"/>
              </w:rPr>
              <w:t>Nomor Kontrak</w:t>
            </w:r>
          </w:p>
        </w:tc>
        <w:tc>
          <w:tcPr>
            <w:tcW w:w="240" w:type="dxa"/>
          </w:tcPr>
          <w:p w14:paraId="6BA70571" w14:textId="77777777" w:rsidR="008E73E1" w:rsidRPr="008122FF" w:rsidRDefault="008E73E1" w:rsidP="008E73E1">
            <w:pPr>
              <w:spacing w:before="20" w:after="20" w:line="276" w:lineRule="auto"/>
              <w:ind w:right="47"/>
              <w:jc w:val="center"/>
              <w:rPr>
                <w:rFonts w:cs="Segoe UI"/>
              </w:rPr>
            </w:pPr>
            <w:r w:rsidRPr="008122FF">
              <w:rPr>
                <w:rFonts w:cs="Segoe UI"/>
              </w:rPr>
              <w:t>:</w:t>
            </w:r>
          </w:p>
        </w:tc>
        <w:tc>
          <w:tcPr>
            <w:tcW w:w="6196" w:type="dxa"/>
          </w:tcPr>
          <w:p w14:paraId="0188BCA9" w14:textId="572B994A" w:rsidR="008E73E1" w:rsidRPr="008122FF" w:rsidRDefault="008E73E1" w:rsidP="008E73E1">
            <w:pPr>
              <w:spacing w:before="20" w:after="20" w:line="276" w:lineRule="auto"/>
              <w:ind w:right="47"/>
              <w:jc w:val="both"/>
              <w:rPr>
                <w:rFonts w:cs="Segoe UI"/>
              </w:rPr>
            </w:pPr>
            <w:r w:rsidRPr="004E771C">
              <w:t>CONTRACT_NUMBER</w:t>
            </w:r>
          </w:p>
        </w:tc>
      </w:tr>
      <w:tr w:rsidR="008E73E1" w:rsidRPr="008122FF" w14:paraId="2D23AC34" w14:textId="77777777" w:rsidTr="00D50D0D">
        <w:tc>
          <w:tcPr>
            <w:tcW w:w="2829" w:type="dxa"/>
          </w:tcPr>
          <w:p w14:paraId="08718208" w14:textId="77777777" w:rsidR="008E73E1" w:rsidRPr="008122FF" w:rsidRDefault="008E73E1" w:rsidP="008E73E1">
            <w:pPr>
              <w:spacing w:before="20" w:after="20" w:line="276" w:lineRule="auto"/>
              <w:ind w:right="47"/>
              <w:jc w:val="both"/>
              <w:rPr>
                <w:rFonts w:cs="Segoe UI"/>
              </w:rPr>
            </w:pPr>
            <w:r w:rsidRPr="008122FF">
              <w:rPr>
                <w:rFonts w:cs="Segoe UI"/>
              </w:rPr>
              <w:t>Penyedia Jasa</w:t>
            </w:r>
          </w:p>
        </w:tc>
        <w:tc>
          <w:tcPr>
            <w:tcW w:w="240" w:type="dxa"/>
          </w:tcPr>
          <w:p w14:paraId="05963092" w14:textId="77777777" w:rsidR="008E73E1" w:rsidRPr="008122FF" w:rsidRDefault="008E73E1" w:rsidP="008E73E1">
            <w:pPr>
              <w:spacing w:before="20" w:after="20" w:line="276" w:lineRule="auto"/>
              <w:ind w:right="47"/>
              <w:jc w:val="center"/>
              <w:rPr>
                <w:rFonts w:cs="Segoe UI"/>
              </w:rPr>
            </w:pPr>
            <w:r w:rsidRPr="008122FF">
              <w:rPr>
                <w:rFonts w:cs="Segoe UI"/>
              </w:rPr>
              <w:t>:</w:t>
            </w:r>
          </w:p>
        </w:tc>
        <w:tc>
          <w:tcPr>
            <w:tcW w:w="6196" w:type="dxa"/>
          </w:tcPr>
          <w:p w14:paraId="6DD20556" w14:textId="48E1796C" w:rsidR="008E73E1" w:rsidRPr="008122FF" w:rsidRDefault="008E73E1" w:rsidP="008E73E1">
            <w:pPr>
              <w:spacing w:before="20" w:after="20" w:line="276" w:lineRule="auto"/>
              <w:ind w:right="47"/>
              <w:jc w:val="both"/>
              <w:rPr>
                <w:rFonts w:cs="Segoe UI"/>
              </w:rPr>
            </w:pPr>
            <w:r w:rsidRPr="004E771C">
              <w:t>CONTRACTOR_NAME</w:t>
            </w:r>
          </w:p>
        </w:tc>
      </w:tr>
      <w:tr w:rsidR="008E73E1" w:rsidRPr="008122FF" w14:paraId="79844361" w14:textId="77777777" w:rsidTr="00D50D0D">
        <w:tc>
          <w:tcPr>
            <w:tcW w:w="2829" w:type="dxa"/>
          </w:tcPr>
          <w:p w14:paraId="4C921963" w14:textId="77777777" w:rsidR="008E73E1" w:rsidRPr="008122FF" w:rsidRDefault="008E73E1" w:rsidP="008E73E1">
            <w:pPr>
              <w:spacing w:before="20" w:after="20" w:line="276" w:lineRule="auto"/>
              <w:ind w:right="47"/>
              <w:jc w:val="both"/>
              <w:rPr>
                <w:rFonts w:cs="Segoe UI"/>
              </w:rPr>
            </w:pPr>
            <w:r w:rsidRPr="008122FF">
              <w:rPr>
                <w:rFonts w:cs="Segoe UI"/>
              </w:rPr>
              <w:t>Pengguna Jasa</w:t>
            </w:r>
          </w:p>
        </w:tc>
        <w:tc>
          <w:tcPr>
            <w:tcW w:w="240" w:type="dxa"/>
          </w:tcPr>
          <w:p w14:paraId="1BE4C448" w14:textId="77777777" w:rsidR="008E73E1" w:rsidRPr="008122FF" w:rsidRDefault="008E73E1" w:rsidP="008E73E1">
            <w:pPr>
              <w:spacing w:before="20" w:after="20" w:line="276" w:lineRule="auto"/>
              <w:ind w:right="47"/>
              <w:jc w:val="center"/>
              <w:rPr>
                <w:rFonts w:cs="Segoe UI"/>
              </w:rPr>
            </w:pPr>
            <w:r w:rsidRPr="008122FF">
              <w:rPr>
                <w:rFonts w:cs="Segoe UI"/>
              </w:rPr>
              <w:t>:</w:t>
            </w:r>
          </w:p>
        </w:tc>
        <w:tc>
          <w:tcPr>
            <w:tcW w:w="6196" w:type="dxa"/>
          </w:tcPr>
          <w:p w14:paraId="324AC56A" w14:textId="3A015411" w:rsidR="008E73E1" w:rsidRPr="008122FF" w:rsidRDefault="008E73E1" w:rsidP="008E73E1">
            <w:pPr>
              <w:spacing w:before="20" w:after="20" w:line="276" w:lineRule="auto"/>
              <w:ind w:right="47"/>
              <w:jc w:val="both"/>
              <w:rPr>
                <w:rFonts w:cs="Segoe UI"/>
                <w:color w:val="000000"/>
              </w:rPr>
            </w:pPr>
            <w:r w:rsidRPr="004E771C">
              <w:t>KKKS_NAME</w:t>
            </w:r>
          </w:p>
        </w:tc>
      </w:tr>
      <w:tr w:rsidR="008E73E1" w:rsidRPr="008122FF" w14:paraId="3CCCC92C" w14:textId="77777777" w:rsidTr="008122FF">
        <w:tc>
          <w:tcPr>
            <w:tcW w:w="2829" w:type="dxa"/>
            <w:vAlign w:val="center"/>
          </w:tcPr>
          <w:p w14:paraId="6219D234" w14:textId="77777777" w:rsidR="008E73E1" w:rsidRPr="008122FF" w:rsidRDefault="008E73E1" w:rsidP="008E73E1">
            <w:pPr>
              <w:spacing w:before="20" w:after="20" w:line="276" w:lineRule="auto"/>
              <w:ind w:right="47"/>
              <w:jc w:val="both"/>
              <w:rPr>
                <w:rFonts w:cs="Segoe UI"/>
              </w:rPr>
            </w:pPr>
            <w:r w:rsidRPr="008122FF">
              <w:rPr>
                <w:rFonts w:cs="Segoe UI"/>
              </w:rPr>
              <w:t>Nilai Kontrak</w:t>
            </w:r>
          </w:p>
        </w:tc>
        <w:tc>
          <w:tcPr>
            <w:tcW w:w="240" w:type="dxa"/>
          </w:tcPr>
          <w:p w14:paraId="13A1F95F" w14:textId="77777777" w:rsidR="008E73E1" w:rsidRPr="008122FF" w:rsidRDefault="008E73E1" w:rsidP="008E73E1">
            <w:pPr>
              <w:spacing w:before="20" w:after="20" w:line="276" w:lineRule="auto"/>
              <w:ind w:right="47"/>
              <w:jc w:val="center"/>
              <w:rPr>
                <w:rFonts w:cs="Segoe UI"/>
              </w:rPr>
            </w:pPr>
            <w:r w:rsidRPr="008122FF">
              <w:rPr>
                <w:rFonts w:cs="Segoe UI"/>
              </w:rPr>
              <w:t>:</w:t>
            </w:r>
          </w:p>
        </w:tc>
        <w:tc>
          <w:tcPr>
            <w:tcW w:w="6196" w:type="dxa"/>
          </w:tcPr>
          <w:p w14:paraId="47E87B3E" w14:textId="6A34947F" w:rsidR="008E73E1" w:rsidRPr="008122FF" w:rsidRDefault="008E73E1" w:rsidP="008E73E1">
            <w:pPr>
              <w:spacing w:before="20" w:after="20" w:line="276" w:lineRule="auto"/>
              <w:ind w:right="47"/>
              <w:jc w:val="both"/>
              <w:rPr>
                <w:rFonts w:cs="Segoe UI"/>
                <w:color w:val="000000"/>
              </w:rPr>
            </w:pPr>
            <w:r w:rsidRPr="004E771C">
              <w:t>CONTRACT_VALUE</w:t>
            </w:r>
          </w:p>
        </w:tc>
      </w:tr>
      <w:tr w:rsidR="008E73E1" w:rsidRPr="008122FF" w14:paraId="7944DE70" w14:textId="77777777" w:rsidTr="008122FF">
        <w:tc>
          <w:tcPr>
            <w:tcW w:w="2829" w:type="dxa"/>
            <w:vAlign w:val="center"/>
          </w:tcPr>
          <w:p w14:paraId="174E7A0C" w14:textId="77777777" w:rsidR="008E73E1" w:rsidRPr="008122FF" w:rsidRDefault="008E73E1" w:rsidP="008E73E1">
            <w:pPr>
              <w:spacing w:before="20" w:after="20" w:line="276" w:lineRule="auto"/>
              <w:ind w:right="47"/>
              <w:jc w:val="both"/>
              <w:rPr>
                <w:rFonts w:cs="Segoe UI"/>
              </w:rPr>
            </w:pPr>
            <w:r w:rsidRPr="008122FF">
              <w:rPr>
                <w:rFonts w:cs="Segoe UI"/>
              </w:rPr>
              <w:t>Nilai Kontrak Realisasi</w:t>
            </w:r>
          </w:p>
        </w:tc>
        <w:tc>
          <w:tcPr>
            <w:tcW w:w="240" w:type="dxa"/>
          </w:tcPr>
          <w:p w14:paraId="38ACE8C4" w14:textId="77777777" w:rsidR="008E73E1" w:rsidRPr="008122FF" w:rsidRDefault="008E73E1" w:rsidP="008E73E1">
            <w:pPr>
              <w:spacing w:before="20" w:after="20" w:line="276" w:lineRule="auto"/>
              <w:ind w:right="47"/>
              <w:jc w:val="center"/>
              <w:rPr>
                <w:rFonts w:cs="Segoe UI"/>
              </w:rPr>
            </w:pPr>
            <w:r w:rsidRPr="008122FF">
              <w:rPr>
                <w:rFonts w:cs="Segoe UI"/>
              </w:rPr>
              <w:t>:</w:t>
            </w:r>
          </w:p>
        </w:tc>
        <w:tc>
          <w:tcPr>
            <w:tcW w:w="6196" w:type="dxa"/>
          </w:tcPr>
          <w:p w14:paraId="5C6A68D7" w14:textId="525D121F" w:rsidR="008E73E1" w:rsidRPr="008122FF" w:rsidRDefault="008E73E1" w:rsidP="008E73E1">
            <w:pPr>
              <w:spacing w:before="20" w:after="20" w:line="276" w:lineRule="auto"/>
              <w:ind w:right="47"/>
              <w:jc w:val="both"/>
              <w:rPr>
                <w:rFonts w:cs="Segoe UI"/>
                <w:color w:val="000000"/>
              </w:rPr>
            </w:pPr>
            <w:r w:rsidRPr="004E771C">
              <w:t>CONTRACT_REALISATION_VALUE</w:t>
            </w:r>
          </w:p>
        </w:tc>
      </w:tr>
      <w:tr w:rsidR="008E73E1" w:rsidRPr="008122FF" w14:paraId="26B9E931" w14:textId="77777777" w:rsidTr="008122FF">
        <w:tc>
          <w:tcPr>
            <w:tcW w:w="2829" w:type="dxa"/>
            <w:vAlign w:val="center"/>
          </w:tcPr>
          <w:p w14:paraId="621662D3" w14:textId="77777777" w:rsidR="008E73E1" w:rsidRPr="008122FF" w:rsidRDefault="008E73E1" w:rsidP="008E73E1">
            <w:pPr>
              <w:spacing w:before="20" w:after="20" w:line="276" w:lineRule="auto"/>
              <w:ind w:right="47"/>
              <w:jc w:val="both"/>
              <w:rPr>
                <w:rFonts w:cs="Segoe UI"/>
              </w:rPr>
            </w:pPr>
            <w:r w:rsidRPr="008122FF">
              <w:rPr>
                <w:rFonts w:cs="Segoe UI"/>
              </w:rPr>
              <w:t>Periode Kontrak</w:t>
            </w:r>
          </w:p>
        </w:tc>
        <w:tc>
          <w:tcPr>
            <w:tcW w:w="240" w:type="dxa"/>
          </w:tcPr>
          <w:p w14:paraId="0FDA2779" w14:textId="77777777" w:rsidR="008E73E1" w:rsidRPr="008122FF" w:rsidRDefault="008E73E1" w:rsidP="008E73E1">
            <w:pPr>
              <w:spacing w:before="20" w:after="20" w:line="276" w:lineRule="auto"/>
              <w:ind w:right="47"/>
              <w:jc w:val="center"/>
              <w:rPr>
                <w:rFonts w:cs="Segoe UI"/>
              </w:rPr>
            </w:pPr>
            <w:r w:rsidRPr="008122FF">
              <w:rPr>
                <w:rFonts w:cs="Segoe UI"/>
              </w:rPr>
              <w:t>:</w:t>
            </w:r>
          </w:p>
        </w:tc>
        <w:tc>
          <w:tcPr>
            <w:tcW w:w="6196" w:type="dxa"/>
          </w:tcPr>
          <w:p w14:paraId="3F29193C" w14:textId="57DF84E9" w:rsidR="008E73E1" w:rsidRPr="008122FF" w:rsidRDefault="008E73E1" w:rsidP="008E73E1">
            <w:pPr>
              <w:spacing w:before="20" w:after="20" w:line="276" w:lineRule="auto"/>
              <w:ind w:right="47"/>
              <w:jc w:val="both"/>
              <w:rPr>
                <w:rFonts w:cs="Segoe UI"/>
                <w:color w:val="000000"/>
              </w:rPr>
            </w:pPr>
            <w:r w:rsidRPr="004E771C">
              <w:t>CONTRACT_PERIOD</w:t>
            </w:r>
          </w:p>
        </w:tc>
      </w:tr>
      <w:tr w:rsidR="008E73E1" w:rsidRPr="008122FF" w14:paraId="094D61F4" w14:textId="77777777" w:rsidTr="008122FF">
        <w:tc>
          <w:tcPr>
            <w:tcW w:w="2829" w:type="dxa"/>
            <w:vAlign w:val="center"/>
          </w:tcPr>
          <w:p w14:paraId="4533C0D6" w14:textId="77777777" w:rsidR="008E73E1" w:rsidRPr="008122FF" w:rsidRDefault="008E73E1" w:rsidP="008E73E1">
            <w:pPr>
              <w:spacing w:before="20" w:after="20" w:line="276" w:lineRule="auto"/>
              <w:ind w:right="47"/>
              <w:jc w:val="both"/>
              <w:rPr>
                <w:rFonts w:cs="Segoe UI"/>
              </w:rPr>
            </w:pPr>
            <w:r w:rsidRPr="008122FF">
              <w:rPr>
                <w:rFonts w:cs="Segoe UI"/>
              </w:rPr>
              <w:t>Periode Data Verifikasi TKDN</w:t>
            </w:r>
          </w:p>
        </w:tc>
        <w:tc>
          <w:tcPr>
            <w:tcW w:w="240" w:type="dxa"/>
          </w:tcPr>
          <w:p w14:paraId="6D79A8E2" w14:textId="77777777" w:rsidR="008E73E1" w:rsidRPr="008122FF" w:rsidRDefault="008E73E1" w:rsidP="008E73E1">
            <w:pPr>
              <w:spacing w:before="20" w:after="20" w:line="276" w:lineRule="auto"/>
              <w:ind w:right="47"/>
              <w:jc w:val="center"/>
              <w:rPr>
                <w:rFonts w:cs="Segoe UI"/>
              </w:rPr>
            </w:pPr>
            <w:r w:rsidRPr="008122FF">
              <w:rPr>
                <w:rFonts w:cs="Segoe UI"/>
              </w:rPr>
              <w:t>:</w:t>
            </w:r>
          </w:p>
        </w:tc>
        <w:tc>
          <w:tcPr>
            <w:tcW w:w="6196" w:type="dxa"/>
          </w:tcPr>
          <w:p w14:paraId="6F50C974" w14:textId="13336B53" w:rsidR="008E73E1" w:rsidRPr="008122FF" w:rsidRDefault="008E73E1" w:rsidP="008E73E1">
            <w:pPr>
              <w:spacing w:before="20" w:after="20" w:line="276" w:lineRule="auto"/>
              <w:ind w:right="47"/>
              <w:jc w:val="both"/>
              <w:rPr>
                <w:rFonts w:cs="Segoe UI"/>
                <w:color w:val="000000"/>
              </w:rPr>
            </w:pPr>
            <w:r w:rsidRPr="004E771C">
              <w:t>CONTRACT_VERIFICATION_PERIOD</w:t>
            </w:r>
          </w:p>
        </w:tc>
      </w:tr>
      <w:tr w:rsidR="008E73E1" w:rsidRPr="008122FF" w14:paraId="5A2F92EB" w14:textId="77777777" w:rsidTr="00D50D0D">
        <w:tc>
          <w:tcPr>
            <w:tcW w:w="2829" w:type="dxa"/>
            <w:vAlign w:val="center"/>
          </w:tcPr>
          <w:p w14:paraId="78B37606" w14:textId="77777777" w:rsidR="008E73E1" w:rsidRPr="008122FF" w:rsidRDefault="008E73E1" w:rsidP="008E73E1">
            <w:pPr>
              <w:spacing w:before="20" w:after="20" w:line="276" w:lineRule="auto"/>
              <w:ind w:right="47"/>
              <w:jc w:val="both"/>
              <w:rPr>
                <w:rFonts w:cs="Segoe UI"/>
              </w:rPr>
            </w:pPr>
            <w:r w:rsidRPr="008122FF">
              <w:rPr>
                <w:rFonts w:cs="Segoe UI"/>
              </w:rPr>
              <w:t>Jenis Verifikasi</w:t>
            </w:r>
          </w:p>
        </w:tc>
        <w:tc>
          <w:tcPr>
            <w:tcW w:w="240" w:type="dxa"/>
          </w:tcPr>
          <w:p w14:paraId="17C3C0B7" w14:textId="77777777" w:rsidR="008E73E1" w:rsidRPr="008122FF" w:rsidRDefault="008E73E1" w:rsidP="008E73E1">
            <w:pPr>
              <w:spacing w:before="20" w:after="20" w:line="276" w:lineRule="auto"/>
              <w:ind w:right="47"/>
              <w:jc w:val="center"/>
              <w:rPr>
                <w:rFonts w:cs="Segoe UI"/>
              </w:rPr>
            </w:pPr>
            <w:r w:rsidRPr="008122FF">
              <w:rPr>
                <w:rFonts w:cs="Segoe UI"/>
              </w:rPr>
              <w:t>:</w:t>
            </w:r>
          </w:p>
        </w:tc>
        <w:tc>
          <w:tcPr>
            <w:tcW w:w="6196" w:type="dxa"/>
          </w:tcPr>
          <w:p w14:paraId="4BC4DBC3" w14:textId="0C1EB471" w:rsidR="008E73E1" w:rsidRPr="008122FF" w:rsidRDefault="008E73E1" w:rsidP="008E73E1">
            <w:pPr>
              <w:spacing w:before="20" w:after="20" w:line="276" w:lineRule="auto"/>
              <w:ind w:right="47"/>
              <w:jc w:val="both"/>
              <w:rPr>
                <w:rFonts w:cs="Segoe UI"/>
                <w:color w:val="000000"/>
              </w:rPr>
            </w:pPr>
            <w:r w:rsidRPr="004E771C">
              <w:t>VERIFICATION_TYPE</w:t>
            </w:r>
          </w:p>
        </w:tc>
      </w:tr>
      <w:tr w:rsidR="008E73E1" w:rsidRPr="008122FF" w14:paraId="2E3E9423" w14:textId="77777777" w:rsidTr="00D50D0D">
        <w:tc>
          <w:tcPr>
            <w:tcW w:w="2829" w:type="dxa"/>
          </w:tcPr>
          <w:p w14:paraId="6E241B5C" w14:textId="77777777" w:rsidR="008E73E1" w:rsidRPr="008122FF" w:rsidRDefault="008E73E1" w:rsidP="008E73E1">
            <w:pPr>
              <w:spacing w:before="20" w:after="20" w:line="276" w:lineRule="auto"/>
              <w:ind w:right="47"/>
              <w:jc w:val="both"/>
              <w:rPr>
                <w:rFonts w:cs="Segoe UI"/>
              </w:rPr>
            </w:pPr>
            <w:r w:rsidRPr="008122FF">
              <w:rPr>
                <w:rFonts w:cs="Segoe UI"/>
              </w:rPr>
              <w:t>Referensi Peraturan</w:t>
            </w:r>
          </w:p>
        </w:tc>
        <w:tc>
          <w:tcPr>
            <w:tcW w:w="240" w:type="dxa"/>
          </w:tcPr>
          <w:p w14:paraId="7A3A7807" w14:textId="77777777" w:rsidR="008E73E1" w:rsidRPr="008122FF" w:rsidRDefault="008E73E1" w:rsidP="008E73E1">
            <w:pPr>
              <w:spacing w:before="20" w:after="20" w:line="276" w:lineRule="auto"/>
              <w:ind w:right="47"/>
              <w:jc w:val="center"/>
              <w:rPr>
                <w:rFonts w:cs="Segoe UI"/>
              </w:rPr>
            </w:pPr>
            <w:r w:rsidRPr="008122FF">
              <w:rPr>
                <w:rFonts w:cs="Segoe UI"/>
              </w:rPr>
              <w:t>:</w:t>
            </w:r>
          </w:p>
        </w:tc>
        <w:tc>
          <w:tcPr>
            <w:tcW w:w="6196" w:type="dxa"/>
          </w:tcPr>
          <w:p w14:paraId="301B9C0E" w14:textId="552703C4" w:rsidR="008E73E1" w:rsidRPr="008122FF" w:rsidRDefault="008E73E1" w:rsidP="008E73E1">
            <w:pPr>
              <w:spacing w:before="20" w:after="20" w:line="276" w:lineRule="auto"/>
              <w:ind w:right="47"/>
              <w:jc w:val="both"/>
              <w:rPr>
                <w:rFonts w:cs="Segoe UI"/>
              </w:rPr>
            </w:pPr>
            <w:r w:rsidRPr="004E771C">
              <w:t>RULES_REFERENCE</w:t>
            </w:r>
          </w:p>
        </w:tc>
      </w:tr>
      <w:tr w:rsidR="008E73E1" w:rsidRPr="008122FF" w14:paraId="650C440C" w14:textId="77777777" w:rsidTr="008122FF">
        <w:tc>
          <w:tcPr>
            <w:tcW w:w="2829" w:type="dxa"/>
            <w:shd w:val="clear" w:color="auto" w:fill="auto"/>
            <w:vAlign w:val="center"/>
          </w:tcPr>
          <w:p w14:paraId="31C5CE65" w14:textId="77777777" w:rsidR="008E73E1" w:rsidRPr="008122FF" w:rsidRDefault="008E73E1" w:rsidP="008E73E1">
            <w:pPr>
              <w:spacing w:before="20" w:after="20" w:line="276" w:lineRule="auto"/>
              <w:ind w:right="47"/>
              <w:jc w:val="both"/>
              <w:rPr>
                <w:rFonts w:cs="Segoe UI"/>
              </w:rPr>
            </w:pPr>
            <w:r w:rsidRPr="008122FF">
              <w:rPr>
                <w:rFonts w:cs="Segoe UI"/>
              </w:rPr>
              <w:t>TKDN Komitmen</w:t>
            </w:r>
          </w:p>
        </w:tc>
        <w:tc>
          <w:tcPr>
            <w:tcW w:w="240" w:type="dxa"/>
            <w:shd w:val="clear" w:color="auto" w:fill="auto"/>
          </w:tcPr>
          <w:p w14:paraId="0C8BBDB4" w14:textId="77777777" w:rsidR="008E73E1" w:rsidRPr="008122FF" w:rsidRDefault="008E73E1" w:rsidP="008E73E1">
            <w:pPr>
              <w:spacing w:before="20" w:after="20" w:line="276" w:lineRule="auto"/>
              <w:ind w:right="47"/>
              <w:jc w:val="center"/>
              <w:rPr>
                <w:rFonts w:cs="Segoe UI"/>
              </w:rPr>
            </w:pPr>
            <w:r w:rsidRPr="008122FF">
              <w:rPr>
                <w:rFonts w:cs="Segoe UI"/>
              </w:rPr>
              <w:t>:</w:t>
            </w:r>
          </w:p>
        </w:tc>
        <w:tc>
          <w:tcPr>
            <w:tcW w:w="6196" w:type="dxa"/>
          </w:tcPr>
          <w:p w14:paraId="67F96107" w14:textId="344C81DA" w:rsidR="008E73E1" w:rsidRPr="008122FF" w:rsidRDefault="005D152E" w:rsidP="008E73E1">
            <w:pPr>
              <w:spacing w:before="20" w:after="20" w:line="276" w:lineRule="auto"/>
              <w:ind w:right="47"/>
              <w:jc w:val="both"/>
              <w:rPr>
                <w:rFonts w:cs="Segoe UI"/>
              </w:rPr>
            </w:pPr>
            <w:r>
              <w:t>TKDN_COMMITMENT_VALUE</w:t>
            </w:r>
          </w:p>
        </w:tc>
      </w:tr>
      <w:tr w:rsidR="008E73E1" w:rsidRPr="008122FF" w14:paraId="18A86C97" w14:textId="77777777" w:rsidTr="00D50D0D">
        <w:tc>
          <w:tcPr>
            <w:tcW w:w="2829" w:type="dxa"/>
            <w:shd w:val="clear" w:color="auto" w:fill="auto"/>
            <w:vAlign w:val="center"/>
          </w:tcPr>
          <w:p w14:paraId="229B7FE4" w14:textId="77777777" w:rsidR="008E73E1" w:rsidRPr="008122FF" w:rsidRDefault="008E73E1" w:rsidP="008E73E1">
            <w:pPr>
              <w:spacing w:before="20" w:after="20" w:line="276" w:lineRule="auto"/>
              <w:ind w:right="47"/>
              <w:jc w:val="both"/>
              <w:rPr>
                <w:rFonts w:cs="Segoe UI"/>
              </w:rPr>
            </w:pPr>
            <w:r w:rsidRPr="008122FF">
              <w:rPr>
                <w:rFonts w:cs="Segoe UI"/>
              </w:rPr>
              <w:t xml:space="preserve">TKDN </w:t>
            </w:r>
            <w:r w:rsidRPr="008122FF">
              <w:rPr>
                <w:rFonts w:cs="Segoe UI"/>
                <w:i/>
              </w:rPr>
              <w:t>Self Assessment</w:t>
            </w:r>
          </w:p>
        </w:tc>
        <w:tc>
          <w:tcPr>
            <w:tcW w:w="240" w:type="dxa"/>
            <w:shd w:val="clear" w:color="auto" w:fill="auto"/>
          </w:tcPr>
          <w:p w14:paraId="42860726" w14:textId="77777777" w:rsidR="008E73E1" w:rsidRPr="008122FF" w:rsidRDefault="008E73E1" w:rsidP="008E73E1">
            <w:pPr>
              <w:spacing w:before="20" w:after="20" w:line="276" w:lineRule="auto"/>
              <w:ind w:right="47"/>
              <w:jc w:val="center"/>
              <w:rPr>
                <w:rFonts w:cs="Segoe UI"/>
              </w:rPr>
            </w:pPr>
            <w:r w:rsidRPr="008122FF">
              <w:rPr>
                <w:rFonts w:cs="Segoe UI"/>
              </w:rPr>
              <w:t>:</w:t>
            </w:r>
          </w:p>
        </w:tc>
        <w:tc>
          <w:tcPr>
            <w:tcW w:w="6196" w:type="dxa"/>
          </w:tcPr>
          <w:p w14:paraId="2ACD14EC" w14:textId="2B0B1320" w:rsidR="008E73E1" w:rsidRPr="008122FF" w:rsidRDefault="005D152E" w:rsidP="008E73E1">
            <w:pPr>
              <w:spacing w:before="20" w:after="20" w:line="276" w:lineRule="auto"/>
              <w:ind w:right="47"/>
              <w:jc w:val="both"/>
              <w:rPr>
                <w:rFonts w:cs="Segoe UI"/>
              </w:rPr>
            </w:pPr>
            <w:r w:rsidRPr="005D152E">
              <w:t>TKDN_</w:t>
            </w:r>
            <w:r>
              <w:t>SA_</w:t>
            </w:r>
            <w:r w:rsidRPr="005D152E">
              <w:t>VALUE</w:t>
            </w:r>
          </w:p>
        </w:tc>
      </w:tr>
      <w:tr w:rsidR="008E73E1" w:rsidRPr="008122FF" w14:paraId="61D114E9" w14:textId="77777777" w:rsidTr="00D50D0D">
        <w:tc>
          <w:tcPr>
            <w:tcW w:w="2829" w:type="dxa"/>
            <w:shd w:val="clear" w:color="auto" w:fill="auto"/>
            <w:vAlign w:val="center"/>
          </w:tcPr>
          <w:p w14:paraId="105AA1F1" w14:textId="77777777" w:rsidR="008E73E1" w:rsidRPr="008122FF" w:rsidRDefault="008E73E1" w:rsidP="008E73E1">
            <w:pPr>
              <w:spacing w:before="20" w:after="20" w:line="276" w:lineRule="auto"/>
              <w:ind w:right="47"/>
              <w:jc w:val="both"/>
              <w:rPr>
                <w:rFonts w:cs="Segoe UI"/>
              </w:rPr>
            </w:pPr>
            <w:r w:rsidRPr="008122FF">
              <w:rPr>
                <w:rFonts w:cs="Segoe UI"/>
              </w:rPr>
              <w:t>TKDN Hasil Verifikasi</w:t>
            </w:r>
          </w:p>
        </w:tc>
        <w:tc>
          <w:tcPr>
            <w:tcW w:w="240" w:type="dxa"/>
            <w:shd w:val="clear" w:color="auto" w:fill="auto"/>
          </w:tcPr>
          <w:p w14:paraId="0003602A" w14:textId="77777777" w:rsidR="008E73E1" w:rsidRPr="008122FF" w:rsidRDefault="008E73E1" w:rsidP="008E73E1">
            <w:pPr>
              <w:spacing w:before="20" w:after="20" w:line="276" w:lineRule="auto"/>
              <w:ind w:right="47"/>
              <w:jc w:val="center"/>
              <w:rPr>
                <w:rFonts w:cs="Segoe UI"/>
              </w:rPr>
            </w:pPr>
            <w:r w:rsidRPr="008122FF">
              <w:rPr>
                <w:rFonts w:cs="Segoe UI"/>
              </w:rPr>
              <w:t>:</w:t>
            </w:r>
          </w:p>
        </w:tc>
        <w:tc>
          <w:tcPr>
            <w:tcW w:w="6196" w:type="dxa"/>
          </w:tcPr>
          <w:p w14:paraId="1C8CD4EC" w14:textId="29363303" w:rsidR="008E73E1" w:rsidRPr="008122FF" w:rsidRDefault="005D152E" w:rsidP="008E73E1">
            <w:pPr>
              <w:spacing w:before="20" w:after="20" w:line="276" w:lineRule="auto"/>
              <w:ind w:right="47"/>
              <w:jc w:val="both"/>
              <w:rPr>
                <w:rFonts w:cs="Segoe UI"/>
              </w:rPr>
            </w:pPr>
            <w:r w:rsidRPr="005D152E">
              <w:t>TKDN_</w:t>
            </w:r>
            <w:r>
              <w:t>VERIFICATION</w:t>
            </w:r>
            <w:r w:rsidRPr="005D152E">
              <w:t>_VALUE</w:t>
            </w:r>
          </w:p>
        </w:tc>
      </w:tr>
    </w:tbl>
    <w:p w14:paraId="2D1C18A2" w14:textId="42CECF44" w:rsidR="008122FF" w:rsidRPr="008122FF" w:rsidRDefault="008122FF" w:rsidP="008122FF">
      <w:pPr>
        <w:spacing w:after="60" w:line="276" w:lineRule="auto"/>
        <w:ind w:right="760" w:firstLine="142"/>
        <w:jc w:val="center"/>
        <w:rPr>
          <w:rFonts w:cs="Segoe UI"/>
          <w:color w:val="000000"/>
          <w:sz w:val="18"/>
          <w:szCs w:val="18"/>
        </w:rPr>
      </w:pPr>
      <w:r w:rsidRPr="008122FF">
        <w:rPr>
          <w:rFonts w:cs="Segoe UI"/>
          <w:sz w:val="18"/>
          <w:szCs w:val="18"/>
        </w:rPr>
        <w:br w:type="textWrapping" w:clear="all"/>
        <w:t xml:space="preserve">Tabel 2. </w:t>
      </w:r>
      <w:r w:rsidRPr="008122FF">
        <w:rPr>
          <w:rFonts w:cs="Segoe UI"/>
          <w:color w:val="000000"/>
          <w:sz w:val="18"/>
          <w:szCs w:val="18"/>
        </w:rPr>
        <w:t xml:space="preserve">Detail </w:t>
      </w:r>
      <w:r w:rsidR="00CC2B60">
        <w:rPr>
          <w:rFonts w:cs="Segoe UI"/>
          <w:color w:val="000000"/>
          <w:sz w:val="18"/>
          <w:szCs w:val="18"/>
          <w:lang w:val="en-US"/>
        </w:rPr>
        <w:t>Penyedia Jasa</w:t>
      </w:r>
      <w:r w:rsidRPr="008122FF">
        <w:rPr>
          <w:rFonts w:cs="Segoe UI"/>
          <w:color w:val="000000"/>
          <w:sz w:val="18"/>
          <w:szCs w:val="18"/>
        </w:rPr>
        <w:t xml:space="preserve"> (apabila berbentuk Konsorsium)</w:t>
      </w:r>
    </w:p>
    <w:tbl>
      <w:tblPr>
        <w:tblStyle w:val="GridTable1Light-Accent1"/>
        <w:tblW w:w="0" w:type="auto"/>
        <w:tblInd w:w="137" w:type="dxa"/>
        <w:tblLook w:val="04A0" w:firstRow="1" w:lastRow="0" w:firstColumn="1" w:lastColumn="0" w:noHBand="0" w:noVBand="1"/>
      </w:tblPr>
      <w:tblGrid>
        <w:gridCol w:w="519"/>
        <w:gridCol w:w="3875"/>
        <w:gridCol w:w="1096"/>
        <w:gridCol w:w="3015"/>
      </w:tblGrid>
      <w:tr w:rsidR="008122FF" w:rsidRPr="008122FF" w14:paraId="6C389DD2" w14:textId="77777777" w:rsidTr="008122FF">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19" w:type="dxa"/>
            <w:shd w:val="clear" w:color="auto" w:fill="31849B"/>
            <w:vAlign w:val="center"/>
          </w:tcPr>
          <w:p w14:paraId="29E9C2E3" w14:textId="77777777" w:rsidR="008122FF" w:rsidRPr="008122FF" w:rsidRDefault="008122FF" w:rsidP="008122FF">
            <w:pPr>
              <w:jc w:val="center"/>
              <w:rPr>
                <w:rFonts w:cs="Segoe UI"/>
                <w:color w:val="FFFFFF"/>
                <w:sz w:val="18"/>
                <w:szCs w:val="18"/>
              </w:rPr>
            </w:pPr>
            <w:r w:rsidRPr="008122FF">
              <w:rPr>
                <w:rFonts w:cs="Segoe UI"/>
                <w:color w:val="FFFFFF"/>
                <w:sz w:val="18"/>
                <w:szCs w:val="18"/>
              </w:rPr>
              <w:t>No.</w:t>
            </w:r>
          </w:p>
        </w:tc>
        <w:tc>
          <w:tcPr>
            <w:tcW w:w="3875" w:type="dxa"/>
            <w:shd w:val="clear" w:color="auto" w:fill="31849B"/>
            <w:vAlign w:val="center"/>
          </w:tcPr>
          <w:p w14:paraId="07E6559C" w14:textId="77777777" w:rsidR="008122FF" w:rsidRPr="008122FF" w:rsidRDefault="008122FF" w:rsidP="008122FF">
            <w:pPr>
              <w:jc w:val="center"/>
              <w:cnfStyle w:val="100000000000" w:firstRow="1" w:lastRow="0" w:firstColumn="0" w:lastColumn="0" w:oddVBand="0" w:evenVBand="0" w:oddHBand="0" w:evenHBand="0" w:firstRowFirstColumn="0" w:firstRowLastColumn="0" w:lastRowFirstColumn="0" w:lastRowLastColumn="0"/>
              <w:rPr>
                <w:rFonts w:cs="Segoe UI"/>
                <w:color w:val="FFFFFF"/>
                <w:sz w:val="18"/>
                <w:szCs w:val="18"/>
              </w:rPr>
            </w:pPr>
            <w:r w:rsidRPr="008122FF">
              <w:rPr>
                <w:rFonts w:cs="Segoe UI"/>
                <w:color w:val="FFFFFF"/>
                <w:sz w:val="18"/>
                <w:szCs w:val="18"/>
              </w:rPr>
              <w:t>Nama Anggota Penyedia Jasa</w:t>
            </w:r>
          </w:p>
        </w:tc>
        <w:tc>
          <w:tcPr>
            <w:tcW w:w="1096" w:type="dxa"/>
            <w:shd w:val="clear" w:color="auto" w:fill="31849B"/>
            <w:vAlign w:val="center"/>
          </w:tcPr>
          <w:p w14:paraId="2A6EFEAA" w14:textId="77777777" w:rsidR="008122FF" w:rsidRPr="008122FF" w:rsidRDefault="008122FF" w:rsidP="008122FF">
            <w:pPr>
              <w:jc w:val="center"/>
              <w:cnfStyle w:val="100000000000" w:firstRow="1" w:lastRow="0" w:firstColumn="0" w:lastColumn="0" w:oddVBand="0" w:evenVBand="0" w:oddHBand="0" w:evenHBand="0" w:firstRowFirstColumn="0" w:firstRowLastColumn="0" w:lastRowFirstColumn="0" w:lastRowLastColumn="0"/>
              <w:rPr>
                <w:rFonts w:cs="Segoe UI"/>
                <w:color w:val="FFFFFF"/>
                <w:sz w:val="18"/>
                <w:szCs w:val="18"/>
              </w:rPr>
            </w:pPr>
            <w:r w:rsidRPr="008122FF">
              <w:rPr>
                <w:rFonts w:cs="Segoe UI"/>
                <w:color w:val="FFFFFF"/>
                <w:sz w:val="18"/>
                <w:szCs w:val="18"/>
              </w:rPr>
              <w:t>Leader</w:t>
            </w:r>
          </w:p>
        </w:tc>
        <w:tc>
          <w:tcPr>
            <w:tcW w:w="3015" w:type="dxa"/>
            <w:shd w:val="clear" w:color="auto" w:fill="31849B"/>
            <w:vAlign w:val="center"/>
          </w:tcPr>
          <w:p w14:paraId="7F2C940C" w14:textId="77777777" w:rsidR="008122FF" w:rsidRPr="008122FF" w:rsidRDefault="008122FF" w:rsidP="008122FF">
            <w:pPr>
              <w:jc w:val="center"/>
              <w:cnfStyle w:val="100000000000" w:firstRow="1" w:lastRow="0" w:firstColumn="0" w:lastColumn="0" w:oddVBand="0" w:evenVBand="0" w:oddHBand="0" w:evenHBand="0" w:firstRowFirstColumn="0" w:firstRowLastColumn="0" w:lastRowFirstColumn="0" w:lastRowLastColumn="0"/>
              <w:rPr>
                <w:rFonts w:cs="Segoe UI"/>
                <w:color w:val="FFFFFF"/>
                <w:sz w:val="18"/>
                <w:szCs w:val="18"/>
              </w:rPr>
            </w:pPr>
            <w:r w:rsidRPr="008122FF">
              <w:rPr>
                <w:rFonts w:cs="Segoe UI"/>
                <w:color w:val="FFFFFF"/>
                <w:sz w:val="18"/>
                <w:szCs w:val="18"/>
              </w:rPr>
              <w:t>Status Perusahaan</w:t>
            </w:r>
          </w:p>
        </w:tc>
      </w:tr>
      <w:tr w:rsidR="008122FF" w:rsidRPr="008122FF" w14:paraId="7BC9DCB3" w14:textId="77777777" w:rsidTr="00F32D6F">
        <w:trPr>
          <w:trHeight w:val="360"/>
        </w:trPr>
        <w:tc>
          <w:tcPr>
            <w:cnfStyle w:val="001000000000" w:firstRow="0" w:lastRow="0" w:firstColumn="1" w:lastColumn="0" w:oddVBand="0" w:evenVBand="0" w:oddHBand="0" w:evenHBand="0" w:firstRowFirstColumn="0" w:firstRowLastColumn="0" w:lastRowFirstColumn="0" w:lastRowLastColumn="0"/>
            <w:tcW w:w="519" w:type="dxa"/>
            <w:vAlign w:val="center"/>
          </w:tcPr>
          <w:p w14:paraId="530B7F18" w14:textId="77777777" w:rsidR="008122FF" w:rsidRPr="008122FF" w:rsidRDefault="008122FF" w:rsidP="008122FF">
            <w:pPr>
              <w:numPr>
                <w:ilvl w:val="0"/>
                <w:numId w:val="4"/>
              </w:numPr>
              <w:ind w:left="-131" w:right="-196"/>
              <w:contextualSpacing/>
              <w:jc w:val="center"/>
              <w:rPr>
                <w:rFonts w:eastAsia="Calibri" w:cs="Segoe UI"/>
                <w:color w:val="000000"/>
                <w:sz w:val="18"/>
                <w:szCs w:val="18"/>
              </w:rPr>
            </w:pPr>
          </w:p>
        </w:tc>
        <w:tc>
          <w:tcPr>
            <w:tcW w:w="3875" w:type="dxa"/>
            <w:vAlign w:val="center"/>
          </w:tcPr>
          <w:p w14:paraId="7B1794A8" w14:textId="77777777" w:rsidR="008122FF" w:rsidRPr="008122FF" w:rsidRDefault="008122FF" w:rsidP="008122FF">
            <w:pPr>
              <w:jc w:val="center"/>
              <w:cnfStyle w:val="000000000000" w:firstRow="0" w:lastRow="0" w:firstColumn="0" w:lastColumn="0" w:oddVBand="0" w:evenVBand="0" w:oddHBand="0" w:evenHBand="0" w:firstRowFirstColumn="0" w:firstRowLastColumn="0" w:lastRowFirstColumn="0" w:lastRowLastColumn="0"/>
              <w:rPr>
                <w:rFonts w:cs="Segoe UI"/>
                <w:color w:val="000000"/>
                <w:sz w:val="18"/>
                <w:szCs w:val="18"/>
              </w:rPr>
            </w:pPr>
            <w:r w:rsidRPr="008122FF">
              <w:rPr>
                <w:rFonts w:cs="Segoe UI"/>
                <w:sz w:val="18"/>
                <w:szCs w:val="18"/>
              </w:rPr>
              <w:t>-</w:t>
            </w:r>
          </w:p>
        </w:tc>
        <w:tc>
          <w:tcPr>
            <w:tcW w:w="1096" w:type="dxa"/>
            <w:vAlign w:val="center"/>
          </w:tcPr>
          <w:p w14:paraId="52AEE22C" w14:textId="77777777" w:rsidR="008122FF" w:rsidRPr="008122FF" w:rsidRDefault="008122FF" w:rsidP="008122FF">
            <w:pPr>
              <w:jc w:val="center"/>
              <w:cnfStyle w:val="000000000000" w:firstRow="0" w:lastRow="0" w:firstColumn="0" w:lastColumn="0" w:oddVBand="0" w:evenVBand="0" w:oddHBand="0" w:evenHBand="0" w:firstRowFirstColumn="0" w:firstRowLastColumn="0" w:lastRowFirstColumn="0" w:lastRowLastColumn="0"/>
              <w:rPr>
                <w:rFonts w:cs="Segoe UI"/>
                <w:color w:val="000000"/>
                <w:sz w:val="18"/>
                <w:szCs w:val="18"/>
              </w:rPr>
            </w:pPr>
            <w:r w:rsidRPr="008122FF">
              <w:rPr>
                <w:rFonts w:cs="Segoe UI"/>
                <w:color w:val="000000"/>
                <w:sz w:val="18"/>
                <w:szCs w:val="18"/>
              </w:rPr>
              <w:t>-</w:t>
            </w:r>
          </w:p>
        </w:tc>
        <w:tc>
          <w:tcPr>
            <w:tcW w:w="3015" w:type="dxa"/>
            <w:vAlign w:val="center"/>
          </w:tcPr>
          <w:p w14:paraId="1A27969E" w14:textId="77777777" w:rsidR="008122FF" w:rsidRPr="008122FF" w:rsidRDefault="008122FF" w:rsidP="008122FF">
            <w:pPr>
              <w:jc w:val="center"/>
              <w:cnfStyle w:val="000000000000" w:firstRow="0" w:lastRow="0" w:firstColumn="0" w:lastColumn="0" w:oddVBand="0" w:evenVBand="0" w:oddHBand="0" w:evenHBand="0" w:firstRowFirstColumn="0" w:firstRowLastColumn="0" w:lastRowFirstColumn="0" w:lastRowLastColumn="0"/>
              <w:rPr>
                <w:rFonts w:cs="Segoe UI"/>
                <w:color w:val="000000"/>
                <w:sz w:val="18"/>
                <w:szCs w:val="18"/>
              </w:rPr>
            </w:pPr>
            <w:r w:rsidRPr="008122FF">
              <w:rPr>
                <w:rFonts w:cs="Segoe UI"/>
                <w:color w:val="000000"/>
                <w:sz w:val="18"/>
                <w:szCs w:val="18"/>
              </w:rPr>
              <w:t>-</w:t>
            </w:r>
          </w:p>
        </w:tc>
      </w:tr>
      <w:tr w:rsidR="008122FF" w:rsidRPr="008122FF" w14:paraId="62E2864B" w14:textId="77777777" w:rsidTr="00F32D6F">
        <w:trPr>
          <w:trHeight w:val="360"/>
        </w:trPr>
        <w:tc>
          <w:tcPr>
            <w:cnfStyle w:val="001000000000" w:firstRow="0" w:lastRow="0" w:firstColumn="1" w:lastColumn="0" w:oddVBand="0" w:evenVBand="0" w:oddHBand="0" w:evenHBand="0" w:firstRowFirstColumn="0" w:firstRowLastColumn="0" w:lastRowFirstColumn="0" w:lastRowLastColumn="0"/>
            <w:tcW w:w="519" w:type="dxa"/>
            <w:vAlign w:val="center"/>
          </w:tcPr>
          <w:p w14:paraId="0A24ACCD" w14:textId="77777777" w:rsidR="008122FF" w:rsidRPr="008122FF" w:rsidRDefault="008122FF" w:rsidP="008122FF">
            <w:pPr>
              <w:numPr>
                <w:ilvl w:val="0"/>
                <w:numId w:val="4"/>
              </w:numPr>
              <w:ind w:left="-131" w:right="-196"/>
              <w:contextualSpacing/>
              <w:jc w:val="center"/>
              <w:rPr>
                <w:rFonts w:eastAsia="Calibri" w:cs="Segoe UI"/>
                <w:color w:val="000000"/>
                <w:sz w:val="18"/>
                <w:szCs w:val="18"/>
              </w:rPr>
            </w:pPr>
          </w:p>
        </w:tc>
        <w:tc>
          <w:tcPr>
            <w:tcW w:w="3875" w:type="dxa"/>
            <w:vAlign w:val="center"/>
          </w:tcPr>
          <w:p w14:paraId="3C05EBFF" w14:textId="77777777" w:rsidR="008122FF" w:rsidRPr="008122FF" w:rsidRDefault="008122FF" w:rsidP="008122FF">
            <w:pPr>
              <w:jc w:val="center"/>
              <w:cnfStyle w:val="000000000000" w:firstRow="0" w:lastRow="0" w:firstColumn="0" w:lastColumn="0" w:oddVBand="0" w:evenVBand="0" w:oddHBand="0" w:evenHBand="0" w:firstRowFirstColumn="0" w:firstRowLastColumn="0" w:lastRowFirstColumn="0" w:lastRowLastColumn="0"/>
              <w:rPr>
                <w:rFonts w:cs="Segoe UI"/>
                <w:color w:val="000000"/>
                <w:sz w:val="18"/>
                <w:szCs w:val="18"/>
              </w:rPr>
            </w:pPr>
            <w:r w:rsidRPr="008122FF">
              <w:rPr>
                <w:rFonts w:cs="Segoe UI"/>
                <w:sz w:val="18"/>
                <w:szCs w:val="18"/>
              </w:rPr>
              <w:t>-</w:t>
            </w:r>
          </w:p>
        </w:tc>
        <w:tc>
          <w:tcPr>
            <w:tcW w:w="1096" w:type="dxa"/>
            <w:vAlign w:val="center"/>
          </w:tcPr>
          <w:p w14:paraId="4A3B5FF7" w14:textId="77777777" w:rsidR="008122FF" w:rsidRPr="008122FF" w:rsidRDefault="008122FF" w:rsidP="008122FF">
            <w:pPr>
              <w:jc w:val="center"/>
              <w:cnfStyle w:val="000000000000" w:firstRow="0" w:lastRow="0" w:firstColumn="0" w:lastColumn="0" w:oddVBand="0" w:evenVBand="0" w:oddHBand="0" w:evenHBand="0" w:firstRowFirstColumn="0" w:firstRowLastColumn="0" w:lastRowFirstColumn="0" w:lastRowLastColumn="0"/>
              <w:rPr>
                <w:rFonts w:cs="Segoe UI"/>
                <w:color w:val="000000"/>
                <w:sz w:val="18"/>
                <w:szCs w:val="18"/>
              </w:rPr>
            </w:pPr>
            <w:r w:rsidRPr="008122FF">
              <w:rPr>
                <w:rFonts w:cs="Segoe UI"/>
                <w:color w:val="000000"/>
                <w:sz w:val="18"/>
                <w:szCs w:val="18"/>
              </w:rPr>
              <w:t>-</w:t>
            </w:r>
          </w:p>
        </w:tc>
        <w:tc>
          <w:tcPr>
            <w:tcW w:w="3015" w:type="dxa"/>
            <w:vAlign w:val="center"/>
          </w:tcPr>
          <w:p w14:paraId="62DD67C3" w14:textId="77777777" w:rsidR="008122FF" w:rsidRPr="008122FF" w:rsidRDefault="008122FF" w:rsidP="008122FF">
            <w:pPr>
              <w:jc w:val="center"/>
              <w:cnfStyle w:val="000000000000" w:firstRow="0" w:lastRow="0" w:firstColumn="0" w:lastColumn="0" w:oddVBand="0" w:evenVBand="0" w:oddHBand="0" w:evenHBand="0" w:firstRowFirstColumn="0" w:firstRowLastColumn="0" w:lastRowFirstColumn="0" w:lastRowLastColumn="0"/>
              <w:rPr>
                <w:rFonts w:cs="Segoe UI"/>
                <w:color w:val="000000"/>
                <w:sz w:val="18"/>
                <w:szCs w:val="18"/>
              </w:rPr>
            </w:pPr>
            <w:r w:rsidRPr="008122FF">
              <w:rPr>
                <w:rFonts w:cs="Segoe UI"/>
                <w:color w:val="000000"/>
                <w:sz w:val="18"/>
                <w:szCs w:val="18"/>
              </w:rPr>
              <w:t>-</w:t>
            </w:r>
          </w:p>
        </w:tc>
      </w:tr>
    </w:tbl>
    <w:p w14:paraId="64E641EA" w14:textId="77777777" w:rsidR="008122FF" w:rsidRPr="0001525D" w:rsidRDefault="008122FF" w:rsidP="002C2AB2">
      <w:pPr>
        <w:pStyle w:val="HeadingC1"/>
      </w:pPr>
      <w:bookmarkStart w:id="11" w:name="_Toc153870988"/>
      <w:bookmarkStart w:id="12" w:name="_Toc156220679"/>
      <w:bookmarkStart w:id="13" w:name="_Toc156220718"/>
      <w:r w:rsidRPr="0001525D">
        <w:t>Ruang Lingkup Pekerjaan</w:t>
      </w:r>
      <w:bookmarkEnd w:id="11"/>
      <w:bookmarkEnd w:id="12"/>
      <w:bookmarkEnd w:id="13"/>
    </w:p>
    <w:p w14:paraId="707BA750" w14:textId="25F7D26C" w:rsidR="008122FF" w:rsidRPr="008122FF" w:rsidRDefault="008F2171" w:rsidP="008122FF">
      <w:pPr>
        <w:spacing w:after="120"/>
        <w:ind w:right="51"/>
        <w:jc w:val="both"/>
        <w:rPr>
          <w:rFonts w:cs="Segoe UI"/>
        </w:rPr>
      </w:pPr>
      <w:r w:rsidRPr="008F2171">
        <w:rPr>
          <w:rFonts w:cs="Segoe UI"/>
          <w:lang w:val="en-US"/>
        </w:rPr>
        <w:t>CONTRACTOR_NAME</w:t>
      </w:r>
      <w:r w:rsidR="008122FF" w:rsidRPr="008122FF">
        <w:rPr>
          <w:rFonts w:cs="Segoe UI"/>
        </w:rPr>
        <w:t xml:space="preserve"> me</w:t>
      </w:r>
      <w:r w:rsidR="008122FF" w:rsidRPr="008122FF">
        <w:rPr>
          <w:rFonts w:cs="Segoe UI"/>
          <w:lang w:val="en-US"/>
        </w:rPr>
        <w:t xml:space="preserve">lakukan pekerjaan yang berupa: </w:t>
      </w:r>
    </w:p>
    <w:p w14:paraId="52CEAB30" w14:textId="77777777" w:rsidR="008122FF" w:rsidRPr="008122FF" w:rsidRDefault="008122FF" w:rsidP="008122FF">
      <w:pPr>
        <w:numPr>
          <w:ilvl w:val="0"/>
          <w:numId w:val="23"/>
        </w:numPr>
        <w:spacing w:after="120"/>
        <w:ind w:right="51"/>
        <w:jc w:val="both"/>
        <w:rPr>
          <w:rFonts w:cs="Segoe UI"/>
        </w:rPr>
      </w:pPr>
      <w:r w:rsidRPr="00AC2CA2">
        <w:t>Konsultan</w:t>
      </w:r>
      <w:r w:rsidRPr="008122FF">
        <w:rPr>
          <w:rFonts w:cs="Segoe UI"/>
          <w:lang w:val="en-US"/>
        </w:rPr>
        <w:t xml:space="preserve"> wajib melaksanakan Jasa sesuai dengan ketentuan sebagaimana diatur dalam KAK dan Berita Acara Klarifikasi dan Negosiasi. Jasa adalah Jasa Konsultasi untuk </w:t>
      </w:r>
      <w:r w:rsidRPr="008122FF">
        <w:rPr>
          <w:rFonts w:cs="Segoe UI"/>
          <w:i/>
          <w:iCs/>
          <w:lang w:val="en-US"/>
        </w:rPr>
        <w:t>Developing PT. Perusahaan Gas Negara Tbk Unlock Value Initiatives</w:t>
      </w:r>
      <w:r w:rsidRPr="008122FF">
        <w:rPr>
          <w:rFonts w:cs="Segoe UI"/>
          <w:lang w:val="en-US"/>
        </w:rPr>
        <w:t xml:space="preserve"> berdasarkan dokumen lingkup kerja/dokumen teknis pekerjaan yang diberikan kepada PGN oleh PT Mckinsey Indonesia.</w:t>
      </w:r>
    </w:p>
    <w:p w14:paraId="5D8A257B" w14:textId="77777777" w:rsidR="008122FF" w:rsidRPr="008122FF" w:rsidRDefault="008122FF" w:rsidP="008122FF">
      <w:pPr>
        <w:numPr>
          <w:ilvl w:val="0"/>
          <w:numId w:val="23"/>
        </w:numPr>
        <w:spacing w:after="120"/>
        <w:ind w:right="51"/>
        <w:jc w:val="both"/>
        <w:rPr>
          <w:rFonts w:cs="Segoe UI"/>
        </w:rPr>
      </w:pPr>
      <w:r w:rsidRPr="008122FF">
        <w:rPr>
          <w:rFonts w:cs="Segoe UI"/>
        </w:rPr>
        <w:t>Wewenang Konsultan terbatas pada penyediaan Jasa dan Konsultan tidak akan memiliki wewenang untuk menimbulkan kewajiban atau tanggung jawab apapun, atau membuat komitmen apapun atas nama PGN.</w:t>
      </w:r>
    </w:p>
    <w:p w14:paraId="17CCBFBF" w14:textId="77777777" w:rsidR="008122FF" w:rsidRPr="008122FF" w:rsidRDefault="008122FF" w:rsidP="008122FF">
      <w:pPr>
        <w:numPr>
          <w:ilvl w:val="0"/>
          <w:numId w:val="23"/>
        </w:numPr>
        <w:spacing w:after="120"/>
        <w:ind w:right="51"/>
        <w:jc w:val="both"/>
        <w:rPr>
          <w:rFonts w:cs="Segoe UI"/>
        </w:rPr>
      </w:pPr>
      <w:r w:rsidRPr="008122FF">
        <w:rPr>
          <w:rFonts w:cs="Segoe UI"/>
        </w:rPr>
        <w:t>dalam pelaksanaan Pekerjaan ini PGN menunjuk pihak ketiga lainnya dan mewajibkan Konsultan berkordinasi atau bekerjasama dengan pihak ketiga yang disediakan atau yang dikendalikan oleh PGN tersebut.</w:t>
      </w:r>
    </w:p>
    <w:p w14:paraId="74587A02" w14:textId="533271E4" w:rsidR="008122FF" w:rsidRPr="00661C46" w:rsidRDefault="008122FF" w:rsidP="00661C46">
      <w:pPr>
        <w:numPr>
          <w:ilvl w:val="0"/>
          <w:numId w:val="23"/>
        </w:numPr>
        <w:spacing w:after="120"/>
        <w:ind w:right="51"/>
        <w:jc w:val="both"/>
        <w:rPr>
          <w:rFonts w:cs="Segoe UI"/>
        </w:rPr>
      </w:pPr>
      <w:r w:rsidRPr="008122FF">
        <w:rPr>
          <w:rFonts w:cs="Segoe UI"/>
          <w:lang w:val="en-US"/>
        </w:rPr>
        <w:t xml:space="preserve">Realisasi yang dilakukan PT McKinsey meliputi: </w:t>
      </w:r>
      <w:r w:rsidRPr="008122FF">
        <w:rPr>
          <w:rFonts w:cs="Segoe UI"/>
          <w:i/>
          <w:iCs/>
          <w:lang w:val="en-US"/>
        </w:rPr>
        <w:t>Gas Outlook Projection</w:t>
      </w:r>
      <w:r w:rsidRPr="008122FF">
        <w:rPr>
          <w:rFonts w:cs="Segoe UI"/>
          <w:lang w:val="en-US"/>
        </w:rPr>
        <w:t xml:space="preserve"> 2023-2034, </w:t>
      </w:r>
      <w:r w:rsidRPr="008122FF">
        <w:rPr>
          <w:rFonts w:cs="Segoe UI"/>
          <w:i/>
          <w:iCs/>
          <w:lang w:val="en-US"/>
        </w:rPr>
        <w:t>Long-list of Value Unlock Initiatives</w:t>
      </w:r>
      <w:r w:rsidRPr="008122FF">
        <w:rPr>
          <w:rFonts w:cs="Segoe UI"/>
          <w:lang w:val="en-US"/>
        </w:rPr>
        <w:t xml:space="preserve"> dan 12 Daftar Prioritas, Estimasi Pengaruh Keuangan, and Key Message untuk RUPS.</w:t>
      </w:r>
    </w:p>
    <w:p w14:paraId="4E9BFE44" w14:textId="77777777" w:rsidR="00C92623" w:rsidRDefault="00C92623"/>
    <w:p w14:paraId="517653C3" w14:textId="77777777" w:rsidR="00C92623" w:rsidRDefault="00C92623"/>
    <w:p w14:paraId="014D8C0D" w14:textId="77777777" w:rsidR="008122FF" w:rsidRPr="0001525D" w:rsidRDefault="008122FF" w:rsidP="002C2AB2">
      <w:pPr>
        <w:pStyle w:val="HeadingC1"/>
      </w:pPr>
      <w:bookmarkStart w:id="14" w:name="_Toc153870989"/>
      <w:bookmarkStart w:id="15" w:name="_Toc156220680"/>
      <w:bookmarkStart w:id="16" w:name="_Toc156220719"/>
      <w:r w:rsidRPr="0001525D">
        <w:lastRenderedPageBreak/>
        <w:t>Ruang Lingkup Verifikasi TKDN</w:t>
      </w:r>
      <w:bookmarkEnd w:id="14"/>
      <w:bookmarkEnd w:id="15"/>
      <w:bookmarkEnd w:id="16"/>
      <w:r w:rsidRPr="0001525D">
        <w:t xml:space="preserve"> </w:t>
      </w:r>
    </w:p>
    <w:p w14:paraId="170282CD" w14:textId="77777777" w:rsidR="008122FF" w:rsidRPr="008122FF" w:rsidRDefault="008122FF" w:rsidP="008122FF">
      <w:pPr>
        <w:numPr>
          <w:ilvl w:val="1"/>
          <w:numId w:val="1"/>
        </w:numPr>
        <w:spacing w:line="276" w:lineRule="auto"/>
        <w:ind w:left="720" w:right="47"/>
        <w:contextualSpacing/>
        <w:jc w:val="both"/>
        <w:rPr>
          <w:rFonts w:eastAsia="Calibri" w:cs="Segoe UI"/>
        </w:rPr>
      </w:pPr>
      <w:r w:rsidRPr="008122FF">
        <w:rPr>
          <w:rFonts w:eastAsia="Calibri" w:cs="Segoe UI"/>
        </w:rPr>
        <w:t>Verifikasi Dokumen</w:t>
      </w:r>
    </w:p>
    <w:p w14:paraId="5660AF2A" w14:textId="77777777" w:rsidR="008122FF" w:rsidRPr="008122FF" w:rsidRDefault="008122FF" w:rsidP="008122FF">
      <w:pPr>
        <w:spacing w:after="60"/>
        <w:ind w:right="47" w:firstLine="720"/>
        <w:jc w:val="both"/>
        <w:rPr>
          <w:rFonts w:cs="Segoe UI"/>
        </w:rPr>
      </w:pPr>
      <w:r w:rsidRPr="008122FF">
        <w:rPr>
          <w:rFonts w:cs="Segoe UI"/>
        </w:rPr>
        <w:t>Pemeriksaan kesesuaian antara TKDN Komitmen/</w:t>
      </w:r>
      <w:r w:rsidRPr="008122FF">
        <w:rPr>
          <w:rFonts w:cs="Segoe UI"/>
          <w:i/>
        </w:rPr>
        <w:t>Self Assessment</w:t>
      </w:r>
      <w:r w:rsidRPr="008122FF">
        <w:rPr>
          <w:rFonts w:cs="Segoe UI"/>
        </w:rPr>
        <w:t xml:space="preserve"> dengan dokumen pendukungnya.</w:t>
      </w:r>
    </w:p>
    <w:p w14:paraId="562CC88B" w14:textId="77777777" w:rsidR="008122FF" w:rsidRPr="008122FF" w:rsidRDefault="008122FF" w:rsidP="008122FF">
      <w:pPr>
        <w:numPr>
          <w:ilvl w:val="1"/>
          <w:numId w:val="1"/>
        </w:numPr>
        <w:spacing w:line="276" w:lineRule="auto"/>
        <w:ind w:left="720" w:right="47"/>
        <w:contextualSpacing/>
        <w:jc w:val="both"/>
        <w:rPr>
          <w:rFonts w:eastAsia="Calibri" w:cs="Segoe UI"/>
        </w:rPr>
      </w:pPr>
      <w:r w:rsidRPr="008122FF">
        <w:rPr>
          <w:rFonts w:eastAsia="Calibri" w:cs="Segoe UI"/>
        </w:rPr>
        <w:t xml:space="preserve">Verifikasi Lapangan </w:t>
      </w:r>
    </w:p>
    <w:p w14:paraId="0F165C68" w14:textId="77777777" w:rsidR="008122FF" w:rsidRPr="008122FF" w:rsidRDefault="008122FF" w:rsidP="008122FF">
      <w:pPr>
        <w:spacing w:after="60" w:line="276" w:lineRule="auto"/>
        <w:ind w:left="720" w:right="47"/>
        <w:contextualSpacing/>
        <w:jc w:val="both"/>
        <w:rPr>
          <w:rFonts w:eastAsia="Calibri" w:cs="Segoe UI"/>
        </w:rPr>
      </w:pPr>
      <w:r w:rsidRPr="008122FF">
        <w:rPr>
          <w:rFonts w:eastAsia="Calibri" w:cs="Segoe UI"/>
        </w:rPr>
        <w:t xml:space="preserve">Verifikasi lapangan dilakukan untuk memastikan kesesuaian antara dokumen pendukung dengan keadaan aktual di lapangan. </w:t>
      </w:r>
    </w:p>
    <w:p w14:paraId="67E3C870" w14:textId="77777777" w:rsidR="008122FF" w:rsidRPr="008122FF" w:rsidRDefault="008122FF" w:rsidP="008122FF">
      <w:pPr>
        <w:numPr>
          <w:ilvl w:val="1"/>
          <w:numId w:val="1"/>
        </w:numPr>
        <w:spacing w:line="276" w:lineRule="auto"/>
        <w:ind w:left="720" w:right="47"/>
        <w:contextualSpacing/>
        <w:jc w:val="both"/>
        <w:rPr>
          <w:rFonts w:eastAsia="Calibri" w:cs="Segoe UI"/>
        </w:rPr>
      </w:pPr>
      <w:r w:rsidRPr="008122FF">
        <w:rPr>
          <w:rFonts w:eastAsia="Calibri" w:cs="Segoe UI"/>
        </w:rPr>
        <w:t xml:space="preserve">Pelaporan </w:t>
      </w:r>
    </w:p>
    <w:p w14:paraId="288D558B" w14:textId="77777777" w:rsidR="008122FF" w:rsidRPr="008122FF" w:rsidRDefault="008122FF" w:rsidP="008122FF">
      <w:pPr>
        <w:spacing w:after="200" w:line="276" w:lineRule="auto"/>
        <w:ind w:left="720" w:right="47"/>
        <w:contextualSpacing/>
        <w:jc w:val="both"/>
        <w:rPr>
          <w:rFonts w:eastAsia="Calibri" w:cs="Segoe UI"/>
        </w:rPr>
      </w:pPr>
      <w:r w:rsidRPr="008122FF">
        <w:rPr>
          <w:rFonts w:eastAsia="Calibri" w:cs="Segoe UI"/>
        </w:rPr>
        <w:t>Dari hasil kegiatan diatas, PT Surveyor Indonesia membuat laporan hasil verifikasi TKDN yang memuat informasi pencapaian TKDN, analisa perbedaan yang terjadi dan rekomendasi.</w:t>
      </w:r>
    </w:p>
    <w:p w14:paraId="51177BB4" w14:textId="77777777" w:rsidR="008122FF" w:rsidRPr="008122FF" w:rsidRDefault="008122FF" w:rsidP="008122FF">
      <w:pPr>
        <w:ind w:right="47"/>
        <w:jc w:val="both"/>
        <w:rPr>
          <w:rFonts w:cs="Segoe UI"/>
        </w:rPr>
      </w:pPr>
    </w:p>
    <w:p w14:paraId="0CF189CD" w14:textId="77777777" w:rsidR="008122FF" w:rsidRPr="008122FF" w:rsidRDefault="008122FF" w:rsidP="002C2AB2">
      <w:pPr>
        <w:pStyle w:val="HeadingC1"/>
      </w:pPr>
      <w:bookmarkStart w:id="17" w:name="_Toc153870990"/>
      <w:bookmarkStart w:id="18" w:name="_Toc156220681"/>
      <w:bookmarkStart w:id="19" w:name="_Toc156220720"/>
      <w:r w:rsidRPr="008122FF">
        <w:t>Kriteria Penilaian</w:t>
      </w:r>
      <w:bookmarkEnd w:id="17"/>
      <w:bookmarkEnd w:id="18"/>
      <w:bookmarkEnd w:id="19"/>
    </w:p>
    <w:p w14:paraId="2940360C" w14:textId="77777777" w:rsidR="008122FF" w:rsidRPr="008122FF" w:rsidRDefault="008122FF" w:rsidP="008122FF">
      <w:pPr>
        <w:numPr>
          <w:ilvl w:val="1"/>
          <w:numId w:val="1"/>
        </w:numPr>
        <w:spacing w:after="120" w:line="276" w:lineRule="auto"/>
        <w:ind w:left="720" w:right="47"/>
        <w:contextualSpacing/>
        <w:jc w:val="both"/>
        <w:rPr>
          <w:rFonts w:eastAsia="Calibri" w:cs="Segoe UI"/>
        </w:rPr>
      </w:pPr>
      <w:r w:rsidRPr="008122FF">
        <w:rPr>
          <w:rFonts w:eastAsia="Calibri" w:cs="Segoe UI"/>
        </w:rPr>
        <w:t xml:space="preserve">Biaya Manajemen Proyek dan Perekayasaan adalah biaya tenaga kerja yang berasal dari fungsi-fungsi manajemen proyek dan perekayasaan yang mendukung langsung kegiatan proyek pelaksanaan proyek, contoh manajer proyek, site </w:t>
      </w:r>
      <w:r w:rsidRPr="008122FF">
        <w:rPr>
          <w:rFonts w:eastAsia="Calibri" w:cs="Segoe UI"/>
          <w:i/>
        </w:rPr>
        <w:t xml:space="preserve">manager, supervisor, engineer </w:t>
      </w:r>
      <w:r w:rsidRPr="008122FF">
        <w:rPr>
          <w:rFonts w:eastAsia="Calibri" w:cs="Segoe UI"/>
        </w:rPr>
        <w:t>dan konsultan proyek.</w:t>
      </w:r>
    </w:p>
    <w:p w14:paraId="1F662328" w14:textId="77777777" w:rsidR="008122FF" w:rsidRPr="008122FF" w:rsidRDefault="008122FF" w:rsidP="008122FF">
      <w:pPr>
        <w:spacing w:line="276" w:lineRule="auto"/>
        <w:ind w:left="720" w:right="47"/>
        <w:contextualSpacing/>
        <w:jc w:val="both"/>
        <w:rPr>
          <w:rFonts w:eastAsia="Calibri" w:cs="Segoe UI"/>
        </w:rPr>
      </w:pPr>
      <w:r w:rsidRPr="008122FF">
        <w:rPr>
          <w:rFonts w:eastAsia="Calibri" w:cs="Segoe UI"/>
        </w:rPr>
        <w:t xml:space="preserve">Pengelompokan KDN atau KLN untuk tenaga kerja digolongkan berdasarkan </w:t>
      </w:r>
      <w:r w:rsidRPr="008122FF">
        <w:rPr>
          <w:rFonts w:eastAsia="Calibri" w:cs="Segoe UI"/>
          <w:bCs/>
        </w:rPr>
        <w:t>Kewarganegaraan</w:t>
      </w:r>
      <w:r w:rsidRPr="008122FF">
        <w:rPr>
          <w:rFonts w:eastAsia="Calibri" w:cs="Segoe UI"/>
        </w:rPr>
        <w:t>.</w:t>
      </w:r>
    </w:p>
    <w:p w14:paraId="2C5F833C" w14:textId="77777777" w:rsidR="008122FF" w:rsidRPr="008122FF" w:rsidRDefault="008122FF" w:rsidP="008122FF">
      <w:pPr>
        <w:numPr>
          <w:ilvl w:val="1"/>
          <w:numId w:val="1"/>
        </w:numPr>
        <w:spacing w:after="120" w:line="276" w:lineRule="auto"/>
        <w:ind w:left="720" w:right="47"/>
        <w:contextualSpacing/>
        <w:jc w:val="both"/>
        <w:rPr>
          <w:rFonts w:eastAsia="Calibri" w:cs="Segoe UI"/>
        </w:rPr>
      </w:pPr>
      <w:r w:rsidRPr="008122FF">
        <w:rPr>
          <w:rFonts w:eastAsia="Calibri" w:cs="Segoe UI"/>
        </w:rPr>
        <w:t xml:space="preserve">Biaya Alat Kerja/Fasilitas Kerja adalah biaya alat/fasilitas kerja yang digunakan dalam  pelaksanaan satu paket pekerjaan dan pada akhir pekerjaan tetap menjadi milik dari penyedia barang/jasa. Biaya alat kerja/fasilitas kerja dinilai berdasarkan penyusutan alat kerja/fasilitas  kerja yang dimiliki seperti; </w:t>
      </w:r>
      <w:r w:rsidRPr="008122FF">
        <w:rPr>
          <w:rFonts w:eastAsia="Calibri" w:cs="Segoe UI"/>
          <w:iCs/>
        </w:rPr>
        <w:t>mobil</w:t>
      </w:r>
      <w:r w:rsidRPr="008122FF">
        <w:rPr>
          <w:rFonts w:eastAsia="Calibri" w:cs="Segoe UI"/>
          <w:i/>
        </w:rPr>
        <w:t xml:space="preserve">, vessel, crane </w:t>
      </w:r>
      <w:r w:rsidRPr="008122FF">
        <w:rPr>
          <w:rFonts w:eastAsia="Calibri" w:cs="Segoe UI"/>
        </w:rPr>
        <w:t>dan biaya sewa untuk alat kerja/fasilitas kerja  yang disewa, seperti biaya sewa alat berat, dan sebagainya.</w:t>
      </w:r>
    </w:p>
    <w:p w14:paraId="673A5622" w14:textId="77777777" w:rsidR="008122FF" w:rsidRPr="008122FF" w:rsidRDefault="008122FF" w:rsidP="008122FF">
      <w:pPr>
        <w:spacing w:line="276" w:lineRule="auto"/>
        <w:ind w:left="720" w:right="47"/>
        <w:contextualSpacing/>
        <w:jc w:val="both"/>
        <w:rPr>
          <w:rFonts w:eastAsia="Calibri" w:cs="Segoe UI"/>
        </w:rPr>
      </w:pPr>
      <w:r w:rsidRPr="008122FF">
        <w:rPr>
          <w:rFonts w:eastAsia="Calibri" w:cs="Segoe UI"/>
        </w:rPr>
        <w:t xml:space="preserve">Pengelompokan KDN atau KLN untuk alat kerja/fasilitas kerja berdasarkan </w:t>
      </w:r>
      <w:r w:rsidRPr="008122FF">
        <w:rPr>
          <w:rFonts w:eastAsia="Calibri" w:cs="Segoe UI"/>
          <w:bCs/>
        </w:rPr>
        <w:t>Negara Asal</w:t>
      </w:r>
      <w:r w:rsidRPr="008122FF">
        <w:rPr>
          <w:rFonts w:eastAsia="Calibri" w:cs="Segoe UI"/>
          <w:b/>
        </w:rPr>
        <w:t xml:space="preserve"> </w:t>
      </w:r>
      <w:r w:rsidRPr="008122FF">
        <w:rPr>
          <w:rFonts w:eastAsia="Calibri" w:cs="Segoe UI"/>
        </w:rPr>
        <w:t xml:space="preserve">dan </w:t>
      </w:r>
      <w:r w:rsidRPr="008122FF">
        <w:rPr>
          <w:rFonts w:eastAsia="Calibri" w:cs="Segoe UI"/>
          <w:bCs/>
        </w:rPr>
        <w:t>Status Kepemilikan</w:t>
      </w:r>
      <w:r w:rsidRPr="008122FF">
        <w:rPr>
          <w:rFonts w:eastAsia="Calibri" w:cs="Segoe UI"/>
          <w:b/>
        </w:rPr>
        <w:t xml:space="preserve"> </w:t>
      </w:r>
      <w:r w:rsidRPr="008122FF">
        <w:rPr>
          <w:rFonts w:eastAsia="Calibri" w:cs="Segoe UI"/>
        </w:rPr>
        <w:t>alat kerja/fasilitas kerja tersebut dengan uraian:</w:t>
      </w:r>
    </w:p>
    <w:p w14:paraId="44073F2D" w14:textId="77777777" w:rsidR="008122FF" w:rsidRPr="008122FF" w:rsidRDefault="008122FF" w:rsidP="008122FF">
      <w:pPr>
        <w:numPr>
          <w:ilvl w:val="0"/>
          <w:numId w:val="11"/>
        </w:numPr>
        <w:tabs>
          <w:tab w:val="left" w:pos="2250"/>
        </w:tabs>
        <w:spacing w:line="276" w:lineRule="auto"/>
        <w:ind w:left="1080" w:right="47"/>
        <w:jc w:val="both"/>
        <w:rPr>
          <w:rFonts w:cs="Segoe UI"/>
        </w:rPr>
      </w:pPr>
      <w:r w:rsidRPr="008122FF">
        <w:rPr>
          <w:rFonts w:cs="Segoe UI"/>
        </w:rPr>
        <w:t>Alat kerja yang diproduksi di dalam negeri dan dimiliki oleh penyedia barang/jasa dalam negeri atau warga negara Indonesia, dinilai 100% (seratus persen) komponen dalam negeri;</w:t>
      </w:r>
    </w:p>
    <w:p w14:paraId="650F7F9B" w14:textId="77777777" w:rsidR="008122FF" w:rsidRPr="008122FF" w:rsidRDefault="008122FF" w:rsidP="008122FF">
      <w:pPr>
        <w:numPr>
          <w:ilvl w:val="0"/>
          <w:numId w:val="11"/>
        </w:numPr>
        <w:tabs>
          <w:tab w:val="left" w:pos="2250"/>
        </w:tabs>
        <w:spacing w:line="276" w:lineRule="auto"/>
        <w:ind w:left="1080" w:right="47"/>
        <w:jc w:val="both"/>
        <w:rPr>
          <w:rFonts w:cs="Segoe UI"/>
        </w:rPr>
      </w:pPr>
      <w:r w:rsidRPr="008122FF">
        <w:rPr>
          <w:rFonts w:cs="Segoe UI"/>
        </w:rPr>
        <w:t>Alat kerja yang diproduksi di dalam negeri dan dimiliki oleh penyedia barang/jasa luar negeri, dinilai 75% (tujuh puluh lima persen) komponen dalam negeri;</w:t>
      </w:r>
    </w:p>
    <w:p w14:paraId="1E9F4A7B" w14:textId="77777777" w:rsidR="008122FF" w:rsidRPr="008122FF" w:rsidRDefault="008122FF" w:rsidP="008122FF">
      <w:pPr>
        <w:numPr>
          <w:ilvl w:val="0"/>
          <w:numId w:val="11"/>
        </w:numPr>
        <w:tabs>
          <w:tab w:val="left" w:pos="2250"/>
        </w:tabs>
        <w:spacing w:line="276" w:lineRule="auto"/>
        <w:ind w:left="1080" w:right="47"/>
        <w:jc w:val="both"/>
        <w:rPr>
          <w:rFonts w:cs="Segoe UI"/>
        </w:rPr>
      </w:pPr>
      <w:r w:rsidRPr="008122FF">
        <w:rPr>
          <w:rFonts w:cs="Segoe UI"/>
        </w:rPr>
        <w:t>Alat kerja yang diproduksi di dalam negeri dan dimiliki oleh penyedia barang/jasa kerja sama antara perusahaan dalam negeri dan perusahaan luar negeri, dinilai komponen dalam negeri 75% (tujuh puluh lima persen), ditambah dengan 25% (dua puluh lima persen) proposional terhadap komposisi (perbandingan) saham perusahaan dalam negeri;</w:t>
      </w:r>
    </w:p>
    <w:p w14:paraId="5FF91D1C" w14:textId="77777777" w:rsidR="008122FF" w:rsidRPr="008122FF" w:rsidRDefault="008122FF" w:rsidP="008122FF">
      <w:pPr>
        <w:numPr>
          <w:ilvl w:val="0"/>
          <w:numId w:val="11"/>
        </w:numPr>
        <w:tabs>
          <w:tab w:val="left" w:pos="2250"/>
        </w:tabs>
        <w:spacing w:line="276" w:lineRule="auto"/>
        <w:ind w:left="1080" w:right="47"/>
        <w:jc w:val="both"/>
        <w:rPr>
          <w:rFonts w:cs="Segoe UI"/>
        </w:rPr>
      </w:pPr>
      <w:r w:rsidRPr="008122FF">
        <w:rPr>
          <w:rFonts w:cs="Segoe UI"/>
        </w:rPr>
        <w:t>Alat kerja yang diproduksi di luar negeri dan dimiliki oleh penyedia barang/jasa dalam negeri, dinilai 75% (tujuh puluh lima persen) komponen dalam negeri;</w:t>
      </w:r>
    </w:p>
    <w:p w14:paraId="72DE9F80" w14:textId="77777777" w:rsidR="008122FF" w:rsidRPr="008122FF" w:rsidRDefault="008122FF" w:rsidP="008122FF">
      <w:pPr>
        <w:numPr>
          <w:ilvl w:val="0"/>
          <w:numId w:val="11"/>
        </w:numPr>
        <w:tabs>
          <w:tab w:val="left" w:pos="2250"/>
        </w:tabs>
        <w:spacing w:line="276" w:lineRule="auto"/>
        <w:ind w:left="1080" w:right="47"/>
        <w:jc w:val="both"/>
        <w:rPr>
          <w:rFonts w:cs="Segoe UI"/>
        </w:rPr>
      </w:pPr>
      <w:r w:rsidRPr="008122FF">
        <w:rPr>
          <w:rFonts w:cs="Segoe UI"/>
        </w:rPr>
        <w:t>Alat kerja yang diproduksi di luar negeri dan dimiliki oleh penyedia barang/jasa luar negeri, dinilai 0% (nol persen) komponen dalam negeri; dan</w:t>
      </w:r>
    </w:p>
    <w:p w14:paraId="6199D3A8" w14:textId="77777777" w:rsidR="008122FF" w:rsidRPr="008122FF" w:rsidRDefault="008122FF" w:rsidP="008122FF">
      <w:pPr>
        <w:numPr>
          <w:ilvl w:val="0"/>
          <w:numId w:val="11"/>
        </w:numPr>
        <w:tabs>
          <w:tab w:val="left" w:pos="2250"/>
        </w:tabs>
        <w:spacing w:line="276" w:lineRule="auto"/>
        <w:ind w:left="1080" w:right="47"/>
        <w:jc w:val="both"/>
        <w:rPr>
          <w:rFonts w:cs="Segoe UI"/>
        </w:rPr>
      </w:pPr>
      <w:r w:rsidRPr="008122FF">
        <w:rPr>
          <w:rFonts w:cs="Segoe UI"/>
        </w:rPr>
        <w:t>Alat kerja yang diproduksi di luar negeri dan dimiliki oleh penyedia barang/jasa kerja sama antara perusahaan dalam negeri dan perusahaan luar negeri, dinilai komponen dalam negerinya secara proporsional terhadap komposisi (perbandingan) saham perusahaan dalam negeri.</w:t>
      </w:r>
    </w:p>
    <w:p w14:paraId="6559AC12" w14:textId="77777777" w:rsidR="008122FF" w:rsidRPr="008122FF" w:rsidRDefault="008122FF" w:rsidP="008122FF">
      <w:pPr>
        <w:numPr>
          <w:ilvl w:val="1"/>
          <w:numId w:val="1"/>
        </w:numPr>
        <w:spacing w:after="120" w:line="276" w:lineRule="auto"/>
        <w:ind w:left="720" w:right="47"/>
        <w:contextualSpacing/>
        <w:jc w:val="both"/>
        <w:rPr>
          <w:rFonts w:eastAsia="Calibri" w:cs="Segoe UI"/>
        </w:rPr>
      </w:pPr>
      <w:r w:rsidRPr="008122FF">
        <w:rPr>
          <w:rFonts w:eastAsia="Calibri" w:cs="Segoe UI"/>
        </w:rPr>
        <w:t xml:space="preserve">Biaya Konstruksi dan Fabrikasi adalah biaya seluruh tenaga pelaksana yang terlibat langsung dalam pelaksanaan proyek, contoh teknisi instalasi, teknisi perawatan, welder, operator, helper dan Biaya untuk pekerjaan konstruksi yang diikat dalam suatu kontrak kerja yang merupakan fungsi langsung </w:t>
      </w:r>
      <w:r w:rsidRPr="008122FF">
        <w:rPr>
          <w:rFonts w:eastAsia="Calibri" w:cs="Segoe UI"/>
        </w:rPr>
        <w:lastRenderedPageBreak/>
        <w:t>pada suatu pekerjaan, contoh Jasa subkon konstruksi, Jasa subkon pembersihan lahan, Jasa subkon pemasangan pondasi dan sebagainya.</w:t>
      </w:r>
    </w:p>
    <w:p w14:paraId="3C2B18CA" w14:textId="77777777" w:rsidR="008122FF" w:rsidRPr="008122FF" w:rsidRDefault="008122FF" w:rsidP="008122FF">
      <w:pPr>
        <w:spacing w:line="276" w:lineRule="auto"/>
        <w:ind w:left="720" w:right="47"/>
        <w:contextualSpacing/>
        <w:jc w:val="both"/>
        <w:rPr>
          <w:rFonts w:eastAsia="Calibri" w:cs="Segoe UI"/>
        </w:rPr>
      </w:pPr>
      <w:r w:rsidRPr="008122FF">
        <w:rPr>
          <w:rFonts w:eastAsia="Calibri" w:cs="Segoe UI"/>
        </w:rPr>
        <w:t>Pengelompokan KDN atau KLN untuk tenaga kerja digolongkan berdasarkan Kewarganegaraan.</w:t>
      </w:r>
    </w:p>
    <w:p w14:paraId="5C62C696" w14:textId="77777777" w:rsidR="008122FF" w:rsidRPr="008122FF" w:rsidRDefault="008122FF" w:rsidP="008122FF">
      <w:pPr>
        <w:numPr>
          <w:ilvl w:val="1"/>
          <w:numId w:val="1"/>
        </w:numPr>
        <w:spacing w:line="276" w:lineRule="auto"/>
        <w:ind w:left="720" w:right="47"/>
        <w:contextualSpacing/>
        <w:jc w:val="both"/>
        <w:rPr>
          <w:rFonts w:eastAsia="Calibri" w:cs="Segoe UI"/>
        </w:rPr>
      </w:pPr>
      <w:r w:rsidRPr="008122FF">
        <w:rPr>
          <w:rFonts w:eastAsia="Calibri" w:cs="Segoe UI"/>
        </w:rPr>
        <w:t>Biaya Jasa Umum dinilai berdasarkan biaya-biaya yang dikeluarkan untuk pengurusan   pekerjaan jasa atau yang berhubungan dengan kegiatan pekerjaan jasa, contoh biaya  kalibrasi, sertifikasi, mobilisasi dan demobilisasi, biaya listrik, biaya asuransi, biaya penginapan, biaya perjalanan dinas, jasa pengiriman/kurir.</w:t>
      </w:r>
    </w:p>
    <w:p w14:paraId="54695417" w14:textId="77777777" w:rsidR="008122FF" w:rsidRPr="008122FF" w:rsidRDefault="008122FF" w:rsidP="008122FF">
      <w:pPr>
        <w:spacing w:line="360" w:lineRule="auto"/>
        <w:ind w:right="47"/>
        <w:rPr>
          <w:rFonts w:cs="Segoe UI"/>
        </w:rPr>
      </w:pPr>
    </w:p>
    <w:p w14:paraId="67CBC9E6" w14:textId="77777777" w:rsidR="008122FF" w:rsidRPr="008122FF" w:rsidRDefault="008122FF" w:rsidP="002C2AB2">
      <w:pPr>
        <w:pStyle w:val="HeadingC1"/>
      </w:pPr>
      <w:bookmarkStart w:id="20" w:name="_Toc153870991"/>
      <w:bookmarkStart w:id="21" w:name="_Toc156220682"/>
      <w:bookmarkStart w:id="22" w:name="_Toc156220721"/>
      <w:r w:rsidRPr="008122FF">
        <w:t>Dasar Penghitungan TKDN</w:t>
      </w:r>
      <w:bookmarkEnd w:id="20"/>
      <w:bookmarkEnd w:id="21"/>
      <w:bookmarkEnd w:id="22"/>
    </w:p>
    <w:p w14:paraId="100D6AB4" w14:textId="77777777" w:rsidR="008122FF" w:rsidRPr="008122FF" w:rsidRDefault="008122FF" w:rsidP="008122FF">
      <w:pPr>
        <w:numPr>
          <w:ilvl w:val="0"/>
          <w:numId w:val="17"/>
        </w:numPr>
        <w:spacing w:line="360" w:lineRule="auto"/>
        <w:ind w:hanging="578"/>
        <w:contextualSpacing/>
        <w:rPr>
          <w:rFonts w:eastAsia="Calibri" w:cs="Segoe UI"/>
          <w:b/>
          <w:bCs/>
          <w:snapToGrid w:val="0"/>
        </w:rPr>
      </w:pPr>
      <w:r w:rsidRPr="008122FF">
        <w:rPr>
          <w:rFonts w:eastAsia="Calibri" w:cs="Segoe UI"/>
          <w:snapToGrid w:val="0"/>
        </w:rPr>
        <w:t>Tingkat Komponen Dalam Negeri (TKDN) Jasa</w:t>
      </w:r>
    </w:p>
    <w:p w14:paraId="6DC32F50" w14:textId="77777777" w:rsidR="008122FF" w:rsidRPr="008122FF" w:rsidRDefault="008122FF" w:rsidP="008122FF">
      <w:pPr>
        <w:numPr>
          <w:ilvl w:val="0"/>
          <w:numId w:val="14"/>
        </w:numPr>
        <w:tabs>
          <w:tab w:val="left" w:pos="990"/>
        </w:tabs>
        <w:spacing w:line="276" w:lineRule="auto"/>
        <w:ind w:left="990" w:right="47" w:hanging="270"/>
        <w:jc w:val="both"/>
        <w:rPr>
          <w:rFonts w:cs="Segoe UI"/>
        </w:rPr>
      </w:pPr>
      <w:r w:rsidRPr="008122FF">
        <w:rPr>
          <w:rFonts w:cs="Segoe UI"/>
        </w:rPr>
        <w:t xml:space="preserve">Merupakan perbandingan total biaya jasa </w:t>
      </w:r>
      <w:r w:rsidRPr="008122FF">
        <w:rPr>
          <w:rFonts w:cs="Segoe UI"/>
          <w:i/>
        </w:rPr>
        <w:t xml:space="preserve">On Site </w:t>
      </w:r>
      <w:r w:rsidRPr="008122FF">
        <w:rPr>
          <w:rFonts w:cs="Segoe UI"/>
        </w:rPr>
        <w:t xml:space="preserve">dikurangi dengan biaya jasa luar negeri terhadap total biaya jasa </w:t>
      </w:r>
      <w:r w:rsidRPr="008122FF">
        <w:rPr>
          <w:rFonts w:cs="Segoe UI"/>
          <w:i/>
        </w:rPr>
        <w:t>On Site</w:t>
      </w:r>
      <w:r w:rsidRPr="008122FF">
        <w:rPr>
          <w:rFonts w:cs="Segoe UI"/>
        </w:rPr>
        <w:t>.</w:t>
      </w:r>
    </w:p>
    <w:p w14:paraId="73FB0B8B" w14:textId="77777777" w:rsidR="008122FF" w:rsidRPr="008122FF" w:rsidRDefault="008122FF" w:rsidP="008122FF">
      <w:pPr>
        <w:tabs>
          <w:tab w:val="left" w:pos="990"/>
        </w:tabs>
        <w:spacing w:line="276" w:lineRule="auto"/>
        <w:ind w:left="990" w:right="47"/>
        <w:jc w:val="both"/>
        <w:rPr>
          <w:rFonts w:cs="Segoe UI"/>
        </w:rPr>
      </w:pPr>
    </w:p>
    <w:p w14:paraId="00F6BA87" w14:textId="77777777" w:rsidR="008122FF" w:rsidRPr="008122FF" w:rsidRDefault="008122FF" w:rsidP="008122FF">
      <w:pPr>
        <w:numPr>
          <w:ilvl w:val="0"/>
          <w:numId w:val="14"/>
        </w:numPr>
        <w:tabs>
          <w:tab w:val="left" w:pos="990"/>
        </w:tabs>
        <w:spacing w:line="276" w:lineRule="auto"/>
        <w:ind w:right="47"/>
        <w:jc w:val="both"/>
        <w:rPr>
          <w:rFonts w:cs="Segoe UI"/>
          <w:snapToGrid w:val="0"/>
        </w:rPr>
      </w:pPr>
      <w:r w:rsidRPr="008122FF">
        <w:rPr>
          <w:rFonts w:cs="Segoe UI"/>
          <w:snapToGrid w:val="0"/>
        </w:rPr>
        <w:t>Secara matematika dirumuskan sebagai berikut:</w:t>
      </w:r>
    </w:p>
    <w:p w14:paraId="145E773B" w14:textId="77777777" w:rsidR="008122FF" w:rsidRPr="008122FF" w:rsidRDefault="008122FF" w:rsidP="008122FF">
      <w:pPr>
        <w:tabs>
          <w:tab w:val="left" w:pos="1418"/>
          <w:tab w:val="left" w:pos="1701"/>
        </w:tabs>
        <w:ind w:left="720" w:right="47" w:hanging="540"/>
        <w:jc w:val="both"/>
        <w:rPr>
          <w:rFonts w:cs="Segoe UI"/>
          <w:b/>
          <w:sz w:val="18"/>
          <w:szCs w:val="14"/>
        </w:rPr>
      </w:pPr>
    </w:p>
    <w:p w14:paraId="0710D008" w14:textId="77777777" w:rsidR="008122FF" w:rsidRPr="008122FF" w:rsidRDefault="008122FF" w:rsidP="008122FF">
      <w:pPr>
        <w:tabs>
          <w:tab w:val="left" w:pos="1418"/>
          <w:tab w:val="left" w:pos="1701"/>
        </w:tabs>
        <w:ind w:left="720" w:right="47" w:firstLine="270"/>
        <w:jc w:val="both"/>
        <w:rPr>
          <w:rFonts w:cs="Segoe UI"/>
          <w:b/>
          <w:sz w:val="18"/>
          <w:szCs w:val="14"/>
        </w:rPr>
      </w:pPr>
      <w:r w:rsidRPr="008122FF">
        <w:rPr>
          <w:rFonts w:cs="Segoe UI"/>
          <w:b/>
          <w:sz w:val="18"/>
          <w:szCs w:val="14"/>
        </w:rPr>
        <w:t xml:space="preserve">% TKDN Jasa = </w:t>
      </w:r>
      <w:r w:rsidRPr="008122FF">
        <w:rPr>
          <w:rFonts w:cs="Segoe UI"/>
          <w:b/>
          <w:sz w:val="18"/>
          <w:szCs w:val="14"/>
          <w:u w:val="single"/>
        </w:rPr>
        <w:t>Total Biaya Jasa On Site – Biaya Jasa Luar Negeri</w:t>
      </w:r>
      <w:r w:rsidRPr="008122FF">
        <w:rPr>
          <w:rFonts w:cs="Segoe UI"/>
          <w:b/>
          <w:sz w:val="18"/>
          <w:szCs w:val="14"/>
        </w:rPr>
        <w:t xml:space="preserve"> x 100%</w:t>
      </w:r>
    </w:p>
    <w:p w14:paraId="2B09675C" w14:textId="77777777" w:rsidR="008122FF" w:rsidRPr="008122FF" w:rsidRDefault="008122FF" w:rsidP="008122FF">
      <w:pPr>
        <w:ind w:left="720" w:right="47" w:hanging="540"/>
        <w:jc w:val="center"/>
        <w:rPr>
          <w:rFonts w:cs="Segoe UI"/>
          <w:b/>
          <w:sz w:val="18"/>
          <w:szCs w:val="14"/>
        </w:rPr>
      </w:pPr>
      <w:r w:rsidRPr="008122FF">
        <w:rPr>
          <w:rFonts w:cs="Segoe UI"/>
          <w:b/>
          <w:sz w:val="18"/>
          <w:szCs w:val="14"/>
        </w:rPr>
        <w:t>Total Biaya Jasa On Site</w:t>
      </w:r>
    </w:p>
    <w:p w14:paraId="22CF0935" w14:textId="77777777" w:rsidR="008122FF" w:rsidRPr="008122FF" w:rsidRDefault="008122FF" w:rsidP="008122FF">
      <w:pPr>
        <w:spacing w:line="360" w:lineRule="auto"/>
        <w:ind w:right="47"/>
        <w:rPr>
          <w:rFonts w:cs="Segoe UI"/>
        </w:rPr>
      </w:pPr>
    </w:p>
    <w:p w14:paraId="7BA0EABD" w14:textId="77777777" w:rsidR="008122FF" w:rsidRPr="008122FF" w:rsidRDefault="008122FF" w:rsidP="008122FF">
      <w:pPr>
        <w:spacing w:line="360" w:lineRule="auto"/>
        <w:ind w:right="47"/>
        <w:rPr>
          <w:rFonts w:cs="Segoe UI"/>
        </w:rPr>
      </w:pPr>
    </w:p>
    <w:p w14:paraId="675A4ADC" w14:textId="77777777" w:rsidR="008122FF" w:rsidRPr="008122FF" w:rsidRDefault="008122FF" w:rsidP="002C2AB2">
      <w:pPr>
        <w:pStyle w:val="HeadingC1"/>
      </w:pPr>
      <w:bookmarkStart w:id="23" w:name="_Toc153870992"/>
      <w:bookmarkStart w:id="24" w:name="_Toc156220683"/>
      <w:bookmarkStart w:id="25" w:name="_Toc156220722"/>
      <w:r w:rsidRPr="008122FF">
        <w:t>Batasan Verifikasi</w:t>
      </w:r>
      <w:bookmarkEnd w:id="23"/>
      <w:bookmarkEnd w:id="24"/>
      <w:bookmarkEnd w:id="25"/>
    </w:p>
    <w:p w14:paraId="1A655B9C" w14:textId="69B42D2A" w:rsidR="008122FF" w:rsidRPr="008122FF" w:rsidRDefault="008122FF" w:rsidP="00494880">
      <w:pPr>
        <w:spacing w:after="120" w:line="276" w:lineRule="auto"/>
        <w:ind w:left="142" w:right="47"/>
        <w:jc w:val="both"/>
        <w:rPr>
          <w:rFonts w:cs="Segoe UI"/>
        </w:rPr>
      </w:pPr>
      <w:r w:rsidRPr="008122FF">
        <w:rPr>
          <w:rFonts w:cs="Segoe UI"/>
          <w:snapToGrid w:val="0"/>
        </w:rPr>
        <w:t>Batasan verifikasi Tingkat Komponen Dalam Negeri (</w:t>
      </w:r>
      <w:r w:rsidRPr="008122FF">
        <w:rPr>
          <w:rFonts w:cs="Segoe UI"/>
        </w:rPr>
        <w:t xml:space="preserve">TKDN) yang dilakukan oleh </w:t>
      </w:r>
      <w:bookmarkStart w:id="26" w:name="_Hlk108290673"/>
      <w:r w:rsidRPr="008122FF">
        <w:rPr>
          <w:rFonts w:cs="Segoe UI"/>
        </w:rPr>
        <w:t>PT Surveyor Indonesia</w:t>
      </w:r>
      <w:bookmarkEnd w:id="26"/>
      <w:r w:rsidRPr="008122FF">
        <w:rPr>
          <w:rFonts w:cs="Segoe UI"/>
        </w:rPr>
        <w:t>, adalah sebagai berikut:</w:t>
      </w:r>
    </w:p>
    <w:p w14:paraId="50ACDE7D" w14:textId="77777777" w:rsidR="0089665D" w:rsidRDefault="00000000">
      <w:pPr>
        <w:pStyle w:val="SquareBulletList"/>
      </w:pPr>
      <w:r>
        <w:t xml:space="preserve">This is the new paragraph text to be inserted. </w:t>
      </w:r>
    </w:p>
    <w:p w14:paraId="12E05361" w14:textId="77777777" w:rsidR="0089665D" w:rsidRDefault="00000000">
      <w:pPr>
        <w:pStyle w:val="SquareBulletList"/>
      </w:pPr>
      <w:r>
        <w:t>This is the new paragraph text to be inserted.</w:t>
      </w:r>
    </w:p>
    <w:p w14:paraId="42EB6E47" w14:textId="77777777" w:rsidR="0089665D" w:rsidRDefault="00000000">
      <w:pPr>
        <w:pStyle w:val="SquareBulletList"/>
      </w:pPr>
      <w:r>
        <w:t xml:space="preserve">This is the new paragraph text to be inserted. </w:t>
      </w:r>
    </w:p>
    <w:p w14:paraId="5CF282EA" w14:textId="77777777" w:rsidR="0089665D" w:rsidRDefault="00000000">
      <w:pPr>
        <w:pStyle w:val="SquareBulletList"/>
      </w:pPr>
      <w:r>
        <w:t>This is the new paragraph text to be inserted.</w:t>
      </w:r>
    </w:p>
    <w:p w14:paraId="0181C1AF" w14:textId="77777777" w:rsidR="008122FF" w:rsidRPr="004B3FA8" w:rsidRDefault="008122FF" w:rsidP="002C2AB2">
      <w:pPr>
        <w:pStyle w:val="HeadingB1"/>
      </w:pPr>
      <w:bookmarkStart w:id="27" w:name="_Toc153870993"/>
      <w:bookmarkStart w:id="28" w:name="_Toc156220684"/>
      <w:bookmarkStart w:id="29" w:name="_Toc156220723"/>
      <w:r w:rsidRPr="004B3FA8">
        <w:t>HASIL DAN ANALISA</w:t>
      </w:r>
      <w:bookmarkEnd w:id="27"/>
      <w:bookmarkEnd w:id="28"/>
      <w:bookmarkEnd w:id="29"/>
    </w:p>
    <w:p w14:paraId="69EFF7B1" w14:textId="77777777" w:rsidR="008122FF" w:rsidRPr="00F75CC7" w:rsidRDefault="008122FF" w:rsidP="002C2AB2">
      <w:pPr>
        <w:pStyle w:val="HeadingC1"/>
      </w:pPr>
      <w:bookmarkStart w:id="30" w:name="_Toc153870994"/>
      <w:bookmarkStart w:id="31" w:name="_Toc156220685"/>
      <w:bookmarkStart w:id="32" w:name="_Toc156220724"/>
      <w:r w:rsidRPr="00F75CC7">
        <w:t>Ringkasan Verifikasi TKDN</w:t>
      </w:r>
      <w:bookmarkEnd w:id="30"/>
      <w:bookmarkEnd w:id="31"/>
      <w:bookmarkEnd w:id="32"/>
    </w:p>
    <w:p w14:paraId="35FE2615" w14:textId="77777777" w:rsidR="008122FF" w:rsidRPr="008122FF" w:rsidRDefault="008122FF" w:rsidP="008122FF">
      <w:pPr>
        <w:numPr>
          <w:ilvl w:val="1"/>
          <w:numId w:val="1"/>
        </w:numPr>
        <w:spacing w:line="276" w:lineRule="auto"/>
        <w:ind w:left="426" w:right="51" w:hanging="284"/>
        <w:contextualSpacing/>
        <w:jc w:val="both"/>
        <w:rPr>
          <w:rFonts w:eastAsia="Calibri" w:cs="Segoe UI"/>
        </w:rPr>
      </w:pPr>
      <w:r w:rsidRPr="009E7D3B">
        <w:rPr>
          <w:rStyle w:val="SquareBulletListChar"/>
        </w:rPr>
        <w:t>Pelaksanaan</w:t>
      </w:r>
      <w:r w:rsidRPr="008122FF">
        <w:rPr>
          <w:rFonts w:eastAsia="Calibri" w:cs="Segoe UI"/>
        </w:rPr>
        <w:t xml:space="preserve"> verifikasi dilakukan dari tanggal </w:t>
      </w:r>
      <w:r w:rsidRPr="008122FF">
        <w:rPr>
          <w:rFonts w:eastAsia="Calibri" w:cs="Segoe UI"/>
          <w:lang w:val="en-US"/>
        </w:rPr>
        <w:t>21 November 2023</w:t>
      </w:r>
      <w:commentRangeStart w:id="33"/>
      <w:commentRangeStart w:id="34"/>
      <w:r w:rsidRPr="008122FF">
        <w:rPr>
          <w:rFonts w:eastAsia="Calibri" w:cs="Segoe UI"/>
        </w:rPr>
        <w:t xml:space="preserve"> </w:t>
      </w:r>
      <w:commentRangeEnd w:id="33"/>
      <w:r w:rsidRPr="008122FF">
        <w:rPr>
          <w:rFonts w:cs="Segoe UI"/>
          <w:sz w:val="16"/>
          <w:szCs w:val="16"/>
        </w:rPr>
        <w:commentReference w:id="33"/>
      </w:r>
      <w:commentRangeEnd w:id="34"/>
      <w:r w:rsidRPr="008122FF">
        <w:rPr>
          <w:sz w:val="16"/>
          <w:szCs w:val="16"/>
        </w:rPr>
        <w:commentReference w:id="34"/>
      </w:r>
      <w:r w:rsidRPr="008122FF">
        <w:rPr>
          <w:rFonts w:eastAsia="Calibri" w:cs="Segoe UI"/>
        </w:rPr>
        <w:t xml:space="preserve">s.d. </w:t>
      </w:r>
      <w:r w:rsidRPr="008122FF">
        <w:rPr>
          <w:rFonts w:eastAsia="Calibri" w:cs="Segoe UI"/>
          <w:lang w:val="en-US"/>
        </w:rPr>
        <w:t>7 Desember 2023</w:t>
      </w:r>
      <w:r w:rsidRPr="008122FF">
        <w:rPr>
          <w:rFonts w:eastAsia="Calibri" w:cs="Segoe UI"/>
        </w:rPr>
        <w:t>.</w:t>
      </w:r>
    </w:p>
    <w:p w14:paraId="7207BE54" w14:textId="77777777" w:rsidR="008122FF" w:rsidRPr="008122FF" w:rsidRDefault="008122FF" w:rsidP="008122FF">
      <w:pPr>
        <w:numPr>
          <w:ilvl w:val="1"/>
          <w:numId w:val="1"/>
        </w:numPr>
        <w:spacing w:line="276" w:lineRule="auto"/>
        <w:ind w:left="426" w:right="51" w:hanging="284"/>
        <w:contextualSpacing/>
        <w:jc w:val="both"/>
        <w:rPr>
          <w:rFonts w:eastAsia="Calibri" w:cs="Segoe UI"/>
        </w:rPr>
      </w:pPr>
      <w:r w:rsidRPr="008122FF">
        <w:rPr>
          <w:rFonts w:eastAsia="Calibri" w:cs="Segoe UI"/>
        </w:rPr>
        <w:t>Verifikasi dilakukan berdasarkan data dan dokumen pendukung yang diserahkan penyedia barang/jasa</w:t>
      </w:r>
      <w:r w:rsidRPr="008122FF">
        <w:rPr>
          <w:rFonts w:eastAsia="Calibri" w:cs="Segoe UI"/>
          <w:lang w:val="en-US"/>
        </w:rPr>
        <w:t xml:space="preserve"> pada tanggal 29 November 2023</w:t>
      </w:r>
      <w:r w:rsidRPr="008122FF">
        <w:rPr>
          <w:rFonts w:eastAsia="Calibri" w:cs="Segoe UI"/>
        </w:rPr>
        <w:t>.</w:t>
      </w:r>
      <w:r w:rsidRPr="008122FF">
        <w:rPr>
          <w:rFonts w:eastAsia="Calibri" w:cs="Segoe UI"/>
          <w:lang w:val="en-US"/>
        </w:rPr>
        <w:t xml:space="preserve"> </w:t>
      </w:r>
    </w:p>
    <w:p w14:paraId="2E1DA064" w14:textId="4FA823A4" w:rsidR="008122FF" w:rsidRPr="008122FF" w:rsidRDefault="008122FF" w:rsidP="008122FF">
      <w:pPr>
        <w:numPr>
          <w:ilvl w:val="1"/>
          <w:numId w:val="1"/>
        </w:numPr>
        <w:spacing w:line="276" w:lineRule="auto"/>
        <w:ind w:left="426" w:right="51" w:hanging="284"/>
        <w:contextualSpacing/>
        <w:jc w:val="both"/>
        <w:rPr>
          <w:rFonts w:eastAsia="Calibri" w:cs="Segoe UI"/>
        </w:rPr>
      </w:pPr>
      <w:r w:rsidRPr="008122FF">
        <w:rPr>
          <w:rFonts w:eastAsia="Calibri" w:cs="Segoe UI"/>
        </w:rPr>
        <w:t xml:space="preserve">TKDN Hasil Verifikasi </w:t>
      </w:r>
      <w:r w:rsidR="00EB0A57" w:rsidRPr="00EB0A57">
        <w:rPr>
          <w:rFonts w:eastAsia="Calibri" w:cs="Segoe UI"/>
        </w:rPr>
        <w:t>CONTRACTOR_NAME</w:t>
      </w:r>
      <w:r w:rsidR="00DE1B44" w:rsidRPr="00DE1B44">
        <w:rPr>
          <w:rFonts w:eastAsia="Calibri" w:cs="Segoe UI"/>
        </w:rPr>
        <w:t xml:space="preserve"> </w:t>
      </w:r>
      <w:r w:rsidRPr="008122FF">
        <w:rPr>
          <w:rFonts w:eastAsia="Calibri" w:cs="Segoe UI"/>
        </w:rPr>
        <w:t xml:space="preserve">adalah </w:t>
      </w:r>
      <w:r w:rsidRPr="008122FF">
        <w:rPr>
          <w:rFonts w:eastAsia="Calibri" w:cs="Segoe UI"/>
          <w:lang w:val="en-US"/>
        </w:rPr>
        <w:t>64,04%</w:t>
      </w:r>
      <w:r w:rsidRPr="008122FF">
        <w:rPr>
          <w:rFonts w:eastAsia="Calibri" w:cs="Segoe UI"/>
        </w:rPr>
        <w:t xml:space="preserve"> atau lebih </w:t>
      </w:r>
      <w:r w:rsidRPr="008122FF">
        <w:rPr>
          <w:rFonts w:eastAsia="Calibri" w:cs="Segoe UI"/>
          <w:lang w:val="en-US"/>
        </w:rPr>
        <w:t>tinggi 14,04</w:t>
      </w:r>
      <w:r w:rsidRPr="008122FF">
        <w:rPr>
          <w:rFonts w:eastAsia="Calibri" w:cs="Segoe UI"/>
        </w:rPr>
        <w:t xml:space="preserve">% dibanding TKDN Komitmen sebesar </w:t>
      </w:r>
      <w:r w:rsidR="00802C04" w:rsidRPr="00802C04">
        <w:rPr>
          <w:rFonts w:eastAsia="Calibri" w:cs="Segoe UI"/>
          <w:lang w:val="en-US"/>
        </w:rPr>
        <w:t>TKDN Komitmen</w:t>
      </w:r>
      <w:r w:rsidRPr="008122FF">
        <w:rPr>
          <w:rFonts w:eastAsia="Calibri" w:cs="Segoe UI"/>
        </w:rPr>
        <w:t>.</w:t>
      </w:r>
      <w:r w:rsidRPr="008122FF">
        <w:rPr>
          <w:rFonts w:eastAsia="Calibri" w:cs="Segoe UI"/>
          <w:szCs w:val="22"/>
        </w:rPr>
        <w:t xml:space="preserve"> Proses verifikasi yang dilakukan telah mencakup semua amandemen tersebut di atas.</w:t>
      </w:r>
    </w:p>
    <w:p w14:paraId="419EEA2E" w14:textId="77777777" w:rsidR="008122FF" w:rsidRPr="008122FF" w:rsidRDefault="008122FF" w:rsidP="008122FF">
      <w:pPr>
        <w:numPr>
          <w:ilvl w:val="1"/>
          <w:numId w:val="1"/>
        </w:numPr>
        <w:spacing w:line="276" w:lineRule="auto"/>
        <w:ind w:left="426" w:right="51" w:hanging="284"/>
        <w:contextualSpacing/>
        <w:jc w:val="both"/>
        <w:rPr>
          <w:rFonts w:eastAsia="Calibri" w:cs="Segoe UI"/>
          <w:szCs w:val="22"/>
        </w:rPr>
      </w:pPr>
      <w:r w:rsidRPr="008122FF">
        <w:rPr>
          <w:rFonts w:eastAsia="Calibri" w:cs="Segoe UI"/>
        </w:rPr>
        <w:t>Hal</w:t>
      </w:r>
      <w:r w:rsidRPr="008122FF">
        <w:rPr>
          <w:rFonts w:eastAsia="Calibri" w:cs="Segoe UI"/>
          <w:szCs w:val="22"/>
        </w:rPr>
        <w:t xml:space="preserve"> utama </w:t>
      </w:r>
      <w:r w:rsidRPr="008122FF">
        <w:rPr>
          <w:rFonts w:eastAsia="Calibri" w:cs="Segoe UI"/>
        </w:rPr>
        <w:t>penyebab TKDN Hasil Verifikasi</w:t>
      </w:r>
      <w:r w:rsidRPr="008122FF">
        <w:rPr>
          <w:rFonts w:eastAsia="Calibri" w:cs="Segoe UI"/>
          <w:szCs w:val="22"/>
        </w:rPr>
        <w:t xml:space="preserve"> lebih tinggi dibandingkan TKDN Komitmen adalah </w:t>
      </w:r>
      <w:r w:rsidRPr="008122FF">
        <w:rPr>
          <w:rFonts w:eastAsia="Calibri" w:cs="Segoe UI"/>
          <w:szCs w:val="22"/>
          <w:lang w:val="en-US"/>
        </w:rPr>
        <w:t>sebagian besar Tenaga Kerja Konstruksi dan Fabrikasi merupakan Warga Negara Indonesia (WNI).</w:t>
      </w:r>
      <w:r w:rsidRPr="008122FF">
        <w:rPr>
          <w:rFonts w:eastAsia="Calibri" w:cs="Segoe UI"/>
          <w:szCs w:val="22"/>
        </w:rPr>
        <w:t xml:space="preserve"> </w:t>
      </w:r>
    </w:p>
    <w:p w14:paraId="088AB5FD" w14:textId="77777777" w:rsidR="008122FF" w:rsidRPr="008122FF" w:rsidRDefault="008122FF" w:rsidP="008122FF">
      <w:pPr>
        <w:numPr>
          <w:ilvl w:val="1"/>
          <w:numId w:val="1"/>
        </w:numPr>
        <w:spacing w:line="276" w:lineRule="auto"/>
        <w:ind w:left="426" w:right="51" w:hanging="284"/>
        <w:contextualSpacing/>
        <w:jc w:val="both"/>
        <w:rPr>
          <w:rFonts w:eastAsia="Calibri" w:cs="Segoe UI"/>
        </w:rPr>
      </w:pPr>
      <w:r w:rsidRPr="008122FF">
        <w:rPr>
          <w:rFonts w:eastAsia="Calibri" w:cs="Segoe UI"/>
        </w:rPr>
        <w:t>PT</w:t>
      </w:r>
      <w:r w:rsidRPr="008122FF">
        <w:rPr>
          <w:rFonts w:eastAsia="Calibri" w:cs="Segoe UI"/>
          <w:lang w:val="en-US"/>
        </w:rPr>
        <w:t xml:space="preserve"> McKinsey Indonesia</w:t>
      </w:r>
      <w:r w:rsidRPr="008122FF">
        <w:rPr>
          <w:rFonts w:eastAsia="Calibri" w:cs="Segoe UI"/>
        </w:rPr>
        <w:t xml:space="preserve"> telah mengetahui dan menyetujui hasil verifikasi TKDN di atas.</w:t>
      </w:r>
    </w:p>
    <w:p w14:paraId="4C746521" w14:textId="77777777" w:rsidR="008122FF" w:rsidRPr="008122FF" w:rsidRDefault="008122FF" w:rsidP="008122FF">
      <w:pPr>
        <w:numPr>
          <w:ilvl w:val="1"/>
          <w:numId w:val="1"/>
        </w:numPr>
        <w:spacing w:line="276" w:lineRule="auto"/>
        <w:ind w:left="426" w:right="51" w:hanging="284"/>
        <w:contextualSpacing/>
        <w:jc w:val="both"/>
        <w:rPr>
          <w:rFonts w:eastAsia="Calibri" w:cs="Segoe UI"/>
        </w:rPr>
      </w:pPr>
      <w:r w:rsidRPr="008122FF">
        <w:rPr>
          <w:rFonts w:eastAsia="Calibri" w:cs="Segoe UI"/>
          <w:szCs w:val="22"/>
        </w:rPr>
        <w:t>Nilai</w:t>
      </w:r>
      <w:r w:rsidRPr="008122FF">
        <w:rPr>
          <w:rFonts w:eastAsia="Calibri" w:cs="Segoe UI"/>
        </w:rPr>
        <w:t xml:space="preserve"> Realisasi Kontrak merupakan semua biaya yang ditagihkan oleh Penyedia Barang/Jasa kepada Pengguna Barang/Jasa namun tidak termasuk pajak keluaran. Sedangkan perhitungan struktur biaya </w:t>
      </w:r>
      <w:r w:rsidRPr="008122FF">
        <w:rPr>
          <w:rFonts w:eastAsia="Calibri" w:cs="Segoe UI"/>
        </w:rPr>
        <w:lastRenderedPageBreak/>
        <w:t>berdasarkan realisasi biaya yang dikeluarkan selama proyek berlangsung tidak termasuk keuntungan, biaya tidak langsung perusahaan (</w:t>
      </w:r>
      <w:r w:rsidRPr="008122FF">
        <w:rPr>
          <w:rFonts w:eastAsia="Calibri" w:cs="Segoe UI"/>
          <w:i/>
          <w:iCs/>
        </w:rPr>
        <w:t>company overhead</w:t>
      </w:r>
      <w:r w:rsidRPr="008122FF">
        <w:rPr>
          <w:rFonts w:eastAsia="Calibri" w:cs="Segoe UI"/>
        </w:rPr>
        <w:t>), dan pajak keluaran.</w:t>
      </w:r>
    </w:p>
    <w:p w14:paraId="28588200" w14:textId="77777777" w:rsidR="008122FF" w:rsidRPr="008122FF" w:rsidRDefault="008122FF" w:rsidP="008122FF">
      <w:pPr>
        <w:numPr>
          <w:ilvl w:val="1"/>
          <w:numId w:val="1"/>
        </w:numPr>
        <w:spacing w:line="276" w:lineRule="auto"/>
        <w:ind w:left="426" w:right="51" w:hanging="284"/>
        <w:contextualSpacing/>
        <w:jc w:val="both"/>
        <w:rPr>
          <w:rFonts w:eastAsia="Calibri" w:cs="Segoe UI"/>
          <w:szCs w:val="22"/>
        </w:rPr>
      </w:pPr>
      <w:r w:rsidRPr="008122FF">
        <w:rPr>
          <w:rFonts w:eastAsia="Calibri" w:cs="Segoe UI"/>
          <w:szCs w:val="22"/>
        </w:rPr>
        <w:t>PT Surveyor Indonesia tidak melakukan penilaian terhadap kewajaran biaya, kuantitas barang, dan durasi kerja. Verifikasi klasifikasi biaya dan jumlah didasarkan pada dokumen pendukung yang diserahkan oleh penyedia barang dan/atau jasa yang sesuai dengan yang tercantum dalam kontrak.</w:t>
      </w:r>
    </w:p>
    <w:p w14:paraId="667FF9C3" w14:textId="77777777" w:rsidR="008122FF" w:rsidRPr="008122FF" w:rsidRDefault="008122FF" w:rsidP="008122FF">
      <w:pPr>
        <w:numPr>
          <w:ilvl w:val="1"/>
          <w:numId w:val="1"/>
        </w:numPr>
        <w:spacing w:line="276" w:lineRule="auto"/>
        <w:ind w:left="426" w:right="51" w:hanging="284"/>
        <w:contextualSpacing/>
        <w:jc w:val="both"/>
        <w:rPr>
          <w:rFonts w:eastAsia="Calibri" w:cs="Segoe UI"/>
          <w:szCs w:val="22"/>
        </w:rPr>
      </w:pPr>
      <w:r w:rsidRPr="008122FF">
        <w:rPr>
          <w:rFonts w:eastAsia="Calibri" w:cs="Segoe UI"/>
          <w:szCs w:val="22"/>
        </w:rPr>
        <w:t>Keabsahan dan kelengkapan dokumen pendukung menjadi tanggung jawab penyedia barang dan/atau jasa.</w:t>
      </w:r>
    </w:p>
    <w:p w14:paraId="569D9DC8" w14:textId="77777777" w:rsidR="008122FF" w:rsidRPr="008122FF" w:rsidRDefault="008122FF" w:rsidP="008122FF">
      <w:pPr>
        <w:spacing w:line="276" w:lineRule="auto"/>
        <w:ind w:left="426" w:right="51"/>
        <w:contextualSpacing/>
        <w:jc w:val="both"/>
        <w:rPr>
          <w:rFonts w:eastAsia="Calibri" w:cs="Segoe UI"/>
          <w:szCs w:val="22"/>
        </w:rPr>
      </w:pPr>
    </w:p>
    <w:p w14:paraId="77BAE9BB" w14:textId="77777777" w:rsidR="008122FF" w:rsidRPr="008122FF" w:rsidRDefault="008122FF" w:rsidP="002C2AB2">
      <w:pPr>
        <w:pStyle w:val="HeadingC1"/>
      </w:pPr>
      <w:bookmarkStart w:id="35" w:name="_Toc153870995"/>
      <w:bookmarkStart w:id="36" w:name="_Toc156220686"/>
      <w:bookmarkStart w:id="37" w:name="_Toc156220725"/>
      <w:r w:rsidRPr="008122FF">
        <w:t>Hasil Verifikasi TKDN</w:t>
      </w:r>
      <w:bookmarkEnd w:id="35"/>
      <w:bookmarkEnd w:id="36"/>
      <w:bookmarkEnd w:id="37"/>
    </w:p>
    <w:p w14:paraId="58A5903C" w14:textId="77777777" w:rsidR="008122FF" w:rsidRPr="008122FF" w:rsidRDefault="008122FF" w:rsidP="008122FF">
      <w:pPr>
        <w:spacing w:after="60" w:line="276" w:lineRule="auto"/>
        <w:ind w:right="193" w:firstLine="993"/>
        <w:jc w:val="center"/>
        <w:rPr>
          <w:rFonts w:cs="Segoe UI"/>
          <w:sz w:val="18"/>
          <w:szCs w:val="18"/>
        </w:rPr>
      </w:pPr>
      <w:r w:rsidRPr="008122FF">
        <w:rPr>
          <w:rFonts w:cs="Segoe UI"/>
          <w:sz w:val="18"/>
          <w:szCs w:val="18"/>
        </w:rPr>
        <w:t>Tabel 3. Perbandingan Nilai TKDN</w:t>
      </w:r>
    </w:p>
    <w:p w14:paraId="47C45A74" w14:textId="77777777" w:rsidR="008122FF" w:rsidRPr="008122FF" w:rsidRDefault="008122FF" w:rsidP="008122FF">
      <w:pPr>
        <w:spacing w:after="60" w:line="276" w:lineRule="auto"/>
        <w:ind w:right="193" w:firstLine="993"/>
        <w:jc w:val="center"/>
        <w:rPr>
          <w:rFonts w:cs="Segoe UI"/>
          <w:sz w:val="18"/>
          <w:szCs w:val="18"/>
        </w:rPr>
      </w:pPr>
    </w:p>
    <w:p w14:paraId="52CEFE50" w14:textId="77777777" w:rsidR="008122FF" w:rsidRPr="008122FF" w:rsidRDefault="008122FF" w:rsidP="008122FF">
      <w:pPr>
        <w:spacing w:after="60" w:line="276" w:lineRule="auto"/>
        <w:ind w:right="193" w:firstLine="993"/>
        <w:jc w:val="center"/>
        <w:rPr>
          <w:rFonts w:cs="Segoe UI"/>
          <w:sz w:val="18"/>
          <w:szCs w:val="18"/>
        </w:rPr>
      </w:pPr>
      <w:r w:rsidRPr="008122FF">
        <w:rPr>
          <w:rFonts w:cs="Segoe UI"/>
          <w:sz w:val="18"/>
          <w:szCs w:val="18"/>
        </w:rPr>
        <w:t>Tabel 4. Persentase Struktur Biaya</w:t>
      </w:r>
    </w:p>
    <w:p w14:paraId="2C7F04DD" w14:textId="77777777" w:rsidR="008122FF" w:rsidRPr="008122FF" w:rsidRDefault="008122FF" w:rsidP="008122FF">
      <w:pPr>
        <w:ind w:left="851" w:right="47" w:hanging="142"/>
        <w:jc w:val="both"/>
        <w:rPr>
          <w:rFonts w:eastAsia="Calibri" w:cs="Segoe UI"/>
          <w:sz w:val="16"/>
        </w:rPr>
      </w:pPr>
    </w:p>
    <w:p w14:paraId="1FEA6AA1" w14:textId="77777777" w:rsidR="008122FF" w:rsidRPr="008122FF" w:rsidRDefault="008122FF" w:rsidP="008122FF">
      <w:pPr>
        <w:spacing w:before="60" w:line="276" w:lineRule="auto"/>
        <w:ind w:left="851" w:right="47" w:firstLine="142"/>
        <w:jc w:val="both"/>
        <w:rPr>
          <w:rFonts w:eastAsia="Calibri" w:cs="Segoe UI"/>
          <w:sz w:val="16"/>
        </w:rPr>
      </w:pPr>
      <w:r w:rsidRPr="008122FF">
        <w:rPr>
          <w:rFonts w:eastAsia="Calibri" w:cs="Segoe UI"/>
          <w:sz w:val="16"/>
        </w:rPr>
        <w:t>Keterangan:</w:t>
      </w:r>
    </w:p>
    <w:p w14:paraId="7F095BE1" w14:textId="77777777" w:rsidR="008122FF" w:rsidRPr="008122FF" w:rsidRDefault="008122FF" w:rsidP="008122FF">
      <w:pPr>
        <w:numPr>
          <w:ilvl w:val="0"/>
          <w:numId w:val="2"/>
        </w:numPr>
        <w:spacing w:line="276" w:lineRule="auto"/>
        <w:ind w:left="1134" w:right="47" w:hanging="141"/>
        <w:jc w:val="both"/>
        <w:rPr>
          <w:rFonts w:eastAsia="Calibri" w:cs="Segoe UI"/>
          <w:sz w:val="16"/>
        </w:rPr>
      </w:pPr>
      <w:r w:rsidRPr="008122FF">
        <w:rPr>
          <w:rFonts w:eastAsia="Calibri" w:cs="Segoe UI"/>
          <w:sz w:val="16"/>
        </w:rPr>
        <w:t xml:space="preserve"> Struktur Biaya: Pengaruh biaya masing-masing komponen terhadap total biaya proyek.</w:t>
      </w:r>
    </w:p>
    <w:p w14:paraId="2516CC30" w14:textId="77777777" w:rsidR="008122FF" w:rsidRPr="008122FF" w:rsidRDefault="008122FF" w:rsidP="008122FF">
      <w:pPr>
        <w:numPr>
          <w:ilvl w:val="0"/>
          <w:numId w:val="2"/>
        </w:numPr>
        <w:spacing w:line="276" w:lineRule="auto"/>
        <w:ind w:left="1134" w:right="47" w:hanging="141"/>
        <w:jc w:val="both"/>
        <w:rPr>
          <w:rFonts w:eastAsia="Calibri" w:cs="Segoe UI"/>
          <w:sz w:val="16"/>
        </w:rPr>
      </w:pPr>
      <w:r w:rsidRPr="008122FF">
        <w:rPr>
          <w:rFonts w:eastAsia="Calibri" w:cs="Segoe UI"/>
          <w:sz w:val="16"/>
        </w:rPr>
        <w:t xml:space="preserve"> Tidak ada Komitmen TKDN pada saat tender dilakukan.</w:t>
      </w:r>
    </w:p>
    <w:p w14:paraId="76A4143E" w14:textId="77777777" w:rsidR="008122FF" w:rsidRPr="008122FF" w:rsidRDefault="008122FF" w:rsidP="008122FF">
      <w:pPr>
        <w:spacing w:line="360" w:lineRule="auto"/>
        <w:ind w:right="47"/>
        <w:rPr>
          <w:rFonts w:cs="Segoe UI"/>
        </w:rPr>
      </w:pPr>
    </w:p>
    <w:p w14:paraId="0FA98151" w14:textId="77777777" w:rsidR="008122FF" w:rsidRPr="002C2AB2" w:rsidRDefault="008122FF" w:rsidP="002C2AB2">
      <w:pPr>
        <w:pStyle w:val="HeadingD"/>
      </w:pPr>
      <w:bookmarkStart w:id="38" w:name="_Toc153870996"/>
      <w:bookmarkStart w:id="39" w:name="_Toc156220687"/>
      <w:bookmarkStart w:id="40" w:name="_Toc156220726"/>
      <w:r w:rsidRPr="002C2AB2">
        <w:t>Hasil Perbandingan TKDN</w:t>
      </w:r>
      <w:bookmarkEnd w:id="38"/>
      <w:bookmarkEnd w:id="39"/>
      <w:bookmarkEnd w:id="40"/>
    </w:p>
    <w:p w14:paraId="74D2BE63" w14:textId="100B20ED" w:rsidR="008122FF" w:rsidRPr="008122FF" w:rsidRDefault="008122FF" w:rsidP="008122FF">
      <w:pPr>
        <w:numPr>
          <w:ilvl w:val="2"/>
          <w:numId w:val="15"/>
        </w:numPr>
        <w:spacing w:line="276" w:lineRule="auto"/>
        <w:ind w:left="851" w:right="47" w:hanging="142"/>
        <w:contextualSpacing/>
        <w:jc w:val="both"/>
        <w:rPr>
          <w:rFonts w:eastAsia="Calibri" w:cs="Segoe UI"/>
        </w:rPr>
      </w:pPr>
      <w:r w:rsidRPr="008122FF">
        <w:rPr>
          <w:rFonts w:eastAsia="Calibri" w:cs="Segoe UI"/>
        </w:rPr>
        <w:t>Nilai TKDN Komitmen</w:t>
      </w:r>
      <w:r w:rsidR="00EA2124">
        <w:rPr>
          <w:rFonts w:eastAsia="Calibri" w:cs="Segoe UI"/>
          <w:lang w:val="en-US"/>
        </w:rPr>
        <w:t>nya</w:t>
      </w:r>
      <w:r w:rsidRPr="008122FF">
        <w:rPr>
          <w:rFonts w:eastAsia="Calibri" w:cs="Segoe UI"/>
        </w:rPr>
        <w:t xml:space="preserve"> adalah sebesar </w:t>
      </w:r>
      <w:r w:rsidR="009004C8">
        <w:rPr>
          <w:rFonts w:eastAsia="Calibri" w:cs="Segoe UI"/>
          <w:lang w:val="en-US"/>
        </w:rPr>
        <w:t>COMMITMENT_TKDN_VALUE</w:t>
      </w:r>
      <w:r w:rsidRPr="008122FF">
        <w:rPr>
          <w:rFonts w:eastAsia="Calibri" w:cs="Segoe UI"/>
        </w:rPr>
        <w:t>.</w:t>
      </w:r>
    </w:p>
    <w:p w14:paraId="53DEE47C" w14:textId="564E1131" w:rsidR="008122FF" w:rsidRPr="008122FF" w:rsidRDefault="008122FF" w:rsidP="008122FF">
      <w:pPr>
        <w:numPr>
          <w:ilvl w:val="2"/>
          <w:numId w:val="15"/>
        </w:numPr>
        <w:spacing w:line="276" w:lineRule="auto"/>
        <w:ind w:left="851" w:right="47" w:hanging="142"/>
        <w:contextualSpacing/>
        <w:jc w:val="both"/>
        <w:rPr>
          <w:rFonts w:eastAsia="Calibri" w:cs="Segoe UI"/>
        </w:rPr>
      </w:pPr>
      <w:r w:rsidRPr="008122FF">
        <w:rPr>
          <w:rFonts w:eastAsia="Calibri" w:cs="Segoe UI"/>
        </w:rPr>
        <w:t>Nilai TKDN Self Assessment</w:t>
      </w:r>
      <w:r w:rsidR="00EA2124">
        <w:rPr>
          <w:rFonts w:eastAsia="Calibri" w:cs="Segoe UI"/>
          <w:lang w:val="en-US"/>
        </w:rPr>
        <w:t>nya</w:t>
      </w:r>
      <w:r w:rsidRPr="008122FF">
        <w:rPr>
          <w:rFonts w:eastAsia="Calibri" w:cs="Segoe UI"/>
        </w:rPr>
        <w:t xml:space="preserve"> adalah sebesar </w:t>
      </w:r>
      <w:r w:rsidR="009004C8">
        <w:rPr>
          <w:rFonts w:eastAsia="Calibri" w:cs="Segoe UI"/>
          <w:lang w:val="en-US"/>
        </w:rPr>
        <w:t>SA</w:t>
      </w:r>
      <w:r w:rsidR="009004C8" w:rsidRPr="009004C8">
        <w:rPr>
          <w:rFonts w:eastAsia="Calibri" w:cs="Segoe UI"/>
        </w:rPr>
        <w:t>_TKDN_VALUE</w:t>
      </w:r>
      <w:r w:rsidRPr="008122FF">
        <w:rPr>
          <w:rFonts w:eastAsia="Calibri" w:cs="Segoe UI"/>
        </w:rPr>
        <w:t>.</w:t>
      </w:r>
    </w:p>
    <w:p w14:paraId="23FDD33E" w14:textId="7B00DB9B" w:rsidR="008122FF" w:rsidRPr="009A5675" w:rsidRDefault="008122FF" w:rsidP="008122FF">
      <w:pPr>
        <w:numPr>
          <w:ilvl w:val="2"/>
          <w:numId w:val="15"/>
        </w:numPr>
        <w:spacing w:line="276" w:lineRule="auto"/>
        <w:ind w:left="851" w:right="47" w:hanging="142"/>
        <w:contextualSpacing/>
        <w:jc w:val="both"/>
        <w:rPr>
          <w:rFonts w:eastAsia="Calibri" w:cs="Segoe UI"/>
          <w:bCs/>
        </w:rPr>
      </w:pPr>
      <w:r w:rsidRPr="008122FF">
        <w:rPr>
          <w:rFonts w:eastAsia="Calibri" w:cs="Segoe UI"/>
        </w:rPr>
        <w:t>N</w:t>
      </w:r>
      <w:r w:rsidRPr="008122FF">
        <w:rPr>
          <w:rFonts w:eastAsia="Calibri" w:cs="Segoe UI"/>
          <w:bCs/>
        </w:rPr>
        <w:t>ilai TKDN Hasil Verifikasi</w:t>
      </w:r>
      <w:r w:rsidR="00EA2124">
        <w:rPr>
          <w:rFonts w:eastAsia="Calibri" w:cs="Segoe UI"/>
          <w:bCs/>
          <w:lang w:val="en-US"/>
        </w:rPr>
        <w:t>nya</w:t>
      </w:r>
      <w:r w:rsidRPr="008122FF">
        <w:rPr>
          <w:rFonts w:eastAsia="Calibri" w:cs="Segoe UI"/>
          <w:bCs/>
        </w:rPr>
        <w:t xml:space="preserve"> adalah sebesar </w:t>
      </w:r>
      <w:r w:rsidR="009004C8">
        <w:rPr>
          <w:rFonts w:eastAsia="Calibri" w:cs="Segoe UI"/>
          <w:lang w:val="en-US"/>
        </w:rPr>
        <w:t>VERIFICATION</w:t>
      </w:r>
      <w:r w:rsidR="009004C8" w:rsidRPr="009004C8">
        <w:rPr>
          <w:rFonts w:eastAsia="Calibri" w:cs="Segoe UI"/>
        </w:rPr>
        <w:t>_TKDN_VALUE</w:t>
      </w:r>
      <w:r w:rsidR="00802C04">
        <w:rPr>
          <w:rFonts w:eastAsia="Calibri" w:cs="Segoe UI"/>
          <w:lang w:val="en-US"/>
        </w:rPr>
        <w:t>.</w:t>
      </w:r>
    </w:p>
    <w:p w14:paraId="7DC37BB7" w14:textId="77777777" w:rsidR="00A92113" w:rsidRDefault="00A92113"/>
    <w:p w14:paraId="5B9DBABA" w14:textId="77777777" w:rsidR="008122FF" w:rsidRPr="008122FF" w:rsidRDefault="008122FF" w:rsidP="00F75CC7">
      <w:pPr>
        <w:pStyle w:val="HeadingD"/>
      </w:pPr>
      <w:bookmarkStart w:id="41" w:name="_Toc153870997"/>
      <w:bookmarkStart w:id="42" w:name="_Toc156220688"/>
      <w:bookmarkStart w:id="43" w:name="_Toc156220727"/>
      <w:r w:rsidRPr="008122FF">
        <w:t>Analisa dan Hasil Verifikasi TKDN</w:t>
      </w:r>
      <w:bookmarkEnd w:id="41"/>
      <w:bookmarkEnd w:id="42"/>
      <w:bookmarkEnd w:id="43"/>
      <w:r w:rsidRPr="008122FF">
        <w:t xml:space="preserve"> </w:t>
      </w:r>
    </w:p>
    <w:p w14:paraId="4D115D2B" w14:textId="77777777" w:rsidR="008122FF" w:rsidRPr="008122FF" w:rsidRDefault="008122FF" w:rsidP="008122FF">
      <w:pPr>
        <w:numPr>
          <w:ilvl w:val="3"/>
          <w:numId w:val="8"/>
        </w:numPr>
        <w:spacing w:after="200" w:line="360" w:lineRule="auto"/>
        <w:ind w:left="993" w:right="47" w:hanging="284"/>
        <w:contextualSpacing/>
        <w:jc w:val="both"/>
        <w:rPr>
          <w:rFonts w:eastAsia="Calibri" w:cs="Segoe UI"/>
          <w:bCs/>
        </w:rPr>
      </w:pPr>
      <w:r w:rsidRPr="008122FF">
        <w:rPr>
          <w:rFonts w:eastAsia="Calibri" w:cs="Segoe UI"/>
        </w:rPr>
        <w:t>Manajemen Proyek dan Perekayasaan</w:t>
      </w:r>
    </w:p>
    <w:p w14:paraId="2E300E2B" w14:textId="77777777" w:rsidR="008122FF" w:rsidRPr="008122FF" w:rsidRDefault="008122FF" w:rsidP="008122FF">
      <w:pPr>
        <w:spacing w:line="360" w:lineRule="auto"/>
        <w:ind w:left="982" w:right="180" w:firstLine="11"/>
        <w:contextualSpacing/>
        <w:jc w:val="both"/>
        <w:rPr>
          <w:rFonts w:eastAsia="Calibri" w:cs="Segoe UI"/>
          <w:szCs w:val="22"/>
          <w:lang w:val="en-US"/>
        </w:rPr>
      </w:pPr>
      <w:r w:rsidRPr="008122FF">
        <w:rPr>
          <w:rFonts w:eastAsia="Calibri" w:cs="Segoe UI"/>
          <w:szCs w:val="22"/>
          <w:lang w:val="en-US"/>
        </w:rPr>
        <w:t>Tidak terdapat Biaya Bahan Bahan Manajemen Proyek dan Perekayasaan Terpakai.</w:t>
      </w:r>
    </w:p>
    <w:p w14:paraId="049C4F68" w14:textId="77777777" w:rsidR="008122FF" w:rsidRPr="008122FF" w:rsidRDefault="008122FF" w:rsidP="008122FF">
      <w:pPr>
        <w:numPr>
          <w:ilvl w:val="3"/>
          <w:numId w:val="8"/>
        </w:numPr>
        <w:spacing w:after="200" w:line="360" w:lineRule="auto"/>
        <w:ind w:left="993" w:right="47" w:hanging="284"/>
        <w:contextualSpacing/>
        <w:jc w:val="both"/>
        <w:rPr>
          <w:rFonts w:eastAsia="Calibri" w:cs="Segoe UI"/>
        </w:rPr>
      </w:pPr>
      <w:r w:rsidRPr="008122FF">
        <w:rPr>
          <w:rFonts w:eastAsia="Calibri" w:cs="Segoe UI"/>
        </w:rPr>
        <w:t>Alat Kerja/Fasilitas Kerja</w:t>
      </w:r>
    </w:p>
    <w:p w14:paraId="7B9EFCB4" w14:textId="77777777" w:rsidR="008122FF" w:rsidRPr="008122FF" w:rsidRDefault="008122FF" w:rsidP="008122FF">
      <w:pPr>
        <w:spacing w:after="200" w:line="360" w:lineRule="auto"/>
        <w:ind w:left="993" w:right="47"/>
        <w:contextualSpacing/>
        <w:jc w:val="both"/>
        <w:rPr>
          <w:rFonts w:eastAsia="Calibri" w:cs="Segoe UI"/>
          <w:lang w:val="en-US"/>
        </w:rPr>
      </w:pPr>
      <w:r w:rsidRPr="008122FF">
        <w:rPr>
          <w:rFonts w:eastAsia="Calibri" w:cs="Segoe UI"/>
          <w:lang w:val="en-US"/>
        </w:rPr>
        <w:t>Tidak terdapat Biaya Alat Kerja/Fasilitas Kerja</w:t>
      </w:r>
    </w:p>
    <w:p w14:paraId="1D5180E0" w14:textId="77777777" w:rsidR="008122FF" w:rsidRPr="008122FF" w:rsidRDefault="008122FF" w:rsidP="008122FF">
      <w:pPr>
        <w:numPr>
          <w:ilvl w:val="3"/>
          <w:numId w:val="8"/>
        </w:numPr>
        <w:spacing w:after="200" w:line="360" w:lineRule="auto"/>
        <w:ind w:left="993" w:right="47" w:hanging="284"/>
        <w:contextualSpacing/>
        <w:jc w:val="both"/>
        <w:rPr>
          <w:rFonts w:eastAsia="Calibri" w:cs="Segoe UI"/>
        </w:rPr>
      </w:pPr>
      <w:bookmarkStart w:id="44" w:name="_Hlk97620694"/>
      <w:r w:rsidRPr="008122FF">
        <w:rPr>
          <w:rFonts w:eastAsia="Calibri" w:cs="Segoe UI"/>
        </w:rPr>
        <w:t>Konstruksi dan Fabrikasi</w:t>
      </w:r>
      <w:bookmarkEnd w:id="44"/>
      <w:r w:rsidRPr="008122FF">
        <w:rPr>
          <w:rFonts w:eastAsia="Calibri" w:cs="Segoe UI"/>
        </w:rPr>
        <w:t xml:space="preserve"> </w:t>
      </w:r>
    </w:p>
    <w:p w14:paraId="20242042" w14:textId="71E715E6" w:rsidR="002F3847" w:rsidRPr="00F93FAF" w:rsidRDefault="008122FF" w:rsidP="00F93FAF">
      <w:pPr>
        <w:spacing w:after="60" w:line="276" w:lineRule="auto"/>
        <w:ind w:left="357" w:right="335" w:firstLine="69"/>
        <w:jc w:val="center"/>
        <w:rPr>
          <w:rFonts w:cs="Segoe UI"/>
          <w:sz w:val="18"/>
          <w:szCs w:val="18"/>
        </w:rPr>
      </w:pPr>
      <w:r w:rsidRPr="008122FF">
        <w:rPr>
          <w:rFonts w:cs="Segoe UI"/>
          <w:sz w:val="18"/>
          <w:szCs w:val="18"/>
        </w:rPr>
        <w:t xml:space="preserve">Tabel </w:t>
      </w:r>
      <w:r w:rsidRPr="008122FF">
        <w:rPr>
          <w:rFonts w:cs="Segoe UI"/>
          <w:sz w:val="18"/>
          <w:szCs w:val="18"/>
          <w:lang w:val="en-US"/>
        </w:rPr>
        <w:t>5</w:t>
      </w:r>
      <w:r w:rsidRPr="008122FF">
        <w:rPr>
          <w:rFonts w:cs="Segoe UI"/>
          <w:sz w:val="18"/>
          <w:szCs w:val="18"/>
        </w:rPr>
        <w:t xml:space="preserve">. TKDN Konstruksi dan Fabrikasi </w:t>
      </w:r>
    </w:p>
    <w:p w14:paraId="301D35C3" w14:textId="77777777" w:rsidR="00875718" w:rsidRDefault="00875718" w:rsidP="008122FF">
      <w:pPr>
        <w:spacing w:before="60" w:line="276" w:lineRule="auto"/>
        <w:ind w:left="426" w:right="47" w:firstLine="141"/>
        <w:jc w:val="both"/>
      </w:pPr>
    </w:p>
    <w:p w14:paraId="65D23911" w14:textId="5A0C9782" w:rsidR="008122FF" w:rsidRPr="008122FF" w:rsidRDefault="008122FF" w:rsidP="008122FF">
      <w:pPr>
        <w:spacing w:before="60" w:line="276" w:lineRule="auto"/>
        <w:ind w:left="426" w:right="47" w:firstLine="141"/>
        <w:jc w:val="both"/>
        <w:rPr>
          <w:rFonts w:eastAsia="Calibri" w:cs="Segoe UI"/>
          <w:sz w:val="16"/>
        </w:rPr>
      </w:pPr>
      <w:r w:rsidRPr="008122FF">
        <w:rPr>
          <w:rFonts w:eastAsia="Calibri" w:cs="Segoe UI"/>
          <w:sz w:val="16"/>
          <w:szCs w:val="22"/>
        </w:rPr>
        <w:t>Keterangan</w:t>
      </w:r>
      <w:r w:rsidRPr="008122FF">
        <w:rPr>
          <w:rFonts w:eastAsia="Calibri" w:cs="Segoe UI"/>
          <w:sz w:val="16"/>
        </w:rPr>
        <w:t>:</w:t>
      </w:r>
    </w:p>
    <w:p w14:paraId="4CE43BE8" w14:textId="77777777" w:rsidR="008122FF" w:rsidRPr="008122FF" w:rsidRDefault="008122FF" w:rsidP="008122FF">
      <w:pPr>
        <w:numPr>
          <w:ilvl w:val="0"/>
          <w:numId w:val="2"/>
        </w:numPr>
        <w:spacing w:line="276" w:lineRule="auto"/>
        <w:ind w:left="142" w:right="47" w:firstLine="425"/>
        <w:jc w:val="both"/>
        <w:rPr>
          <w:rFonts w:eastAsia="Calibri" w:cs="Segoe UI"/>
          <w:sz w:val="16"/>
        </w:rPr>
      </w:pPr>
      <w:r w:rsidRPr="008122FF">
        <w:rPr>
          <w:rFonts w:eastAsia="Calibri" w:cs="Segoe UI"/>
          <w:sz w:val="16"/>
        </w:rPr>
        <w:t xml:space="preserve"> TKDN pada tabel di atas adalah TKDN Hasil Verifikasi.</w:t>
      </w:r>
    </w:p>
    <w:p w14:paraId="6ADB2159" w14:textId="77777777" w:rsidR="008122FF" w:rsidRPr="008122FF" w:rsidRDefault="008122FF" w:rsidP="008122FF">
      <w:pPr>
        <w:numPr>
          <w:ilvl w:val="0"/>
          <w:numId w:val="2"/>
        </w:numPr>
        <w:spacing w:line="276" w:lineRule="auto"/>
        <w:ind w:left="142" w:right="47" w:firstLine="425"/>
        <w:jc w:val="both"/>
        <w:rPr>
          <w:rFonts w:eastAsia="Calibri" w:cs="Segoe UI"/>
          <w:sz w:val="14"/>
          <w:szCs w:val="18"/>
        </w:rPr>
      </w:pPr>
      <w:r w:rsidRPr="008122FF">
        <w:rPr>
          <w:rFonts w:eastAsia="Calibri" w:cs="Segoe UI"/>
          <w:sz w:val="16"/>
        </w:rPr>
        <w:t xml:space="preserve"> Struktur Biaya: Pengaruh biaya masing-masing komponen terhadap total biaya proyek.</w:t>
      </w:r>
    </w:p>
    <w:p w14:paraId="739B4D03" w14:textId="77777777" w:rsidR="008122FF" w:rsidRPr="008122FF" w:rsidRDefault="008122FF" w:rsidP="008122FF">
      <w:pPr>
        <w:spacing w:line="276" w:lineRule="auto"/>
        <w:jc w:val="both"/>
        <w:rPr>
          <w:rFonts w:cs="Segoe UI"/>
          <w:sz w:val="18"/>
        </w:rPr>
      </w:pPr>
    </w:p>
    <w:p w14:paraId="27E66BB2" w14:textId="77777777" w:rsidR="008122FF" w:rsidRPr="008122FF" w:rsidRDefault="008122FF" w:rsidP="008122FF">
      <w:pPr>
        <w:spacing w:line="276" w:lineRule="auto"/>
        <w:ind w:left="993"/>
        <w:contextualSpacing/>
        <w:jc w:val="both"/>
        <w:rPr>
          <w:rFonts w:eastAsia="Calibri" w:cs="Segoe UI"/>
        </w:rPr>
      </w:pPr>
      <w:r w:rsidRPr="008122FF">
        <w:rPr>
          <w:rFonts w:eastAsia="Calibri" w:cs="Segoe UI"/>
        </w:rPr>
        <w:t>Nilai TKDN Hasil Verifikasi pada Konstruksi dan Fabrikasi antara lain diperoleh dari:</w:t>
      </w:r>
    </w:p>
    <w:p w14:paraId="4DBE4C07" w14:textId="77777777" w:rsidR="008122FF" w:rsidRPr="008122FF" w:rsidRDefault="008122FF" w:rsidP="008122FF">
      <w:pPr>
        <w:numPr>
          <w:ilvl w:val="0"/>
          <w:numId w:val="16"/>
        </w:numPr>
        <w:spacing w:after="200" w:line="276" w:lineRule="auto"/>
        <w:contextualSpacing/>
        <w:jc w:val="both"/>
        <w:rPr>
          <w:rFonts w:eastAsia="Calibri" w:cs="Segoe UI"/>
        </w:rPr>
      </w:pPr>
      <w:r w:rsidRPr="008122FF">
        <w:rPr>
          <w:rFonts w:eastAsia="Calibri" w:cs="Segoe UI"/>
          <w:lang w:val="en-US"/>
        </w:rPr>
        <w:t>Sebagian</w:t>
      </w:r>
      <w:r w:rsidRPr="008122FF">
        <w:rPr>
          <w:rFonts w:eastAsia="Calibri" w:cs="Segoe UI"/>
        </w:rPr>
        <w:t xml:space="preserve"> tenaga kerja yang terlibat dalam pekerjaan ini merupakan Warga Negara Indonesia yang dibuktikan dengan KTP dari masing-masing tenaga kerja tersebut.</w:t>
      </w:r>
    </w:p>
    <w:p w14:paraId="18778382" w14:textId="77777777" w:rsidR="008122FF" w:rsidRPr="008122FF" w:rsidRDefault="008122FF" w:rsidP="008122FF">
      <w:pPr>
        <w:numPr>
          <w:ilvl w:val="0"/>
          <w:numId w:val="16"/>
        </w:numPr>
        <w:spacing w:after="200" w:line="276" w:lineRule="auto"/>
        <w:contextualSpacing/>
        <w:jc w:val="both"/>
        <w:rPr>
          <w:rFonts w:eastAsia="Calibri" w:cs="Segoe UI"/>
        </w:rPr>
      </w:pPr>
      <w:r w:rsidRPr="008122FF">
        <w:rPr>
          <w:rFonts w:eastAsia="Calibri" w:cs="Segoe UI"/>
          <w:lang w:val="en-US"/>
        </w:rPr>
        <w:t>Mayoritas</w:t>
      </w:r>
      <w:r w:rsidRPr="008122FF">
        <w:rPr>
          <w:rFonts w:eastAsia="Calibri" w:cs="Segoe UI"/>
        </w:rPr>
        <w:t xml:space="preserve"> tenaga kerja yang terlibat dalam pekerjaan ini merupakan Warga Negara Asing yaitu pada posisi </w:t>
      </w:r>
      <w:r w:rsidRPr="008122FF">
        <w:rPr>
          <w:rFonts w:eastAsia="Calibri" w:cs="Segoe UI"/>
          <w:i/>
          <w:iCs/>
        </w:rPr>
        <w:t>Project Leader/Co Leader/Expert</w:t>
      </w:r>
      <w:r w:rsidRPr="008122FF">
        <w:rPr>
          <w:rFonts w:eastAsia="Calibri" w:cs="Segoe UI"/>
        </w:rPr>
        <w:t xml:space="preserve"> beserta dengan </w:t>
      </w:r>
      <w:r w:rsidRPr="008122FF">
        <w:rPr>
          <w:rFonts w:eastAsia="Calibri" w:cs="Segoe UI"/>
          <w:i/>
          <w:iCs/>
        </w:rPr>
        <w:t>Consultant/Analyst</w:t>
      </w:r>
      <w:r w:rsidRPr="008122FF">
        <w:rPr>
          <w:rFonts w:eastAsia="Calibri" w:cs="Segoe UI"/>
          <w:lang w:val="en-US"/>
        </w:rPr>
        <w:t xml:space="preserve"> dengan </w:t>
      </w:r>
      <w:r w:rsidRPr="008122FF">
        <w:rPr>
          <w:rFonts w:eastAsia="Calibri" w:cs="Segoe UI"/>
          <w:lang w:val="en-US"/>
        </w:rPr>
        <w:lastRenderedPageBreak/>
        <w:t>struktur biaya yang lebih kecil karena satuan/durasi dan biaya komponen luar negeri yang lebih kecil</w:t>
      </w:r>
      <w:r w:rsidRPr="008122FF">
        <w:rPr>
          <w:rFonts w:eastAsia="Calibri" w:cs="Segoe UI"/>
        </w:rPr>
        <w:t>.</w:t>
      </w:r>
    </w:p>
    <w:p w14:paraId="3BFCD956" w14:textId="77777777" w:rsidR="008122FF" w:rsidRPr="008122FF" w:rsidRDefault="008122FF" w:rsidP="008122FF">
      <w:pPr>
        <w:numPr>
          <w:ilvl w:val="0"/>
          <w:numId w:val="16"/>
        </w:numPr>
        <w:spacing w:after="200" w:line="276" w:lineRule="auto"/>
        <w:contextualSpacing/>
        <w:jc w:val="both"/>
        <w:rPr>
          <w:rFonts w:eastAsia="Calibri" w:cs="Segoe UI"/>
        </w:rPr>
      </w:pPr>
      <w:r w:rsidRPr="008122FF">
        <w:rPr>
          <w:rFonts w:eastAsia="Calibri" w:cs="Segoe UI"/>
        </w:rPr>
        <w:t>Untuk posisi no. 4 dan 5 tidak terdapat dokumen pendukung.</w:t>
      </w:r>
    </w:p>
    <w:p w14:paraId="6E2A7A2D" w14:textId="77777777" w:rsidR="008122FF" w:rsidRPr="008122FF" w:rsidRDefault="008122FF" w:rsidP="008122FF">
      <w:pPr>
        <w:numPr>
          <w:ilvl w:val="0"/>
          <w:numId w:val="16"/>
        </w:numPr>
        <w:spacing w:after="200" w:line="276" w:lineRule="auto"/>
        <w:contextualSpacing/>
        <w:jc w:val="both"/>
        <w:rPr>
          <w:rFonts w:eastAsia="Calibri" w:cs="Segoe UI"/>
        </w:rPr>
      </w:pPr>
      <w:r w:rsidRPr="008122FF">
        <w:rPr>
          <w:rFonts w:eastAsia="Calibri" w:cs="Segoe UI"/>
        </w:rPr>
        <w:t>Biaya tenaga kerja dalam pekerjaan ini merupakan biaya yang sudah dialokasikan ke dalam proyek yang terdiri dari gaji pokok.</w:t>
      </w:r>
    </w:p>
    <w:p w14:paraId="6E9E0A8E" w14:textId="77777777" w:rsidR="008122FF" w:rsidRPr="008122FF" w:rsidRDefault="008122FF" w:rsidP="008122FF">
      <w:pPr>
        <w:numPr>
          <w:ilvl w:val="0"/>
          <w:numId w:val="16"/>
        </w:numPr>
        <w:spacing w:after="200" w:line="276" w:lineRule="auto"/>
        <w:contextualSpacing/>
        <w:jc w:val="both"/>
        <w:rPr>
          <w:rFonts w:eastAsia="Calibri" w:cs="Segoe UI"/>
        </w:rPr>
      </w:pPr>
      <w:r w:rsidRPr="008122FF">
        <w:rPr>
          <w:rFonts w:eastAsia="Calibri" w:cs="Segoe UI"/>
        </w:rPr>
        <w:t>Biaya Jasa Umum Konstruksi dan Fabrikasi memiliki struktur biaya sebesar 95,77% dan nilai komponen dalam negerinya sebesar 63,31%, sehingga memberikan kontribusi pencapaian nilai TKDN menjadi 60,63%.</w:t>
      </w:r>
    </w:p>
    <w:p w14:paraId="4007CD51" w14:textId="77777777" w:rsidR="008122FF" w:rsidRPr="008122FF" w:rsidRDefault="008122FF" w:rsidP="008122FF">
      <w:pPr>
        <w:numPr>
          <w:ilvl w:val="3"/>
          <w:numId w:val="8"/>
        </w:numPr>
        <w:spacing w:after="200" w:line="360" w:lineRule="auto"/>
        <w:ind w:left="993" w:right="47" w:hanging="284"/>
        <w:contextualSpacing/>
        <w:jc w:val="both"/>
        <w:rPr>
          <w:rFonts w:eastAsia="Calibri" w:cs="Segoe UI"/>
          <w:bCs/>
        </w:rPr>
      </w:pPr>
      <w:r w:rsidRPr="008122FF">
        <w:rPr>
          <w:rFonts w:eastAsia="Calibri" w:cs="Segoe UI"/>
        </w:rPr>
        <w:t>Jasa</w:t>
      </w:r>
      <w:r w:rsidRPr="008122FF">
        <w:rPr>
          <w:rFonts w:eastAsia="Calibri" w:cs="Segoe UI"/>
          <w:bCs/>
        </w:rPr>
        <w:t xml:space="preserve"> Umum</w:t>
      </w:r>
    </w:p>
    <w:p w14:paraId="065C6D47" w14:textId="77777777" w:rsidR="008122FF" w:rsidRPr="008122FF" w:rsidRDefault="008122FF" w:rsidP="008122FF">
      <w:pPr>
        <w:spacing w:after="60" w:line="276" w:lineRule="auto"/>
        <w:ind w:left="357" w:right="618" w:firstLine="352"/>
        <w:jc w:val="center"/>
        <w:rPr>
          <w:rFonts w:cs="Segoe UI"/>
          <w:sz w:val="18"/>
          <w:szCs w:val="18"/>
        </w:rPr>
      </w:pPr>
      <w:r w:rsidRPr="008122FF">
        <w:rPr>
          <w:rFonts w:cs="Segoe UI"/>
          <w:sz w:val="18"/>
          <w:szCs w:val="18"/>
        </w:rPr>
        <w:t xml:space="preserve">Tabel </w:t>
      </w:r>
      <w:r w:rsidRPr="008122FF">
        <w:rPr>
          <w:rFonts w:cs="Segoe UI"/>
          <w:sz w:val="18"/>
          <w:szCs w:val="18"/>
          <w:lang w:val="en-US"/>
        </w:rPr>
        <w:t>6</w:t>
      </w:r>
      <w:r w:rsidRPr="008122FF">
        <w:rPr>
          <w:rFonts w:cs="Segoe UI"/>
          <w:sz w:val="18"/>
          <w:szCs w:val="18"/>
        </w:rPr>
        <w:t>. TKDN Jasa Umum</w:t>
      </w:r>
    </w:p>
    <w:p w14:paraId="668707A7" w14:textId="77777777" w:rsidR="008122FF" w:rsidRPr="008122FF" w:rsidRDefault="008122FF" w:rsidP="008122FF">
      <w:pPr>
        <w:spacing w:before="60" w:line="276" w:lineRule="auto"/>
        <w:ind w:left="567" w:right="47" w:firstLine="153"/>
        <w:jc w:val="both"/>
        <w:rPr>
          <w:rFonts w:eastAsia="Calibri" w:cs="Segoe UI"/>
          <w:sz w:val="16"/>
          <w:szCs w:val="22"/>
        </w:rPr>
      </w:pPr>
      <w:r w:rsidRPr="008122FF">
        <w:rPr>
          <w:rFonts w:eastAsia="Calibri" w:cs="Segoe UI"/>
          <w:sz w:val="16"/>
          <w:szCs w:val="22"/>
        </w:rPr>
        <w:t>Keterangan:</w:t>
      </w:r>
      <w:r w:rsidRPr="008122FF">
        <w:rPr>
          <w:rFonts w:eastAsia="Calibri" w:cs="Segoe UI"/>
          <w:sz w:val="16"/>
          <w:szCs w:val="22"/>
        </w:rPr>
        <w:tab/>
      </w:r>
    </w:p>
    <w:p w14:paraId="653D6DAE" w14:textId="77777777" w:rsidR="008122FF" w:rsidRPr="008122FF" w:rsidRDefault="008122FF" w:rsidP="008122FF">
      <w:pPr>
        <w:numPr>
          <w:ilvl w:val="0"/>
          <w:numId w:val="2"/>
        </w:numPr>
        <w:spacing w:line="276" w:lineRule="auto"/>
        <w:ind w:left="851" w:right="47" w:hanging="142"/>
        <w:jc w:val="both"/>
        <w:rPr>
          <w:rFonts w:eastAsia="Calibri" w:cs="Segoe UI"/>
          <w:sz w:val="16"/>
        </w:rPr>
      </w:pPr>
      <w:r w:rsidRPr="008122FF">
        <w:rPr>
          <w:rFonts w:eastAsia="Calibri" w:cs="Segoe UI"/>
          <w:sz w:val="16"/>
        </w:rPr>
        <w:t xml:space="preserve"> TKDN pada tabel diatas adalah TKDN Hasil Verifikasi.</w:t>
      </w:r>
    </w:p>
    <w:p w14:paraId="00A58827" w14:textId="77777777" w:rsidR="008122FF" w:rsidRPr="008122FF" w:rsidRDefault="008122FF" w:rsidP="008122FF">
      <w:pPr>
        <w:numPr>
          <w:ilvl w:val="0"/>
          <w:numId w:val="2"/>
        </w:numPr>
        <w:spacing w:line="276" w:lineRule="auto"/>
        <w:ind w:left="851" w:right="47" w:hanging="142"/>
        <w:jc w:val="both"/>
        <w:rPr>
          <w:rFonts w:eastAsia="Calibri" w:cs="Segoe UI"/>
          <w:sz w:val="14"/>
          <w:szCs w:val="18"/>
        </w:rPr>
      </w:pPr>
      <w:r w:rsidRPr="008122FF">
        <w:rPr>
          <w:rFonts w:eastAsia="Calibri" w:cs="Segoe UI"/>
          <w:sz w:val="16"/>
        </w:rPr>
        <w:t xml:space="preserve"> Struktur Biaya: Pengaruh biaya masing-masing komponen terhadap total biaya proyek.</w:t>
      </w:r>
    </w:p>
    <w:p w14:paraId="6964EEC5" w14:textId="77777777" w:rsidR="008122FF" w:rsidRPr="008122FF" w:rsidRDefault="008122FF" w:rsidP="008122FF">
      <w:pPr>
        <w:numPr>
          <w:ilvl w:val="0"/>
          <w:numId w:val="2"/>
        </w:numPr>
        <w:spacing w:line="276" w:lineRule="auto"/>
        <w:ind w:left="851" w:right="47" w:hanging="142"/>
        <w:jc w:val="both"/>
        <w:rPr>
          <w:rFonts w:eastAsia="Calibri" w:cs="Segoe UI"/>
          <w:sz w:val="14"/>
          <w:szCs w:val="18"/>
        </w:rPr>
      </w:pPr>
      <w:r w:rsidRPr="008122FF">
        <w:rPr>
          <w:rFonts w:eastAsia="Calibri" w:cs="Segoe UI"/>
          <w:sz w:val="16"/>
        </w:rPr>
        <w:t xml:space="preserve"> N/A: Tidak ada data dan dokumen pendukung</w:t>
      </w:r>
    </w:p>
    <w:p w14:paraId="6028FB05" w14:textId="77777777" w:rsidR="008122FF" w:rsidRPr="008122FF" w:rsidRDefault="008122FF" w:rsidP="008122FF">
      <w:pPr>
        <w:spacing w:line="276" w:lineRule="auto"/>
        <w:jc w:val="both"/>
        <w:rPr>
          <w:rFonts w:cs="Segoe UI"/>
          <w:sz w:val="18"/>
        </w:rPr>
      </w:pPr>
    </w:p>
    <w:p w14:paraId="1F32D2FF" w14:textId="77777777" w:rsidR="008122FF" w:rsidRPr="008122FF" w:rsidRDefault="008122FF" w:rsidP="008122FF">
      <w:pPr>
        <w:spacing w:line="276" w:lineRule="auto"/>
        <w:ind w:left="993"/>
        <w:contextualSpacing/>
        <w:jc w:val="both"/>
        <w:rPr>
          <w:rFonts w:eastAsia="Calibri" w:cs="Segoe UI"/>
        </w:rPr>
      </w:pPr>
      <w:r w:rsidRPr="008122FF">
        <w:rPr>
          <w:rFonts w:eastAsia="Calibri" w:cs="Segoe UI"/>
        </w:rPr>
        <w:t>Nilai TKDN Hasil Verifikasi pada Jasa Umum antara lain diperoleh dari:</w:t>
      </w:r>
    </w:p>
    <w:p w14:paraId="7BD554DA" w14:textId="77777777" w:rsidR="008122FF" w:rsidRPr="008122FF" w:rsidRDefault="008122FF" w:rsidP="008122FF">
      <w:pPr>
        <w:numPr>
          <w:ilvl w:val="1"/>
          <w:numId w:val="2"/>
        </w:numPr>
        <w:spacing w:after="120" w:line="276" w:lineRule="auto"/>
        <w:ind w:left="993" w:right="51" w:hanging="284"/>
        <w:contextualSpacing/>
        <w:jc w:val="both"/>
        <w:rPr>
          <w:rFonts w:eastAsia="Calibri" w:cs="Segoe UI"/>
          <w:szCs w:val="22"/>
        </w:rPr>
      </w:pPr>
      <w:r w:rsidRPr="008122FF">
        <w:rPr>
          <w:rFonts w:eastAsia="Calibri" w:cs="Segoe UI"/>
          <w:szCs w:val="22"/>
        </w:rPr>
        <w:t>Nilai TKDN item biaya lain untuk PNB Immigration Law Firm dan biaya kurir adalah 100,00% dikarenakan barang/jasa tersebut dibuat/dilakukan di dalam negeri dengan kontribusi biaya per item di bawah 3% dan secara akumulasi sebesar 0,11% dari total biaya proyek.</w:t>
      </w:r>
    </w:p>
    <w:p w14:paraId="422535B1" w14:textId="77777777" w:rsidR="008122FF" w:rsidRPr="008122FF" w:rsidRDefault="008122FF" w:rsidP="008122FF">
      <w:pPr>
        <w:numPr>
          <w:ilvl w:val="1"/>
          <w:numId w:val="2"/>
        </w:numPr>
        <w:spacing w:after="120" w:line="276" w:lineRule="auto"/>
        <w:ind w:left="993" w:right="51" w:hanging="284"/>
        <w:contextualSpacing/>
        <w:jc w:val="both"/>
        <w:rPr>
          <w:rFonts w:eastAsia="Calibri" w:cs="Segoe UI"/>
        </w:rPr>
      </w:pPr>
      <w:r w:rsidRPr="008122FF">
        <w:rPr>
          <w:rFonts w:eastAsia="Calibri" w:cs="Segoe UI"/>
          <w:szCs w:val="22"/>
        </w:rPr>
        <w:t>Nilai</w:t>
      </w:r>
      <w:r w:rsidRPr="008122FF">
        <w:rPr>
          <w:rFonts w:eastAsia="Calibri" w:cs="Segoe UI"/>
        </w:rPr>
        <w:t xml:space="preserve"> TKDN untuk Sewa Kendaraan All-New Innova dari PT Pusaka Prima Transport sebesar </w:t>
      </w:r>
      <w:r w:rsidRPr="008122FF">
        <w:rPr>
          <w:rFonts w:eastAsia="Calibri" w:cs="Segoe UI"/>
          <w:lang w:val="en-US"/>
        </w:rPr>
        <w:t>75,00</w:t>
      </w:r>
      <w:r w:rsidRPr="008122FF">
        <w:rPr>
          <w:rFonts w:eastAsia="Calibri" w:cs="Segoe UI"/>
        </w:rPr>
        <w:t>% berdasarkan</w:t>
      </w:r>
      <w:r w:rsidRPr="008122FF">
        <w:rPr>
          <w:rFonts w:ascii="Calibri" w:eastAsia="Calibri" w:hAnsi="Calibri"/>
          <w:sz w:val="22"/>
          <w:szCs w:val="22"/>
        </w:rPr>
        <w:t xml:space="preserve"> </w:t>
      </w:r>
      <w:r w:rsidRPr="008122FF">
        <w:rPr>
          <w:rFonts w:eastAsia="Calibri" w:cs="Segoe UI"/>
          <w:lang w:val="en-US"/>
        </w:rPr>
        <w:t>perhitungan TKDN Alat Kerja/Fasilitas Kerja. Dimana Alat Kerja/Fasilitas Kerja berasal dari luar negeri dan dimiliki oleh Perusahaan Dalam Negeri.</w:t>
      </w:r>
    </w:p>
    <w:p w14:paraId="2889A2F1" w14:textId="77777777" w:rsidR="008122FF" w:rsidRPr="008122FF" w:rsidRDefault="008122FF" w:rsidP="008122FF">
      <w:pPr>
        <w:numPr>
          <w:ilvl w:val="1"/>
          <w:numId w:val="2"/>
        </w:numPr>
        <w:spacing w:after="120" w:line="276" w:lineRule="auto"/>
        <w:ind w:left="993" w:right="51" w:hanging="284"/>
        <w:contextualSpacing/>
        <w:jc w:val="both"/>
        <w:rPr>
          <w:rFonts w:eastAsia="Calibri" w:cs="Segoe UI"/>
          <w:sz w:val="18"/>
          <w:szCs w:val="18"/>
        </w:rPr>
      </w:pPr>
      <w:r w:rsidRPr="008122FF">
        <w:rPr>
          <w:rFonts w:eastAsia="Calibri" w:cs="Segoe UI"/>
        </w:rPr>
        <w:t xml:space="preserve">Nilai TKDN untuk item no. </w:t>
      </w:r>
      <w:r w:rsidRPr="008122FF">
        <w:rPr>
          <w:rFonts w:eastAsia="Calibri" w:cs="Segoe UI"/>
          <w:lang w:val="en-US"/>
        </w:rPr>
        <w:t xml:space="preserve">4 s.d. no. 9  </w:t>
      </w:r>
      <w:r w:rsidRPr="008122FF">
        <w:rPr>
          <w:rFonts w:eastAsia="Calibri" w:cs="Segoe UI"/>
        </w:rPr>
        <w:t>sebesar 0,00% dikarenakan tidak ada dokumen pendukung</w:t>
      </w:r>
      <w:r w:rsidRPr="008122FF">
        <w:rPr>
          <w:rFonts w:eastAsia="Calibri" w:cs="Segoe UI"/>
          <w:lang w:val="en-US"/>
        </w:rPr>
        <w:t xml:space="preserve"> serta bukan barang produksi dalam negeri.</w:t>
      </w:r>
    </w:p>
    <w:p w14:paraId="65D9E856" w14:textId="1AA21CAE" w:rsidR="008122FF" w:rsidRPr="0052270E" w:rsidRDefault="008122FF" w:rsidP="0052270E">
      <w:pPr>
        <w:numPr>
          <w:ilvl w:val="1"/>
          <w:numId w:val="2"/>
        </w:numPr>
        <w:spacing w:after="120" w:line="276" w:lineRule="auto"/>
        <w:ind w:left="993" w:right="51" w:hanging="284"/>
        <w:contextualSpacing/>
        <w:jc w:val="both"/>
        <w:rPr>
          <w:rFonts w:eastAsia="Calibri" w:cs="Segoe UI"/>
          <w:sz w:val="16"/>
          <w:szCs w:val="16"/>
        </w:rPr>
      </w:pPr>
      <w:r w:rsidRPr="008122FF">
        <w:rPr>
          <w:rFonts w:eastAsia="Calibri" w:cs="Segoe UI"/>
        </w:rPr>
        <w:t>Biaya Konstruksi dan Fabrikasi memiliki struktur biaya sebesar 4,23% dan nilai komponen dalam negerinya sebesar 17,21%, sehingga memberikan kontribusi pencapaian nilai TKDN sebesar 0,73%.</w:t>
      </w:r>
    </w:p>
    <w:p w14:paraId="73B3218D" w14:textId="77777777" w:rsidR="008122FF" w:rsidRPr="008B1C49" w:rsidRDefault="008122FF" w:rsidP="002C2AB2">
      <w:pPr>
        <w:pStyle w:val="HeadingB1"/>
      </w:pPr>
      <w:bookmarkStart w:id="45" w:name="_Toc153870998"/>
      <w:bookmarkStart w:id="46" w:name="_Toc156220689"/>
      <w:bookmarkStart w:id="47" w:name="_Toc156220728"/>
      <w:r w:rsidRPr="008B1C49">
        <w:t>KESIMPULAN DAN REKOMENDASI</w:t>
      </w:r>
      <w:bookmarkEnd w:id="45"/>
      <w:bookmarkEnd w:id="46"/>
      <w:bookmarkEnd w:id="47"/>
    </w:p>
    <w:p w14:paraId="3A1B1728" w14:textId="77777777" w:rsidR="008122FF" w:rsidRPr="007528CF" w:rsidRDefault="008122FF" w:rsidP="002C2AB2">
      <w:pPr>
        <w:pStyle w:val="HeadingC1"/>
      </w:pPr>
      <w:bookmarkStart w:id="48" w:name="_Toc153870999"/>
      <w:bookmarkStart w:id="49" w:name="_Toc156220690"/>
      <w:bookmarkStart w:id="50" w:name="_Toc156220729"/>
      <w:r w:rsidRPr="007528CF">
        <w:t>Kesimpulan</w:t>
      </w:r>
      <w:bookmarkEnd w:id="48"/>
      <w:bookmarkEnd w:id="49"/>
      <w:bookmarkEnd w:id="50"/>
    </w:p>
    <w:p w14:paraId="3C5439F7" w14:textId="144976B1" w:rsidR="008122FF" w:rsidRPr="008122FF" w:rsidRDefault="008122FF" w:rsidP="008122FF">
      <w:pPr>
        <w:numPr>
          <w:ilvl w:val="2"/>
          <w:numId w:val="20"/>
        </w:numPr>
        <w:spacing w:after="60" w:line="276" w:lineRule="auto"/>
        <w:ind w:left="426" w:right="51" w:hanging="284"/>
        <w:contextualSpacing/>
        <w:jc w:val="both"/>
        <w:rPr>
          <w:rFonts w:eastAsia="Calibri" w:cs="Segoe UI"/>
          <w:iCs/>
        </w:rPr>
      </w:pPr>
      <w:r w:rsidRPr="009E7D3B">
        <w:rPr>
          <w:rStyle w:val="NumberedListChar"/>
        </w:rPr>
        <w:t>Realisasi</w:t>
      </w:r>
      <w:r w:rsidRPr="008122FF">
        <w:rPr>
          <w:rFonts w:eastAsia="Calibri" w:cs="Segoe UI"/>
        </w:rPr>
        <w:t xml:space="preserve"> pencapaian TKDN untuk kontrak “</w:t>
      </w:r>
      <w:r w:rsidR="00A26D00" w:rsidRPr="00A26D00">
        <w:rPr>
          <w:rFonts w:eastAsia="Calibri" w:cs="Segoe UI"/>
        </w:rPr>
        <w:t>CONTRACT_NAME</w:t>
      </w:r>
      <w:r w:rsidRPr="008122FF">
        <w:rPr>
          <w:rFonts w:eastAsia="Calibri" w:cs="Segoe UI"/>
        </w:rPr>
        <w:t xml:space="preserve">” adalah sebesar </w:t>
      </w:r>
      <w:r w:rsidR="00A26D00" w:rsidRPr="00A26D00">
        <w:rPr>
          <w:rFonts w:eastAsia="Calibri" w:cs="Segoe UI"/>
          <w:lang w:val="en-US"/>
        </w:rPr>
        <w:t>VERIFICATION_TKDN_VALUE</w:t>
      </w:r>
      <w:r w:rsidRPr="008122FF">
        <w:rPr>
          <w:rFonts w:eastAsia="Calibri" w:cs="Segoe UI"/>
        </w:rPr>
        <w:t xml:space="preserve">. Nilai ini di atas komitmen yang dinyatakan dalam kontrak yaitu sebesar </w:t>
      </w:r>
      <w:r w:rsidR="00A26D00" w:rsidRPr="00A26D00">
        <w:rPr>
          <w:rFonts w:eastAsia="Calibri" w:cs="Segoe UI"/>
          <w:lang w:val="en-US"/>
        </w:rPr>
        <w:t>COMMITMENT_TKDN_VALUE</w:t>
      </w:r>
      <w:r w:rsidRPr="008122FF">
        <w:rPr>
          <w:rFonts w:eastAsia="Calibri" w:cs="Segoe UI"/>
        </w:rPr>
        <w:t xml:space="preserve">, lebih tinggi </w:t>
      </w:r>
      <w:r w:rsidRPr="008122FF">
        <w:rPr>
          <w:rFonts w:eastAsia="Calibri" w:cs="Segoe UI"/>
          <w:lang w:val="en-US"/>
        </w:rPr>
        <w:t>14,04</w:t>
      </w:r>
      <w:r w:rsidRPr="008122FF">
        <w:rPr>
          <w:rFonts w:eastAsia="Calibri" w:cs="Segoe UI"/>
        </w:rPr>
        <w:t xml:space="preserve">%. </w:t>
      </w:r>
    </w:p>
    <w:p w14:paraId="064089CF" w14:textId="77777777" w:rsidR="008122FF" w:rsidRPr="008122FF" w:rsidRDefault="008122FF" w:rsidP="008122FF">
      <w:pPr>
        <w:numPr>
          <w:ilvl w:val="2"/>
          <w:numId w:val="20"/>
        </w:numPr>
        <w:spacing w:after="60" w:line="276" w:lineRule="auto"/>
        <w:ind w:left="426" w:right="51" w:hanging="284"/>
        <w:contextualSpacing/>
        <w:jc w:val="both"/>
        <w:rPr>
          <w:rFonts w:eastAsia="Calibri" w:cs="Segoe UI"/>
          <w:iCs/>
        </w:rPr>
      </w:pPr>
      <w:r w:rsidRPr="008122FF">
        <w:rPr>
          <w:rFonts w:eastAsia="Calibri" w:cs="Segoe UI"/>
        </w:rPr>
        <w:t>Terdapat beberapa hal yang me</w:t>
      </w:r>
      <w:r w:rsidRPr="008122FF">
        <w:rPr>
          <w:rFonts w:eastAsia="Calibri" w:cs="Segoe UI"/>
          <w:lang w:val="en-US"/>
        </w:rPr>
        <w:t xml:space="preserve">mpengaruhi hasil verifikasi TKDN </w:t>
      </w:r>
      <w:r w:rsidRPr="008122FF">
        <w:rPr>
          <w:rFonts w:eastAsia="Calibri" w:cs="Segoe UI"/>
        </w:rPr>
        <w:t xml:space="preserve">PT </w:t>
      </w:r>
      <w:r w:rsidRPr="008122FF">
        <w:rPr>
          <w:rFonts w:eastAsia="Calibri" w:cs="Segoe UI"/>
          <w:lang w:val="en-US"/>
        </w:rPr>
        <w:t>McKinsey Indonesia</w:t>
      </w:r>
      <w:r w:rsidRPr="008122FF">
        <w:rPr>
          <w:rFonts w:eastAsia="Calibri" w:cs="Segoe UI"/>
        </w:rPr>
        <w:t>, diantaranya:</w:t>
      </w:r>
    </w:p>
    <w:p w14:paraId="74F36BD7" w14:textId="77777777" w:rsidR="008122FF" w:rsidRPr="008122FF" w:rsidRDefault="008122FF" w:rsidP="008122FF">
      <w:pPr>
        <w:numPr>
          <w:ilvl w:val="0"/>
          <w:numId w:val="21"/>
        </w:numPr>
        <w:spacing w:after="60" w:line="276" w:lineRule="auto"/>
        <w:ind w:left="567" w:right="51" w:hanging="141"/>
        <w:contextualSpacing/>
        <w:jc w:val="both"/>
        <w:rPr>
          <w:rFonts w:eastAsia="Calibri" w:cs="Segoe UI"/>
        </w:rPr>
      </w:pPr>
      <w:r w:rsidRPr="008122FF">
        <w:rPr>
          <w:rFonts w:eastAsia="Calibri" w:cs="Segoe UI"/>
          <w:lang w:val="en-US"/>
        </w:rPr>
        <w:t>Sebagian tenaga konstruksi/fabrikasi seperti proyek, konsultan, dan analis adalah warga negara Indonesia (WNI).</w:t>
      </w:r>
    </w:p>
    <w:p w14:paraId="0C6780BB" w14:textId="69FBA01C" w:rsidR="008122FF" w:rsidRPr="005D1A9E" w:rsidRDefault="008122FF" w:rsidP="005D1A9E">
      <w:pPr>
        <w:numPr>
          <w:ilvl w:val="0"/>
          <w:numId w:val="21"/>
        </w:numPr>
        <w:spacing w:after="60" w:line="276" w:lineRule="auto"/>
        <w:ind w:left="567" w:right="51" w:hanging="141"/>
        <w:contextualSpacing/>
        <w:jc w:val="both"/>
        <w:rPr>
          <w:rFonts w:eastAsia="Calibri" w:cs="Segoe UI"/>
        </w:rPr>
      </w:pPr>
      <w:r w:rsidRPr="008122FF">
        <w:rPr>
          <w:rFonts w:eastAsia="Calibri" w:cs="Segoe UI"/>
          <w:lang w:val="en-US"/>
        </w:rPr>
        <w:t>Beberapa Biaya Jasa Umum tidak terdapat dokumen pendukung yang menyebabkan nilai TKDN sebesar 0,00%.</w:t>
      </w:r>
      <w:r w:rsidRPr="008122FF">
        <w:rPr>
          <w:rFonts w:eastAsia="Calibri" w:cs="Segoe UI"/>
        </w:rPr>
        <w:t xml:space="preserve"> </w:t>
      </w:r>
    </w:p>
    <w:p w14:paraId="79C247B8" w14:textId="77777777" w:rsidR="008122FF" w:rsidRPr="008122FF" w:rsidRDefault="008122FF" w:rsidP="002C2AB2">
      <w:pPr>
        <w:pStyle w:val="HeadingC1"/>
        <w:rPr>
          <w:b/>
        </w:rPr>
      </w:pPr>
      <w:bookmarkStart w:id="51" w:name="_Toc153871000"/>
      <w:bookmarkStart w:id="52" w:name="_Toc156220691"/>
      <w:bookmarkStart w:id="53" w:name="_Toc156220730"/>
      <w:r w:rsidRPr="008122FF">
        <w:t>Rekomendasi</w:t>
      </w:r>
      <w:bookmarkEnd w:id="51"/>
      <w:bookmarkEnd w:id="52"/>
      <w:bookmarkEnd w:id="53"/>
    </w:p>
    <w:p w14:paraId="2D464A1E" w14:textId="77777777" w:rsidR="008122FF" w:rsidRPr="008122FF" w:rsidRDefault="008122FF" w:rsidP="008122FF">
      <w:pPr>
        <w:numPr>
          <w:ilvl w:val="0"/>
          <w:numId w:val="22"/>
        </w:numPr>
        <w:spacing w:after="60" w:line="276" w:lineRule="auto"/>
        <w:ind w:left="426" w:right="51" w:hanging="284"/>
        <w:contextualSpacing/>
        <w:jc w:val="both"/>
        <w:rPr>
          <w:rFonts w:eastAsia="Calibri" w:cs="Segoe UI"/>
        </w:rPr>
      </w:pPr>
      <w:r w:rsidRPr="008122FF">
        <w:rPr>
          <w:rFonts w:eastAsia="Calibri" w:cs="Segoe UI"/>
          <w:lang w:val="en-US"/>
        </w:rPr>
        <w:t>Kontraktor agar dapat memaksimalkan keterlibatan Tenaga Kerja Warga Negara Indonesia (WNI) pada pekerjaan-pekerjaaan selanjutnya.</w:t>
      </w:r>
    </w:p>
    <w:p w14:paraId="5091662D" w14:textId="2827942E" w:rsidR="0089665D" w:rsidRPr="00F93FAF" w:rsidRDefault="008122FF" w:rsidP="00F93FAF">
      <w:pPr>
        <w:numPr>
          <w:ilvl w:val="0"/>
          <w:numId w:val="22"/>
        </w:numPr>
        <w:spacing w:after="60" w:line="276" w:lineRule="auto"/>
        <w:ind w:left="426" w:right="51" w:hanging="284"/>
        <w:contextualSpacing/>
        <w:jc w:val="both"/>
        <w:rPr>
          <w:rFonts w:eastAsia="Calibri" w:cs="Segoe UI"/>
        </w:rPr>
      </w:pPr>
      <w:r w:rsidRPr="008122FF">
        <w:rPr>
          <w:rFonts w:eastAsia="Calibri" w:cs="Segoe UI"/>
          <w:lang w:val="en-US"/>
        </w:rPr>
        <w:t>Kontraktor agar dapat memaksimalkan jasa Perusahaan Dalam Negeri pada pekerjaan Jasa Umum.</w:t>
      </w:r>
    </w:p>
    <w:p w14:paraId="7509B4F2" w14:textId="77777777" w:rsidR="0089665D" w:rsidRDefault="0089665D"/>
    <w:p w14:paraId="2418F519" w14:textId="49401D41" w:rsidR="0089665D" w:rsidRDefault="0089665D"/>
    <w:p w14:paraId="46E585CA" w14:textId="77777777" w:rsidR="008122FF" w:rsidRPr="008122FF" w:rsidRDefault="008122FF" w:rsidP="002C2AB2">
      <w:pPr>
        <w:pStyle w:val="HeadingB1"/>
        <w:rPr>
          <w:bCs/>
          <w:szCs w:val="28"/>
          <w:u w:val="single"/>
        </w:rPr>
      </w:pPr>
      <w:bookmarkStart w:id="54" w:name="_Toc153871001"/>
      <w:bookmarkStart w:id="55" w:name="_Toc156220692"/>
      <w:bookmarkStart w:id="56" w:name="_Toc156220731"/>
      <w:r w:rsidRPr="008122FF">
        <w:t>LAMPIRAN</w:t>
      </w:r>
      <w:bookmarkEnd w:id="54"/>
      <w:bookmarkEnd w:id="55"/>
      <w:bookmarkEnd w:id="56"/>
    </w:p>
    <w:p w14:paraId="6E4A728B" w14:textId="77777777" w:rsidR="008122FF" w:rsidRPr="008122FF" w:rsidRDefault="008122FF" w:rsidP="002C2AB2">
      <w:pPr>
        <w:pStyle w:val="HeadingC1"/>
      </w:pPr>
      <w:bookmarkStart w:id="57" w:name="_Toc153871002"/>
      <w:bookmarkStart w:id="58" w:name="_Toc156220693"/>
      <w:bookmarkStart w:id="59" w:name="_Toc156220732"/>
      <w:bookmarkStart w:id="60" w:name="_Hlk97883128"/>
      <w:r w:rsidRPr="008122FF">
        <w:t>Berita Acara Opening Meeting, Serah Terima Dokumen, dan Closing Meeting</w:t>
      </w:r>
      <w:bookmarkEnd w:id="57"/>
      <w:bookmarkEnd w:id="58"/>
      <w:bookmarkEnd w:id="59"/>
    </w:p>
    <w:p w14:paraId="152E9151" w14:textId="77777777" w:rsidR="008122FF" w:rsidRPr="008122FF" w:rsidRDefault="008122FF" w:rsidP="002C2AB2">
      <w:pPr>
        <w:pStyle w:val="HeadingC1"/>
      </w:pPr>
      <w:bookmarkStart w:id="61" w:name="_Toc153871003"/>
      <w:bookmarkStart w:id="62" w:name="_Toc156220694"/>
      <w:bookmarkStart w:id="63" w:name="_Toc156220733"/>
      <w:r w:rsidRPr="008122FF">
        <w:t>Lembar Confidentiality Statement</w:t>
      </w:r>
      <w:bookmarkEnd w:id="61"/>
      <w:bookmarkEnd w:id="62"/>
      <w:bookmarkEnd w:id="63"/>
    </w:p>
    <w:p w14:paraId="55A15A90" w14:textId="77777777" w:rsidR="008122FF" w:rsidRPr="008122FF" w:rsidRDefault="008122FF" w:rsidP="002C2AB2">
      <w:pPr>
        <w:pStyle w:val="HeadingC1"/>
      </w:pPr>
      <w:bookmarkStart w:id="64" w:name="_Toc153871004"/>
      <w:bookmarkStart w:id="65" w:name="_Toc156220695"/>
      <w:bookmarkStart w:id="66" w:name="_Toc156220734"/>
      <w:r w:rsidRPr="008122FF">
        <w:t>Formulir TKDN Self Assessment dan Hasil Verifikasi</w:t>
      </w:r>
      <w:bookmarkEnd w:id="64"/>
      <w:bookmarkEnd w:id="65"/>
      <w:bookmarkEnd w:id="66"/>
    </w:p>
    <w:p w14:paraId="140769F9" w14:textId="77777777" w:rsidR="008122FF" w:rsidRPr="008122FF" w:rsidRDefault="008122FF" w:rsidP="002C2AB2">
      <w:pPr>
        <w:pStyle w:val="HeadingC1"/>
      </w:pPr>
      <w:bookmarkStart w:id="67" w:name="_Toc153871005"/>
      <w:bookmarkStart w:id="68" w:name="_Toc156220696"/>
      <w:bookmarkStart w:id="69" w:name="_Toc156220735"/>
      <w:r w:rsidRPr="008122FF">
        <w:t>Foto Proyek</w:t>
      </w:r>
      <w:bookmarkEnd w:id="60"/>
      <w:bookmarkEnd w:id="67"/>
      <w:bookmarkEnd w:id="68"/>
      <w:bookmarkEnd w:id="69"/>
    </w:p>
    <w:p w14:paraId="72B10428" w14:textId="77777777" w:rsidR="008122FF" w:rsidRPr="008122FF" w:rsidRDefault="008122FF" w:rsidP="002C2AB2">
      <w:pPr>
        <w:pStyle w:val="HeadingC1"/>
        <w:rPr>
          <w:b/>
          <w:sz w:val="24"/>
        </w:rPr>
      </w:pPr>
      <w:bookmarkStart w:id="70" w:name="_Toc108112279"/>
      <w:bookmarkStart w:id="71" w:name="_Toc153871006"/>
      <w:bookmarkStart w:id="72" w:name="_Toc156220697"/>
      <w:bookmarkStart w:id="73" w:name="_Toc156220736"/>
      <w:r w:rsidRPr="008122FF">
        <w:t>Daftar</w:t>
      </w:r>
      <w:r w:rsidRPr="008122FF">
        <w:rPr>
          <w:b/>
          <w:sz w:val="24"/>
        </w:rPr>
        <w:t xml:space="preserve"> </w:t>
      </w:r>
      <w:r w:rsidRPr="008122FF">
        <w:t>Subkontraktor/Vendor</w:t>
      </w:r>
      <w:bookmarkEnd w:id="70"/>
      <w:bookmarkEnd w:id="71"/>
      <w:bookmarkEnd w:id="72"/>
      <w:bookmarkEnd w:id="73"/>
    </w:p>
    <w:p w14:paraId="0BF9683F" w14:textId="77777777" w:rsidR="008122FF" w:rsidRPr="005D1A9E" w:rsidRDefault="008122FF" w:rsidP="005D1A9E">
      <w:pPr>
        <w:pStyle w:val="HeadingD"/>
        <w:spacing w:before="0"/>
      </w:pPr>
      <w:bookmarkStart w:id="74" w:name="_Toc156220698"/>
      <w:bookmarkStart w:id="75" w:name="_Toc156220737"/>
      <w:r w:rsidRPr="005D1A9E">
        <w:t>Manajemen Proyek dan Perekayasaan</w:t>
      </w:r>
      <w:bookmarkEnd w:id="74"/>
      <w:bookmarkEnd w:id="75"/>
    </w:p>
    <w:p w14:paraId="7A20FA25" w14:textId="77777777" w:rsidR="008122FF" w:rsidRPr="005D1A9E" w:rsidRDefault="008122FF" w:rsidP="005D1A9E">
      <w:pPr>
        <w:pStyle w:val="HeadingD"/>
        <w:spacing w:before="0"/>
      </w:pPr>
      <w:bookmarkStart w:id="76" w:name="_Toc156220699"/>
      <w:bookmarkStart w:id="77" w:name="_Toc156220738"/>
      <w:r w:rsidRPr="005D1A9E">
        <w:t>Alat Kerja/Fasilitas Kerja</w:t>
      </w:r>
      <w:bookmarkEnd w:id="76"/>
      <w:bookmarkEnd w:id="77"/>
    </w:p>
    <w:p w14:paraId="586CC332" w14:textId="59C2FCD4" w:rsidR="00D70830" w:rsidRDefault="008122FF" w:rsidP="00C951AE">
      <w:pPr>
        <w:pStyle w:val="HeadingD"/>
        <w:spacing w:before="0"/>
      </w:pPr>
      <w:bookmarkStart w:id="78" w:name="_Toc156220700"/>
      <w:bookmarkStart w:id="79" w:name="_Toc156220739"/>
      <w:r w:rsidRPr="005D1A9E">
        <w:t>Konstruksi</w:t>
      </w:r>
      <w:r w:rsidRPr="008122FF">
        <w:t xml:space="preserve"> dan Fabrikasi</w:t>
      </w:r>
      <w:bookmarkEnd w:id="78"/>
      <w:bookmarkEnd w:id="79"/>
    </w:p>
    <w:sectPr w:rsidR="00D70830" w:rsidSect="00427582">
      <w:pgSz w:w="11906" w:h="16838" w:code="9"/>
      <w:pgMar w:top="550" w:right="658" w:bottom="1276" w:left="1843"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3" w:author="APra" w:date="2022-08-31T08:56:00Z" w:initials="AP">
    <w:p w14:paraId="7D00E677" w14:textId="77777777" w:rsidR="008122FF" w:rsidRDefault="008122FF" w:rsidP="008122FF">
      <w:pPr>
        <w:pStyle w:val="CommentText"/>
      </w:pPr>
      <w:r>
        <w:rPr>
          <w:rStyle w:val="CommentReference"/>
        </w:rPr>
        <w:annotationRef/>
      </w:r>
      <w:r>
        <w:t>tanggal Opening Meeting (OM)</w:t>
      </w:r>
    </w:p>
  </w:comment>
  <w:comment w:id="34" w:author="Tristofani Agasta" w:date="2024-01-09T09:21:00Z" w:initials="GA">
    <w:p w14:paraId="26965174" w14:textId="77777777" w:rsidR="008122FF" w:rsidRDefault="008122FF" w:rsidP="008122FF">
      <w:pPr>
        <w:pStyle w:val="CommentText"/>
      </w:pPr>
      <w:r>
        <w:rPr>
          <w:rStyle w:val="CommentReference"/>
        </w:rPr>
        <w:annotationRef/>
      </w:r>
      <w:r>
        <w:t>21 November 2023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00E677" w15:done="0"/>
  <w15:commentEx w15:paraId="26965174" w15:paraIdParent="7D00E6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8F2CA3C" w16cex:dateUtc="2024-01-09T0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00E677" w16cid:durableId="284D1D56"/>
  <w16cid:commentId w16cid:paraId="26965174" w16cid:durableId="08F2CA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8816A" w14:textId="77777777" w:rsidR="00427582" w:rsidRDefault="00427582" w:rsidP="00350F68">
      <w:r>
        <w:separator/>
      </w:r>
    </w:p>
  </w:endnote>
  <w:endnote w:type="continuationSeparator" w:id="0">
    <w:p w14:paraId="7C2E1D55" w14:textId="77777777" w:rsidR="00427582" w:rsidRDefault="00427582" w:rsidP="00350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5AB05" w14:textId="77777777" w:rsidR="008122FF" w:rsidRPr="00F13B4B" w:rsidRDefault="008122FF" w:rsidP="00FA5D4C">
    <w:pPr>
      <w:pStyle w:val="Footer"/>
      <w:ind w:right="-90" w:hanging="709"/>
      <w:rPr>
        <w:rFonts w:cs="Segoe UI"/>
        <w:b/>
        <w:bCs/>
        <w:sz w:val="14"/>
        <w:szCs w:val="14"/>
        <w:lang w:val="en-US"/>
      </w:rPr>
    </w:pPr>
    <w:r w:rsidRPr="00F13B4B">
      <w:rPr>
        <w:rFonts w:cs="Segoe UI"/>
        <w:noProof/>
        <w:lang w:val="en-US"/>
      </w:rPr>
      <mc:AlternateContent>
        <mc:Choice Requires="wps">
          <w:drawing>
            <wp:anchor distT="0" distB="0" distL="114300" distR="114300" simplePos="0" relativeHeight="251663360" behindDoc="0" locked="0" layoutInCell="1" allowOverlap="1" wp14:anchorId="15C33E44" wp14:editId="7E38654E">
              <wp:simplePos x="0" y="0"/>
              <wp:positionH relativeFrom="column">
                <wp:posOffset>-541656</wp:posOffset>
              </wp:positionH>
              <wp:positionV relativeFrom="paragraph">
                <wp:posOffset>-121285</wp:posOffset>
              </wp:positionV>
              <wp:extent cx="3419475" cy="2349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3419475" cy="234950"/>
                      </a:xfrm>
                      <a:prstGeom prst="rect">
                        <a:avLst/>
                      </a:prstGeom>
                      <a:solidFill>
                        <a:sysClr val="window" lastClr="FFFFFF"/>
                      </a:solidFill>
                      <a:ln w="6350">
                        <a:noFill/>
                      </a:ln>
                    </wps:spPr>
                    <wps:txbx>
                      <w:txbxContent>
                        <w:p w14:paraId="6FBF8A1B" w14:textId="77777777" w:rsidR="008122FF" w:rsidRPr="00D830B1" w:rsidRDefault="008122FF" w:rsidP="00A21E37">
                          <w:pPr>
                            <w:rPr>
                              <w:rFonts w:cs="Segoe UI"/>
                              <w:b/>
                              <w:bCs/>
                              <w:noProof/>
                              <w:color w:val="2E74B5" w:themeColor="accent5" w:themeShade="BF"/>
                              <w:sz w:val="16"/>
                              <w:szCs w:val="16"/>
                              <w:lang w:val="en-US"/>
                            </w:rPr>
                          </w:pPr>
                          <w:r w:rsidRPr="00C84F0B">
                            <w:rPr>
                              <w:rFonts w:cs="Segoe UI"/>
                              <w:b/>
                              <w:bCs/>
                              <w:noProof/>
                              <w:color w:val="2E74B5" w:themeColor="accent5" w:themeShade="BF"/>
                              <w:sz w:val="16"/>
                              <w:szCs w:val="16"/>
                              <w:lang w:val="en-US"/>
                            </w:rPr>
                            <w:t xml:space="preserve">Kontrak No. </w:t>
                          </w:r>
                          <w:r w:rsidRPr="00614975">
                            <w:rPr>
                              <w:rFonts w:cs="Segoe UI"/>
                              <w:b/>
                              <w:bCs/>
                              <w:noProof/>
                              <w:color w:val="2E74B5" w:themeColor="accent5" w:themeShade="BF"/>
                              <w:sz w:val="16"/>
                              <w:szCs w:val="16"/>
                              <w:lang w:val="en-US"/>
                            </w:rPr>
                            <w:t>KTR-003/PNE300000/2022-S0</w:t>
                          </w:r>
                          <w:r w:rsidRPr="00C84F0B">
                            <w:rPr>
                              <w:rFonts w:cs="Segoe UI"/>
                              <w:b/>
                              <w:bCs/>
                              <w:noProof/>
                              <w:color w:val="2E74B5" w:themeColor="accent5" w:themeShade="BF"/>
                              <w:sz w:val="16"/>
                              <w:szCs w:val="16"/>
                              <w:lang w:val="en-US"/>
                            </w:rPr>
                            <w:t xml:space="preserve"> | </w:t>
                          </w:r>
                          <w:r>
                            <w:rPr>
                              <w:rFonts w:cs="Segoe UI"/>
                              <w:b/>
                              <w:bCs/>
                              <w:noProof/>
                              <w:color w:val="2E74B5" w:themeColor="accent5" w:themeShade="BF"/>
                              <w:sz w:val="16"/>
                              <w:szCs w:val="16"/>
                              <w:lang w:val="en-US"/>
                            </w:rPr>
                            <w:t>Desember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C33E44" id="_x0000_t202" coordsize="21600,21600" o:spt="202" path="m,l,21600r21600,l21600,xe">
              <v:stroke joinstyle="miter"/>
              <v:path gradientshapeok="t" o:connecttype="rect"/>
            </v:shapetype>
            <v:shape id="Text Box 3" o:spid="_x0000_s1026" type="#_x0000_t202" style="position:absolute;margin-left:-42.65pt;margin-top:-9.55pt;width:269.25pt;height: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im+NwIAAGUEAAAOAAAAZHJzL2Uyb0RvYy54bWysVEtv2zAMvg/YfxB0X5yH0y5GnCJLkWFA&#10;0BZIh54VWYoNyKImKbGzXz9Kdh7rdhrmg0yKNB/fR3r+0NaKHIV1FeicjgZDSoTmUFR6n9Pvr+tP&#10;nylxnumCKdAipyfh6MPi44d5YzIxhhJUISzBINpljclp6b3JksTxUtTMDcAIjUYJtmYeVbtPCssa&#10;jF6rZDwc3iUN2MJY4MI5vH3sjHQR40spuH+W0glPVE6xNh9PG89dOJPFnGV7y0xZ8b4M9g9V1KzS&#10;mPQS6pF5Rg62+iNUXXELDqQfcKgTkLLiIvaA3YyG77rZlsyI2AuC48wFJvf/wvKn49a8WOLbL9Ai&#10;gQGQxrjM4WXop5W2Dm+slKAdITxdYBOtJxwvJ+lolt5PKeFoG0/S2TTimly/Ntb5rwJqEoScWqQl&#10;osWOG+cxI7qeXUIyB6oq1pVSUTm5lbLkyJBBJL6AhhLFnMfLnK7jE4rGEL99pjRpcno3wVpCFA0h&#10;XuenNLpfmwySb3dt3/kOihMCYqGbFWf4usKqN5jyhVkcDsQAB94/4yEVYBLoJUpKsD//dh/8kTO0&#10;UtLgsOXU/TgwK7CTbxrZnI3SNExnVNLp/RgVe2vZ3Vr0oV4BojHC1TI8isHfq7MoLdRvuBfLkBVN&#10;THPMnVN/Fle+WwHcKy6Wy+iE82iY3+it4SF0AC1w8tq+MWt64jxS/gTnsWTZO/463w7u5cGDrCK5&#10;AeAO1R53nOVIWL93YVlu9eh1/TssfgEAAP//AwBQSwMEFAAGAAgAAAAhAIVRCVTiAAAACgEAAA8A&#10;AABkcnMvZG93bnJldi54bWxMj8FOwzAMhu9IvENkJG5b2o3BVppOCIFgEtWgIHHNGtMWGqdqsrXs&#10;6TEnuNnyp9/fn65H24oD9r5xpCCeRiCQSmcaqhS8vd5PliB80GR06wgVfKOHdXZ6kurEuIFe8FCE&#10;SnAI+UQrqEPoEil9WaPVfuo6JL59uN7qwGtfSdPrgcNtK2dRdCmtbog/1LrD2xrLr2JvFbwPxUO/&#10;3Ww+n7vH/Lg9FvkT3uVKnZ+NN9cgAo7hD4ZffVaHjJ12bk/Gi1bBZLmYM8pDvIpBMHGxmM9A7Bi9&#10;WoHMUvm/QvYDAAD//wMAUEsBAi0AFAAGAAgAAAAhALaDOJL+AAAA4QEAABMAAAAAAAAAAAAAAAAA&#10;AAAAAFtDb250ZW50X1R5cGVzXS54bWxQSwECLQAUAAYACAAAACEAOP0h/9YAAACUAQAACwAAAAAA&#10;AAAAAAAAAAAvAQAAX3JlbHMvLnJlbHNQSwECLQAUAAYACAAAACEAdlIpvjcCAABlBAAADgAAAAAA&#10;AAAAAAAAAAAuAgAAZHJzL2Uyb0RvYy54bWxQSwECLQAUAAYACAAAACEAhVEJVOIAAAAKAQAADwAA&#10;AAAAAAAAAAAAAACRBAAAZHJzL2Rvd25yZXYueG1sUEsFBgAAAAAEAAQA8wAAAKAFAAAAAA==&#10;" fillcolor="window" stroked="f" strokeweight=".5pt">
              <v:textbox>
                <w:txbxContent>
                  <w:p w14:paraId="6FBF8A1B" w14:textId="77777777" w:rsidR="008122FF" w:rsidRPr="00D830B1" w:rsidRDefault="008122FF" w:rsidP="00A21E37">
                    <w:pPr>
                      <w:rPr>
                        <w:rFonts w:cs="Segoe UI"/>
                        <w:b/>
                        <w:bCs/>
                        <w:noProof/>
                        <w:color w:val="2E74B5" w:themeColor="accent5" w:themeShade="BF"/>
                        <w:sz w:val="16"/>
                        <w:szCs w:val="16"/>
                        <w:lang w:val="en-US"/>
                      </w:rPr>
                    </w:pPr>
                    <w:r w:rsidRPr="00C84F0B">
                      <w:rPr>
                        <w:rFonts w:cs="Segoe UI"/>
                        <w:b/>
                        <w:bCs/>
                        <w:noProof/>
                        <w:color w:val="2E74B5" w:themeColor="accent5" w:themeShade="BF"/>
                        <w:sz w:val="16"/>
                        <w:szCs w:val="16"/>
                        <w:lang w:val="en-US"/>
                      </w:rPr>
                      <w:t xml:space="preserve">Kontrak No. </w:t>
                    </w:r>
                    <w:r w:rsidRPr="00614975">
                      <w:rPr>
                        <w:rFonts w:cs="Segoe UI"/>
                        <w:b/>
                        <w:bCs/>
                        <w:noProof/>
                        <w:color w:val="2E74B5" w:themeColor="accent5" w:themeShade="BF"/>
                        <w:sz w:val="16"/>
                        <w:szCs w:val="16"/>
                        <w:lang w:val="en-US"/>
                      </w:rPr>
                      <w:t>KTR-003/PNE300000/2022-S0</w:t>
                    </w:r>
                    <w:r w:rsidRPr="00C84F0B">
                      <w:rPr>
                        <w:rFonts w:cs="Segoe UI"/>
                        <w:b/>
                        <w:bCs/>
                        <w:noProof/>
                        <w:color w:val="2E74B5" w:themeColor="accent5" w:themeShade="BF"/>
                        <w:sz w:val="16"/>
                        <w:szCs w:val="16"/>
                        <w:lang w:val="en-US"/>
                      </w:rPr>
                      <w:t xml:space="preserve"> | </w:t>
                    </w:r>
                    <w:r>
                      <w:rPr>
                        <w:rFonts w:cs="Segoe UI"/>
                        <w:b/>
                        <w:bCs/>
                        <w:noProof/>
                        <w:color w:val="2E74B5" w:themeColor="accent5" w:themeShade="BF"/>
                        <w:sz w:val="16"/>
                        <w:szCs w:val="16"/>
                        <w:lang w:val="en-US"/>
                      </w:rPr>
                      <w:t>Desember 2023</w:t>
                    </w:r>
                  </w:p>
                </w:txbxContent>
              </v:textbox>
            </v:shape>
          </w:pict>
        </mc:Fallback>
      </mc:AlternateContent>
    </w:r>
    <w:r w:rsidRPr="00F13B4B">
      <w:rPr>
        <w:rFonts w:cs="Segoe UI"/>
        <w:b/>
        <w:bCs/>
        <w:noProof/>
        <w:color w:val="2E74B5" w:themeColor="accent5" w:themeShade="BF"/>
        <w:sz w:val="18"/>
        <w:szCs w:val="18"/>
        <w:lang w:val="en-US"/>
      </w:rPr>
      <mc:AlternateContent>
        <mc:Choice Requires="wps">
          <w:drawing>
            <wp:anchor distT="0" distB="0" distL="114300" distR="114300" simplePos="0" relativeHeight="251662336" behindDoc="0" locked="0" layoutInCell="1" allowOverlap="1" wp14:anchorId="549360CA" wp14:editId="34F4FE2D">
              <wp:simplePos x="0" y="0"/>
              <wp:positionH relativeFrom="column">
                <wp:posOffset>-514350</wp:posOffset>
              </wp:positionH>
              <wp:positionV relativeFrom="paragraph">
                <wp:posOffset>-146685</wp:posOffset>
              </wp:positionV>
              <wp:extent cx="6480000" cy="0"/>
              <wp:effectExtent l="0" t="0" r="35560" b="19050"/>
              <wp:wrapNone/>
              <wp:docPr id="9" name="Straight Connector 9"/>
              <wp:cNvGraphicFramePr/>
              <a:graphic xmlns:a="http://schemas.openxmlformats.org/drawingml/2006/main">
                <a:graphicData uri="http://schemas.microsoft.com/office/word/2010/wordprocessingShape">
                  <wps:wsp>
                    <wps:cNvCnPr/>
                    <wps:spPr>
                      <a:xfrm>
                        <a:off x="0" y="0"/>
                        <a:ext cx="6480000" cy="0"/>
                      </a:xfrm>
                      <a:prstGeom prst="line">
                        <a:avLst/>
                      </a:prstGeom>
                      <a:noFill/>
                      <a:ln w="15875" cap="flat" cmpd="thickThin" algn="ctr">
                        <a:solidFill>
                          <a:srgbClr val="4BACC6">
                            <a:lumMod val="7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27E5A0E" id="Straight Connector 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1.55pt" to="469.7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awzswEAAFcDAAAOAAAAZHJzL2Uyb0RvYy54bWysU9tu2zAMfR+wfxD0vtgtmjQw4hRbgvZl&#10;lwJtP4CRJVuYbhDVOPn7UYqbdu3bMD/IFEkdHR5Sq5uDNWwvI2rvWn4xqzmTTvhOu77lT4+3X5ac&#10;YQLXgfFOtvwokd+sP39ajaGRl37wppOREYjDZgwtH1IKTVWhGKQFnPkgHQWVjxYSbWNfdRFGQrem&#10;uqzrRTX62IXohUQk7/YU5OuCr5QU6ZdSKBMzLSduqayxrLu8VusVNH2EMGgx0YB/YGFBO7r0DLWF&#10;BOw56g9QVovo0as0E95WXiktZKmBqrmo31XzMECQpRYSB8NZJvx/sOLnfuPuI8kwBmww3MdcxUFF&#10;m//Ejx2KWMezWPKQmCDn4mpZ08eZeIlVrwdDxHQnvWXZaLnRLtcBDey/Y6LLKPUlJbudv9XGlF4Y&#10;x0YapPnyek7QQCOhDCQybehanqhNvx8HEpuB6WniRIoFGL3RXQbJcBj73cZEtgfq+tW3r5vNoiSZ&#10;Z/vDdyf39TyTP1GZ8gutv4Ayxy3gcDpSQtMR4/JFskzYVNKrgNna+e5YdK3yjrpX0KdJy+Pxdk/2&#10;2/ew/gMAAP//AwBQSwMEFAAGAAgAAAAhAMa76MHeAAAACwEAAA8AAABkcnMvZG93bnJldi54bWxM&#10;j0FPwzAMhe9I/IfISNy2tKsYa2k6oUmgXdl24Og1WVvROFGTdt2/x0hIcLP9np6/V25n24vJDKFz&#10;pCBdJiAM1U531Cg4Hd8WGxAhImnsHRkFNxNgW93flVhod6UPMx1iIziEQoEK2hh9IWWoW2MxLJ03&#10;xNrFDRYjr0Mj9YBXDre9XCXJWlrsiD+06M2uNfXXYbQKcIzPu8kf9+37Ddc+S6bPfX5R6vFhfn0B&#10;Ec0c/8zwg8/oUDHT2Y2kg+gVLDYpd4k8rLIUBDvyLH8Ccf69yKqU/ztU3wAAAP//AwBQSwECLQAU&#10;AAYACAAAACEAtoM4kv4AAADhAQAAEwAAAAAAAAAAAAAAAAAAAAAAW0NvbnRlbnRfVHlwZXNdLnht&#10;bFBLAQItABQABgAIAAAAIQA4/SH/1gAAAJQBAAALAAAAAAAAAAAAAAAAAC8BAABfcmVscy8ucmVs&#10;c1BLAQItABQABgAIAAAAIQCaCawzswEAAFcDAAAOAAAAAAAAAAAAAAAAAC4CAABkcnMvZTJvRG9j&#10;LnhtbFBLAQItABQABgAIAAAAIQDGu+jB3gAAAAsBAAAPAAAAAAAAAAAAAAAAAA0EAABkcnMvZG93&#10;bnJldi54bWxQSwUGAAAAAAQABADzAAAAGAUAAAAA&#10;" strokecolor="#31859c" strokeweight="1.25pt">
              <v:stroke linestyle="thickThin"/>
            </v:line>
          </w:pict>
        </mc:Fallback>
      </mc:AlternateContent>
    </w:r>
    <w:r w:rsidRPr="00F13B4B">
      <w:rPr>
        <w:rFonts w:cs="Segoe UI"/>
        <w:b/>
        <w:bCs/>
        <w:sz w:val="14"/>
        <w:szCs w:val="14"/>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DB038" w14:textId="77777777" w:rsidR="00427582" w:rsidRDefault="00427582" w:rsidP="00350F68">
      <w:r>
        <w:separator/>
      </w:r>
    </w:p>
  </w:footnote>
  <w:footnote w:type="continuationSeparator" w:id="0">
    <w:p w14:paraId="0EB04E5A" w14:textId="77777777" w:rsidR="00427582" w:rsidRDefault="00427582" w:rsidP="00350F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22C24" w14:textId="77777777" w:rsidR="008122FF" w:rsidRPr="0061258D" w:rsidRDefault="008122FF" w:rsidP="00E22A67">
    <w:pPr>
      <w:pStyle w:val="Header"/>
      <w:tabs>
        <w:tab w:val="center" w:pos="4334"/>
        <w:tab w:val="right" w:pos="8370"/>
      </w:tabs>
      <w:rPr>
        <w:rFonts w:ascii="Courier New" w:hAnsi="Courier New" w:cs="Courier New"/>
        <w:sz w:val="8"/>
        <w:szCs w:val="8"/>
      </w:rPr>
    </w:pPr>
  </w:p>
  <w:p w14:paraId="14041E26" w14:textId="77777777" w:rsidR="008122FF" w:rsidRDefault="008122FF" w:rsidP="007D54F5">
    <w:pPr>
      <w:pStyle w:val="Header"/>
      <w:tabs>
        <w:tab w:val="center" w:pos="4334"/>
        <w:tab w:val="right" w:pos="8730"/>
      </w:tabs>
      <w:rPr>
        <w:rFonts w:ascii="Courier New" w:hAnsi="Courier New" w:cs="Courier New"/>
        <w:b/>
        <w:szCs w:val="24"/>
      </w:rPr>
    </w:pPr>
  </w:p>
  <w:tbl>
    <w:tblPr>
      <w:tblW w:w="0" w:type="auto"/>
      <w:tblInd w:w="-714" w:type="dxa"/>
      <w:tblLook w:val="04A0" w:firstRow="1" w:lastRow="0" w:firstColumn="1" w:lastColumn="0" w:noHBand="0" w:noVBand="1"/>
    </w:tblPr>
    <w:tblGrid>
      <w:gridCol w:w="6750"/>
      <w:gridCol w:w="1686"/>
      <w:gridCol w:w="1686"/>
    </w:tblGrid>
    <w:tr w:rsidR="008122FF" w14:paraId="0C272262" w14:textId="77777777" w:rsidTr="0061258D">
      <w:trPr>
        <w:trHeight w:val="837"/>
      </w:trPr>
      <w:tc>
        <w:tcPr>
          <w:tcW w:w="6770" w:type="dxa"/>
          <w:vAlign w:val="center"/>
        </w:tcPr>
        <w:p w14:paraId="7D054CB3" w14:textId="77777777" w:rsidR="008122FF" w:rsidRPr="00F13B4B" w:rsidRDefault="008122FF" w:rsidP="00AB7DBC">
          <w:pPr>
            <w:pStyle w:val="Header"/>
            <w:spacing w:line="276" w:lineRule="auto"/>
            <w:ind w:left="-110" w:right="-110"/>
            <w:rPr>
              <w:rFonts w:cs="Segoe UI"/>
              <w:b/>
              <w:color w:val="2E74B5" w:themeColor="accent5" w:themeShade="BF"/>
            </w:rPr>
          </w:pPr>
          <w:r w:rsidRPr="00F13B4B">
            <w:rPr>
              <w:rFonts w:cs="Segoe UI"/>
              <w:b/>
              <w:color w:val="2E74B5" w:themeColor="accent5" w:themeShade="BF"/>
            </w:rPr>
            <w:t>LAPORAN HASIL VERIFIKASI TKDN</w:t>
          </w:r>
        </w:p>
        <w:p w14:paraId="4F5C785F" w14:textId="7BF36875" w:rsidR="008122FF" w:rsidRPr="009C7E9A" w:rsidRDefault="007A6B98" w:rsidP="009C7E9A">
          <w:pPr>
            <w:pStyle w:val="Header"/>
            <w:ind w:left="-110" w:right="-110"/>
            <w:rPr>
              <w:rFonts w:cs="Segoe UI"/>
              <w:b/>
              <w:lang w:val="en-US"/>
            </w:rPr>
          </w:pPr>
          <w:r w:rsidRPr="007A6B98">
            <w:rPr>
              <w:rFonts w:cs="Segoe UI"/>
              <w:b/>
              <w:color w:val="2E74B5" w:themeColor="accent5" w:themeShade="BF"/>
              <w:lang w:val="en-US"/>
            </w:rPr>
            <w:t>CONTRACTOR_NAME</w:t>
          </w:r>
        </w:p>
      </w:tc>
      <w:tc>
        <w:tcPr>
          <w:tcW w:w="1692" w:type="dxa"/>
          <w:vAlign w:val="center"/>
        </w:tcPr>
        <w:p w14:paraId="2982AC68" w14:textId="4A8A5B6E" w:rsidR="008122FF" w:rsidRPr="00595197" w:rsidRDefault="008122FF" w:rsidP="00EF057A">
          <w:pPr>
            <w:pStyle w:val="Header"/>
            <w:ind w:left="-110" w:right="-110"/>
            <w:jc w:val="center"/>
            <w:rPr>
              <w:rFonts w:cs="Tahoma"/>
              <w:b/>
              <w:sz w:val="24"/>
              <w:szCs w:val="24"/>
              <w:highlight w:val="yellow"/>
              <w:lang w:val="en-US"/>
            </w:rPr>
          </w:pPr>
        </w:p>
      </w:tc>
      <w:tc>
        <w:tcPr>
          <w:tcW w:w="1692" w:type="dxa"/>
          <w:vAlign w:val="center"/>
        </w:tcPr>
        <w:p w14:paraId="151CC7BC" w14:textId="77777777" w:rsidR="008122FF" w:rsidRPr="00595197" w:rsidRDefault="008122FF" w:rsidP="00D07974">
          <w:pPr>
            <w:pStyle w:val="Header"/>
            <w:tabs>
              <w:tab w:val="center" w:pos="4334"/>
              <w:tab w:val="right" w:pos="8730"/>
            </w:tabs>
            <w:jc w:val="center"/>
            <w:rPr>
              <w:rFonts w:ascii="Courier New" w:hAnsi="Courier New" w:cs="Courier New"/>
              <w:b/>
              <w:szCs w:val="24"/>
              <w:highlight w:val="yellow"/>
            </w:rPr>
          </w:pPr>
          <w:r w:rsidRPr="00CD7C36">
            <w:rPr>
              <w:rFonts w:ascii="Courier New" w:hAnsi="Courier New" w:cs="Courier New"/>
              <w:b/>
              <w:noProof/>
              <w:szCs w:val="24"/>
              <w:lang w:val="en-US"/>
            </w:rPr>
            <w:drawing>
              <wp:anchor distT="0" distB="0" distL="114300" distR="114300" simplePos="0" relativeHeight="251664384" behindDoc="1" locked="0" layoutInCell="1" allowOverlap="1" wp14:anchorId="4EF53197" wp14:editId="2F7C521C">
                <wp:simplePos x="0" y="0"/>
                <wp:positionH relativeFrom="column">
                  <wp:posOffset>-95885</wp:posOffset>
                </wp:positionH>
                <wp:positionV relativeFrom="paragraph">
                  <wp:posOffset>-158115</wp:posOffset>
                </wp:positionV>
                <wp:extent cx="971550" cy="809625"/>
                <wp:effectExtent l="0" t="0" r="0" b="9525"/>
                <wp:wrapNone/>
                <wp:docPr id="984051521" name="Picture 984051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971550" cy="809625"/>
                        </a:xfrm>
                        <a:prstGeom prst="rect">
                          <a:avLst/>
                        </a:prstGeom>
                      </pic:spPr>
                    </pic:pic>
                  </a:graphicData>
                </a:graphic>
                <wp14:sizeRelH relativeFrom="margin">
                  <wp14:pctWidth>0</wp14:pctWidth>
                </wp14:sizeRelH>
                <wp14:sizeRelV relativeFrom="margin">
                  <wp14:pctHeight>0</wp14:pctHeight>
                </wp14:sizeRelV>
              </wp:anchor>
            </w:drawing>
          </w:r>
        </w:p>
      </w:tc>
    </w:tr>
  </w:tbl>
  <w:p w14:paraId="545ECE16" w14:textId="77777777" w:rsidR="008122FF" w:rsidRDefault="008122FF" w:rsidP="009C7E9A">
    <w:pPr>
      <w:pStyle w:val="Header"/>
      <w:tabs>
        <w:tab w:val="left" w:pos="2290"/>
      </w:tabs>
      <w:rPr>
        <w:rFonts w:ascii="Courier New" w:hAnsi="Courier New" w:cs="Courier New"/>
        <w:b/>
        <w:szCs w:val="24"/>
      </w:rPr>
    </w:pPr>
    <w:r>
      <w:rPr>
        <w:rFonts w:ascii="Courier New" w:hAnsi="Courier New" w:cs="Courier New"/>
        <w:b/>
        <w:noProof/>
        <w:sz w:val="24"/>
        <w:szCs w:val="24"/>
        <w:lang w:val="en-US"/>
      </w:rPr>
      <mc:AlternateContent>
        <mc:Choice Requires="wps">
          <w:drawing>
            <wp:anchor distT="0" distB="0" distL="114300" distR="114300" simplePos="0" relativeHeight="251661312" behindDoc="0" locked="0" layoutInCell="1" allowOverlap="1" wp14:anchorId="4F66D75C" wp14:editId="3760C06F">
              <wp:simplePos x="0" y="0"/>
              <wp:positionH relativeFrom="column">
                <wp:posOffset>-514350</wp:posOffset>
              </wp:positionH>
              <wp:positionV relativeFrom="paragraph">
                <wp:posOffset>185420</wp:posOffset>
              </wp:positionV>
              <wp:extent cx="6480000" cy="0"/>
              <wp:effectExtent l="38100" t="38100" r="73660" b="952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0000" cy="0"/>
                      </a:xfrm>
                      <a:prstGeom prst="line">
                        <a:avLst/>
                      </a:prstGeom>
                      <a:noFill/>
                      <a:ln w="25400" cap="flat" cmpd="sng" algn="ctr">
                        <a:solidFill>
                          <a:srgbClr val="4BACC6"/>
                        </a:solidFill>
                        <a:prstDash val="solid"/>
                        <a:headEnd/>
                        <a:tailEnd/>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263F55BB" id="Line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14.6pt" to="469.7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7kFAIAACUEAAAOAAAAZHJzL2Uyb0RvYy54bWysU8GO0zAQvSPxD5bvNN1SqlXUdAUty2WB&#10;ii7iPLWd2MLxWLbbtH/P2NlWFXtD5GBlPOPn92aelw+n3rKjCtGga/jdZMqZcgKlcV3Dfz4/vrvn&#10;LCZwEiw61fCzivxh9fbNcvC1mqFGK1VgBOJiPfiG65R8XVVRaNVDnKBXjpIthh4ShaGrZICB0Htb&#10;zabTRTVgkD6gUDHS7mZM8lXBb1sl0ve2jSox23DilsoayrrPa7VaQt0F8NqIFxrwDyx6MI4uvUJt&#10;IAE7BPMKqjciYMQ2TQT2FbatEapoIDV307/U7DR4VbRQc6K/tin+P1jx7bh225Cpi5Pb+ScUvyNz&#10;uNbgOlUIPJ89De4ut6oafKyvR3IQ/Taw/fAVJdXAIWHpwqkNfYYkfexUmn2+NludEhO0uZjfT+nj&#10;TFxyFdSXgz7E9EVhz/JPw61xuQ9Qw/EppkwE6ktJ3nb4aKwts7SODQ2ffZgXaCBLtRYS3dJ72fDo&#10;Os7AduRVkUKBjGiNzMczUAzdfm0DOwL5Zf7p43q9KLopc1uW795A1GNdSY1O0grkZycLkwTGjv/E&#10;1roMr4ojSUIO8JBU2Gk5sL09hB9A9Ih0pi1NFk32HgOya5ZTooDpl0m6DCa39BXpUjfug/UaRorv&#10;c68vSkaNpYlXDiW6oVcmnYebX1Ks9yjP23BxAHmx1L+8m2z225j+b1/36g8AAAD//wMAUEsDBBQA&#10;BgAIAAAAIQDP1/AW3wAAAAkBAAAPAAAAZHJzL2Rvd25yZXYueG1sTI/BTsMwEETvSPyDtUjcWqep&#10;WjUhTlWQQIgbBaQe3XhJosbrEDuN+/cs4gDH2RnNvim20XbijINvHSlYzBMQSJUzLdUK3t8eZxsQ&#10;PmgyunOECi7oYVteXxU6N26iVzzvQy24hHyuFTQh9LmUvmrQaj93PRJ7n26wOrAcamkGPXG57WSa&#10;JGtpdUv8odE9PjRYnfajVfCcnF6+fFxNl/XT8nA/hvrjEHdK3d7E3R2IgDH8heEHn9GhZKajG8l4&#10;0SmYbRa8JShIsxQEB7JltgJx/D3IspD/F5TfAAAA//8DAFBLAQItABQABgAIAAAAIQC2gziS/gAA&#10;AOEBAAATAAAAAAAAAAAAAAAAAAAAAABbQ29udGVudF9UeXBlc10ueG1sUEsBAi0AFAAGAAgAAAAh&#10;ADj9If/WAAAAlAEAAAsAAAAAAAAAAAAAAAAALwEAAF9yZWxzLy5yZWxzUEsBAi0AFAAGAAgAAAAh&#10;ALT4zuQUAgAAJQQAAA4AAAAAAAAAAAAAAAAALgIAAGRycy9lMm9Eb2MueG1sUEsBAi0AFAAGAAgA&#10;AAAhAM/X8BbfAAAACQEAAA8AAAAAAAAAAAAAAAAAbgQAAGRycy9kb3ducmV2LnhtbFBLBQYAAAAA&#10;BAAEAPMAAAB6BQAAAAA=&#10;" strokecolor="#4bacc6" strokeweight="2pt">
              <v:shadow on="t" color="black" opacity="24903f" origin=",.5" offset="0,.55556mm"/>
            </v:line>
          </w:pict>
        </mc:Fallback>
      </mc:AlternateContent>
    </w:r>
    <w:r>
      <w:rPr>
        <w:rFonts w:ascii="Courier New" w:hAnsi="Courier New" w:cs="Courier New"/>
        <w:b/>
        <w:szCs w:val="24"/>
      </w:rPr>
      <w:tab/>
    </w:r>
  </w:p>
  <w:p w14:paraId="5414FC94" w14:textId="77777777" w:rsidR="008122FF" w:rsidRPr="002F3E83" w:rsidRDefault="008122FF" w:rsidP="00CA583F">
    <w:pPr>
      <w:pStyle w:val="Header"/>
      <w:tabs>
        <w:tab w:val="right" w:pos="9187"/>
      </w:tabs>
      <w:rPr>
        <w:b/>
        <w:bCs/>
        <w:color w:val="000080"/>
      </w:rPr>
    </w:pPr>
    <w:r w:rsidRPr="002F3E83">
      <w:rPr>
        <w:b/>
        <w:bCs/>
        <w:color w:val="00008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2748E"/>
    <w:multiLevelType w:val="hybridMultilevel"/>
    <w:tmpl w:val="5D96B3BA"/>
    <w:lvl w:ilvl="0" w:tplc="B4500E7C">
      <w:start w:val="1"/>
      <w:numFmt w:val="decimal"/>
      <w:lvlText w:val="%1)"/>
      <w:lvlJc w:val="left"/>
      <w:pPr>
        <w:ind w:left="502" w:hanging="360"/>
      </w:pPr>
      <w:rPr>
        <w:rFonts w:hint="default"/>
      </w:rPr>
    </w:lvl>
    <w:lvl w:ilvl="1" w:tplc="04090019" w:tentative="1">
      <w:start w:val="1"/>
      <w:numFmt w:val="lowerLetter"/>
      <w:lvlText w:val="%2."/>
      <w:lvlJc w:val="left"/>
      <w:pPr>
        <w:ind w:left="-7775" w:hanging="360"/>
      </w:pPr>
    </w:lvl>
    <w:lvl w:ilvl="2" w:tplc="0409001B" w:tentative="1">
      <w:start w:val="1"/>
      <w:numFmt w:val="lowerRoman"/>
      <w:lvlText w:val="%3."/>
      <w:lvlJc w:val="right"/>
      <w:pPr>
        <w:ind w:left="-7055" w:hanging="180"/>
      </w:pPr>
    </w:lvl>
    <w:lvl w:ilvl="3" w:tplc="0409000F" w:tentative="1">
      <w:start w:val="1"/>
      <w:numFmt w:val="decimal"/>
      <w:lvlText w:val="%4."/>
      <w:lvlJc w:val="left"/>
      <w:pPr>
        <w:ind w:left="-6335" w:hanging="360"/>
      </w:pPr>
    </w:lvl>
    <w:lvl w:ilvl="4" w:tplc="04090019" w:tentative="1">
      <w:start w:val="1"/>
      <w:numFmt w:val="lowerLetter"/>
      <w:lvlText w:val="%5."/>
      <w:lvlJc w:val="left"/>
      <w:pPr>
        <w:ind w:left="-5615" w:hanging="360"/>
      </w:pPr>
    </w:lvl>
    <w:lvl w:ilvl="5" w:tplc="0409001B" w:tentative="1">
      <w:start w:val="1"/>
      <w:numFmt w:val="lowerRoman"/>
      <w:lvlText w:val="%6."/>
      <w:lvlJc w:val="right"/>
      <w:pPr>
        <w:ind w:left="-4895" w:hanging="180"/>
      </w:pPr>
    </w:lvl>
    <w:lvl w:ilvl="6" w:tplc="0409000F" w:tentative="1">
      <w:start w:val="1"/>
      <w:numFmt w:val="decimal"/>
      <w:lvlText w:val="%7."/>
      <w:lvlJc w:val="left"/>
      <w:pPr>
        <w:ind w:left="-4175" w:hanging="360"/>
      </w:pPr>
    </w:lvl>
    <w:lvl w:ilvl="7" w:tplc="04090019" w:tentative="1">
      <w:start w:val="1"/>
      <w:numFmt w:val="lowerLetter"/>
      <w:lvlText w:val="%8."/>
      <w:lvlJc w:val="left"/>
      <w:pPr>
        <w:ind w:left="-3455" w:hanging="360"/>
      </w:pPr>
    </w:lvl>
    <w:lvl w:ilvl="8" w:tplc="0409001B" w:tentative="1">
      <w:start w:val="1"/>
      <w:numFmt w:val="lowerRoman"/>
      <w:lvlText w:val="%9."/>
      <w:lvlJc w:val="right"/>
      <w:pPr>
        <w:ind w:left="-2735" w:hanging="180"/>
      </w:pPr>
    </w:lvl>
  </w:abstractNum>
  <w:abstractNum w:abstractNumId="1" w15:restartNumberingAfterBreak="0">
    <w:nsid w:val="10EB4535"/>
    <w:multiLevelType w:val="hybridMultilevel"/>
    <w:tmpl w:val="9C1428DC"/>
    <w:lvl w:ilvl="0" w:tplc="6812D2CE">
      <w:start w:val="7"/>
      <w:numFmt w:val="bullet"/>
      <w:lvlText w:val="-"/>
      <w:lvlJc w:val="left"/>
      <w:pPr>
        <w:tabs>
          <w:tab w:val="num" w:pos="720"/>
        </w:tabs>
        <w:ind w:left="720" w:hanging="360"/>
      </w:pPr>
      <w:rPr>
        <w:rFonts w:ascii="Tahoma" w:eastAsia="Times New Roman" w:hAnsi="Tahoma" w:cs="Tahoma" w:hint="default"/>
      </w:rPr>
    </w:lvl>
    <w:lvl w:ilvl="1" w:tplc="CE0891C6">
      <w:start w:val="3"/>
      <w:numFmt w:val="decimal"/>
      <w:lvlText w:val="6. %2"/>
      <w:lvlJc w:val="left"/>
      <w:pPr>
        <w:tabs>
          <w:tab w:val="num" w:pos="180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5F68EC"/>
    <w:multiLevelType w:val="multilevel"/>
    <w:tmpl w:val="03D8DC24"/>
    <w:lvl w:ilvl="0">
      <w:start w:val="1"/>
      <w:numFmt w:val="bullet"/>
      <w:pStyle w:val="Bulletstyle"/>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810BD"/>
    <w:multiLevelType w:val="hybridMultilevel"/>
    <w:tmpl w:val="18C8F256"/>
    <w:lvl w:ilvl="0" w:tplc="56D49400">
      <w:start w:val="1"/>
      <w:numFmt w:val="decimal"/>
      <w:lvlText w:val="%1."/>
      <w:lvlJc w:val="center"/>
      <w:pPr>
        <w:ind w:left="720" w:hanging="360"/>
      </w:pPr>
      <w:rPr>
        <w:rFonts w:ascii="Segoe UI" w:hAnsi="Segoe UI" w:cs="Segoe UI" w:hint="default"/>
        <w:b w:val="0"/>
        <w:b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61EE6"/>
    <w:multiLevelType w:val="hybridMultilevel"/>
    <w:tmpl w:val="BAA615EA"/>
    <w:lvl w:ilvl="0" w:tplc="F8988F58">
      <w:start w:val="1"/>
      <w:numFmt w:val="decimal"/>
      <w:lvlText w:val="1.5.%1"/>
      <w:lvlJc w:val="left"/>
      <w:pPr>
        <w:ind w:left="720" w:hanging="360"/>
      </w:pPr>
      <w:rPr>
        <w:rFonts w:hint="default"/>
        <w:b w:val="0"/>
        <w:b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03B58"/>
    <w:multiLevelType w:val="hybridMultilevel"/>
    <w:tmpl w:val="5BAC62EA"/>
    <w:lvl w:ilvl="0" w:tplc="6F4C2EF6">
      <w:start w:val="1"/>
      <w:numFmt w:val="decimal"/>
      <w:lvlText w:val="2.2.%1"/>
      <w:lvlJc w:val="left"/>
      <w:pPr>
        <w:ind w:left="1260" w:hanging="360"/>
      </w:pPr>
      <w:rPr>
        <w:rFonts w:ascii="Segoe UI" w:hAnsi="Segoe UI" w:cs="Segoe UI" w:hint="default"/>
        <w:b w:val="0"/>
        <w:sz w:val="20"/>
        <w:szCs w:val="24"/>
      </w:rPr>
    </w:lvl>
    <w:lvl w:ilvl="1" w:tplc="04090019" w:tentative="1">
      <w:start w:val="1"/>
      <w:numFmt w:val="lowerLetter"/>
      <w:lvlText w:val="%2."/>
      <w:lvlJc w:val="left"/>
      <w:pPr>
        <w:ind w:left="1980" w:hanging="360"/>
      </w:pPr>
    </w:lvl>
    <w:lvl w:ilvl="2" w:tplc="0409001B">
      <w:start w:val="1"/>
      <w:numFmt w:val="lowerRoman"/>
      <w:lvlText w:val="%3."/>
      <w:lvlJc w:val="right"/>
      <w:pPr>
        <w:ind w:left="2700" w:hanging="180"/>
      </w:pPr>
    </w:lvl>
    <w:lvl w:ilvl="3" w:tplc="04090019">
      <w:start w:val="1"/>
      <w:numFmt w:val="lowerLetter"/>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28DF2829"/>
    <w:multiLevelType w:val="hybridMultilevel"/>
    <w:tmpl w:val="1652AA44"/>
    <w:lvl w:ilvl="0" w:tplc="A10CCC84">
      <w:start w:val="1"/>
      <w:numFmt w:val="decimal"/>
      <w:lvlText w:val="2.%1"/>
      <w:lvlJc w:val="left"/>
      <w:pPr>
        <w:ind w:left="810" w:hanging="360"/>
      </w:pPr>
      <w:rPr>
        <w:rFonts w:hint="default"/>
        <w:b w:val="0"/>
        <w:bCs/>
        <w:sz w:val="20"/>
        <w:szCs w:val="20"/>
      </w:rPr>
    </w:lvl>
    <w:lvl w:ilvl="1" w:tplc="04090019" w:tentative="1">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2B580890"/>
    <w:multiLevelType w:val="hybridMultilevel"/>
    <w:tmpl w:val="0C8E0DA8"/>
    <w:lvl w:ilvl="0" w:tplc="42B0D6F8">
      <w:start w:val="1"/>
      <w:numFmt w:val="decimal"/>
      <w:pStyle w:val="HeadingC"/>
      <w:lvlText w:val="1.%1"/>
      <w:lvlJc w:val="left"/>
      <w:pPr>
        <w:ind w:left="720" w:hanging="360"/>
      </w:pPr>
      <w:rPr>
        <w:rFonts w:ascii="Segoe UI" w:hAnsi="Segoe UI" w:cs="Segoe U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DBD5D41"/>
    <w:multiLevelType w:val="hybridMultilevel"/>
    <w:tmpl w:val="2DF45AB6"/>
    <w:lvl w:ilvl="0" w:tplc="8C10D322">
      <w:start w:val="1"/>
      <w:numFmt w:val="decimal"/>
      <w:lvlText w:val="4.%1"/>
      <w:lvlJc w:val="left"/>
      <w:pPr>
        <w:ind w:left="436" w:hanging="360"/>
      </w:pPr>
      <w:rPr>
        <w:rFonts w:hint="default"/>
        <w:b w:val="0"/>
        <w:bCs w:val="0"/>
        <w:sz w:val="20"/>
        <w:szCs w:val="12"/>
      </w:r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9" w15:restartNumberingAfterBreak="0">
    <w:nsid w:val="3279099C"/>
    <w:multiLevelType w:val="multilevel"/>
    <w:tmpl w:val="142E8052"/>
    <w:lvl w:ilvl="0">
      <w:start w:val="1"/>
      <w:numFmt w:val="decimal"/>
      <w:pStyle w:val="HeadingB1"/>
      <w:lvlText w:val="%1."/>
      <w:lvlJc w:val="left"/>
      <w:pPr>
        <w:ind w:left="360" w:hanging="360"/>
      </w:pPr>
    </w:lvl>
    <w:lvl w:ilvl="1">
      <w:start w:val="1"/>
      <w:numFmt w:val="decimal"/>
      <w:pStyle w:val="HeadingC1"/>
      <w:lvlText w:val="%1.%2."/>
      <w:lvlJc w:val="left"/>
      <w:pPr>
        <w:ind w:left="792" w:hanging="432"/>
      </w:pPr>
      <w:rPr>
        <w:b w:val="0"/>
        <w:bCs/>
        <w:sz w:val="20"/>
        <w:szCs w:val="20"/>
      </w:rPr>
    </w:lvl>
    <w:lvl w:ilvl="2">
      <w:start w:val="1"/>
      <w:numFmt w:val="decimal"/>
      <w:pStyle w:val="HeadingD"/>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0971C04"/>
    <w:multiLevelType w:val="hybridMultilevel"/>
    <w:tmpl w:val="E2BCC878"/>
    <w:lvl w:ilvl="0" w:tplc="5DEA6FD2">
      <w:start w:val="1"/>
      <w:numFmt w:val="decimal"/>
      <w:lvlText w:val="1.%1"/>
      <w:lvlJc w:val="left"/>
      <w:pPr>
        <w:ind w:left="810" w:hanging="360"/>
      </w:pPr>
      <w:rPr>
        <w:rFonts w:ascii="Segoe UI" w:hAnsi="Segoe UI" w:cs="Segoe UI"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4194169A"/>
    <w:multiLevelType w:val="hybridMultilevel"/>
    <w:tmpl w:val="C2A24C70"/>
    <w:lvl w:ilvl="0" w:tplc="30F6A5BA">
      <w:start w:val="1"/>
      <w:numFmt w:val="decimal"/>
      <w:lvlText w:val="4.5.%1"/>
      <w:lvlJc w:val="left"/>
      <w:pPr>
        <w:ind w:left="770" w:hanging="360"/>
      </w:pPr>
      <w:rPr>
        <w:rFonts w:hint="default"/>
      </w:rPr>
    </w:lvl>
    <w:lvl w:ilvl="1" w:tplc="04090019">
      <w:start w:val="1"/>
      <w:numFmt w:val="lowerLetter"/>
      <w:lvlText w:val="%2."/>
      <w:lvlJc w:val="left"/>
      <w:pPr>
        <w:ind w:left="1490" w:hanging="360"/>
      </w:pPr>
    </w:lvl>
    <w:lvl w:ilvl="2" w:tplc="CA629420">
      <w:start w:val="1"/>
      <w:numFmt w:val="decimal"/>
      <w:lvlText w:val="4.5.%3"/>
      <w:lvlJc w:val="left"/>
      <w:pPr>
        <w:ind w:left="2210" w:hanging="180"/>
      </w:pPr>
      <w:rPr>
        <w:rFonts w:hint="default"/>
        <w:b w:val="0"/>
        <w:bCs w:val="0"/>
        <w:sz w:val="20"/>
        <w:szCs w:val="20"/>
      </w:r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2" w15:restartNumberingAfterBreak="0">
    <w:nsid w:val="47723305"/>
    <w:multiLevelType w:val="hybridMultilevel"/>
    <w:tmpl w:val="C0D893E2"/>
    <w:lvl w:ilvl="0" w:tplc="B2561C12">
      <w:start w:val="1"/>
      <w:numFmt w:val="decimal"/>
      <w:lvlText w:val="3.%1"/>
      <w:lvlJc w:val="left"/>
      <w:pPr>
        <w:ind w:left="810" w:hanging="360"/>
      </w:pPr>
      <w:rPr>
        <w:rFonts w:ascii="Segoe UI" w:hAnsi="Segoe UI" w:cs="Segoe UI" w:hint="default"/>
        <w:b w:val="0"/>
        <w:bCs w:val="0"/>
        <w:sz w:val="20"/>
        <w:szCs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55CD6330"/>
    <w:multiLevelType w:val="hybridMultilevel"/>
    <w:tmpl w:val="53D8FCDC"/>
    <w:lvl w:ilvl="0" w:tplc="AD542630">
      <w:start w:val="1"/>
      <w:numFmt w:val="decimal"/>
      <w:lvlText w:val="%1."/>
      <w:lvlJc w:val="left"/>
      <w:pPr>
        <w:ind w:left="720" w:hanging="360"/>
      </w:pPr>
      <w:rPr>
        <w:rFonts w:ascii="Segoe UI" w:hAnsi="Segoe UI" w:cs="Segoe UI" w:hint="default"/>
        <w:b w:val="0"/>
        <w:b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007187"/>
    <w:multiLevelType w:val="hybridMultilevel"/>
    <w:tmpl w:val="51FED924"/>
    <w:lvl w:ilvl="0" w:tplc="E3EC94C0">
      <w:start w:val="1"/>
      <w:numFmt w:val="decimal"/>
      <w:lvlText w:val="%1."/>
      <w:lvlJc w:val="center"/>
      <w:pPr>
        <w:ind w:left="360" w:hanging="360"/>
      </w:pPr>
      <w:rPr>
        <w:rFonts w:ascii="Segoe UI" w:hAnsi="Segoe UI" w:cs="Segoe UI" w:hint="default"/>
        <w:b w:val="0"/>
        <w:b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C612D5"/>
    <w:multiLevelType w:val="hybridMultilevel"/>
    <w:tmpl w:val="607265D2"/>
    <w:lvl w:ilvl="0" w:tplc="FFFFFFFF">
      <w:start w:val="1"/>
      <w:numFmt w:val="decimal"/>
      <w:lvlText w:val="2.2.%1"/>
      <w:lvlJc w:val="left"/>
      <w:pPr>
        <w:ind w:left="1260" w:hanging="360"/>
      </w:pPr>
      <w:rPr>
        <w:rFonts w:ascii="Segoe UI" w:hAnsi="Segoe UI" w:cs="Segoe UI" w:hint="default"/>
        <w:b w:val="0"/>
        <w:sz w:val="20"/>
        <w:szCs w:val="24"/>
      </w:rPr>
    </w:lvl>
    <w:lvl w:ilvl="1" w:tplc="FFFFFFFF" w:tentative="1">
      <w:start w:val="1"/>
      <w:numFmt w:val="lowerLetter"/>
      <w:lvlText w:val="%2."/>
      <w:lvlJc w:val="left"/>
      <w:pPr>
        <w:ind w:left="1980" w:hanging="360"/>
      </w:pPr>
    </w:lvl>
    <w:lvl w:ilvl="2" w:tplc="EAAA10D8">
      <w:start w:val="3"/>
      <w:numFmt w:val="bullet"/>
      <w:lvlText w:val="-"/>
      <w:lvlJc w:val="left"/>
      <w:pPr>
        <w:ind w:left="2880" w:hanging="360"/>
      </w:pPr>
      <w:rPr>
        <w:rFonts w:ascii="Tahoma" w:eastAsia="Calibri" w:hAnsi="Tahoma" w:cs="Tahoma" w:hint="default"/>
      </w:r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16" w15:restartNumberingAfterBreak="0">
    <w:nsid w:val="593A4BBF"/>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A077AF"/>
    <w:multiLevelType w:val="hybridMultilevel"/>
    <w:tmpl w:val="86807E72"/>
    <w:lvl w:ilvl="0" w:tplc="5494151E">
      <w:start w:val="1"/>
      <w:numFmt w:val="upperRoman"/>
      <w:pStyle w:val="HeadingB"/>
      <w:lvlText w:val="%1."/>
      <w:lvlJc w:val="right"/>
      <w:pPr>
        <w:ind w:left="-207" w:hanging="360"/>
      </w:pPr>
      <w:rPr>
        <w:sz w:val="20"/>
        <w:szCs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6662334"/>
    <w:multiLevelType w:val="hybridMultilevel"/>
    <w:tmpl w:val="D0864E7E"/>
    <w:lvl w:ilvl="0" w:tplc="9FF281A8">
      <w:start w:val="1"/>
      <w:numFmt w:val="decimal"/>
      <w:lvlText w:val="%1."/>
      <w:lvlJc w:val="center"/>
      <w:pPr>
        <w:ind w:left="720" w:hanging="360"/>
      </w:pPr>
      <w:rPr>
        <w:rFonts w:ascii="Segoe UI" w:hAnsi="Segoe UI" w:cs="Segoe UI" w:hint="default"/>
        <w:b w:val="0"/>
        <w:b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A54426"/>
    <w:multiLevelType w:val="hybridMultilevel"/>
    <w:tmpl w:val="5B5E7EA8"/>
    <w:lvl w:ilvl="0" w:tplc="3809000B">
      <w:start w:val="1"/>
      <w:numFmt w:val="bullet"/>
      <w:lvlText w:val=""/>
      <w:lvlJc w:val="left"/>
      <w:pPr>
        <w:ind w:left="1353" w:hanging="360"/>
      </w:pPr>
      <w:rPr>
        <w:rFonts w:ascii="Wingdings" w:hAnsi="Wingdings" w:hint="default"/>
      </w:rPr>
    </w:lvl>
    <w:lvl w:ilvl="1" w:tplc="38090003">
      <w:start w:val="1"/>
      <w:numFmt w:val="bullet"/>
      <w:lvlText w:val="o"/>
      <w:lvlJc w:val="left"/>
      <w:pPr>
        <w:ind w:left="2983" w:hanging="360"/>
      </w:pPr>
      <w:rPr>
        <w:rFonts w:ascii="Courier New" w:hAnsi="Courier New" w:cs="Courier New" w:hint="default"/>
      </w:rPr>
    </w:lvl>
    <w:lvl w:ilvl="2" w:tplc="38090005" w:tentative="1">
      <w:start w:val="1"/>
      <w:numFmt w:val="bullet"/>
      <w:lvlText w:val=""/>
      <w:lvlJc w:val="left"/>
      <w:pPr>
        <w:ind w:left="3703" w:hanging="360"/>
      </w:pPr>
      <w:rPr>
        <w:rFonts w:ascii="Wingdings" w:hAnsi="Wingdings" w:hint="default"/>
      </w:rPr>
    </w:lvl>
    <w:lvl w:ilvl="3" w:tplc="38090001" w:tentative="1">
      <w:start w:val="1"/>
      <w:numFmt w:val="bullet"/>
      <w:lvlText w:val=""/>
      <w:lvlJc w:val="left"/>
      <w:pPr>
        <w:ind w:left="4423" w:hanging="360"/>
      </w:pPr>
      <w:rPr>
        <w:rFonts w:ascii="Symbol" w:hAnsi="Symbol" w:hint="default"/>
      </w:rPr>
    </w:lvl>
    <w:lvl w:ilvl="4" w:tplc="38090003" w:tentative="1">
      <w:start w:val="1"/>
      <w:numFmt w:val="bullet"/>
      <w:lvlText w:val="o"/>
      <w:lvlJc w:val="left"/>
      <w:pPr>
        <w:ind w:left="5143" w:hanging="360"/>
      </w:pPr>
      <w:rPr>
        <w:rFonts w:ascii="Courier New" w:hAnsi="Courier New" w:cs="Courier New" w:hint="default"/>
      </w:rPr>
    </w:lvl>
    <w:lvl w:ilvl="5" w:tplc="38090005" w:tentative="1">
      <w:start w:val="1"/>
      <w:numFmt w:val="bullet"/>
      <w:lvlText w:val=""/>
      <w:lvlJc w:val="left"/>
      <w:pPr>
        <w:ind w:left="5863" w:hanging="360"/>
      </w:pPr>
      <w:rPr>
        <w:rFonts w:ascii="Wingdings" w:hAnsi="Wingdings" w:hint="default"/>
      </w:rPr>
    </w:lvl>
    <w:lvl w:ilvl="6" w:tplc="38090001" w:tentative="1">
      <w:start w:val="1"/>
      <w:numFmt w:val="bullet"/>
      <w:lvlText w:val=""/>
      <w:lvlJc w:val="left"/>
      <w:pPr>
        <w:ind w:left="6583" w:hanging="360"/>
      </w:pPr>
      <w:rPr>
        <w:rFonts w:ascii="Symbol" w:hAnsi="Symbol" w:hint="default"/>
      </w:rPr>
    </w:lvl>
    <w:lvl w:ilvl="7" w:tplc="38090003" w:tentative="1">
      <w:start w:val="1"/>
      <w:numFmt w:val="bullet"/>
      <w:lvlText w:val="o"/>
      <w:lvlJc w:val="left"/>
      <w:pPr>
        <w:ind w:left="7303" w:hanging="360"/>
      </w:pPr>
      <w:rPr>
        <w:rFonts w:ascii="Courier New" w:hAnsi="Courier New" w:cs="Courier New" w:hint="default"/>
      </w:rPr>
    </w:lvl>
    <w:lvl w:ilvl="8" w:tplc="38090005" w:tentative="1">
      <w:start w:val="1"/>
      <w:numFmt w:val="bullet"/>
      <w:lvlText w:val=""/>
      <w:lvlJc w:val="left"/>
      <w:pPr>
        <w:ind w:left="8023" w:hanging="360"/>
      </w:pPr>
      <w:rPr>
        <w:rFonts w:ascii="Wingdings" w:hAnsi="Wingdings" w:hint="default"/>
      </w:rPr>
    </w:lvl>
  </w:abstractNum>
  <w:abstractNum w:abstractNumId="20" w15:restartNumberingAfterBreak="0">
    <w:nsid w:val="6E4814A0"/>
    <w:multiLevelType w:val="hybridMultilevel"/>
    <w:tmpl w:val="026AD514"/>
    <w:lvl w:ilvl="0" w:tplc="6812D2CE">
      <w:start w:val="7"/>
      <w:numFmt w:val="bullet"/>
      <w:lvlText w:val="-"/>
      <w:lvlJc w:val="left"/>
      <w:pPr>
        <w:ind w:left="1800" w:hanging="360"/>
      </w:pPr>
      <w:rPr>
        <w:rFonts w:ascii="Tahoma" w:eastAsia="Times New Roman" w:hAnsi="Tahoma" w:cs="Tahom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3C81CE2"/>
    <w:multiLevelType w:val="hybridMultilevel"/>
    <w:tmpl w:val="FBDEF602"/>
    <w:lvl w:ilvl="0" w:tplc="04090013">
      <w:start w:val="1"/>
      <w:numFmt w:val="upperRoman"/>
      <w:lvlText w:val="%1."/>
      <w:lvlJc w:val="right"/>
      <w:pPr>
        <w:ind w:left="720" w:hanging="360"/>
      </w:pPr>
    </w:lvl>
    <w:lvl w:ilvl="1" w:tplc="9F5E44FE">
      <w:start w:val="1"/>
      <w:numFmt w:val="upperRoman"/>
      <w:lvlText w:val="%2."/>
      <w:lvlJc w:val="right"/>
      <w:pPr>
        <w:ind w:left="1440" w:hanging="360"/>
      </w:pPr>
      <w:rPr>
        <w:rFonts w:ascii="Tahoma" w:hAnsi="Tahoma" w:cs="Tahoma" w:hint="default"/>
        <w:b/>
        <w:bCs/>
        <w:sz w:val="20"/>
        <w:szCs w:val="20"/>
      </w:rPr>
    </w:lvl>
    <w:lvl w:ilvl="2" w:tplc="6D70EEDC">
      <w:start w:val="1"/>
      <w:numFmt w:val="decimal"/>
      <w:pStyle w:val="NumberedList"/>
      <w:lvlText w:val="%3)"/>
      <w:lvlJc w:val="left"/>
      <w:pPr>
        <w:ind w:left="9717" w:hanging="360"/>
      </w:pPr>
      <w:rPr>
        <w:rFonts w:hint="default"/>
      </w:rPr>
    </w:lvl>
    <w:lvl w:ilvl="3" w:tplc="0409000F">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E0222B"/>
    <w:multiLevelType w:val="hybridMultilevel"/>
    <w:tmpl w:val="D74AEC54"/>
    <w:lvl w:ilvl="0" w:tplc="04090001">
      <w:start w:val="1"/>
      <w:numFmt w:val="bullet"/>
      <w:lvlText w:val=""/>
      <w:lvlJc w:val="left"/>
      <w:pPr>
        <w:tabs>
          <w:tab w:val="num" w:pos="720"/>
        </w:tabs>
        <w:ind w:left="720" w:hanging="360"/>
      </w:pPr>
      <w:rPr>
        <w:rFonts w:ascii="Symbol" w:hAnsi="Symbol" w:hint="default"/>
      </w:rPr>
    </w:lvl>
    <w:lvl w:ilvl="1" w:tplc="CE0891C6">
      <w:start w:val="3"/>
      <w:numFmt w:val="decimal"/>
      <w:lvlText w:val="6. %2"/>
      <w:lvlJc w:val="left"/>
      <w:pPr>
        <w:tabs>
          <w:tab w:val="num" w:pos="180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45114F4"/>
    <w:multiLevelType w:val="hybridMultilevel"/>
    <w:tmpl w:val="0A86215C"/>
    <w:lvl w:ilvl="0" w:tplc="3DE4B878">
      <w:start w:val="1"/>
      <w:numFmt w:val="bullet"/>
      <w:lvlText w:val=""/>
      <w:lvlJc w:val="left"/>
      <w:pPr>
        <w:ind w:left="1287" w:hanging="360"/>
      </w:pPr>
      <w:rPr>
        <w:rFonts w:ascii="Wingdings" w:hAnsi="Wingdings" w:hint="default"/>
        <w:strike w:val="0"/>
        <w:sz w:val="14"/>
        <w:szCs w:val="18"/>
      </w:rPr>
    </w:lvl>
    <w:lvl w:ilvl="1" w:tplc="33F25A96">
      <w:start w:val="1"/>
      <w:numFmt w:val="bullet"/>
      <w:lvlText w:val=""/>
      <w:lvlJc w:val="left"/>
      <w:pPr>
        <w:ind w:left="1530" w:hanging="360"/>
      </w:pPr>
      <w:rPr>
        <w:rFonts w:ascii="Wingdings" w:hAnsi="Wingdings" w:hint="default"/>
        <w:sz w:val="24"/>
        <w:szCs w:val="24"/>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748F64CF"/>
    <w:multiLevelType w:val="multilevel"/>
    <w:tmpl w:val="8C005998"/>
    <w:lvl w:ilvl="0">
      <w:start w:val="1"/>
      <w:numFmt w:val="upperRoman"/>
      <w:lvlText w:val="%1."/>
      <w:lvlJc w:val="right"/>
      <w:pPr>
        <w:ind w:left="720" w:hanging="360"/>
      </w:pPr>
      <w:rPr>
        <w:b/>
        <w:sz w:val="20"/>
        <w:szCs w:val="18"/>
      </w:rPr>
    </w:lvl>
    <w:lvl w:ilvl="1">
      <w:start w:val="5"/>
      <w:numFmt w:val="decimal"/>
      <w:isLgl/>
      <w:lvlText w:val="%1.%2."/>
      <w:lvlJc w:val="left"/>
      <w:pPr>
        <w:ind w:left="870" w:hanging="51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5" w15:restartNumberingAfterBreak="0">
    <w:nsid w:val="78FA5509"/>
    <w:multiLevelType w:val="hybridMultilevel"/>
    <w:tmpl w:val="53D8FCDC"/>
    <w:lvl w:ilvl="0" w:tplc="AD542630">
      <w:start w:val="1"/>
      <w:numFmt w:val="decimal"/>
      <w:lvlText w:val="%1."/>
      <w:lvlJc w:val="left"/>
      <w:pPr>
        <w:ind w:left="630" w:hanging="360"/>
      </w:pPr>
      <w:rPr>
        <w:rFonts w:ascii="Segoe UI" w:hAnsi="Segoe UI" w:cs="Segoe UI" w:hint="default"/>
        <w:b w:val="0"/>
        <w:bCs w:val="0"/>
        <w:sz w:val="18"/>
        <w:szCs w:val="18"/>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15:restartNumberingAfterBreak="0">
    <w:nsid w:val="7FEC5D04"/>
    <w:multiLevelType w:val="hybridMultilevel"/>
    <w:tmpl w:val="98C65264"/>
    <w:lvl w:ilvl="0" w:tplc="E9305BE0">
      <w:start w:val="1"/>
      <w:numFmt w:val="decimal"/>
      <w:lvlText w:val="II.%1."/>
      <w:lvlJc w:val="left"/>
      <w:pPr>
        <w:ind w:left="1098" w:hanging="360"/>
      </w:pPr>
      <w:rPr>
        <w:rFonts w:hint="default"/>
        <w:sz w:val="20"/>
        <w:szCs w:val="24"/>
      </w:rPr>
    </w:lvl>
    <w:lvl w:ilvl="1" w:tplc="17BAA3F4">
      <w:start w:val="1"/>
      <w:numFmt w:val="bullet"/>
      <w:pStyle w:val="SquareBulletList"/>
      <w:lvlText w:val=""/>
      <w:lvlJc w:val="left"/>
      <w:pPr>
        <w:ind w:left="1818" w:hanging="360"/>
      </w:pPr>
      <w:rPr>
        <w:rFonts w:ascii="Wingdings" w:hAnsi="Wingdings" w:hint="default"/>
        <w:sz w:val="20"/>
        <w:szCs w:val="20"/>
      </w:rPr>
    </w:lvl>
    <w:lvl w:ilvl="2" w:tplc="409C1E9A">
      <w:start w:val="28"/>
      <w:numFmt w:val="bullet"/>
      <w:lvlText w:val="-"/>
      <w:lvlJc w:val="left"/>
      <w:pPr>
        <w:ind w:left="2538" w:hanging="360"/>
      </w:pPr>
      <w:rPr>
        <w:rFonts w:ascii="Segoe UI" w:eastAsia="Calibri" w:hAnsi="Segoe UI" w:cs="Segoe UI" w:hint="default"/>
      </w:rPr>
    </w:lvl>
    <w:lvl w:ilvl="3" w:tplc="4F783832">
      <w:start w:val="1"/>
      <w:numFmt w:val="decimal"/>
      <w:lvlText w:val="%4)"/>
      <w:lvlJc w:val="left"/>
      <w:pPr>
        <w:ind w:left="3258" w:hanging="360"/>
      </w:pPr>
      <w:rPr>
        <w:rFonts w:hint="default"/>
      </w:rPr>
    </w:lvl>
    <w:lvl w:ilvl="4" w:tplc="8E026A0E">
      <w:start w:val="20"/>
      <w:numFmt w:val="decimal"/>
      <w:lvlText w:val="%5"/>
      <w:lvlJc w:val="left"/>
      <w:pPr>
        <w:ind w:left="3978" w:hanging="360"/>
      </w:pPr>
      <w:rPr>
        <w:rFonts w:hint="default"/>
      </w:rPr>
    </w:lvl>
    <w:lvl w:ilvl="5" w:tplc="04210005" w:tentative="1">
      <w:start w:val="1"/>
      <w:numFmt w:val="bullet"/>
      <w:lvlText w:val=""/>
      <w:lvlJc w:val="left"/>
      <w:pPr>
        <w:ind w:left="4698" w:hanging="360"/>
      </w:pPr>
      <w:rPr>
        <w:rFonts w:ascii="Wingdings" w:hAnsi="Wingdings" w:hint="default"/>
      </w:rPr>
    </w:lvl>
    <w:lvl w:ilvl="6" w:tplc="04210001" w:tentative="1">
      <w:start w:val="1"/>
      <w:numFmt w:val="bullet"/>
      <w:lvlText w:val=""/>
      <w:lvlJc w:val="left"/>
      <w:pPr>
        <w:ind w:left="5418" w:hanging="360"/>
      </w:pPr>
      <w:rPr>
        <w:rFonts w:ascii="Symbol" w:hAnsi="Symbol" w:hint="default"/>
      </w:rPr>
    </w:lvl>
    <w:lvl w:ilvl="7" w:tplc="04210003" w:tentative="1">
      <w:start w:val="1"/>
      <w:numFmt w:val="bullet"/>
      <w:lvlText w:val="o"/>
      <w:lvlJc w:val="left"/>
      <w:pPr>
        <w:ind w:left="6138" w:hanging="360"/>
      </w:pPr>
      <w:rPr>
        <w:rFonts w:ascii="Courier New" w:hAnsi="Courier New" w:cs="Courier New" w:hint="default"/>
      </w:rPr>
    </w:lvl>
    <w:lvl w:ilvl="8" w:tplc="04210005" w:tentative="1">
      <w:start w:val="1"/>
      <w:numFmt w:val="bullet"/>
      <w:lvlText w:val=""/>
      <w:lvlJc w:val="left"/>
      <w:pPr>
        <w:ind w:left="6858" w:hanging="360"/>
      </w:pPr>
      <w:rPr>
        <w:rFonts w:ascii="Wingdings" w:hAnsi="Wingdings" w:hint="default"/>
      </w:rPr>
    </w:lvl>
  </w:abstractNum>
  <w:num w:numId="1" w16cid:durableId="1194802437">
    <w:abstractNumId w:val="26"/>
  </w:num>
  <w:num w:numId="2" w16cid:durableId="1033076529">
    <w:abstractNumId w:val="23"/>
  </w:num>
  <w:num w:numId="3" w16cid:durableId="65807195">
    <w:abstractNumId w:val="14"/>
  </w:num>
  <w:num w:numId="4" w16cid:durableId="2112967702">
    <w:abstractNumId w:val="18"/>
  </w:num>
  <w:num w:numId="5" w16cid:durableId="241914566">
    <w:abstractNumId w:val="24"/>
  </w:num>
  <w:num w:numId="6" w16cid:durableId="825824851">
    <w:abstractNumId w:val="10"/>
  </w:num>
  <w:num w:numId="7" w16cid:durableId="1024552409">
    <w:abstractNumId w:val="6"/>
  </w:num>
  <w:num w:numId="8" w16cid:durableId="1149977200">
    <w:abstractNumId w:val="5"/>
  </w:num>
  <w:num w:numId="9" w16cid:durableId="2014452869">
    <w:abstractNumId w:val="12"/>
  </w:num>
  <w:num w:numId="10" w16cid:durableId="1704666811">
    <w:abstractNumId w:val="25"/>
  </w:num>
  <w:num w:numId="11" w16cid:durableId="1258441681">
    <w:abstractNumId w:val="1"/>
  </w:num>
  <w:num w:numId="12" w16cid:durableId="780494275">
    <w:abstractNumId w:val="13"/>
  </w:num>
  <w:num w:numId="13" w16cid:durableId="100879161">
    <w:abstractNumId w:val="3"/>
  </w:num>
  <w:num w:numId="14" w16cid:durableId="1799952389">
    <w:abstractNumId w:val="22"/>
  </w:num>
  <w:num w:numId="15" w16cid:durableId="510797802">
    <w:abstractNumId w:val="15"/>
  </w:num>
  <w:num w:numId="16" w16cid:durableId="1389956776">
    <w:abstractNumId w:val="19"/>
  </w:num>
  <w:num w:numId="17" w16cid:durableId="1772775501">
    <w:abstractNumId w:val="4"/>
  </w:num>
  <w:num w:numId="18" w16cid:durableId="814496077">
    <w:abstractNumId w:val="8"/>
  </w:num>
  <w:num w:numId="19" w16cid:durableId="1622371140">
    <w:abstractNumId w:val="11"/>
  </w:num>
  <w:num w:numId="20" w16cid:durableId="146435196">
    <w:abstractNumId w:val="21"/>
  </w:num>
  <w:num w:numId="21" w16cid:durableId="2122793696">
    <w:abstractNumId w:val="20"/>
  </w:num>
  <w:num w:numId="22" w16cid:durableId="1814759753">
    <w:abstractNumId w:val="0"/>
  </w:num>
  <w:num w:numId="23" w16cid:durableId="497696778">
    <w:abstractNumId w:val="2"/>
  </w:num>
  <w:num w:numId="24" w16cid:durableId="868959095">
    <w:abstractNumId w:val="17"/>
  </w:num>
  <w:num w:numId="25" w16cid:durableId="537206579">
    <w:abstractNumId w:val="7"/>
  </w:num>
  <w:num w:numId="26" w16cid:durableId="2027174047">
    <w:abstractNumId w:val="16"/>
  </w:num>
  <w:num w:numId="27" w16cid:durableId="3986076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Pra">
    <w15:presenceInfo w15:providerId="None" w15:userId="APra"/>
  </w15:person>
  <w15:person w15:author="Tristofani Agasta">
    <w15:presenceInfo w15:providerId="AD" w15:userId="S::01111940000094@student.its.ac.id::e657452f-6a02-471a-8d71-3b0469a78d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F68"/>
    <w:rsid w:val="0000328C"/>
    <w:rsid w:val="000077FB"/>
    <w:rsid w:val="0001525D"/>
    <w:rsid w:val="000259D2"/>
    <w:rsid w:val="0007334C"/>
    <w:rsid w:val="00092592"/>
    <w:rsid w:val="000959DE"/>
    <w:rsid w:val="000A0DE6"/>
    <w:rsid w:val="000B73F6"/>
    <w:rsid w:val="001024E5"/>
    <w:rsid w:val="001250FD"/>
    <w:rsid w:val="00137BF9"/>
    <w:rsid w:val="00157105"/>
    <w:rsid w:val="00183E38"/>
    <w:rsid w:val="001A6FEE"/>
    <w:rsid w:val="001C7551"/>
    <w:rsid w:val="002107DD"/>
    <w:rsid w:val="00225F13"/>
    <w:rsid w:val="00284F43"/>
    <w:rsid w:val="002C2AB2"/>
    <w:rsid w:val="002D3DDF"/>
    <w:rsid w:val="002E5274"/>
    <w:rsid w:val="002F3847"/>
    <w:rsid w:val="00333E01"/>
    <w:rsid w:val="003361AD"/>
    <w:rsid w:val="00350F68"/>
    <w:rsid w:val="0036733B"/>
    <w:rsid w:val="003752A1"/>
    <w:rsid w:val="003B6829"/>
    <w:rsid w:val="003D6319"/>
    <w:rsid w:val="00400A96"/>
    <w:rsid w:val="00404868"/>
    <w:rsid w:val="00412D12"/>
    <w:rsid w:val="00414B82"/>
    <w:rsid w:val="00427582"/>
    <w:rsid w:val="00441E5E"/>
    <w:rsid w:val="004458A1"/>
    <w:rsid w:val="00445A90"/>
    <w:rsid w:val="004544C6"/>
    <w:rsid w:val="00494880"/>
    <w:rsid w:val="004955EB"/>
    <w:rsid w:val="004A52CB"/>
    <w:rsid w:val="004B17BC"/>
    <w:rsid w:val="004B3FA8"/>
    <w:rsid w:val="004B6D6E"/>
    <w:rsid w:val="004F3D81"/>
    <w:rsid w:val="0052270E"/>
    <w:rsid w:val="00527C02"/>
    <w:rsid w:val="005748E6"/>
    <w:rsid w:val="00574B77"/>
    <w:rsid w:val="005A0E12"/>
    <w:rsid w:val="005D152E"/>
    <w:rsid w:val="005D1A9E"/>
    <w:rsid w:val="005F2A8F"/>
    <w:rsid w:val="005F654F"/>
    <w:rsid w:val="006005DE"/>
    <w:rsid w:val="00661C46"/>
    <w:rsid w:val="00665622"/>
    <w:rsid w:val="00671362"/>
    <w:rsid w:val="006A35FD"/>
    <w:rsid w:val="006E0F3A"/>
    <w:rsid w:val="0071661A"/>
    <w:rsid w:val="007436B9"/>
    <w:rsid w:val="007528CF"/>
    <w:rsid w:val="00794F17"/>
    <w:rsid w:val="007A6B98"/>
    <w:rsid w:val="007D2111"/>
    <w:rsid w:val="007E1021"/>
    <w:rsid w:val="007F1E66"/>
    <w:rsid w:val="00802C04"/>
    <w:rsid w:val="008122FF"/>
    <w:rsid w:val="008135B0"/>
    <w:rsid w:val="00821177"/>
    <w:rsid w:val="00830764"/>
    <w:rsid w:val="00843E56"/>
    <w:rsid w:val="008546F6"/>
    <w:rsid w:val="00857FFA"/>
    <w:rsid w:val="00864378"/>
    <w:rsid w:val="00875718"/>
    <w:rsid w:val="0089665D"/>
    <w:rsid w:val="008A1BE3"/>
    <w:rsid w:val="008A28F1"/>
    <w:rsid w:val="008B1C49"/>
    <w:rsid w:val="008B26F0"/>
    <w:rsid w:val="008E4C1D"/>
    <w:rsid w:val="008E73E1"/>
    <w:rsid w:val="008F0CC3"/>
    <w:rsid w:val="008F2171"/>
    <w:rsid w:val="009004C8"/>
    <w:rsid w:val="00944D51"/>
    <w:rsid w:val="00972EA3"/>
    <w:rsid w:val="00977C10"/>
    <w:rsid w:val="00990D46"/>
    <w:rsid w:val="009A5675"/>
    <w:rsid w:val="009C3377"/>
    <w:rsid w:val="009C7E01"/>
    <w:rsid w:val="009E7D3B"/>
    <w:rsid w:val="009F2CC3"/>
    <w:rsid w:val="00A131DF"/>
    <w:rsid w:val="00A1390F"/>
    <w:rsid w:val="00A24200"/>
    <w:rsid w:val="00A26D00"/>
    <w:rsid w:val="00A33E4C"/>
    <w:rsid w:val="00A400F7"/>
    <w:rsid w:val="00A545E9"/>
    <w:rsid w:val="00A56F81"/>
    <w:rsid w:val="00A71685"/>
    <w:rsid w:val="00A92113"/>
    <w:rsid w:val="00AA2426"/>
    <w:rsid w:val="00AA2A0F"/>
    <w:rsid w:val="00AC2CA2"/>
    <w:rsid w:val="00AC3369"/>
    <w:rsid w:val="00AF72CB"/>
    <w:rsid w:val="00B00B86"/>
    <w:rsid w:val="00B44698"/>
    <w:rsid w:val="00B53999"/>
    <w:rsid w:val="00B73CE0"/>
    <w:rsid w:val="00BB6DF3"/>
    <w:rsid w:val="00BC761A"/>
    <w:rsid w:val="00BD4E47"/>
    <w:rsid w:val="00BF2DFC"/>
    <w:rsid w:val="00BF4A5F"/>
    <w:rsid w:val="00C02956"/>
    <w:rsid w:val="00C717FB"/>
    <w:rsid w:val="00C75F78"/>
    <w:rsid w:val="00C904F4"/>
    <w:rsid w:val="00C92623"/>
    <w:rsid w:val="00C949F8"/>
    <w:rsid w:val="00C951AE"/>
    <w:rsid w:val="00CB622D"/>
    <w:rsid w:val="00CC2B60"/>
    <w:rsid w:val="00CF54DA"/>
    <w:rsid w:val="00D04D03"/>
    <w:rsid w:val="00D22345"/>
    <w:rsid w:val="00D277E8"/>
    <w:rsid w:val="00D41AA3"/>
    <w:rsid w:val="00D443E0"/>
    <w:rsid w:val="00D70830"/>
    <w:rsid w:val="00D74106"/>
    <w:rsid w:val="00DB7E12"/>
    <w:rsid w:val="00DC57A3"/>
    <w:rsid w:val="00DE1B44"/>
    <w:rsid w:val="00DE35B6"/>
    <w:rsid w:val="00E16F41"/>
    <w:rsid w:val="00E270C7"/>
    <w:rsid w:val="00E43A0E"/>
    <w:rsid w:val="00E5374B"/>
    <w:rsid w:val="00E73B42"/>
    <w:rsid w:val="00E851EB"/>
    <w:rsid w:val="00E92266"/>
    <w:rsid w:val="00EA2124"/>
    <w:rsid w:val="00EB0A57"/>
    <w:rsid w:val="00EB4757"/>
    <w:rsid w:val="00EF70BF"/>
    <w:rsid w:val="00F41CBD"/>
    <w:rsid w:val="00F75CC7"/>
    <w:rsid w:val="00F916A4"/>
    <w:rsid w:val="00F93FAF"/>
    <w:rsid w:val="00FB256F"/>
    <w:rsid w:val="00FE2483"/>
    <w:rsid w:val="00FE4A92"/>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264D6"/>
  <w15:chartTrackingRefBased/>
  <w15:docId w15:val="{89225B28-515F-4101-8C19-A3756822D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d-ID"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F68"/>
    <w:pPr>
      <w:spacing w:after="0" w:line="240" w:lineRule="auto"/>
    </w:pPr>
    <w:rPr>
      <w:rFonts w:ascii="Segoe UI" w:eastAsia="Times New Roman" w:hAnsi="Segoe UI" w:cs="Times New Roman"/>
      <w:kern w:val="0"/>
      <w:sz w:val="20"/>
      <w:szCs w:val="20"/>
      <w:lang w:eastAsia="en-US"/>
      <w14:ligatures w14:val="none"/>
    </w:rPr>
  </w:style>
  <w:style w:type="paragraph" w:styleId="Heading1">
    <w:name w:val="heading 1"/>
    <w:basedOn w:val="Normal"/>
    <w:next w:val="Normal"/>
    <w:link w:val="Heading1Char"/>
    <w:uiPriority w:val="9"/>
    <w:qFormat/>
    <w:rsid w:val="00350F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0F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0F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0F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0F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0F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F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F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F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F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0F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0F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0F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0F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0F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F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F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F68"/>
    <w:rPr>
      <w:rFonts w:eastAsiaTheme="majorEastAsia" w:cstheme="majorBidi"/>
      <w:color w:val="272727" w:themeColor="text1" w:themeTint="D8"/>
    </w:rPr>
  </w:style>
  <w:style w:type="paragraph" w:styleId="Title">
    <w:name w:val="Title"/>
    <w:basedOn w:val="Normal"/>
    <w:next w:val="Normal"/>
    <w:link w:val="TitleChar"/>
    <w:uiPriority w:val="10"/>
    <w:qFormat/>
    <w:rsid w:val="00350F6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F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F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F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F68"/>
    <w:pPr>
      <w:spacing w:before="160"/>
      <w:jc w:val="center"/>
    </w:pPr>
    <w:rPr>
      <w:i/>
      <w:iCs/>
      <w:color w:val="404040" w:themeColor="text1" w:themeTint="BF"/>
    </w:rPr>
  </w:style>
  <w:style w:type="character" w:customStyle="1" w:styleId="QuoteChar">
    <w:name w:val="Quote Char"/>
    <w:basedOn w:val="DefaultParagraphFont"/>
    <w:link w:val="Quote"/>
    <w:uiPriority w:val="29"/>
    <w:rsid w:val="00350F68"/>
    <w:rPr>
      <w:i/>
      <w:iCs/>
      <w:color w:val="404040" w:themeColor="text1" w:themeTint="BF"/>
    </w:rPr>
  </w:style>
  <w:style w:type="paragraph" w:styleId="ListParagraph">
    <w:name w:val="List Paragraph"/>
    <w:basedOn w:val="Normal"/>
    <w:uiPriority w:val="34"/>
    <w:qFormat/>
    <w:rsid w:val="00350F68"/>
    <w:pPr>
      <w:ind w:left="720"/>
      <w:contextualSpacing/>
    </w:pPr>
  </w:style>
  <w:style w:type="character" w:styleId="IntenseEmphasis">
    <w:name w:val="Intense Emphasis"/>
    <w:basedOn w:val="DefaultParagraphFont"/>
    <w:uiPriority w:val="21"/>
    <w:qFormat/>
    <w:rsid w:val="00350F68"/>
    <w:rPr>
      <w:i/>
      <w:iCs/>
      <w:color w:val="2F5496" w:themeColor="accent1" w:themeShade="BF"/>
    </w:rPr>
  </w:style>
  <w:style w:type="paragraph" w:styleId="IntenseQuote">
    <w:name w:val="Intense Quote"/>
    <w:basedOn w:val="Normal"/>
    <w:next w:val="Normal"/>
    <w:link w:val="IntenseQuoteChar"/>
    <w:uiPriority w:val="30"/>
    <w:qFormat/>
    <w:rsid w:val="00350F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0F68"/>
    <w:rPr>
      <w:i/>
      <w:iCs/>
      <w:color w:val="2F5496" w:themeColor="accent1" w:themeShade="BF"/>
    </w:rPr>
  </w:style>
  <w:style w:type="character" w:styleId="IntenseReference">
    <w:name w:val="Intense Reference"/>
    <w:basedOn w:val="DefaultParagraphFont"/>
    <w:uiPriority w:val="32"/>
    <w:qFormat/>
    <w:rsid w:val="00350F68"/>
    <w:rPr>
      <w:b/>
      <w:bCs/>
      <w:smallCaps/>
      <w:color w:val="2F5496" w:themeColor="accent1" w:themeShade="BF"/>
      <w:spacing w:val="5"/>
    </w:rPr>
  </w:style>
  <w:style w:type="paragraph" w:styleId="Header">
    <w:name w:val="header"/>
    <w:basedOn w:val="Normal"/>
    <w:link w:val="HeaderChar"/>
    <w:uiPriority w:val="99"/>
    <w:unhideWhenUsed/>
    <w:rsid w:val="00350F68"/>
    <w:pPr>
      <w:tabs>
        <w:tab w:val="center" w:pos="4513"/>
        <w:tab w:val="right" w:pos="9026"/>
      </w:tabs>
    </w:pPr>
  </w:style>
  <w:style w:type="character" w:customStyle="1" w:styleId="HeaderChar">
    <w:name w:val="Header Char"/>
    <w:basedOn w:val="DefaultParagraphFont"/>
    <w:link w:val="Header"/>
    <w:uiPriority w:val="99"/>
    <w:rsid w:val="00350F68"/>
  </w:style>
  <w:style w:type="paragraph" w:styleId="Footer">
    <w:name w:val="footer"/>
    <w:basedOn w:val="Normal"/>
    <w:link w:val="FooterChar"/>
    <w:uiPriority w:val="99"/>
    <w:unhideWhenUsed/>
    <w:rsid w:val="00350F68"/>
    <w:pPr>
      <w:tabs>
        <w:tab w:val="center" w:pos="4513"/>
        <w:tab w:val="right" w:pos="9026"/>
      </w:tabs>
    </w:pPr>
  </w:style>
  <w:style w:type="character" w:customStyle="1" w:styleId="FooterChar">
    <w:name w:val="Footer Char"/>
    <w:basedOn w:val="DefaultParagraphFont"/>
    <w:link w:val="Footer"/>
    <w:uiPriority w:val="99"/>
    <w:rsid w:val="00350F68"/>
  </w:style>
  <w:style w:type="table" w:styleId="TableGrid">
    <w:name w:val="Table Grid"/>
    <w:basedOn w:val="TableNormal"/>
    <w:rsid w:val="00350F68"/>
    <w:pPr>
      <w:spacing w:after="0" w:line="240" w:lineRule="auto"/>
    </w:pPr>
    <w:rPr>
      <w:rFonts w:ascii="Times New Roman" w:eastAsia="Times New Roman" w:hAnsi="Times New Roman" w:cs="Times New Roman"/>
      <w:kern w:val="0"/>
      <w:sz w:val="20"/>
      <w:szCs w:val="20"/>
      <w:lang w:val="en-US" w:eastAsia="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1Light-Accent1">
    <w:name w:val="Grid Table 1 Light Accent 1"/>
    <w:basedOn w:val="TableNormal"/>
    <w:uiPriority w:val="46"/>
    <w:rsid w:val="00350F68"/>
    <w:pPr>
      <w:spacing w:after="0" w:line="240" w:lineRule="auto"/>
    </w:pPr>
    <w:rPr>
      <w:rFonts w:ascii="Times New Roman" w:eastAsia="Times New Roman" w:hAnsi="Times New Roman" w:cs="Times New Roman"/>
      <w:kern w:val="0"/>
      <w:sz w:val="20"/>
      <w:szCs w:val="20"/>
      <w:lang w:val="en-US" w:eastAsia="en-US"/>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350F68"/>
    <w:rPr>
      <w:color w:val="666666"/>
    </w:rPr>
  </w:style>
  <w:style w:type="paragraph" w:styleId="TOC1">
    <w:name w:val="toc 1"/>
    <w:basedOn w:val="Normal"/>
    <w:next w:val="Normal"/>
    <w:autoRedefine/>
    <w:uiPriority w:val="39"/>
    <w:rsid w:val="00350F68"/>
    <w:pPr>
      <w:tabs>
        <w:tab w:val="left" w:pos="400"/>
        <w:tab w:val="right" w:pos="8910"/>
      </w:tabs>
      <w:spacing w:line="360" w:lineRule="auto"/>
      <w:ind w:left="270" w:hanging="450"/>
    </w:pPr>
  </w:style>
  <w:style w:type="paragraph" w:styleId="TOC2">
    <w:name w:val="toc 2"/>
    <w:basedOn w:val="Normal"/>
    <w:next w:val="Normal"/>
    <w:autoRedefine/>
    <w:uiPriority w:val="39"/>
    <w:rsid w:val="002C2AB2"/>
    <w:pPr>
      <w:tabs>
        <w:tab w:val="left" w:pos="720"/>
        <w:tab w:val="right" w:pos="8910"/>
      </w:tabs>
      <w:spacing w:line="360" w:lineRule="auto"/>
      <w:ind w:left="200" w:firstLine="70"/>
    </w:pPr>
    <w:rPr>
      <w:rFonts w:cs="Tahoma"/>
      <w:noProof/>
      <w:sz w:val="18"/>
      <w:szCs w:val="18"/>
    </w:rPr>
  </w:style>
  <w:style w:type="paragraph" w:styleId="TOC3">
    <w:name w:val="toc 3"/>
    <w:basedOn w:val="Normal"/>
    <w:next w:val="Normal"/>
    <w:autoRedefine/>
    <w:uiPriority w:val="39"/>
    <w:rsid w:val="00350F68"/>
    <w:pPr>
      <w:tabs>
        <w:tab w:val="left" w:pos="1350"/>
        <w:tab w:val="right" w:pos="8910"/>
      </w:tabs>
      <w:spacing w:line="360" w:lineRule="auto"/>
      <w:ind w:left="400" w:firstLine="320"/>
    </w:pPr>
  </w:style>
  <w:style w:type="character" w:styleId="Hyperlink">
    <w:name w:val="Hyperlink"/>
    <w:basedOn w:val="DefaultParagraphFont"/>
    <w:uiPriority w:val="99"/>
    <w:unhideWhenUsed/>
    <w:rsid w:val="00350F68"/>
    <w:rPr>
      <w:color w:val="0563C1" w:themeColor="hyperlink"/>
      <w:u w:val="single"/>
    </w:rPr>
  </w:style>
  <w:style w:type="character" w:styleId="CommentReference">
    <w:name w:val="annotation reference"/>
    <w:uiPriority w:val="99"/>
    <w:rsid w:val="008122FF"/>
    <w:rPr>
      <w:sz w:val="16"/>
      <w:szCs w:val="16"/>
    </w:rPr>
  </w:style>
  <w:style w:type="paragraph" w:styleId="CommentText">
    <w:name w:val="annotation text"/>
    <w:basedOn w:val="Normal"/>
    <w:link w:val="CommentTextChar"/>
    <w:rsid w:val="008122FF"/>
  </w:style>
  <w:style w:type="character" w:customStyle="1" w:styleId="CommentTextChar">
    <w:name w:val="Comment Text Char"/>
    <w:basedOn w:val="DefaultParagraphFont"/>
    <w:link w:val="CommentText"/>
    <w:rsid w:val="008122FF"/>
    <w:rPr>
      <w:rFonts w:ascii="Tahoma" w:eastAsia="Times New Roman" w:hAnsi="Tahoma" w:cs="Times New Roman"/>
      <w:kern w:val="0"/>
      <w:sz w:val="20"/>
      <w:szCs w:val="20"/>
      <w:lang w:eastAsia="en-US"/>
      <w14:ligatures w14:val="none"/>
    </w:rPr>
  </w:style>
  <w:style w:type="paragraph" w:customStyle="1" w:styleId="HeadingA">
    <w:name w:val="Heading A"/>
    <w:basedOn w:val="Heading1"/>
    <w:next w:val="Heading1"/>
    <w:link w:val="HeadingAChar"/>
    <w:qFormat/>
    <w:rsid w:val="00F916A4"/>
    <w:pPr>
      <w:jc w:val="center"/>
    </w:pPr>
    <w:rPr>
      <w:rFonts w:ascii="Segoe UI" w:hAnsi="Segoe UI"/>
      <w:b/>
      <w:color w:val="000000" w:themeColor="text1"/>
      <w:sz w:val="24"/>
    </w:rPr>
  </w:style>
  <w:style w:type="character" w:customStyle="1" w:styleId="HeadingAChar">
    <w:name w:val="Heading A Char"/>
    <w:basedOn w:val="Heading1Char"/>
    <w:link w:val="HeadingA"/>
    <w:rsid w:val="00F916A4"/>
    <w:rPr>
      <w:rFonts w:ascii="Segoe UI" w:eastAsiaTheme="majorEastAsia" w:hAnsi="Segoe UI" w:cstheme="majorBidi"/>
      <w:b/>
      <w:color w:val="000000" w:themeColor="text1"/>
      <w:kern w:val="0"/>
      <w:sz w:val="40"/>
      <w:szCs w:val="40"/>
      <w:lang w:eastAsia="en-US"/>
      <w14:ligatures w14:val="none"/>
    </w:rPr>
  </w:style>
  <w:style w:type="paragraph" w:customStyle="1" w:styleId="HeadingB">
    <w:name w:val="Heading B"/>
    <w:basedOn w:val="HeadingA"/>
    <w:link w:val="HeadingBChar"/>
    <w:rsid w:val="008B1C49"/>
    <w:pPr>
      <w:numPr>
        <w:numId w:val="24"/>
      </w:numPr>
      <w:ind w:left="-284" w:right="-527" w:hanging="142"/>
      <w:jc w:val="left"/>
    </w:pPr>
    <w:rPr>
      <w:sz w:val="20"/>
    </w:rPr>
  </w:style>
  <w:style w:type="character" w:customStyle="1" w:styleId="HeadingBChar">
    <w:name w:val="Heading B Char"/>
    <w:basedOn w:val="HeadingAChar"/>
    <w:link w:val="HeadingB"/>
    <w:rsid w:val="008B1C49"/>
    <w:rPr>
      <w:rFonts w:ascii="Segoe UI" w:eastAsiaTheme="majorEastAsia" w:hAnsi="Segoe UI" w:cstheme="majorBidi"/>
      <w:b/>
      <w:color w:val="000000" w:themeColor="text1"/>
      <w:kern w:val="0"/>
      <w:sz w:val="20"/>
      <w:szCs w:val="40"/>
      <w:lang w:eastAsia="en-US"/>
      <w14:ligatures w14:val="none"/>
    </w:rPr>
  </w:style>
  <w:style w:type="paragraph" w:customStyle="1" w:styleId="HeadingC">
    <w:name w:val="Heading C"/>
    <w:basedOn w:val="HeadingA"/>
    <w:link w:val="HeadingCChar"/>
    <w:rsid w:val="00AA2A0F"/>
    <w:pPr>
      <w:numPr>
        <w:numId w:val="25"/>
      </w:numPr>
      <w:ind w:left="142" w:hanging="426"/>
      <w:jc w:val="left"/>
    </w:pPr>
    <w:rPr>
      <w:b w:val="0"/>
      <w:sz w:val="20"/>
      <w:szCs w:val="44"/>
    </w:rPr>
  </w:style>
  <w:style w:type="character" w:customStyle="1" w:styleId="HeadingCChar">
    <w:name w:val="Heading C Char"/>
    <w:basedOn w:val="HeadingAChar"/>
    <w:link w:val="HeadingC"/>
    <w:rsid w:val="00AA2A0F"/>
    <w:rPr>
      <w:rFonts w:ascii="Segoe UI" w:eastAsiaTheme="majorEastAsia" w:hAnsi="Segoe UI" w:cstheme="majorBidi"/>
      <w:b w:val="0"/>
      <w:color w:val="000000" w:themeColor="text1"/>
      <w:kern w:val="0"/>
      <w:sz w:val="20"/>
      <w:szCs w:val="44"/>
      <w:lang w:eastAsia="en-US"/>
      <w14:ligatures w14:val="none"/>
    </w:rPr>
  </w:style>
  <w:style w:type="paragraph" w:customStyle="1" w:styleId="Bulletstyle">
    <w:name w:val="Bullet style"/>
    <w:basedOn w:val="Normal"/>
    <w:link w:val="BulletstyleChar"/>
    <w:qFormat/>
    <w:rsid w:val="002E5274"/>
    <w:pPr>
      <w:numPr>
        <w:numId w:val="23"/>
      </w:numPr>
      <w:spacing w:after="120"/>
      <w:ind w:right="51"/>
      <w:jc w:val="both"/>
    </w:pPr>
  </w:style>
  <w:style w:type="character" w:customStyle="1" w:styleId="BulletstyleChar">
    <w:name w:val="Bullet style Char"/>
    <w:basedOn w:val="DefaultParagraphFont"/>
    <w:link w:val="Bulletstyle"/>
    <w:rsid w:val="00E43A0E"/>
    <w:rPr>
      <w:rFonts w:ascii="Segoe UI" w:eastAsia="Times New Roman" w:hAnsi="Segoe UI" w:cs="Times New Roman"/>
      <w:kern w:val="0"/>
      <w:sz w:val="20"/>
      <w:szCs w:val="20"/>
      <w:lang w:eastAsia="en-US"/>
      <w14:ligatures w14:val="none"/>
    </w:rPr>
  </w:style>
  <w:style w:type="paragraph" w:customStyle="1" w:styleId="HeadingB1">
    <w:name w:val="Heading B1"/>
    <w:basedOn w:val="HeadingB"/>
    <w:link w:val="HeadingB1Char"/>
    <w:qFormat/>
    <w:rsid w:val="002C2AB2"/>
    <w:pPr>
      <w:numPr>
        <w:numId w:val="27"/>
      </w:numPr>
      <w:ind w:left="-426" w:right="-567" w:hanging="357"/>
    </w:pPr>
  </w:style>
  <w:style w:type="character" w:customStyle="1" w:styleId="HeadingB1Char">
    <w:name w:val="Heading B1 Char"/>
    <w:basedOn w:val="HeadingBChar"/>
    <w:link w:val="HeadingB1"/>
    <w:rsid w:val="002C2AB2"/>
    <w:rPr>
      <w:rFonts w:ascii="Segoe UI" w:eastAsiaTheme="majorEastAsia" w:hAnsi="Segoe UI" w:cstheme="majorBidi"/>
      <w:b/>
      <w:color w:val="000000" w:themeColor="text1"/>
      <w:kern w:val="0"/>
      <w:sz w:val="20"/>
      <w:szCs w:val="40"/>
      <w:lang w:eastAsia="en-US"/>
      <w14:ligatures w14:val="none"/>
    </w:rPr>
  </w:style>
  <w:style w:type="paragraph" w:customStyle="1" w:styleId="HeadingC1">
    <w:name w:val="Heading C1"/>
    <w:basedOn w:val="Heading2"/>
    <w:link w:val="HeadingC1Char"/>
    <w:qFormat/>
    <w:rsid w:val="002C2AB2"/>
    <w:pPr>
      <w:numPr>
        <w:ilvl w:val="1"/>
        <w:numId w:val="27"/>
      </w:numPr>
      <w:ind w:left="0"/>
    </w:pPr>
    <w:rPr>
      <w:rFonts w:ascii="Segoe UI" w:hAnsi="Segoe UI"/>
      <w:color w:val="000000" w:themeColor="text1"/>
      <w:sz w:val="20"/>
    </w:rPr>
  </w:style>
  <w:style w:type="character" w:customStyle="1" w:styleId="HeadingC1Char">
    <w:name w:val="Heading C1 Char"/>
    <w:basedOn w:val="HeadingCChar"/>
    <w:link w:val="HeadingC1"/>
    <w:rsid w:val="002C2AB2"/>
    <w:rPr>
      <w:rFonts w:ascii="Segoe UI" w:eastAsiaTheme="majorEastAsia" w:hAnsi="Segoe UI" w:cstheme="majorBidi"/>
      <w:b w:val="0"/>
      <w:color w:val="000000" w:themeColor="text1"/>
      <w:kern w:val="0"/>
      <w:sz w:val="20"/>
      <w:szCs w:val="32"/>
      <w:lang w:eastAsia="en-US"/>
      <w14:ligatures w14:val="none"/>
    </w:rPr>
  </w:style>
  <w:style w:type="paragraph" w:customStyle="1" w:styleId="HeadingD">
    <w:name w:val="Heading D"/>
    <w:basedOn w:val="Heading3"/>
    <w:link w:val="HeadingDChar"/>
    <w:qFormat/>
    <w:rsid w:val="002C2AB2"/>
    <w:pPr>
      <w:numPr>
        <w:ilvl w:val="2"/>
        <w:numId w:val="27"/>
      </w:numPr>
      <w:ind w:left="504"/>
    </w:pPr>
    <w:rPr>
      <w:color w:val="000000" w:themeColor="text1"/>
      <w:sz w:val="20"/>
    </w:rPr>
  </w:style>
  <w:style w:type="character" w:customStyle="1" w:styleId="HeadingDChar">
    <w:name w:val="Heading D Char"/>
    <w:basedOn w:val="HeadingC1Char"/>
    <w:link w:val="HeadingD"/>
    <w:rsid w:val="002C2AB2"/>
    <w:rPr>
      <w:rFonts w:ascii="Segoe UI" w:eastAsiaTheme="majorEastAsia" w:hAnsi="Segoe UI" w:cstheme="majorBidi"/>
      <w:b w:val="0"/>
      <w:color w:val="000000" w:themeColor="text1"/>
      <w:kern w:val="0"/>
      <w:sz w:val="20"/>
      <w:szCs w:val="28"/>
      <w:lang w:eastAsia="en-US"/>
      <w14:ligatures w14:val="none"/>
    </w:rPr>
  </w:style>
  <w:style w:type="paragraph" w:styleId="TOCHeading">
    <w:name w:val="TOC Heading"/>
    <w:basedOn w:val="Heading1"/>
    <w:next w:val="Normal"/>
    <w:uiPriority w:val="39"/>
    <w:unhideWhenUsed/>
    <w:qFormat/>
    <w:rsid w:val="007528CF"/>
    <w:pPr>
      <w:spacing w:before="240" w:after="0" w:line="259" w:lineRule="auto"/>
      <w:outlineLvl w:val="9"/>
    </w:pPr>
    <w:rPr>
      <w:sz w:val="32"/>
      <w:szCs w:val="32"/>
      <w:lang w:val="en-US"/>
    </w:rPr>
  </w:style>
  <w:style w:type="paragraph" w:customStyle="1" w:styleId="SquareBulletList">
    <w:name w:val="Square Bullet List"/>
    <w:basedOn w:val="Normal"/>
    <w:link w:val="SquareBulletListChar"/>
    <w:qFormat/>
    <w:rsid w:val="009E7D3B"/>
    <w:pPr>
      <w:numPr>
        <w:ilvl w:val="1"/>
        <w:numId w:val="1"/>
      </w:numPr>
      <w:spacing w:line="276" w:lineRule="auto"/>
      <w:ind w:left="426" w:right="51" w:hanging="284"/>
      <w:contextualSpacing/>
      <w:jc w:val="both"/>
    </w:pPr>
    <w:rPr>
      <w:rFonts w:eastAsia="Calibri" w:cs="Segoe UI"/>
    </w:rPr>
  </w:style>
  <w:style w:type="character" w:customStyle="1" w:styleId="SquareBulletListChar">
    <w:name w:val="Square Bullet List Char"/>
    <w:basedOn w:val="DefaultParagraphFont"/>
    <w:link w:val="SquareBulletList"/>
    <w:rsid w:val="009E7D3B"/>
    <w:rPr>
      <w:rFonts w:ascii="Segoe UI" w:eastAsia="Calibri" w:hAnsi="Segoe UI" w:cs="Segoe UI"/>
      <w:kern w:val="0"/>
      <w:sz w:val="20"/>
      <w:szCs w:val="20"/>
      <w:lang w:eastAsia="en-US"/>
      <w14:ligatures w14:val="none"/>
    </w:rPr>
  </w:style>
  <w:style w:type="paragraph" w:customStyle="1" w:styleId="NumberedList">
    <w:name w:val="Numbered List"/>
    <w:basedOn w:val="Normal"/>
    <w:link w:val="NumberedListChar"/>
    <w:qFormat/>
    <w:rsid w:val="009E7D3B"/>
    <w:pPr>
      <w:numPr>
        <w:ilvl w:val="2"/>
        <w:numId w:val="20"/>
      </w:numPr>
      <w:spacing w:after="60" w:line="276" w:lineRule="auto"/>
      <w:ind w:left="426" w:right="51" w:hanging="284"/>
      <w:contextualSpacing/>
      <w:jc w:val="both"/>
    </w:pPr>
    <w:rPr>
      <w:rFonts w:eastAsia="Calibri" w:cs="Segoe UI"/>
    </w:rPr>
  </w:style>
  <w:style w:type="character" w:customStyle="1" w:styleId="NumberedListChar">
    <w:name w:val="Numbered List Char"/>
    <w:basedOn w:val="DefaultParagraphFont"/>
    <w:link w:val="NumberedList"/>
    <w:rsid w:val="009E7D3B"/>
    <w:rPr>
      <w:rFonts w:ascii="Segoe UI" w:eastAsia="Calibri" w:hAnsi="Segoe UI" w:cs="Segoe UI"/>
      <w:kern w:val="0"/>
      <w:sz w:val="20"/>
      <w:szCs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160412">
      <w:bodyDiv w:val="1"/>
      <w:marLeft w:val="0"/>
      <w:marRight w:val="0"/>
      <w:marTop w:val="0"/>
      <w:marBottom w:val="0"/>
      <w:divBdr>
        <w:top w:val="none" w:sz="0" w:space="0" w:color="auto"/>
        <w:left w:val="none" w:sz="0" w:space="0" w:color="auto"/>
        <w:bottom w:val="none" w:sz="0" w:space="0" w:color="auto"/>
        <w:right w:val="none" w:sz="0" w:space="0" w:color="auto"/>
      </w:divBdr>
      <w:divsChild>
        <w:div w:id="158693311">
          <w:marLeft w:val="0"/>
          <w:marRight w:val="0"/>
          <w:marTop w:val="0"/>
          <w:marBottom w:val="0"/>
          <w:divBdr>
            <w:top w:val="none" w:sz="0" w:space="0" w:color="auto"/>
            <w:left w:val="none" w:sz="0" w:space="0" w:color="auto"/>
            <w:bottom w:val="none" w:sz="0" w:space="0" w:color="auto"/>
            <w:right w:val="none" w:sz="0" w:space="0" w:color="auto"/>
          </w:divBdr>
          <w:divsChild>
            <w:div w:id="13937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79738">
      <w:bodyDiv w:val="1"/>
      <w:marLeft w:val="0"/>
      <w:marRight w:val="0"/>
      <w:marTop w:val="0"/>
      <w:marBottom w:val="0"/>
      <w:divBdr>
        <w:top w:val="none" w:sz="0" w:space="0" w:color="auto"/>
        <w:left w:val="none" w:sz="0" w:space="0" w:color="auto"/>
        <w:bottom w:val="none" w:sz="0" w:space="0" w:color="auto"/>
        <w:right w:val="none" w:sz="0" w:space="0" w:color="auto"/>
      </w:divBdr>
      <w:divsChild>
        <w:div w:id="322508412">
          <w:marLeft w:val="0"/>
          <w:marRight w:val="0"/>
          <w:marTop w:val="0"/>
          <w:marBottom w:val="0"/>
          <w:divBdr>
            <w:top w:val="none" w:sz="0" w:space="0" w:color="auto"/>
            <w:left w:val="none" w:sz="0" w:space="0" w:color="auto"/>
            <w:bottom w:val="none" w:sz="0" w:space="0" w:color="auto"/>
            <w:right w:val="none" w:sz="0" w:space="0" w:color="auto"/>
          </w:divBdr>
          <w:divsChild>
            <w:div w:id="188300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46990">
      <w:bodyDiv w:val="1"/>
      <w:marLeft w:val="0"/>
      <w:marRight w:val="0"/>
      <w:marTop w:val="0"/>
      <w:marBottom w:val="0"/>
      <w:divBdr>
        <w:top w:val="none" w:sz="0" w:space="0" w:color="auto"/>
        <w:left w:val="none" w:sz="0" w:space="0" w:color="auto"/>
        <w:bottom w:val="none" w:sz="0" w:space="0" w:color="auto"/>
        <w:right w:val="none" w:sz="0" w:space="0" w:color="auto"/>
      </w:divBdr>
      <w:divsChild>
        <w:div w:id="73282867">
          <w:marLeft w:val="0"/>
          <w:marRight w:val="0"/>
          <w:marTop w:val="0"/>
          <w:marBottom w:val="0"/>
          <w:divBdr>
            <w:top w:val="none" w:sz="0" w:space="0" w:color="auto"/>
            <w:left w:val="none" w:sz="0" w:space="0" w:color="auto"/>
            <w:bottom w:val="none" w:sz="0" w:space="0" w:color="auto"/>
            <w:right w:val="none" w:sz="0" w:space="0" w:color="auto"/>
          </w:divBdr>
          <w:divsChild>
            <w:div w:id="96207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62315">
      <w:bodyDiv w:val="1"/>
      <w:marLeft w:val="0"/>
      <w:marRight w:val="0"/>
      <w:marTop w:val="0"/>
      <w:marBottom w:val="0"/>
      <w:divBdr>
        <w:top w:val="none" w:sz="0" w:space="0" w:color="auto"/>
        <w:left w:val="none" w:sz="0" w:space="0" w:color="auto"/>
        <w:bottom w:val="none" w:sz="0" w:space="0" w:color="auto"/>
        <w:right w:val="none" w:sz="0" w:space="0" w:color="auto"/>
      </w:divBdr>
      <w:divsChild>
        <w:div w:id="1737123785">
          <w:marLeft w:val="0"/>
          <w:marRight w:val="0"/>
          <w:marTop w:val="0"/>
          <w:marBottom w:val="0"/>
          <w:divBdr>
            <w:top w:val="none" w:sz="0" w:space="0" w:color="auto"/>
            <w:left w:val="none" w:sz="0" w:space="0" w:color="auto"/>
            <w:bottom w:val="none" w:sz="0" w:space="0" w:color="auto"/>
            <w:right w:val="none" w:sz="0" w:space="0" w:color="auto"/>
          </w:divBdr>
          <w:divsChild>
            <w:div w:id="136401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5676">
      <w:bodyDiv w:val="1"/>
      <w:marLeft w:val="0"/>
      <w:marRight w:val="0"/>
      <w:marTop w:val="0"/>
      <w:marBottom w:val="0"/>
      <w:divBdr>
        <w:top w:val="none" w:sz="0" w:space="0" w:color="auto"/>
        <w:left w:val="none" w:sz="0" w:space="0" w:color="auto"/>
        <w:bottom w:val="none" w:sz="0" w:space="0" w:color="auto"/>
        <w:right w:val="none" w:sz="0" w:space="0" w:color="auto"/>
      </w:divBdr>
      <w:divsChild>
        <w:div w:id="791287722">
          <w:marLeft w:val="0"/>
          <w:marRight w:val="0"/>
          <w:marTop w:val="0"/>
          <w:marBottom w:val="0"/>
          <w:divBdr>
            <w:top w:val="none" w:sz="0" w:space="0" w:color="auto"/>
            <w:left w:val="none" w:sz="0" w:space="0" w:color="auto"/>
            <w:bottom w:val="none" w:sz="0" w:space="0" w:color="auto"/>
            <w:right w:val="none" w:sz="0" w:space="0" w:color="auto"/>
          </w:divBdr>
          <w:divsChild>
            <w:div w:id="116686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7FFC9-A202-4207-92CF-4ACFA1966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TotalTime>
  <Pages>8</Pages>
  <Words>2138</Words>
  <Characters>12189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Tristofani Agasta</dc:creator>
  <cp:keywords/>
  <dc:description/>
  <cp:lastModifiedBy>Tristofani Agasta</cp:lastModifiedBy>
  <cp:revision>79</cp:revision>
  <cp:lastPrinted>2024-01-15T03:40:00Z</cp:lastPrinted>
  <dcterms:created xsi:type="dcterms:W3CDTF">2024-01-12T00:28:00Z</dcterms:created>
  <dcterms:modified xsi:type="dcterms:W3CDTF">2024-01-17T02:02:00Z</dcterms:modified>
</cp:coreProperties>
</file>