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PARTICIPANT CONSENT FORM</w:t>
      </w:r>
    </w:p>
    <w:p>
      <w:pPr>
        <w:pStyle w:val="Heading1"/>
      </w:pPr>
      <w:r>
        <w:rPr>
          <w:color w:val="1A9E8F"/>
        </w:rPr>
        <w:t xml:space="preserve">Participant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Consent for Supports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consent to receiving the following supports from Asina Disability Services as outlined in my Service Agreement and Individual Support Plan: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Supported Independent Living (SIL)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Community Access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Daily Living Support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Transport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Meal Preparation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Drop-In Support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Capacity Building</w:t>
      </w:r>
    </w:p>
    <w:p>
      <w:pPr>
        <w:pStyle w:val="Heading1"/>
      </w:pPr>
      <w:r>
        <w:rPr>
          <w:color w:val="1A9E8F"/>
        </w:rPr>
        <w:t xml:space="preserve">Consent for Information Collection and Use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consent to Asina Disability Services collecting, using, and storing my personal information for the purpose of delivering NDIS supports as described in the Privacy Collection Notice provided to me.</w:t>
      </w:r>
    </w:p>
    <w:p>
      <w:pPr>
        <w:pStyle w:val="Heading1"/>
      </w:pPr>
      <w:r>
        <w:rPr>
          <w:color w:val="1A9E8F"/>
        </w:rPr>
        <w:t xml:space="preserve">Consent for Information Sharing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consent to Asina Disability Services sharing my information with the following parties where necessary for the delivery of my supports: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My Support Coordinator / Local Area Coordinator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My Plan Manager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My GP and other health professionals: 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My family / carer: 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Other NDIS providers: 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NDIS Quality and Safeguards Commission (as required by law)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Emergency services</w:t>
      </w:r>
    </w:p>
    <w:p>
      <w:pPr>
        <w:pStyle w:val="Heading1"/>
      </w:pPr>
      <w:r>
        <w:rPr>
          <w:color w:val="1A9E8F"/>
        </w:rPr>
        <w:t xml:space="preserve">Consent for Photographs / Recordings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I consent to photographs being taken of me for the purpose of my participant file 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I consent to photographs/videos being used for Asina Disability Services' social media and marketing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I do NOT consent to photographs or recordings</w:t>
      </w:r>
    </w:p>
    <w:p>
      <w:pPr>
        <w:pStyle w:val="Heading1"/>
      </w:pPr>
      <w:r>
        <w:rPr>
          <w:color w:val="1A9E8F"/>
        </w:rPr>
        <w:t xml:space="preserve">Understanding and Agreement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understand that: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 can withdraw my consent at any time by notifying Asina Disability Services in writing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 have the right to access my personal information held by the organisation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My information will be kept confidential in accordance with the Privacy Act 1988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 can make a complaint if I believe my privacy has been breached</w:t>
      </w:r>
    </w:p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/ Nominee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Witness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Name: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Name: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Relationship (if nominee): 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Position: 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Consent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2026-03-11T07:13:48.276Z</dcterms:created>
  <dcterms:modified xsi:type="dcterms:W3CDTF">2026-03-11T07:13:48.276Z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