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9E8F"/>
          <w:sz w:val="32"/>
          <w:szCs w:val="32"/>
        </w:rPr>
        <w:t xml:space="preserve">WORKPLACE INSPECTION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Location/Address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Inspection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Inspected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Inspection 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 Initial  ☐ Routine (Annual)  ☐ Post-Incident</w:t>
            </w:r>
          </w:p>
        </w:tc>
      </w:tr>
    </w:tbl>
    <w:p>
      <w:pPr>
        <w:pStyle w:val="Heading1"/>
      </w:pPr>
      <w:r>
        <w:rPr>
          <w:color w:val="1A9E8F"/>
        </w:rPr>
        <w:t xml:space="preserve">General Safety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1200"/>
        <w:gridCol w:w="16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Action/Notes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Walkways and exits clear of obstructions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Floor surfaces in good condition (no trip hazards)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Adequate lighting in all areas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Handrails secure and in good condition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Steps and stairs in good condition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Outdoor areas safe and maintained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Fire Safety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1200"/>
        <w:gridCol w:w="16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Action/Notes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Smoke alarms installed and tested (press test button)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Fire extinguisher(s) accessible and in service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Fire blanket accessible (kitchen)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Evacuation plan displayed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Emergency exits clear and accessible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Electrical switches (safety switch/RCD) working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Kitchen and Food Safety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1200"/>
        <w:gridCol w:w="16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Action/Notes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Kitchen clean and hygienic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Food stored safely (fridge temp &lt; 5°C)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 expired food 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Appliances in safe working 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Cleaning supplies stored safely (away from food)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Bathroom and Personal Care Areas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1200"/>
        <w:gridCol w:w="16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Action/Notes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Hot water regulated (max 50°C at tap)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Non-slip mats in wet areas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Grab rails installed where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Bathroom clean and hygienic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Medications stored securely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Infection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1200"/>
        <w:gridCol w:w="16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Action/Notes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Hand hygiene supplies available (soap, hand sanitiser)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PPE available (gloves, masks, aprons)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Clinical waste disposed of correctly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Sharps container available (if applicable)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Equipment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1200"/>
        <w:gridCol w:w="16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Action/Notes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Mobility aids in good condition (wheelchair, hoist, walker)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Hoist serviced and in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Pressure care equipment in good condition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Communication aids working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1200"/>
        <w:gridCol w:w="16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Action/Notes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Doors and windows lockable and secure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Participant has access to keys/door codes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Security measures do not restrict participant movement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Actions Required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Inspector Signature: 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Date: ____/____/________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Director Review: __________________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Date: ____/____/________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</w:pPr>
    <w:r>
      <w:rPr>
        <w:rFonts w:ascii="Arial" w:cs="Arial" w:eastAsia="Arial" w:hAnsi="Arial"/>
        <w:b/>
        <w:bCs/>
        <w:color w:val="1A9E8F"/>
        <w:sz w:val="18"/>
        <w:szCs w:val="18"/>
      </w:rPr>
      <w:t xml:space="preserve">Asina Disability Services</w:t>
    </w:r>
    <w:r>
      <w:rPr>
        <w:rFonts w:ascii="Arial" w:cs="Arial" w:eastAsia="Arial" w:hAnsi="Arial"/>
        <w:color w:val="6B7280"/>
        <w:sz w:val="18"/>
        <w:szCs w:val="18"/>
      </w:rPr>
      <w:t xml:space="preserve">  |  Workplace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9E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2026-03-11T07:29:38.722Z</dcterms:created>
  <dcterms:modified xsi:type="dcterms:W3CDTF">2026-03-11T07:29:38.722Z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