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84F7" w14:textId="7EA78F15" w:rsidR="005813BE" w:rsidRDefault="005813BE"/>
    <w:p w14:paraId="7D290605" w14:textId="1AC7E4B9" w:rsidR="00456538" w:rsidRDefault="00456538">
      <w:pPr>
        <w:rPr>
          <w:b/>
          <w:bCs/>
          <w:sz w:val="28"/>
          <w:szCs w:val="28"/>
        </w:rPr>
      </w:pPr>
      <w:r w:rsidRPr="00456538">
        <w:rPr>
          <w:b/>
          <w:bCs/>
          <w:sz w:val="28"/>
          <w:szCs w:val="28"/>
        </w:rPr>
        <w:t>COMMON DISEASES OS</w:t>
      </w:r>
    </w:p>
    <w:p w14:paraId="2E6F3365" w14:textId="77777777" w:rsidR="00456538" w:rsidRDefault="00456538" w:rsidP="00456538">
      <w:pPr>
        <w:pStyle w:val="Heading2"/>
        <w:rPr>
          <w:rFonts w:eastAsia="Calibri"/>
        </w:rPr>
      </w:pPr>
      <w:bookmarkStart w:id="0" w:name="_Toc9839005"/>
      <w:bookmarkStart w:id="1" w:name="_Toc13728943"/>
      <w:bookmarkStart w:id="2" w:name="_Toc23520623"/>
      <w:r w:rsidRPr="00FF0220">
        <w:rPr>
          <w:rFonts w:eastAsia="Calibri"/>
        </w:rPr>
        <w:t>DEMONSTRATE KNOWLEDGE OF COMMON DISEASES</w:t>
      </w:r>
      <w:bookmarkEnd w:id="0"/>
      <w:bookmarkEnd w:id="1"/>
      <w:bookmarkEnd w:id="2"/>
    </w:p>
    <w:p w14:paraId="7B137A2A" w14:textId="77777777" w:rsidR="00456538" w:rsidRPr="00FF0220" w:rsidRDefault="00456538" w:rsidP="00456538">
      <w:pPr>
        <w:rPr>
          <w:rFonts w:eastAsia="Calibri"/>
        </w:rPr>
      </w:pPr>
      <w:r w:rsidRPr="00FF0220">
        <w:rPr>
          <w:rFonts w:eastAsia="Calibri"/>
        </w:rPr>
        <w:t xml:space="preserve"> </w:t>
      </w:r>
    </w:p>
    <w:p w14:paraId="354285BF" w14:textId="77777777" w:rsidR="00456538" w:rsidRPr="00FF0220" w:rsidRDefault="00456538" w:rsidP="00456538">
      <w:pPr>
        <w:jc w:val="both"/>
        <w:rPr>
          <w:rFonts w:ascii="Times New Roman" w:hAnsi="Times New Roman"/>
          <w:b/>
          <w:sz w:val="24"/>
          <w:szCs w:val="24"/>
          <w:lang w:val="en-ZA" w:eastAsia="fr-FR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UNIT CODE: </w:t>
      </w:r>
      <w:r>
        <w:rPr>
          <w:rFonts w:ascii="Times New Roman" w:eastAsia="Calibri" w:hAnsi="Times New Roman"/>
          <w:sz w:val="24"/>
          <w:szCs w:val="24"/>
          <w:lang w:val="en-ZA" w:eastAsia="fr-FR"/>
        </w:rPr>
        <w:t>MED/OS/HSS/CC/03/5/A</w:t>
      </w:r>
      <w:r>
        <w:rPr>
          <w:rFonts w:ascii="Times New Roman" w:eastAsia="Calibri" w:hAnsi="Times New Roman"/>
          <w:b/>
          <w:sz w:val="24"/>
          <w:szCs w:val="24"/>
        </w:rPr>
        <w:tab/>
      </w:r>
    </w:p>
    <w:p w14:paraId="5411C295" w14:textId="77777777" w:rsidR="00456538" w:rsidRDefault="00456538" w:rsidP="00456538">
      <w:pPr>
        <w:spacing w:after="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UNIT DESCRIPTION</w:t>
      </w:r>
    </w:p>
    <w:p w14:paraId="4862B1EF" w14:textId="77777777" w:rsidR="00456538" w:rsidRDefault="00456538" w:rsidP="00456538">
      <w:pPr>
        <w:tabs>
          <w:tab w:val="left" w:pos="2880"/>
          <w:tab w:val="left" w:pos="9000"/>
        </w:tabs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This unit specifies the competencies required to demonstrate the knowledge of common diseases. It involves identifying the stages of disease development, demonstrating the knowledge of communicable diseases, non-communicable diseases and management of common diseases</w:t>
      </w:r>
    </w:p>
    <w:p w14:paraId="0D50F592" w14:textId="77777777" w:rsidR="00456538" w:rsidRDefault="00456538" w:rsidP="00456538">
      <w:pPr>
        <w:spacing w:after="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ELEMENTS AND PERFORMANCE CRITERIA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10"/>
        <w:gridCol w:w="5640"/>
      </w:tblGrid>
      <w:tr w:rsidR="00456538" w14:paraId="4DEBE1DF" w14:textId="77777777" w:rsidTr="00357D7B">
        <w:tc>
          <w:tcPr>
            <w:tcW w:w="1984" w:type="pct"/>
            <w:shd w:val="clear" w:color="auto" w:fill="FFFFFF"/>
          </w:tcPr>
          <w:p w14:paraId="75E98A0C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Elements </w:t>
            </w:r>
          </w:p>
          <w:p w14:paraId="1B61EE6A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These describe the 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key outcomes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which make up workplace function.</w:t>
            </w:r>
          </w:p>
          <w:p w14:paraId="17041C52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</w:rPr>
              <w:t>Active voice is used to describe elements.</w:t>
            </w:r>
          </w:p>
        </w:tc>
        <w:tc>
          <w:tcPr>
            <w:tcW w:w="3016" w:type="pct"/>
            <w:shd w:val="clear" w:color="auto" w:fill="FFFFFF"/>
          </w:tcPr>
          <w:p w14:paraId="13BF3807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Performance Criteria</w:t>
            </w:r>
          </w:p>
          <w:p w14:paraId="29D52DE6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These are 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assessable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statements which 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specify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the required 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level of performance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for each of the elements. </w:t>
            </w:r>
          </w:p>
          <w:p w14:paraId="724EA3B9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</w:rPr>
              <w:t>Passive voice is used to describe performance criteria.</w:t>
            </w:r>
          </w:p>
        </w:tc>
      </w:tr>
      <w:tr w:rsidR="00456538" w14:paraId="2270169B" w14:textId="77777777" w:rsidTr="00357D7B">
        <w:tc>
          <w:tcPr>
            <w:tcW w:w="1984" w:type="pct"/>
          </w:tcPr>
          <w:p w14:paraId="6D4516FA" w14:textId="77777777" w:rsidR="00456538" w:rsidRDefault="00456538" w:rsidP="00456538">
            <w:pPr>
              <w:widowControl w:val="0"/>
              <w:numPr>
                <w:ilvl w:val="0"/>
                <w:numId w:val="6"/>
              </w:numPr>
              <w:tabs>
                <w:tab w:val="clear" w:pos="547"/>
                <w:tab w:val="left" w:pos="342"/>
              </w:tabs>
              <w:adjustRightInd w:val="0"/>
              <w:spacing w:after="0" w:line="276" w:lineRule="auto"/>
              <w:ind w:left="342" w:hanging="342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Demonstrate knowledge of organization of human body </w:t>
            </w:r>
          </w:p>
        </w:tc>
        <w:tc>
          <w:tcPr>
            <w:tcW w:w="3016" w:type="pct"/>
          </w:tcPr>
          <w:p w14:paraId="0E8F7567" w14:textId="77777777" w:rsidR="00456538" w:rsidRDefault="00456538" w:rsidP="00456538">
            <w:pPr>
              <w:pStyle w:val="ListParagraph"/>
              <w:widowControl w:val="0"/>
              <w:numPr>
                <w:ilvl w:val="1"/>
                <w:numId w:val="6"/>
              </w:numPr>
              <w:adjustRightInd w:val="0"/>
              <w:spacing w:after="0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Anatomical structures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are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identified  as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per the scope of practice</w:t>
            </w:r>
          </w:p>
          <w:p w14:paraId="30979835" w14:textId="77777777" w:rsidR="00456538" w:rsidRDefault="00456538" w:rsidP="00456538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360"/>
              </w:tabs>
              <w:adjustRightInd w:val="0"/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Anatomical position, planes and directions </w:t>
            </w:r>
            <w:r>
              <w:rPr>
                <w:rFonts w:ascii="Times New Roman" w:hAnsi="Times New Roman"/>
                <w:sz w:val="24"/>
                <w:szCs w:val="24"/>
              </w:rPr>
              <w:t>are outlined as per the scope of practice</w:t>
            </w:r>
          </w:p>
          <w:p w14:paraId="42B6EE0A" w14:textId="77777777" w:rsidR="00456538" w:rsidRDefault="00456538" w:rsidP="00456538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360"/>
              </w:tabs>
              <w:adjustRightInd w:val="0"/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Levels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human body organization are identified as per the scope of practice</w:t>
            </w:r>
          </w:p>
          <w:p w14:paraId="7ED6C5BA" w14:textId="77777777" w:rsidR="00456538" w:rsidRDefault="00456538" w:rsidP="00456538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360"/>
              </w:tabs>
              <w:adjustRightInd w:val="0"/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Functions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human body are described as per the scope of practice</w:t>
            </w:r>
          </w:p>
          <w:p w14:paraId="106C7772" w14:textId="77777777" w:rsidR="00456538" w:rsidRDefault="00456538" w:rsidP="00456538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360"/>
              </w:tabs>
              <w:adjustRightInd w:val="0"/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Human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cell structure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components are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identified  as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per the scope of practice</w:t>
            </w:r>
          </w:p>
          <w:p w14:paraId="2C2F0218" w14:textId="77777777" w:rsidR="00456538" w:rsidRDefault="00456538" w:rsidP="00456538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360"/>
              </w:tabs>
              <w:adjustRightInd w:val="0"/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Human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cell cycle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outlined as per the scope of practice</w:t>
            </w:r>
          </w:p>
        </w:tc>
      </w:tr>
      <w:tr w:rsidR="00456538" w14:paraId="0B1FB955" w14:textId="77777777" w:rsidTr="00357D7B">
        <w:tc>
          <w:tcPr>
            <w:tcW w:w="1984" w:type="pct"/>
          </w:tcPr>
          <w:p w14:paraId="41200184" w14:textId="77777777" w:rsidR="00456538" w:rsidRDefault="00456538" w:rsidP="00456538">
            <w:pPr>
              <w:widowControl w:val="0"/>
              <w:numPr>
                <w:ilvl w:val="0"/>
                <w:numId w:val="6"/>
              </w:numPr>
              <w:adjustRightInd w:val="0"/>
              <w:spacing w:after="0" w:line="276" w:lineRule="auto"/>
              <w:contextualSpacing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Demonstrate the knowledge of communicable diseases </w:t>
            </w:r>
          </w:p>
        </w:tc>
        <w:tc>
          <w:tcPr>
            <w:tcW w:w="3016" w:type="pct"/>
          </w:tcPr>
          <w:p w14:paraId="03E6EA31" w14:textId="77777777" w:rsidR="00456538" w:rsidRDefault="00456538" w:rsidP="00456538">
            <w:pPr>
              <w:widowControl w:val="0"/>
              <w:numPr>
                <w:ilvl w:val="1"/>
                <w:numId w:val="6"/>
              </w:numPr>
              <w:adjustRightInd w:val="0"/>
              <w:spacing w:after="0" w:line="276" w:lineRule="auto"/>
              <w:contextualSpacing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Communicable diseases are identified as per WHO guidelines </w:t>
            </w:r>
          </w:p>
          <w:p w14:paraId="4CB306FB" w14:textId="77777777" w:rsidR="00456538" w:rsidRDefault="00456538" w:rsidP="00456538">
            <w:pPr>
              <w:widowControl w:val="0"/>
              <w:numPr>
                <w:ilvl w:val="1"/>
                <w:numId w:val="6"/>
              </w:numPr>
              <w:adjustRightInd w:val="0"/>
              <w:spacing w:after="0" w:line="276" w:lineRule="auto"/>
              <w:contextualSpacing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Modes of transmission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of communicable diseases are identified as per WHO guidelines </w:t>
            </w:r>
          </w:p>
        </w:tc>
      </w:tr>
      <w:tr w:rsidR="00456538" w14:paraId="28936F99" w14:textId="77777777" w:rsidTr="00357D7B">
        <w:tc>
          <w:tcPr>
            <w:tcW w:w="1984" w:type="pct"/>
          </w:tcPr>
          <w:p w14:paraId="5B15A5CE" w14:textId="77777777" w:rsidR="00456538" w:rsidRDefault="00456538" w:rsidP="00456538">
            <w:pPr>
              <w:numPr>
                <w:ilvl w:val="0"/>
                <w:numId w:val="6"/>
              </w:numPr>
              <w:spacing w:after="0" w:line="276" w:lineRule="auto"/>
              <w:ind w:left="342" w:hanging="342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Demonstrate the knowledge of non-communicable diseases</w:t>
            </w:r>
          </w:p>
        </w:tc>
        <w:tc>
          <w:tcPr>
            <w:tcW w:w="3016" w:type="pct"/>
          </w:tcPr>
          <w:p w14:paraId="6886A4F4" w14:textId="77777777" w:rsidR="00456538" w:rsidRDefault="00456538" w:rsidP="00456538">
            <w:pPr>
              <w:numPr>
                <w:ilvl w:val="1"/>
                <w:numId w:val="6"/>
              </w:numPr>
              <w:tabs>
                <w:tab w:val="left" w:pos="360"/>
                <w:tab w:val="left" w:pos="702"/>
              </w:tabs>
              <w:spacing w:after="0" w:line="276" w:lineRule="auto"/>
              <w:ind w:left="702" w:hanging="702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Non-communicable diseases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are identified as per WHO guidelines </w:t>
            </w:r>
          </w:p>
          <w:p w14:paraId="10730BAC" w14:textId="77777777" w:rsidR="00456538" w:rsidRDefault="00456538" w:rsidP="00456538">
            <w:pPr>
              <w:numPr>
                <w:ilvl w:val="1"/>
                <w:numId w:val="6"/>
              </w:numPr>
              <w:tabs>
                <w:tab w:val="left" w:pos="360"/>
                <w:tab w:val="left" w:pos="702"/>
              </w:tabs>
              <w:spacing w:after="0" w:line="276" w:lineRule="auto"/>
              <w:ind w:left="702" w:hanging="702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Risk factors of non-communicable disease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are identified as per WHO guidelines </w:t>
            </w:r>
          </w:p>
        </w:tc>
      </w:tr>
      <w:tr w:rsidR="00456538" w14:paraId="039BE06A" w14:textId="77777777" w:rsidTr="00357D7B">
        <w:tc>
          <w:tcPr>
            <w:tcW w:w="1984" w:type="pct"/>
          </w:tcPr>
          <w:p w14:paraId="3B2CF735" w14:textId="77777777" w:rsidR="00456538" w:rsidRDefault="00456538" w:rsidP="00456538">
            <w:pPr>
              <w:numPr>
                <w:ilvl w:val="0"/>
                <w:numId w:val="6"/>
              </w:numPr>
              <w:spacing w:after="0" w:line="276" w:lineRule="auto"/>
              <w:ind w:left="342" w:hanging="342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Demonstrate the knowledge on management of common diseases </w:t>
            </w:r>
          </w:p>
        </w:tc>
        <w:tc>
          <w:tcPr>
            <w:tcW w:w="3016" w:type="pct"/>
          </w:tcPr>
          <w:p w14:paraId="47146FB0" w14:textId="77777777" w:rsidR="00456538" w:rsidRDefault="00456538" w:rsidP="00456538">
            <w:pPr>
              <w:numPr>
                <w:ilvl w:val="1"/>
                <w:numId w:val="6"/>
              </w:numPr>
              <w:tabs>
                <w:tab w:val="left" w:pos="360"/>
                <w:tab w:val="left" w:pos="702"/>
              </w:tabs>
              <w:spacing w:after="0" w:line="276" w:lineRule="auto"/>
              <w:ind w:left="702" w:hanging="702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Control and Prevention measures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of common diseases are identified as per WHO standards </w:t>
            </w:r>
          </w:p>
          <w:p w14:paraId="760D9F0E" w14:textId="77777777" w:rsidR="00456538" w:rsidRDefault="00456538" w:rsidP="00456538">
            <w:pPr>
              <w:numPr>
                <w:ilvl w:val="1"/>
                <w:numId w:val="6"/>
              </w:numPr>
              <w:tabs>
                <w:tab w:val="left" w:pos="360"/>
                <w:tab w:val="left" w:pos="702"/>
              </w:tabs>
              <w:spacing w:after="0" w:line="276" w:lineRule="auto"/>
              <w:ind w:left="702" w:hanging="702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lastRenderedPageBreak/>
              <w:t>Basic management of common diseases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are identified as per WHO standards </w:t>
            </w:r>
          </w:p>
        </w:tc>
      </w:tr>
    </w:tbl>
    <w:p w14:paraId="0DFCED98" w14:textId="77777777" w:rsidR="00456538" w:rsidRDefault="00456538" w:rsidP="00456538">
      <w:pPr>
        <w:spacing w:after="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lastRenderedPageBreak/>
        <w:t>RANGE</w:t>
      </w:r>
    </w:p>
    <w:p w14:paraId="3B33A4B4" w14:textId="77777777" w:rsidR="00456538" w:rsidRDefault="00456538" w:rsidP="00456538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6"/>
        <w:gridCol w:w="5614"/>
      </w:tblGrid>
      <w:tr w:rsidR="00456538" w14:paraId="15BB79C8" w14:textId="77777777" w:rsidTr="00357D7B">
        <w:trPr>
          <w:cantSplit/>
        </w:trPr>
        <w:tc>
          <w:tcPr>
            <w:tcW w:w="3116" w:type="dxa"/>
          </w:tcPr>
          <w:p w14:paraId="474267FB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5614" w:type="dxa"/>
          </w:tcPr>
          <w:p w14:paraId="599BD2D0" w14:textId="77777777" w:rsidR="00456538" w:rsidRDefault="00456538" w:rsidP="00357D7B">
            <w:pPr>
              <w:spacing w:after="0"/>
              <w:ind w:left="720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Range </w:t>
            </w:r>
          </w:p>
          <w:p w14:paraId="49F34C1B" w14:textId="77777777" w:rsidR="00456538" w:rsidRDefault="00456538" w:rsidP="00357D7B">
            <w:pPr>
              <w:spacing w:after="0"/>
              <w:ind w:left="72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56538" w14:paraId="7CF71D0C" w14:textId="77777777" w:rsidTr="00357D7B">
        <w:trPr>
          <w:cantSplit/>
        </w:trPr>
        <w:tc>
          <w:tcPr>
            <w:tcW w:w="3116" w:type="dxa"/>
          </w:tcPr>
          <w:p w14:paraId="543BBC8E" w14:textId="77777777" w:rsidR="00456538" w:rsidRDefault="00456538" w:rsidP="00456538">
            <w:pPr>
              <w:pStyle w:val="elementperfxhead"/>
              <w:numPr>
                <w:ilvl w:val="0"/>
                <w:numId w:val="21"/>
              </w:numPr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Levels may include but not limited to:</w:t>
            </w:r>
          </w:p>
        </w:tc>
        <w:tc>
          <w:tcPr>
            <w:tcW w:w="5614" w:type="dxa"/>
          </w:tcPr>
          <w:p w14:paraId="12BD77B1" w14:textId="77777777" w:rsidR="00456538" w:rsidRDefault="00456538" w:rsidP="00456538">
            <w:pPr>
              <w:pStyle w:val="elementperfxhead"/>
              <w:numPr>
                <w:ilvl w:val="0"/>
                <w:numId w:val="7"/>
              </w:numPr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Chemical</w:t>
            </w:r>
          </w:p>
          <w:p w14:paraId="09A58E8E" w14:textId="77777777" w:rsidR="00456538" w:rsidRDefault="00456538" w:rsidP="00456538">
            <w:pPr>
              <w:pStyle w:val="elementperfxhead"/>
              <w:numPr>
                <w:ilvl w:val="0"/>
                <w:numId w:val="7"/>
              </w:numPr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Molecular </w:t>
            </w:r>
          </w:p>
          <w:p w14:paraId="2F5A9B7A" w14:textId="77777777" w:rsidR="00456538" w:rsidRDefault="00456538" w:rsidP="00456538">
            <w:pPr>
              <w:pStyle w:val="elementperfxhead"/>
              <w:numPr>
                <w:ilvl w:val="0"/>
                <w:numId w:val="7"/>
              </w:numPr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Cellular</w:t>
            </w:r>
          </w:p>
          <w:p w14:paraId="420B7282" w14:textId="77777777" w:rsidR="00456538" w:rsidRDefault="00456538" w:rsidP="00456538">
            <w:pPr>
              <w:pStyle w:val="elementperfxhead"/>
              <w:numPr>
                <w:ilvl w:val="0"/>
                <w:numId w:val="7"/>
              </w:numPr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Tissue </w:t>
            </w:r>
          </w:p>
          <w:p w14:paraId="4C34C13D" w14:textId="77777777" w:rsidR="00456538" w:rsidRDefault="00456538" w:rsidP="00456538">
            <w:pPr>
              <w:pStyle w:val="elementperfxhead"/>
              <w:numPr>
                <w:ilvl w:val="0"/>
                <w:numId w:val="7"/>
              </w:numPr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Organ</w:t>
            </w:r>
          </w:p>
          <w:p w14:paraId="1EE61D19" w14:textId="77777777" w:rsidR="00456538" w:rsidRDefault="00456538" w:rsidP="00456538">
            <w:pPr>
              <w:pStyle w:val="elementperfxhead"/>
              <w:numPr>
                <w:ilvl w:val="0"/>
                <w:numId w:val="7"/>
              </w:numPr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Organ system</w:t>
            </w:r>
          </w:p>
        </w:tc>
      </w:tr>
      <w:tr w:rsidR="00456538" w14:paraId="08A7C7E7" w14:textId="77777777" w:rsidTr="00357D7B">
        <w:trPr>
          <w:cantSplit/>
        </w:trPr>
        <w:tc>
          <w:tcPr>
            <w:tcW w:w="3116" w:type="dxa"/>
          </w:tcPr>
          <w:p w14:paraId="2F2254D0" w14:textId="77777777" w:rsidR="00456538" w:rsidRDefault="00456538" w:rsidP="00456538">
            <w:pPr>
              <w:pStyle w:val="elementperfxhead"/>
              <w:numPr>
                <w:ilvl w:val="0"/>
                <w:numId w:val="21"/>
              </w:numPr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Functions may include but not limited to:</w:t>
            </w:r>
          </w:p>
        </w:tc>
        <w:tc>
          <w:tcPr>
            <w:tcW w:w="5614" w:type="dxa"/>
          </w:tcPr>
          <w:p w14:paraId="531C885A" w14:textId="77777777" w:rsidR="00456538" w:rsidRDefault="00456538" w:rsidP="00456538">
            <w:pPr>
              <w:pStyle w:val="elementperfxhead"/>
              <w:numPr>
                <w:ilvl w:val="0"/>
                <w:numId w:val="21"/>
              </w:numPr>
              <w:tabs>
                <w:tab w:val="left" w:pos="792"/>
              </w:tabs>
              <w:spacing w:line="276" w:lineRule="auto"/>
              <w:ind w:left="286" w:right="0" w:hanging="27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Times New Roman" w:hAnsi="Times New Roman"/>
                <w:b w:val="0"/>
                <w:sz w:val="24"/>
                <w:szCs w:val="24"/>
              </w:rPr>
              <w:t>special ,</w:t>
            </w:r>
            <w:proofErr w:type="gram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normal or proper action of any part or organ</w:t>
            </w:r>
          </w:p>
        </w:tc>
      </w:tr>
      <w:tr w:rsidR="00456538" w14:paraId="1152C6EF" w14:textId="77777777" w:rsidTr="00357D7B">
        <w:trPr>
          <w:cantSplit/>
        </w:trPr>
        <w:tc>
          <w:tcPr>
            <w:tcW w:w="3116" w:type="dxa"/>
          </w:tcPr>
          <w:p w14:paraId="27ACAF47" w14:textId="77777777" w:rsidR="00456538" w:rsidRDefault="00456538" w:rsidP="00456538">
            <w:pPr>
              <w:pStyle w:val="elementperfxhead"/>
              <w:numPr>
                <w:ilvl w:val="0"/>
                <w:numId w:val="21"/>
              </w:numPr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Cell structure may include but not limited to:</w:t>
            </w:r>
          </w:p>
        </w:tc>
        <w:tc>
          <w:tcPr>
            <w:tcW w:w="5614" w:type="dxa"/>
          </w:tcPr>
          <w:p w14:paraId="26CCFFC6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Plasma membrane</w:t>
            </w:r>
          </w:p>
          <w:p w14:paraId="217D25A0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Cytoplasm</w:t>
            </w:r>
          </w:p>
          <w:p w14:paraId="591924AB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Nucleus</w:t>
            </w:r>
          </w:p>
          <w:p w14:paraId="34A0A125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Cell membrane </w:t>
            </w:r>
          </w:p>
        </w:tc>
      </w:tr>
      <w:tr w:rsidR="00456538" w14:paraId="2066ECD0" w14:textId="77777777" w:rsidTr="00357D7B">
        <w:trPr>
          <w:cantSplit/>
        </w:trPr>
        <w:tc>
          <w:tcPr>
            <w:tcW w:w="3116" w:type="dxa"/>
          </w:tcPr>
          <w:p w14:paraId="2FA68509" w14:textId="77777777" w:rsidR="00456538" w:rsidRDefault="00456538" w:rsidP="00456538">
            <w:pPr>
              <w:pStyle w:val="ListParagraph"/>
              <w:widowControl w:val="0"/>
              <w:numPr>
                <w:ilvl w:val="0"/>
                <w:numId w:val="21"/>
              </w:numPr>
              <w:adjustRightInd w:val="0"/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Cell cycle may include but not limited to:</w:t>
            </w:r>
          </w:p>
        </w:tc>
        <w:tc>
          <w:tcPr>
            <w:tcW w:w="5614" w:type="dxa"/>
          </w:tcPr>
          <w:p w14:paraId="224A6551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Types of cell division</w:t>
            </w:r>
          </w:p>
          <w:p w14:paraId="1B1D8D00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Phases of cell division</w:t>
            </w:r>
          </w:p>
          <w:p w14:paraId="57B6F1CB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DNA, RNA</w:t>
            </w:r>
          </w:p>
        </w:tc>
      </w:tr>
      <w:tr w:rsidR="00456538" w14:paraId="12F69984" w14:textId="77777777" w:rsidTr="00357D7B">
        <w:trPr>
          <w:cantSplit/>
        </w:trPr>
        <w:tc>
          <w:tcPr>
            <w:tcW w:w="3116" w:type="dxa"/>
          </w:tcPr>
          <w:p w14:paraId="2797A8E7" w14:textId="77777777" w:rsidR="00456538" w:rsidRDefault="00456538" w:rsidP="00456538">
            <w:pPr>
              <w:widowControl w:val="0"/>
              <w:numPr>
                <w:ilvl w:val="0"/>
                <w:numId w:val="21"/>
              </w:numPr>
              <w:adjustRightInd w:val="0"/>
              <w:spacing w:after="0" w:line="276" w:lineRule="auto"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Basic management of common diseases may include but not limited to:</w:t>
            </w:r>
          </w:p>
        </w:tc>
        <w:tc>
          <w:tcPr>
            <w:tcW w:w="5614" w:type="dxa"/>
          </w:tcPr>
          <w:p w14:paraId="00376862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Conservative </w:t>
            </w:r>
          </w:p>
          <w:p w14:paraId="68AC2F7F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Pharmacological </w:t>
            </w:r>
          </w:p>
          <w:p w14:paraId="30A7084F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Medical management </w:t>
            </w:r>
          </w:p>
        </w:tc>
      </w:tr>
      <w:tr w:rsidR="00456538" w14:paraId="6F714D28" w14:textId="77777777" w:rsidTr="00357D7B">
        <w:trPr>
          <w:cantSplit/>
        </w:trPr>
        <w:tc>
          <w:tcPr>
            <w:tcW w:w="3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1620" w14:textId="77777777" w:rsidR="00456538" w:rsidRDefault="00456538" w:rsidP="00456538">
            <w:pPr>
              <w:widowControl w:val="0"/>
              <w:numPr>
                <w:ilvl w:val="0"/>
                <w:numId w:val="21"/>
              </w:numPr>
              <w:adjustRightInd w:val="0"/>
              <w:spacing w:after="200" w:line="276" w:lineRule="auto"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Common diseases may include but not limited to:</w:t>
            </w:r>
          </w:p>
        </w:tc>
        <w:tc>
          <w:tcPr>
            <w:tcW w:w="5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993CD" w14:textId="77777777" w:rsidR="00456538" w:rsidRDefault="00456538" w:rsidP="00456538">
            <w:pPr>
              <w:pStyle w:val="elementperfxhead"/>
              <w:numPr>
                <w:ilvl w:val="0"/>
                <w:numId w:val="1"/>
              </w:numPr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Communicable- TB, HIV, Hepatitis, Cholera </w:t>
            </w:r>
          </w:p>
          <w:p w14:paraId="38C818EF" w14:textId="77777777" w:rsidR="00456538" w:rsidRDefault="00456538" w:rsidP="00456538">
            <w:pPr>
              <w:pStyle w:val="elementperfxhead"/>
              <w:numPr>
                <w:ilvl w:val="0"/>
                <w:numId w:val="1"/>
              </w:numPr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>Non-</w:t>
            </w:r>
            <w:proofErr w:type="spellStart"/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>comminicable</w:t>
            </w:r>
            <w:proofErr w:type="spellEnd"/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 – Diabetes, Hypertension, Cancers, Asthma </w:t>
            </w:r>
          </w:p>
        </w:tc>
      </w:tr>
      <w:tr w:rsidR="00456538" w14:paraId="3DA261AB" w14:textId="77777777" w:rsidTr="00357D7B">
        <w:trPr>
          <w:cantSplit/>
        </w:trPr>
        <w:tc>
          <w:tcPr>
            <w:tcW w:w="3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9EA8B" w14:textId="77777777" w:rsidR="00456538" w:rsidRDefault="00456538" w:rsidP="00456538">
            <w:pPr>
              <w:widowControl w:val="0"/>
              <w:numPr>
                <w:ilvl w:val="0"/>
                <w:numId w:val="21"/>
              </w:numPr>
              <w:adjustRightInd w:val="0"/>
              <w:spacing w:after="200" w:line="276" w:lineRule="auto"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Natural history of common diseases may include but not limited to:</w:t>
            </w:r>
          </w:p>
        </w:tc>
        <w:tc>
          <w:tcPr>
            <w:tcW w:w="5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FCE" w14:textId="77777777" w:rsidR="00456538" w:rsidRDefault="00456538" w:rsidP="00456538">
            <w:pPr>
              <w:pStyle w:val="elementperfxhead"/>
              <w:numPr>
                <w:ilvl w:val="0"/>
                <w:numId w:val="8"/>
              </w:numPr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Course </w:t>
            </w:r>
          </w:p>
          <w:p w14:paraId="300BEE99" w14:textId="77777777" w:rsidR="00456538" w:rsidRDefault="00456538" w:rsidP="00456538">
            <w:pPr>
              <w:pStyle w:val="elementperfxhead"/>
              <w:numPr>
                <w:ilvl w:val="0"/>
                <w:numId w:val="8"/>
              </w:numPr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>stage of susceptibility</w:t>
            </w:r>
          </w:p>
          <w:p w14:paraId="54CD387A" w14:textId="77777777" w:rsidR="00456538" w:rsidRDefault="00456538" w:rsidP="00456538">
            <w:pPr>
              <w:pStyle w:val="elementperfxhead"/>
              <w:numPr>
                <w:ilvl w:val="0"/>
                <w:numId w:val="8"/>
              </w:numPr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>sub-clinical stage</w:t>
            </w:r>
          </w:p>
          <w:p w14:paraId="5FFC7271" w14:textId="77777777" w:rsidR="00456538" w:rsidRDefault="00456538" w:rsidP="00456538">
            <w:pPr>
              <w:pStyle w:val="elementperfxhead"/>
              <w:numPr>
                <w:ilvl w:val="0"/>
                <w:numId w:val="8"/>
              </w:numPr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clinical stage </w:t>
            </w:r>
          </w:p>
          <w:p w14:paraId="72BF35E2" w14:textId="77777777" w:rsidR="00456538" w:rsidRDefault="00456538" w:rsidP="00456538">
            <w:pPr>
              <w:pStyle w:val="elementperfxhead"/>
              <w:numPr>
                <w:ilvl w:val="0"/>
                <w:numId w:val="8"/>
              </w:numPr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recovery, disability or death stage </w:t>
            </w:r>
          </w:p>
          <w:p w14:paraId="2C832154" w14:textId="77777777" w:rsidR="00456538" w:rsidRDefault="00456538" w:rsidP="00357D7B">
            <w:pPr>
              <w:tabs>
                <w:tab w:val="left" w:pos="792"/>
              </w:tabs>
              <w:ind w:left="360" w:hanging="36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56538" w14:paraId="059340DA" w14:textId="77777777" w:rsidTr="00357D7B">
        <w:trPr>
          <w:cantSplit/>
        </w:trPr>
        <w:tc>
          <w:tcPr>
            <w:tcW w:w="3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9A1E8" w14:textId="77777777" w:rsidR="00456538" w:rsidRDefault="00456538" w:rsidP="00456538">
            <w:pPr>
              <w:widowControl w:val="0"/>
              <w:numPr>
                <w:ilvl w:val="0"/>
                <w:numId w:val="21"/>
              </w:numPr>
              <w:adjustRightInd w:val="0"/>
              <w:spacing w:after="200" w:line="276" w:lineRule="auto"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Modes of transmission may include but not limited to:</w:t>
            </w:r>
          </w:p>
        </w:tc>
        <w:tc>
          <w:tcPr>
            <w:tcW w:w="5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51161" w14:textId="77777777" w:rsidR="00456538" w:rsidRDefault="00456538" w:rsidP="00456538">
            <w:pPr>
              <w:pStyle w:val="elementperfxhead"/>
              <w:numPr>
                <w:ilvl w:val="0"/>
                <w:numId w:val="9"/>
              </w:numPr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Route of transmission – Direct or indirect </w:t>
            </w:r>
          </w:p>
          <w:p w14:paraId="534896BF" w14:textId="77777777" w:rsidR="00456538" w:rsidRDefault="00456538" w:rsidP="00456538">
            <w:pPr>
              <w:pStyle w:val="elementperfxhead"/>
              <w:numPr>
                <w:ilvl w:val="0"/>
                <w:numId w:val="9"/>
              </w:numPr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Transmission cycle </w:t>
            </w:r>
          </w:p>
          <w:p w14:paraId="22CBF56E" w14:textId="77777777" w:rsidR="00456538" w:rsidRDefault="00456538" w:rsidP="00357D7B">
            <w:pPr>
              <w:tabs>
                <w:tab w:val="left" w:pos="792"/>
              </w:tabs>
              <w:ind w:left="360" w:hanging="36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56538" w14:paraId="579427F2" w14:textId="77777777" w:rsidTr="00357D7B">
        <w:trPr>
          <w:cantSplit/>
        </w:trPr>
        <w:tc>
          <w:tcPr>
            <w:tcW w:w="3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B8E09" w14:textId="77777777" w:rsidR="00456538" w:rsidRDefault="00456538" w:rsidP="00456538">
            <w:pPr>
              <w:widowControl w:val="0"/>
              <w:numPr>
                <w:ilvl w:val="0"/>
                <w:numId w:val="21"/>
              </w:numPr>
              <w:adjustRightInd w:val="0"/>
              <w:spacing w:after="200" w:line="276" w:lineRule="auto"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Risk factors of non-communicable disease may include but not limited to:</w:t>
            </w:r>
          </w:p>
        </w:tc>
        <w:tc>
          <w:tcPr>
            <w:tcW w:w="5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4DADF" w14:textId="77777777" w:rsidR="00456538" w:rsidRDefault="00456538" w:rsidP="00456538">
            <w:pPr>
              <w:pStyle w:val="elementperfxhead"/>
              <w:numPr>
                <w:ilvl w:val="0"/>
                <w:numId w:val="10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Genetic </w:t>
            </w:r>
          </w:p>
          <w:p w14:paraId="6E7D4A31" w14:textId="77777777" w:rsidR="00456538" w:rsidRDefault="00456538" w:rsidP="00456538">
            <w:pPr>
              <w:pStyle w:val="elementperfxhead"/>
              <w:numPr>
                <w:ilvl w:val="0"/>
                <w:numId w:val="10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Lifestyle </w:t>
            </w:r>
          </w:p>
        </w:tc>
      </w:tr>
      <w:tr w:rsidR="00456538" w14:paraId="493622EF" w14:textId="77777777" w:rsidTr="00357D7B">
        <w:trPr>
          <w:cantSplit/>
        </w:trPr>
        <w:tc>
          <w:tcPr>
            <w:tcW w:w="3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D495A" w14:textId="77777777" w:rsidR="00456538" w:rsidRDefault="00456538" w:rsidP="00456538">
            <w:pPr>
              <w:widowControl w:val="0"/>
              <w:numPr>
                <w:ilvl w:val="0"/>
                <w:numId w:val="21"/>
              </w:numPr>
              <w:adjustRightInd w:val="0"/>
              <w:spacing w:after="200" w:line="276" w:lineRule="auto"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Control and Prevention measures may include but not limited to:</w:t>
            </w:r>
          </w:p>
        </w:tc>
        <w:tc>
          <w:tcPr>
            <w:tcW w:w="5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3E4C1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Medical screening </w:t>
            </w:r>
          </w:p>
          <w:p w14:paraId="75EB7888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Modification of Lifestyle </w:t>
            </w:r>
          </w:p>
          <w:p w14:paraId="657BF0FD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Prophylaxis </w:t>
            </w:r>
          </w:p>
          <w:p w14:paraId="5ED91637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Immunization </w:t>
            </w:r>
          </w:p>
        </w:tc>
      </w:tr>
      <w:tr w:rsidR="00456538" w14:paraId="0118340E" w14:textId="77777777" w:rsidTr="00357D7B">
        <w:trPr>
          <w:cantSplit/>
        </w:trPr>
        <w:tc>
          <w:tcPr>
            <w:tcW w:w="3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6F454" w14:textId="77777777" w:rsidR="00456538" w:rsidRDefault="00456538" w:rsidP="00456538">
            <w:pPr>
              <w:widowControl w:val="0"/>
              <w:numPr>
                <w:ilvl w:val="0"/>
                <w:numId w:val="21"/>
              </w:numPr>
              <w:adjustRightInd w:val="0"/>
              <w:spacing w:after="0" w:line="276" w:lineRule="auto"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Basic management of common diseases may include but not limited to:</w:t>
            </w:r>
          </w:p>
        </w:tc>
        <w:tc>
          <w:tcPr>
            <w:tcW w:w="5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81BA0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Conservative </w:t>
            </w:r>
          </w:p>
          <w:p w14:paraId="1A888C30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Pharmacological </w:t>
            </w:r>
          </w:p>
          <w:p w14:paraId="0376D6B9" w14:textId="77777777" w:rsidR="00456538" w:rsidRDefault="00456538" w:rsidP="00456538">
            <w:pPr>
              <w:pStyle w:val="elementperfxhead"/>
              <w:numPr>
                <w:ilvl w:val="0"/>
                <w:numId w:val="3"/>
              </w:numPr>
              <w:tabs>
                <w:tab w:val="left" w:pos="792"/>
              </w:tabs>
              <w:spacing w:line="276" w:lineRule="auto"/>
              <w:ind w:right="0"/>
              <w:rPr>
                <w:rFonts w:ascii="Times New Roman" w:eastAsia="Calibr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</w:rPr>
              <w:t xml:space="preserve">Medical management </w:t>
            </w:r>
          </w:p>
        </w:tc>
      </w:tr>
    </w:tbl>
    <w:p w14:paraId="18919D15" w14:textId="77777777" w:rsidR="00456538" w:rsidRDefault="00456538" w:rsidP="00456538">
      <w:pPr>
        <w:spacing w:after="0"/>
        <w:rPr>
          <w:rFonts w:ascii="Times New Roman" w:eastAsia="Calibri" w:hAnsi="Times New Roman"/>
          <w:b/>
          <w:sz w:val="24"/>
          <w:szCs w:val="24"/>
        </w:rPr>
      </w:pPr>
    </w:p>
    <w:p w14:paraId="2543F79D" w14:textId="77777777" w:rsidR="00456538" w:rsidRDefault="00456538" w:rsidP="00456538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REQUIRED SKILLS AND KNOWLEDGE</w:t>
      </w:r>
    </w:p>
    <w:p w14:paraId="3B7EFDDE" w14:textId="77777777" w:rsidR="00456538" w:rsidRDefault="00456538" w:rsidP="00456538">
      <w:pPr>
        <w:spacing w:after="0"/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This section describes the skills and knowledge required for this unit of competency.</w:t>
      </w:r>
    </w:p>
    <w:p w14:paraId="11DDF5D8" w14:textId="77777777" w:rsidR="00456538" w:rsidRDefault="00456538" w:rsidP="00456538">
      <w:pPr>
        <w:spacing w:after="0"/>
        <w:contextualSpacing/>
        <w:rPr>
          <w:rFonts w:ascii="Times New Roman" w:eastAsia="Calibri" w:hAnsi="Times New Roman"/>
          <w:b/>
          <w:sz w:val="24"/>
          <w:szCs w:val="24"/>
        </w:rPr>
      </w:pPr>
    </w:p>
    <w:p w14:paraId="0B2D2681" w14:textId="77777777" w:rsidR="00456538" w:rsidRDefault="00456538" w:rsidP="00456538">
      <w:pPr>
        <w:spacing w:after="0"/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Required Skills</w:t>
      </w:r>
    </w:p>
    <w:p w14:paraId="5E2ADDD5" w14:textId="77777777" w:rsidR="00456538" w:rsidRDefault="00456538" w:rsidP="00456538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The individual needs to demonstrate the following skills:</w:t>
      </w:r>
    </w:p>
    <w:p w14:paraId="2D8D0C59" w14:textId="77777777" w:rsidR="00456538" w:rsidRDefault="00456538" w:rsidP="00456538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Communication skills</w:t>
      </w:r>
    </w:p>
    <w:p w14:paraId="171F6F40" w14:textId="77777777" w:rsidR="00456538" w:rsidRDefault="00456538" w:rsidP="00456538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Interpersonal skills</w:t>
      </w:r>
    </w:p>
    <w:p w14:paraId="2BFBB794" w14:textId="77777777" w:rsidR="00456538" w:rsidRDefault="00456538" w:rsidP="00456538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Organizing skills</w:t>
      </w:r>
    </w:p>
    <w:p w14:paraId="72BE6D9F" w14:textId="77777777" w:rsidR="00456538" w:rsidRDefault="00456538" w:rsidP="00456538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Basic nursing skills</w:t>
      </w:r>
    </w:p>
    <w:p w14:paraId="0E806A32" w14:textId="77777777" w:rsidR="00456538" w:rsidRDefault="00456538" w:rsidP="00456538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/>
          <w:sz w:val="24"/>
          <w:szCs w:val="24"/>
        </w:rPr>
      </w:pPr>
      <w:r w:rsidRPr="00FF0220">
        <w:rPr>
          <w:rFonts w:ascii="Times New Roman" w:eastAsia="Calibri" w:hAnsi="Times New Roman"/>
          <w:sz w:val="24"/>
          <w:szCs w:val="24"/>
        </w:rPr>
        <w:t>Performing cardio- pulmonary resuscitation;</w:t>
      </w:r>
    </w:p>
    <w:p w14:paraId="6F76B656" w14:textId="77777777" w:rsidR="00456538" w:rsidRDefault="00456538" w:rsidP="00456538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/>
          <w:sz w:val="24"/>
          <w:szCs w:val="24"/>
        </w:rPr>
      </w:pPr>
      <w:r w:rsidRPr="00FF0220">
        <w:rPr>
          <w:rFonts w:ascii="Times New Roman" w:eastAsia="Calibri" w:hAnsi="Times New Roman"/>
          <w:sz w:val="24"/>
          <w:szCs w:val="24"/>
        </w:rPr>
        <w:t xml:space="preserve">Critical Thinking </w:t>
      </w:r>
    </w:p>
    <w:p w14:paraId="383DE798" w14:textId="77777777" w:rsidR="00456538" w:rsidRDefault="00456538" w:rsidP="00456538">
      <w:pPr>
        <w:contextualSpacing/>
        <w:rPr>
          <w:rFonts w:ascii="Times New Roman" w:eastAsia="Calibri" w:hAnsi="Times New Roman"/>
          <w:sz w:val="24"/>
          <w:szCs w:val="24"/>
        </w:rPr>
      </w:pPr>
    </w:p>
    <w:p w14:paraId="39EA90DB" w14:textId="77777777" w:rsidR="00456538" w:rsidRPr="00FF0220" w:rsidRDefault="00456538" w:rsidP="00456538">
      <w:pPr>
        <w:contextualSpacing/>
        <w:rPr>
          <w:rFonts w:ascii="Times New Roman" w:eastAsia="Calibri" w:hAnsi="Times New Roman"/>
          <w:sz w:val="24"/>
          <w:szCs w:val="24"/>
        </w:rPr>
      </w:pPr>
      <w:r w:rsidRPr="00FF0220">
        <w:rPr>
          <w:rFonts w:ascii="Times New Roman" w:eastAsia="Calibri" w:hAnsi="Times New Roman"/>
          <w:sz w:val="24"/>
          <w:szCs w:val="24"/>
        </w:rPr>
        <w:t xml:space="preserve"> </w:t>
      </w:r>
    </w:p>
    <w:p w14:paraId="76C3E4D7" w14:textId="77777777" w:rsidR="00456538" w:rsidRDefault="00456538" w:rsidP="00456538">
      <w:pPr>
        <w:spacing w:after="0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Required Knowledge:</w:t>
      </w:r>
    </w:p>
    <w:p w14:paraId="542F10A7" w14:textId="77777777" w:rsidR="00456538" w:rsidRDefault="00456538" w:rsidP="00456538">
      <w:pPr>
        <w:spacing w:after="0"/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The individual needs to demonstrate knowledge of:</w:t>
      </w:r>
    </w:p>
    <w:p w14:paraId="2C9EBCF2" w14:textId="77777777" w:rsidR="00456538" w:rsidRDefault="00456538" w:rsidP="00456538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Communicable and non-communicable diseases</w:t>
      </w:r>
    </w:p>
    <w:p w14:paraId="60C3676E" w14:textId="77777777" w:rsidR="00456538" w:rsidRDefault="00456538" w:rsidP="00456538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Stages of disease development in the common diseases  </w:t>
      </w:r>
    </w:p>
    <w:p w14:paraId="4363C6CB" w14:textId="77777777" w:rsidR="00456538" w:rsidRDefault="00456538" w:rsidP="00456538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Control and Prevention of common diseases </w:t>
      </w:r>
    </w:p>
    <w:p w14:paraId="65CE3FCC" w14:textId="77777777" w:rsidR="00456538" w:rsidRDefault="00456538" w:rsidP="00456538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Basic management of common diseases </w:t>
      </w:r>
    </w:p>
    <w:p w14:paraId="34725E16" w14:textId="77777777" w:rsidR="00456538" w:rsidRDefault="00456538" w:rsidP="00456538">
      <w:pPr>
        <w:contextualSpacing/>
        <w:rPr>
          <w:rFonts w:ascii="Times New Roman" w:eastAsia="Calibri" w:hAnsi="Times New Roman"/>
          <w:b/>
          <w:sz w:val="24"/>
          <w:szCs w:val="24"/>
        </w:rPr>
      </w:pPr>
    </w:p>
    <w:p w14:paraId="229037D4" w14:textId="77777777" w:rsidR="00456538" w:rsidRDefault="00456538" w:rsidP="00456538">
      <w:p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EVIDENCE GUIDE</w:t>
      </w:r>
    </w:p>
    <w:p w14:paraId="11BA7E95" w14:textId="77777777" w:rsidR="00456538" w:rsidRDefault="00456538" w:rsidP="00456538">
      <w:pPr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This provides advice on assessment and must be read in conjunction with the performance criteria, required skills and knowledge and range statement.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6584"/>
      </w:tblGrid>
      <w:tr w:rsidR="00456538" w14:paraId="07E127D0" w14:textId="77777777" w:rsidTr="00357D7B">
        <w:tc>
          <w:tcPr>
            <w:tcW w:w="2272" w:type="dxa"/>
          </w:tcPr>
          <w:p w14:paraId="3A96E74E" w14:textId="77777777" w:rsidR="00456538" w:rsidRDefault="00456538" w:rsidP="00456538">
            <w:pPr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Critical Aspects of Competency</w:t>
            </w:r>
          </w:p>
        </w:tc>
        <w:tc>
          <w:tcPr>
            <w:tcW w:w="6584" w:type="dxa"/>
          </w:tcPr>
          <w:p w14:paraId="4A34789F" w14:textId="77777777" w:rsidR="00456538" w:rsidRDefault="00456538" w:rsidP="00357D7B">
            <w:pPr>
              <w:tabs>
                <w:tab w:val="left" w:pos="357"/>
              </w:tabs>
              <w:spacing w:after="0"/>
              <w:ind w:left="357" w:hanging="357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Assessment requires evidence that the candidate:</w:t>
            </w:r>
          </w:p>
          <w:p w14:paraId="5A044B12" w14:textId="77777777" w:rsidR="00456538" w:rsidRDefault="00456538" w:rsidP="00456538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Outlined the organization of human body levels</w:t>
            </w:r>
          </w:p>
          <w:p w14:paraId="71C0CD2C" w14:textId="77777777" w:rsidR="00456538" w:rsidRDefault="00456538" w:rsidP="00456538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Outlined human body functions    </w:t>
            </w:r>
          </w:p>
          <w:p w14:paraId="0C8C16CF" w14:textId="77777777" w:rsidR="00456538" w:rsidRDefault="00456538" w:rsidP="00456538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Identified and Classified Common diseases </w:t>
            </w:r>
          </w:p>
          <w:p w14:paraId="7553C68F" w14:textId="77777777" w:rsidR="00456538" w:rsidRDefault="00456538" w:rsidP="00456538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Identified Modes of transmission of communicable diseases  </w:t>
            </w:r>
          </w:p>
          <w:p w14:paraId="29F5411B" w14:textId="77777777" w:rsidR="00456538" w:rsidRDefault="00456538" w:rsidP="00456538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Identified Risk factors of non-communicable disease </w:t>
            </w:r>
          </w:p>
          <w:p w14:paraId="40CF64AD" w14:textId="77777777" w:rsidR="00456538" w:rsidRDefault="00456538" w:rsidP="00456538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Identified Control and Prevention measures of common diseases</w:t>
            </w:r>
          </w:p>
          <w:p w14:paraId="6F561FB4" w14:textId="77777777" w:rsidR="00456538" w:rsidRDefault="00456538" w:rsidP="00456538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Identified Basic management of common diseases </w:t>
            </w:r>
          </w:p>
          <w:p w14:paraId="560B3AF2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56538" w14:paraId="3A1AAC7C" w14:textId="77777777" w:rsidTr="00357D7B">
        <w:tc>
          <w:tcPr>
            <w:tcW w:w="2272" w:type="dxa"/>
          </w:tcPr>
          <w:p w14:paraId="63C11E7E" w14:textId="77777777" w:rsidR="00456538" w:rsidRDefault="00456538" w:rsidP="00456538">
            <w:pPr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Resource Implications</w:t>
            </w:r>
          </w:p>
        </w:tc>
        <w:tc>
          <w:tcPr>
            <w:tcW w:w="6584" w:type="dxa"/>
          </w:tcPr>
          <w:p w14:paraId="02BBB001" w14:textId="77777777" w:rsidR="00456538" w:rsidRDefault="00456538" w:rsidP="00357D7B">
            <w:pPr>
              <w:tabs>
                <w:tab w:val="left" w:pos="357"/>
              </w:tabs>
              <w:spacing w:after="0"/>
              <w:ind w:left="357" w:hanging="357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The following resources must be provided:</w:t>
            </w:r>
          </w:p>
          <w:p w14:paraId="755BBCE0" w14:textId="77777777" w:rsidR="00456538" w:rsidRDefault="00456538" w:rsidP="00456538">
            <w:pPr>
              <w:numPr>
                <w:ilvl w:val="0"/>
                <w:numId w:val="13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HSS scope of practice </w:t>
            </w:r>
          </w:p>
          <w:p w14:paraId="5B69C527" w14:textId="77777777" w:rsidR="00456538" w:rsidRDefault="00456538" w:rsidP="00456538">
            <w:pPr>
              <w:numPr>
                <w:ilvl w:val="0"/>
                <w:numId w:val="13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WHO Guidelines</w:t>
            </w:r>
          </w:p>
          <w:p w14:paraId="03BD499B" w14:textId="77777777" w:rsidR="00456538" w:rsidRDefault="00456538" w:rsidP="00456538">
            <w:pPr>
              <w:numPr>
                <w:ilvl w:val="0"/>
                <w:numId w:val="13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Workplace or assessment location</w:t>
            </w:r>
          </w:p>
          <w:p w14:paraId="0FBD6A05" w14:textId="77777777" w:rsidR="00456538" w:rsidRDefault="00456538" w:rsidP="00456538">
            <w:pPr>
              <w:numPr>
                <w:ilvl w:val="0"/>
                <w:numId w:val="13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Student file</w:t>
            </w:r>
          </w:p>
          <w:p w14:paraId="709909D2" w14:textId="77777777" w:rsidR="00456538" w:rsidRDefault="00456538" w:rsidP="00456538">
            <w:pPr>
              <w:numPr>
                <w:ilvl w:val="0"/>
                <w:numId w:val="13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Student logbook</w:t>
            </w:r>
          </w:p>
        </w:tc>
      </w:tr>
      <w:tr w:rsidR="00456538" w14:paraId="72B35B47" w14:textId="77777777" w:rsidTr="00357D7B">
        <w:tc>
          <w:tcPr>
            <w:tcW w:w="2272" w:type="dxa"/>
          </w:tcPr>
          <w:p w14:paraId="2C57D9CE" w14:textId="77777777" w:rsidR="00456538" w:rsidRDefault="00456538" w:rsidP="00456538">
            <w:pPr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Methods of Assessment</w:t>
            </w:r>
          </w:p>
        </w:tc>
        <w:tc>
          <w:tcPr>
            <w:tcW w:w="6584" w:type="dxa"/>
          </w:tcPr>
          <w:p w14:paraId="414B75A0" w14:textId="77777777" w:rsidR="00456538" w:rsidRDefault="00456538" w:rsidP="00357D7B">
            <w:pPr>
              <w:tabs>
                <w:tab w:val="left" w:pos="360"/>
              </w:tabs>
              <w:spacing w:after="0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Competency may be assessed through:</w:t>
            </w:r>
          </w:p>
          <w:p w14:paraId="06EC4109" w14:textId="77777777" w:rsidR="00456538" w:rsidRDefault="00456538" w:rsidP="00456538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Written test</w:t>
            </w:r>
          </w:p>
          <w:p w14:paraId="3087BBCE" w14:textId="77777777" w:rsidR="00456538" w:rsidRDefault="00456538" w:rsidP="00456538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Interview</w:t>
            </w:r>
          </w:p>
          <w:p w14:paraId="623C96E4" w14:textId="77777777" w:rsidR="00456538" w:rsidRDefault="00456538" w:rsidP="00456538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Observation</w:t>
            </w:r>
          </w:p>
          <w:p w14:paraId="4975867D" w14:textId="77777777" w:rsidR="00456538" w:rsidRDefault="00456538" w:rsidP="00456538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Portfolio Assessment </w:t>
            </w:r>
          </w:p>
          <w:p w14:paraId="3CB54533" w14:textId="77777777" w:rsidR="00456538" w:rsidRDefault="00456538" w:rsidP="00456538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Case Study</w:t>
            </w:r>
          </w:p>
          <w:p w14:paraId="112C7C90" w14:textId="77777777" w:rsidR="00456538" w:rsidRDefault="00456538" w:rsidP="00456538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Third party report</w:t>
            </w:r>
          </w:p>
        </w:tc>
      </w:tr>
      <w:tr w:rsidR="00456538" w14:paraId="7E76C28F" w14:textId="77777777" w:rsidTr="00357D7B">
        <w:tc>
          <w:tcPr>
            <w:tcW w:w="2272" w:type="dxa"/>
          </w:tcPr>
          <w:p w14:paraId="65C1B11F" w14:textId="77777777" w:rsidR="00456538" w:rsidRDefault="00456538" w:rsidP="00456538">
            <w:pPr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Context of Assessment</w:t>
            </w:r>
          </w:p>
        </w:tc>
        <w:tc>
          <w:tcPr>
            <w:tcW w:w="6584" w:type="dxa"/>
          </w:tcPr>
          <w:p w14:paraId="52B4D5B1" w14:textId="77777777" w:rsidR="00456538" w:rsidRDefault="00456538" w:rsidP="00357D7B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Competency may be assessed on the job, off the job or a combination of these. Off the job assessment must be undertaken in a closely simulated workplace environment. </w:t>
            </w:r>
          </w:p>
        </w:tc>
      </w:tr>
      <w:tr w:rsidR="00456538" w14:paraId="34BBF507" w14:textId="77777777" w:rsidTr="00357D7B">
        <w:tc>
          <w:tcPr>
            <w:tcW w:w="2272" w:type="dxa"/>
          </w:tcPr>
          <w:p w14:paraId="2D12F14B" w14:textId="77777777" w:rsidR="00456538" w:rsidRDefault="00456538" w:rsidP="00456538">
            <w:pPr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Guidance information for assessment</w:t>
            </w:r>
          </w:p>
        </w:tc>
        <w:tc>
          <w:tcPr>
            <w:tcW w:w="6584" w:type="dxa"/>
          </w:tcPr>
          <w:p w14:paraId="4ABFA223" w14:textId="77777777" w:rsidR="00456538" w:rsidRDefault="00456538" w:rsidP="00357D7B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Holistic assessment with other units relevant to the industry sector, workplace and job role is recommended.</w:t>
            </w:r>
          </w:p>
        </w:tc>
      </w:tr>
    </w:tbl>
    <w:p w14:paraId="29B3DEFE" w14:textId="77777777" w:rsidR="00456538" w:rsidRDefault="00456538" w:rsidP="00456538">
      <w:pPr>
        <w:rPr>
          <w:rFonts w:ascii="Times New Roman" w:eastAsia="Calibri" w:hAnsi="Times New Roman"/>
          <w:sz w:val="24"/>
          <w:szCs w:val="24"/>
        </w:rPr>
      </w:pPr>
    </w:p>
    <w:p w14:paraId="747E7AC1" w14:textId="77777777" w:rsidR="00456538" w:rsidRDefault="00456538" w:rsidP="00456538">
      <w:pPr>
        <w:tabs>
          <w:tab w:val="left" w:pos="2880"/>
          <w:tab w:val="left" w:pos="9000"/>
        </w:tabs>
        <w:jc w:val="both"/>
        <w:rPr>
          <w:rFonts w:ascii="Times New Roman" w:eastAsia="Calibri" w:hAnsi="Times New Roman"/>
          <w:sz w:val="24"/>
          <w:szCs w:val="24"/>
        </w:rPr>
      </w:pPr>
    </w:p>
    <w:p w14:paraId="33383F11" w14:textId="77777777" w:rsidR="00456538" w:rsidRDefault="00456538" w:rsidP="00456538">
      <w:pPr>
        <w:rPr>
          <w:rFonts w:ascii="Times New Roman" w:eastAsia="Calibri" w:hAnsi="Times New Roman"/>
          <w:sz w:val="24"/>
          <w:szCs w:val="24"/>
        </w:rPr>
      </w:pPr>
    </w:p>
    <w:p w14:paraId="0FD839E2" w14:textId="77777777" w:rsidR="00456538" w:rsidRDefault="00456538" w:rsidP="00456538">
      <w:pPr>
        <w:rPr>
          <w:rFonts w:ascii="Times New Roman" w:eastAsia="Calibri" w:hAnsi="Times New Roman"/>
          <w:sz w:val="24"/>
          <w:szCs w:val="24"/>
        </w:rPr>
      </w:pPr>
    </w:p>
    <w:p w14:paraId="75314A3F" w14:textId="77777777" w:rsidR="00456538" w:rsidRDefault="00456538" w:rsidP="00456538">
      <w:pPr>
        <w:rPr>
          <w:rFonts w:eastAsia="Calibri"/>
        </w:rPr>
      </w:pPr>
      <w:bookmarkStart w:id="3" w:name="_Toc23520624"/>
    </w:p>
    <w:p w14:paraId="7EFA4719" w14:textId="77777777" w:rsidR="00456538" w:rsidRDefault="00456538" w:rsidP="00456538">
      <w:pPr>
        <w:rPr>
          <w:rFonts w:eastAsia="Calibri"/>
        </w:rPr>
      </w:pPr>
    </w:p>
    <w:p w14:paraId="62867FCB" w14:textId="77777777" w:rsidR="00456538" w:rsidRDefault="00456538" w:rsidP="00456538">
      <w:pPr>
        <w:rPr>
          <w:rFonts w:ascii="Times New Roman" w:eastAsia="Calibri" w:hAnsi="Times New Roman"/>
          <w:sz w:val="24"/>
          <w:szCs w:val="24"/>
        </w:rPr>
      </w:pPr>
    </w:p>
    <w:p w14:paraId="5CE1765F" w14:textId="77777777" w:rsidR="00456538" w:rsidRDefault="00456538" w:rsidP="00456538">
      <w:pPr>
        <w:rPr>
          <w:rFonts w:eastAsia="Calibri"/>
        </w:rPr>
      </w:pPr>
    </w:p>
    <w:bookmarkEnd w:id="3"/>
    <w:p w14:paraId="5086FC5E" w14:textId="77777777" w:rsidR="00456538" w:rsidRDefault="00456538" w:rsidP="00456538">
      <w:pPr>
        <w:pStyle w:val="Heading2"/>
      </w:pPr>
      <w:r>
        <w:br w:type="page"/>
      </w:r>
      <w:r>
        <w:lastRenderedPageBreak/>
        <w:t xml:space="preserve">DEMONSTRATE KNOWLEDGE OF ORGANIZATION OF HEALTH FACILITIES </w:t>
      </w:r>
    </w:p>
    <w:p w14:paraId="658C8487" w14:textId="77777777" w:rsidR="00456538" w:rsidRDefault="00456538" w:rsidP="00456538">
      <w:pPr>
        <w:spacing w:after="0"/>
        <w:rPr>
          <w:rFonts w:ascii="Times New Roman" w:eastAsia="Calibri" w:hAnsi="Times New Roman"/>
          <w:b/>
          <w:sz w:val="24"/>
          <w:szCs w:val="24"/>
        </w:rPr>
      </w:pPr>
    </w:p>
    <w:p w14:paraId="5AC51BD6" w14:textId="77777777" w:rsidR="00456538" w:rsidRPr="00FF0220" w:rsidRDefault="00456538" w:rsidP="00456538">
      <w:pPr>
        <w:jc w:val="both"/>
        <w:rPr>
          <w:rFonts w:ascii="Times New Roman" w:hAnsi="Times New Roman"/>
          <w:b/>
          <w:sz w:val="24"/>
          <w:szCs w:val="24"/>
          <w:lang w:val="en-ZA" w:eastAsia="fr-FR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UNIT CODE: </w:t>
      </w:r>
      <w:r>
        <w:rPr>
          <w:rFonts w:ascii="Times New Roman" w:eastAsia="Calibri" w:hAnsi="Times New Roman"/>
          <w:sz w:val="24"/>
          <w:szCs w:val="24"/>
          <w:lang w:val="en-ZA" w:eastAsia="fr-FR"/>
        </w:rPr>
        <w:t>MED/OS/HSS/CC/04/5/A</w:t>
      </w:r>
    </w:p>
    <w:p w14:paraId="56C9D70E" w14:textId="77777777" w:rsidR="00456538" w:rsidRDefault="00456538" w:rsidP="00456538">
      <w:pPr>
        <w:spacing w:after="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UNIT DESCRIPTION</w:t>
      </w:r>
    </w:p>
    <w:p w14:paraId="184C06A9" w14:textId="77777777" w:rsidR="00456538" w:rsidRDefault="00456538" w:rsidP="00456538">
      <w:pPr>
        <w:spacing w:after="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This unit specifies the competencies required to demonstrate the knowledge of a health facility;</w:t>
      </w:r>
      <w:r>
        <w:rPr>
          <w:rFonts w:ascii="Times New Roman" w:hAnsi="Times New Roman"/>
          <w:sz w:val="24"/>
          <w:szCs w:val="24"/>
        </w:rPr>
        <w:t xml:space="preserve"> it encompasses </w:t>
      </w:r>
      <w:r>
        <w:rPr>
          <w:rFonts w:ascii="Times New Roman" w:eastAsia="Calibri" w:hAnsi="Times New Roman"/>
          <w:sz w:val="24"/>
          <w:szCs w:val="24"/>
        </w:rPr>
        <w:t>acquiring the knowledge of a health facility set up, applying the knowledge of organization of a health facility as an as well as demonstrating the functions of health services support provider in a health facility.</w:t>
      </w:r>
    </w:p>
    <w:p w14:paraId="37A83B51" w14:textId="77777777" w:rsidR="00456538" w:rsidRDefault="00456538" w:rsidP="00456538">
      <w:pPr>
        <w:spacing w:after="0"/>
        <w:rPr>
          <w:rFonts w:ascii="Times New Roman" w:eastAsia="Calibri" w:hAnsi="Times New Roman"/>
          <w:b/>
          <w:sz w:val="24"/>
          <w:szCs w:val="24"/>
        </w:rPr>
      </w:pPr>
    </w:p>
    <w:p w14:paraId="4BF85590" w14:textId="77777777" w:rsidR="00456538" w:rsidRDefault="00456538" w:rsidP="00456538">
      <w:pPr>
        <w:spacing w:after="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ELEMENTS AND PERFORMANCE CRITERIA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8"/>
        <w:gridCol w:w="5212"/>
      </w:tblGrid>
      <w:tr w:rsidR="00456538" w14:paraId="5EBF1960" w14:textId="77777777" w:rsidTr="00357D7B">
        <w:tc>
          <w:tcPr>
            <w:tcW w:w="2213" w:type="pct"/>
            <w:shd w:val="clear" w:color="auto" w:fill="FFFFFF"/>
          </w:tcPr>
          <w:p w14:paraId="10F74590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Elements </w:t>
            </w:r>
          </w:p>
          <w:p w14:paraId="79346D64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These describe the 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key outcomes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which make up workplace function.</w:t>
            </w:r>
          </w:p>
          <w:p w14:paraId="6B558B7D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</w:rPr>
              <w:t>Active voice is used to describe elements.</w:t>
            </w:r>
          </w:p>
        </w:tc>
        <w:tc>
          <w:tcPr>
            <w:tcW w:w="2787" w:type="pct"/>
            <w:shd w:val="clear" w:color="auto" w:fill="FFFFFF"/>
          </w:tcPr>
          <w:p w14:paraId="4BD5257B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Performance Criteria</w:t>
            </w:r>
          </w:p>
          <w:p w14:paraId="4B0BCF40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These are 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assessable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statements which 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specify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the required 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level of performance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for each of the elements. </w:t>
            </w:r>
          </w:p>
          <w:p w14:paraId="1F1AB5D9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</w:rPr>
              <w:t>Passive voice is used to describe performance criteria.</w:t>
            </w:r>
          </w:p>
        </w:tc>
      </w:tr>
      <w:tr w:rsidR="00456538" w14:paraId="57C5D311" w14:textId="77777777" w:rsidTr="00357D7B">
        <w:tc>
          <w:tcPr>
            <w:tcW w:w="2213" w:type="pct"/>
          </w:tcPr>
          <w:p w14:paraId="643D6605" w14:textId="77777777" w:rsidR="00456538" w:rsidRDefault="00456538" w:rsidP="00456538">
            <w:pPr>
              <w:widowControl w:val="0"/>
              <w:numPr>
                <w:ilvl w:val="0"/>
                <w:numId w:val="15"/>
              </w:numPr>
              <w:adjustRightInd w:val="0"/>
              <w:spacing w:after="0" w:line="276" w:lineRule="auto"/>
              <w:ind w:left="342" w:hanging="342"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Demonstrate the knowledge of a health facility set up</w:t>
            </w:r>
          </w:p>
        </w:tc>
        <w:tc>
          <w:tcPr>
            <w:tcW w:w="2787" w:type="pct"/>
          </w:tcPr>
          <w:p w14:paraId="227FA81B" w14:textId="77777777" w:rsidR="00456538" w:rsidRDefault="00456538" w:rsidP="00456538">
            <w:pPr>
              <w:widowControl w:val="0"/>
              <w:numPr>
                <w:ilvl w:val="1"/>
                <w:numId w:val="15"/>
              </w:numPr>
              <w:adjustRightInd w:val="0"/>
              <w:spacing w:after="0" w:line="276" w:lineRule="auto"/>
              <w:contextualSpacing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i/>
                <w:sz w:val="24"/>
                <w:szCs w:val="24"/>
              </w:rPr>
              <w:t>Existing departments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in a health facility are identified as per the institution’s policy </w:t>
            </w:r>
          </w:p>
          <w:p w14:paraId="1660E8EE" w14:textId="77777777" w:rsidR="00456538" w:rsidRDefault="00456538" w:rsidP="00456538">
            <w:pPr>
              <w:widowControl w:val="0"/>
              <w:numPr>
                <w:ilvl w:val="1"/>
                <w:numId w:val="15"/>
              </w:numPr>
              <w:adjustRightInd w:val="0"/>
              <w:spacing w:after="0" w:line="276" w:lineRule="auto"/>
              <w:contextualSpacing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i/>
                <w:sz w:val="24"/>
                <w:szCs w:val="24"/>
              </w:rPr>
              <w:t>Management structure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is identified as per the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MoH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organogram </w:t>
            </w:r>
          </w:p>
          <w:p w14:paraId="1ED4B320" w14:textId="77777777" w:rsidR="00456538" w:rsidRDefault="00456538" w:rsidP="00456538">
            <w:pPr>
              <w:widowControl w:val="0"/>
              <w:numPr>
                <w:ilvl w:val="1"/>
                <w:numId w:val="15"/>
              </w:numPr>
              <w:adjustRightInd w:val="0"/>
              <w:spacing w:after="0" w:line="276" w:lineRule="auto"/>
              <w:contextualSpacing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i/>
                <w:sz w:val="24"/>
                <w:szCs w:val="24"/>
              </w:rPr>
              <w:t>Service charter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is identified as per the institutional framework </w:t>
            </w:r>
          </w:p>
          <w:p w14:paraId="60E8A319" w14:textId="77777777" w:rsidR="00456538" w:rsidRDefault="00456538" w:rsidP="00456538">
            <w:pPr>
              <w:widowControl w:val="0"/>
              <w:numPr>
                <w:ilvl w:val="1"/>
                <w:numId w:val="15"/>
              </w:numPr>
              <w:adjustRightInd w:val="0"/>
              <w:spacing w:after="0" w:line="276" w:lineRule="auto"/>
              <w:contextualSpacing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i/>
                <w:sz w:val="24"/>
                <w:szCs w:val="24"/>
              </w:rPr>
              <w:t>Hospital layout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is described as per WHO standards </w:t>
            </w:r>
          </w:p>
        </w:tc>
      </w:tr>
      <w:tr w:rsidR="00456538" w14:paraId="3E179CC8" w14:textId="77777777" w:rsidTr="00357D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09"/>
        </w:trPr>
        <w:tc>
          <w:tcPr>
            <w:tcW w:w="2213" w:type="pct"/>
          </w:tcPr>
          <w:p w14:paraId="5B3F1CF9" w14:textId="77777777" w:rsidR="00456538" w:rsidRDefault="00456538" w:rsidP="00357D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Apply knowledge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organization</w:t>
            </w:r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of health facility</w:t>
            </w:r>
          </w:p>
        </w:tc>
        <w:tc>
          <w:tcPr>
            <w:tcW w:w="2787" w:type="pct"/>
          </w:tcPr>
          <w:p w14:paraId="1F476895" w14:textId="77777777" w:rsidR="00456538" w:rsidRDefault="00456538" w:rsidP="00357D7B">
            <w:pPr>
              <w:pStyle w:val="List"/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2.1 </w:t>
            </w:r>
            <w:r>
              <w:rPr>
                <w:szCs w:val="24"/>
                <w:lang w:val="en-US"/>
              </w:rPr>
              <w:t>V</w:t>
            </w:r>
            <w:proofErr w:type="spellStart"/>
            <w:r>
              <w:rPr>
                <w:szCs w:val="24"/>
              </w:rPr>
              <w:t>arious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hospital departments</w:t>
            </w:r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is</w:t>
            </w:r>
            <w:proofErr w:type="gramEnd"/>
            <w:r>
              <w:rPr>
                <w:szCs w:val="24"/>
              </w:rPr>
              <w:t xml:space="preserve"> demonstrated </w:t>
            </w:r>
            <w:r>
              <w:rPr>
                <w:szCs w:val="24"/>
                <w:lang w:val="en-US"/>
              </w:rPr>
              <w:t>as per health facility set up</w:t>
            </w:r>
          </w:p>
          <w:p w14:paraId="1183D3BB" w14:textId="77777777" w:rsidR="00456538" w:rsidRDefault="00456538" w:rsidP="00357D7B">
            <w:pPr>
              <w:pStyle w:val="List"/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2.2 </w:t>
            </w:r>
            <w:r>
              <w:rPr>
                <w:szCs w:val="24"/>
                <w:lang w:val="en-US"/>
              </w:rPr>
              <w:t>F</w:t>
            </w:r>
            <w:proofErr w:type="spellStart"/>
            <w:r>
              <w:rPr>
                <w:szCs w:val="24"/>
              </w:rPr>
              <w:t>unctions</w:t>
            </w:r>
            <w:proofErr w:type="spellEnd"/>
            <w:r>
              <w:rPr>
                <w:szCs w:val="24"/>
              </w:rPr>
              <w:t xml:space="preserve"> of various hospital departments is demonstrated </w:t>
            </w:r>
            <w:r>
              <w:rPr>
                <w:szCs w:val="24"/>
                <w:lang w:val="en-US"/>
              </w:rPr>
              <w:t>as per SOPs and facility set up</w:t>
            </w:r>
          </w:p>
          <w:p w14:paraId="095E57DF" w14:textId="77777777" w:rsidR="00456538" w:rsidRDefault="00456538" w:rsidP="00357D7B">
            <w:pPr>
              <w:pStyle w:val="List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2.3 </w:t>
            </w:r>
            <w:r>
              <w:rPr>
                <w:b/>
                <w:szCs w:val="24"/>
              </w:rPr>
              <w:t>Core services</w:t>
            </w:r>
            <w:r>
              <w:rPr>
                <w:szCs w:val="24"/>
              </w:rPr>
              <w:t xml:space="preserve"> and support services within the hospital are demonstrated </w:t>
            </w:r>
            <w:r>
              <w:rPr>
                <w:szCs w:val="24"/>
                <w:lang w:val="en-US"/>
              </w:rPr>
              <w:t>as per SOPs and facility set up</w:t>
            </w:r>
          </w:p>
          <w:p w14:paraId="035DBC90" w14:textId="77777777" w:rsidR="00456538" w:rsidRPr="008F20A3" w:rsidRDefault="00456538" w:rsidP="00357D7B">
            <w:pPr>
              <w:pStyle w:val="List"/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2.4 </w:t>
            </w:r>
            <w:r>
              <w:rPr>
                <w:szCs w:val="24"/>
                <w:lang w:val="en-US"/>
              </w:rPr>
              <w:t>O</w:t>
            </w:r>
            <w:proofErr w:type="spellStart"/>
            <w:r>
              <w:rPr>
                <w:b/>
                <w:szCs w:val="24"/>
              </w:rPr>
              <w:t>rganizational</w:t>
            </w:r>
            <w:proofErr w:type="spellEnd"/>
            <w:r>
              <w:rPr>
                <w:b/>
                <w:szCs w:val="24"/>
              </w:rPr>
              <w:t xml:space="preserve"> structure</w:t>
            </w:r>
            <w:r>
              <w:rPr>
                <w:szCs w:val="24"/>
              </w:rPr>
              <w:t xml:space="preserve"> of the hospital</w:t>
            </w:r>
            <w:r>
              <w:rPr>
                <w:szCs w:val="24"/>
                <w:lang w:val="en-US"/>
              </w:rPr>
              <w:t xml:space="preserve"> as per SOPs and facility set-up</w:t>
            </w:r>
          </w:p>
        </w:tc>
      </w:tr>
      <w:tr w:rsidR="00456538" w14:paraId="56F37BC9" w14:textId="77777777" w:rsidTr="00357D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1"/>
        </w:trPr>
        <w:tc>
          <w:tcPr>
            <w:tcW w:w="2213" w:type="pct"/>
          </w:tcPr>
          <w:p w14:paraId="2AE66E8A" w14:textId="77777777" w:rsidR="00456538" w:rsidRDefault="00456538" w:rsidP="00357D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Demonstrate functions of health services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support  provider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787" w:type="pct"/>
          </w:tcPr>
          <w:p w14:paraId="652B5B5A" w14:textId="77777777" w:rsidR="00456538" w:rsidRDefault="00456538" w:rsidP="00357D7B">
            <w:pPr>
              <w:pStyle w:val="List"/>
              <w:spacing w:line="276" w:lineRule="auto"/>
              <w:ind w:left="0"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3.1</w:t>
            </w:r>
            <w:r>
              <w:rPr>
                <w:b/>
                <w:szCs w:val="24"/>
                <w:lang w:val="en-US"/>
              </w:rPr>
              <w:t>Roles</w:t>
            </w:r>
            <w:r>
              <w:rPr>
                <w:b/>
                <w:bCs/>
                <w:szCs w:val="24"/>
                <w:lang w:val="en-US"/>
              </w:rPr>
              <w:t xml:space="preserve"> </w:t>
            </w:r>
            <w:r>
              <w:rPr>
                <w:bCs/>
                <w:szCs w:val="24"/>
                <w:lang w:val="en-US"/>
              </w:rPr>
              <w:t xml:space="preserve">and </w:t>
            </w:r>
            <w:r>
              <w:rPr>
                <w:b/>
                <w:bCs/>
                <w:szCs w:val="24"/>
                <w:lang w:val="en-US"/>
              </w:rPr>
              <w:t>responsibilities</w:t>
            </w:r>
            <w:r>
              <w:rPr>
                <w:bCs/>
                <w:szCs w:val="24"/>
                <w:lang w:val="en-US"/>
              </w:rPr>
              <w:t xml:space="preserve"> of the health support service provider are demonstrated as per work place policy </w:t>
            </w:r>
          </w:p>
          <w:p w14:paraId="4B5C86E1" w14:textId="77777777" w:rsidR="00456538" w:rsidRDefault="00456538" w:rsidP="00357D7B">
            <w:pPr>
              <w:pStyle w:val="List"/>
              <w:spacing w:line="276" w:lineRule="auto"/>
              <w:ind w:left="0" w:firstLine="0"/>
              <w:rPr>
                <w:bCs/>
                <w:szCs w:val="24"/>
                <w:lang w:val="en-US"/>
              </w:rPr>
            </w:pPr>
            <w:proofErr w:type="gramStart"/>
            <w:r>
              <w:rPr>
                <w:bCs/>
                <w:szCs w:val="24"/>
                <w:lang w:val="en-US"/>
              </w:rPr>
              <w:t>3.2  Tasks</w:t>
            </w:r>
            <w:proofErr w:type="gramEnd"/>
            <w:r>
              <w:rPr>
                <w:bCs/>
                <w:szCs w:val="24"/>
                <w:lang w:val="en-US"/>
              </w:rPr>
              <w:t xml:space="preserve"> performed are documented as per the work place set up</w:t>
            </w:r>
          </w:p>
          <w:p w14:paraId="37AF30E4" w14:textId="77777777" w:rsidR="00456538" w:rsidRDefault="00456538" w:rsidP="00357D7B">
            <w:pPr>
              <w:pStyle w:val="List"/>
              <w:spacing w:line="276" w:lineRule="auto"/>
              <w:ind w:left="0"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3.3 Specific Reports are prepared and disseminated to relevant personnel as per workplace set up</w:t>
            </w:r>
          </w:p>
        </w:tc>
      </w:tr>
    </w:tbl>
    <w:p w14:paraId="55E0A982" w14:textId="77777777" w:rsidR="00456538" w:rsidRDefault="00456538" w:rsidP="00456538">
      <w:pPr>
        <w:spacing w:after="0"/>
        <w:rPr>
          <w:rFonts w:ascii="Times New Roman" w:eastAsia="Calibri" w:hAnsi="Times New Roman"/>
          <w:b/>
          <w:sz w:val="24"/>
          <w:szCs w:val="24"/>
        </w:rPr>
      </w:pPr>
    </w:p>
    <w:p w14:paraId="26D3B1C0" w14:textId="77777777" w:rsidR="00456538" w:rsidRDefault="00456538" w:rsidP="00456538">
      <w:pPr>
        <w:spacing w:after="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RANGE</w:t>
      </w:r>
    </w:p>
    <w:p w14:paraId="2256DE34" w14:textId="77777777" w:rsidR="00456538" w:rsidRDefault="00456538" w:rsidP="00456538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6"/>
        <w:gridCol w:w="5614"/>
      </w:tblGrid>
      <w:tr w:rsidR="00456538" w14:paraId="303D9000" w14:textId="77777777" w:rsidTr="00357D7B">
        <w:trPr>
          <w:cantSplit/>
        </w:trPr>
        <w:tc>
          <w:tcPr>
            <w:tcW w:w="3116" w:type="dxa"/>
          </w:tcPr>
          <w:p w14:paraId="7997475B" w14:textId="77777777" w:rsidR="00456538" w:rsidRDefault="00456538" w:rsidP="00357D7B">
            <w:pPr>
              <w:spacing w:after="0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5614" w:type="dxa"/>
          </w:tcPr>
          <w:p w14:paraId="3B995F6D" w14:textId="77777777" w:rsidR="00456538" w:rsidRDefault="00456538" w:rsidP="00357D7B">
            <w:pPr>
              <w:spacing w:after="0"/>
              <w:ind w:left="720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Range </w:t>
            </w:r>
          </w:p>
          <w:p w14:paraId="05EEABB2" w14:textId="77777777" w:rsidR="00456538" w:rsidRDefault="00456538" w:rsidP="00357D7B">
            <w:pPr>
              <w:spacing w:after="0"/>
              <w:ind w:left="72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56538" w14:paraId="385A7C96" w14:textId="77777777" w:rsidTr="00357D7B">
        <w:trPr>
          <w:cantSplit/>
        </w:trPr>
        <w:tc>
          <w:tcPr>
            <w:tcW w:w="3116" w:type="dxa"/>
          </w:tcPr>
          <w:p w14:paraId="44CA1CA7" w14:textId="77777777" w:rsidR="00456538" w:rsidRDefault="00456538" w:rsidP="00456538">
            <w:pPr>
              <w:numPr>
                <w:ilvl w:val="0"/>
                <w:numId w:val="21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Existing departments may include but not limited to:</w:t>
            </w:r>
          </w:p>
        </w:tc>
        <w:tc>
          <w:tcPr>
            <w:tcW w:w="5614" w:type="dxa"/>
          </w:tcPr>
          <w:p w14:paraId="18BA058B" w14:textId="77777777" w:rsidR="00456538" w:rsidRDefault="00456538" w:rsidP="00456538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OPD</w:t>
            </w:r>
          </w:p>
          <w:p w14:paraId="337354ED" w14:textId="77777777" w:rsidR="00456538" w:rsidRDefault="00456538" w:rsidP="00456538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In-patient </w:t>
            </w:r>
          </w:p>
          <w:p w14:paraId="6A8DE11C" w14:textId="77777777" w:rsidR="00456538" w:rsidRDefault="00456538" w:rsidP="00456538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Medical </w:t>
            </w:r>
          </w:p>
          <w:p w14:paraId="6001E748" w14:textId="77777777" w:rsidR="00456538" w:rsidRDefault="00456538" w:rsidP="00456538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Surgical </w:t>
            </w:r>
          </w:p>
          <w:p w14:paraId="44129584" w14:textId="77777777" w:rsidR="00456538" w:rsidRDefault="00456538" w:rsidP="00456538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Pediatric</w:t>
            </w:r>
          </w:p>
          <w:p w14:paraId="17FEB30F" w14:textId="77777777" w:rsidR="00456538" w:rsidRDefault="00456538" w:rsidP="00456538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Dental </w:t>
            </w:r>
          </w:p>
          <w:p w14:paraId="21281294" w14:textId="77777777" w:rsidR="00456538" w:rsidRDefault="00456538" w:rsidP="00456538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Medical Laboratory </w:t>
            </w:r>
          </w:p>
          <w:p w14:paraId="195D8039" w14:textId="77777777" w:rsidR="00456538" w:rsidRDefault="00456538" w:rsidP="00456538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Radiology </w:t>
            </w:r>
          </w:p>
          <w:p w14:paraId="330CD6FC" w14:textId="77777777" w:rsidR="00456538" w:rsidRDefault="00456538" w:rsidP="00456538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Pharmacy </w:t>
            </w:r>
          </w:p>
          <w:p w14:paraId="0EA057F1" w14:textId="77777777" w:rsidR="00456538" w:rsidRDefault="00456538" w:rsidP="00357D7B">
            <w:pPr>
              <w:spacing w:after="0"/>
              <w:ind w:left="36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56538" w14:paraId="68D754F6" w14:textId="77777777" w:rsidTr="00357D7B">
        <w:trPr>
          <w:cantSplit/>
        </w:trPr>
        <w:tc>
          <w:tcPr>
            <w:tcW w:w="3116" w:type="dxa"/>
          </w:tcPr>
          <w:p w14:paraId="026A5DA3" w14:textId="77777777" w:rsidR="00456538" w:rsidRDefault="00456538" w:rsidP="00456538">
            <w:pPr>
              <w:numPr>
                <w:ilvl w:val="0"/>
                <w:numId w:val="21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Management structure may include but not limited to:</w:t>
            </w:r>
          </w:p>
        </w:tc>
        <w:tc>
          <w:tcPr>
            <w:tcW w:w="5614" w:type="dxa"/>
          </w:tcPr>
          <w:p w14:paraId="4596F335" w14:textId="77777777" w:rsidR="00456538" w:rsidRDefault="00456538" w:rsidP="00456538">
            <w:pPr>
              <w:numPr>
                <w:ilvl w:val="0"/>
                <w:numId w:val="16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Organogram </w:t>
            </w:r>
          </w:p>
          <w:p w14:paraId="4AFD0C8D" w14:textId="77777777" w:rsidR="00456538" w:rsidRDefault="00456538" w:rsidP="00456538">
            <w:pPr>
              <w:numPr>
                <w:ilvl w:val="0"/>
                <w:numId w:val="16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Roles &amp; Responsibilities</w:t>
            </w:r>
          </w:p>
        </w:tc>
      </w:tr>
      <w:tr w:rsidR="00456538" w14:paraId="64A2847B" w14:textId="77777777" w:rsidTr="00357D7B">
        <w:trPr>
          <w:cantSplit/>
        </w:trPr>
        <w:tc>
          <w:tcPr>
            <w:tcW w:w="3116" w:type="dxa"/>
          </w:tcPr>
          <w:p w14:paraId="27E3561B" w14:textId="77777777" w:rsidR="00456538" w:rsidRDefault="00456538" w:rsidP="00456538">
            <w:pPr>
              <w:numPr>
                <w:ilvl w:val="0"/>
                <w:numId w:val="21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Service charter may include but not limited to:</w:t>
            </w:r>
          </w:p>
        </w:tc>
        <w:tc>
          <w:tcPr>
            <w:tcW w:w="5614" w:type="dxa"/>
          </w:tcPr>
          <w:p w14:paraId="576B237F" w14:textId="77777777" w:rsidR="00456538" w:rsidRDefault="00456538" w:rsidP="00456538">
            <w:pPr>
              <w:numPr>
                <w:ilvl w:val="0"/>
                <w:numId w:val="2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Mission </w:t>
            </w:r>
          </w:p>
          <w:p w14:paraId="443DA93C" w14:textId="77777777" w:rsidR="00456538" w:rsidRDefault="00456538" w:rsidP="00456538">
            <w:pPr>
              <w:numPr>
                <w:ilvl w:val="0"/>
                <w:numId w:val="2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Vision </w:t>
            </w:r>
          </w:p>
          <w:p w14:paraId="0C92446F" w14:textId="77777777" w:rsidR="00456538" w:rsidRDefault="00456538" w:rsidP="00456538">
            <w:pPr>
              <w:numPr>
                <w:ilvl w:val="0"/>
                <w:numId w:val="2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Core values </w:t>
            </w:r>
          </w:p>
          <w:p w14:paraId="6257FD6F" w14:textId="77777777" w:rsidR="00456538" w:rsidRDefault="00456538" w:rsidP="00456538">
            <w:pPr>
              <w:numPr>
                <w:ilvl w:val="0"/>
                <w:numId w:val="2"/>
              </w:numPr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Services offered </w:t>
            </w:r>
          </w:p>
        </w:tc>
      </w:tr>
      <w:tr w:rsidR="00456538" w14:paraId="7094C9E8" w14:textId="77777777" w:rsidTr="00357D7B">
        <w:trPr>
          <w:cantSplit/>
        </w:trPr>
        <w:tc>
          <w:tcPr>
            <w:tcW w:w="3116" w:type="dxa"/>
          </w:tcPr>
          <w:p w14:paraId="49C157DF" w14:textId="77777777" w:rsidR="00456538" w:rsidRDefault="00456538" w:rsidP="00456538">
            <w:pPr>
              <w:numPr>
                <w:ilvl w:val="0"/>
                <w:numId w:val="21"/>
              </w:numPr>
              <w:spacing w:after="0" w:line="276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Roles and responsibilities of a HSSP may include but not limited to:</w:t>
            </w:r>
          </w:p>
        </w:tc>
        <w:tc>
          <w:tcPr>
            <w:tcW w:w="5614" w:type="dxa"/>
          </w:tcPr>
          <w:p w14:paraId="1954E326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Assisting patients around the hospital</w:t>
            </w:r>
          </w:p>
          <w:p w14:paraId="689AFA2D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Orienting clients around the hospital</w:t>
            </w:r>
          </w:p>
          <w:p w14:paraId="1C7C743B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Feeding patients</w:t>
            </w:r>
          </w:p>
          <w:p w14:paraId="6D83B3C7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Poviding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home based care  </w:t>
            </w:r>
          </w:p>
        </w:tc>
      </w:tr>
      <w:tr w:rsidR="00456538" w14:paraId="4BFB6C6D" w14:textId="77777777" w:rsidTr="00357D7B">
        <w:trPr>
          <w:cantSplit/>
        </w:trPr>
        <w:tc>
          <w:tcPr>
            <w:tcW w:w="3116" w:type="dxa"/>
          </w:tcPr>
          <w:p w14:paraId="1712C9C9" w14:textId="77777777" w:rsidR="00456538" w:rsidRDefault="00456538" w:rsidP="00456538">
            <w:pPr>
              <w:widowControl w:val="0"/>
              <w:numPr>
                <w:ilvl w:val="0"/>
                <w:numId w:val="21"/>
              </w:numPr>
              <w:adjustRightInd w:val="0"/>
              <w:spacing w:after="0" w:line="276" w:lineRule="auto"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Client flow may include but not limited to:</w:t>
            </w:r>
          </w:p>
        </w:tc>
        <w:tc>
          <w:tcPr>
            <w:tcW w:w="5614" w:type="dxa"/>
          </w:tcPr>
          <w:p w14:paraId="46D3EB47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Hospital signage </w:t>
            </w:r>
          </w:p>
          <w:p w14:paraId="4AF5D2AB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Customer care</w:t>
            </w:r>
          </w:p>
          <w:p w14:paraId="539FB5B9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Triage </w:t>
            </w:r>
          </w:p>
          <w:p w14:paraId="310B5E9D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Admission </w:t>
            </w:r>
          </w:p>
          <w:p w14:paraId="1C396FCC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Day care </w:t>
            </w:r>
          </w:p>
          <w:p w14:paraId="6282B8E1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Discharge  </w:t>
            </w:r>
          </w:p>
        </w:tc>
      </w:tr>
      <w:tr w:rsidR="00456538" w14:paraId="167E06C5" w14:textId="77777777" w:rsidTr="00357D7B">
        <w:trPr>
          <w:cantSplit/>
        </w:trPr>
        <w:tc>
          <w:tcPr>
            <w:tcW w:w="3116" w:type="dxa"/>
          </w:tcPr>
          <w:p w14:paraId="077B5F87" w14:textId="77777777" w:rsidR="00456538" w:rsidRDefault="00456538" w:rsidP="00456538">
            <w:pPr>
              <w:widowControl w:val="0"/>
              <w:numPr>
                <w:ilvl w:val="0"/>
                <w:numId w:val="21"/>
              </w:numPr>
              <w:adjustRightInd w:val="0"/>
              <w:spacing w:after="0" w:line="276" w:lineRule="auto"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Clearing, decontamination &amp; storage may include but not limited to:</w:t>
            </w:r>
          </w:p>
        </w:tc>
        <w:tc>
          <w:tcPr>
            <w:tcW w:w="5614" w:type="dxa"/>
          </w:tcPr>
          <w:p w14:paraId="230C6DED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Decontaminants </w:t>
            </w:r>
          </w:p>
          <w:p w14:paraId="2EE1D332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Racks </w:t>
            </w:r>
          </w:p>
          <w:p w14:paraId="2870048D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Bins &amp; bin liners </w:t>
            </w:r>
          </w:p>
          <w:p w14:paraId="6C6B5176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Safety box </w:t>
            </w:r>
          </w:p>
          <w:p w14:paraId="6C211D91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Buckets </w:t>
            </w:r>
          </w:p>
          <w:p w14:paraId="4D782DB3" w14:textId="77777777" w:rsidR="00456538" w:rsidRDefault="00456538" w:rsidP="00456538">
            <w:pPr>
              <w:numPr>
                <w:ilvl w:val="0"/>
                <w:numId w:val="3"/>
              </w:numPr>
              <w:tabs>
                <w:tab w:val="left" w:pos="792"/>
              </w:tabs>
              <w:spacing w:after="0"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Carts </w:t>
            </w:r>
          </w:p>
        </w:tc>
      </w:tr>
    </w:tbl>
    <w:p w14:paraId="7BD665C4" w14:textId="77777777" w:rsidR="00456538" w:rsidRDefault="00456538" w:rsidP="00456538">
      <w:pPr>
        <w:spacing w:after="0"/>
        <w:rPr>
          <w:rFonts w:ascii="Times New Roman" w:eastAsia="Calibri" w:hAnsi="Times New Roman"/>
          <w:b/>
          <w:sz w:val="24"/>
          <w:szCs w:val="24"/>
        </w:rPr>
      </w:pPr>
    </w:p>
    <w:p w14:paraId="6B0B04DD" w14:textId="77777777" w:rsidR="00456538" w:rsidRDefault="00456538" w:rsidP="00456538">
      <w:pPr>
        <w:spacing w:after="0"/>
        <w:rPr>
          <w:rFonts w:ascii="Times New Roman" w:eastAsia="Calibri" w:hAnsi="Times New Roman"/>
          <w:b/>
          <w:sz w:val="24"/>
          <w:szCs w:val="24"/>
        </w:rPr>
      </w:pPr>
    </w:p>
    <w:p w14:paraId="20C68B72" w14:textId="77777777" w:rsidR="00456538" w:rsidRDefault="00456538" w:rsidP="00456538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REQUIRED SKILLS AND KNOWLEDGE</w:t>
      </w:r>
    </w:p>
    <w:p w14:paraId="7BE0634F" w14:textId="77777777" w:rsidR="00456538" w:rsidRDefault="00456538" w:rsidP="00456538">
      <w:pPr>
        <w:spacing w:after="0"/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This section describes the skills and knowledge required for this unit of competency.</w:t>
      </w:r>
    </w:p>
    <w:p w14:paraId="6A4ED82A" w14:textId="77777777" w:rsidR="00456538" w:rsidRDefault="00456538" w:rsidP="00456538">
      <w:pPr>
        <w:spacing w:after="0"/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Required Skills</w:t>
      </w:r>
    </w:p>
    <w:p w14:paraId="6DC7B6DF" w14:textId="77777777" w:rsidR="00456538" w:rsidRDefault="00456538" w:rsidP="00456538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The individual needs to demonstrate the following skills:</w:t>
      </w:r>
    </w:p>
    <w:p w14:paraId="21BF6D45" w14:textId="77777777" w:rsidR="00456538" w:rsidRDefault="00456538" w:rsidP="00456538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Communication skills</w:t>
      </w:r>
    </w:p>
    <w:p w14:paraId="47CFA50A" w14:textId="77777777" w:rsidR="00456538" w:rsidRDefault="00456538" w:rsidP="00456538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Interpersonal skills</w:t>
      </w:r>
    </w:p>
    <w:p w14:paraId="03FB5A96" w14:textId="77777777" w:rsidR="00456538" w:rsidRDefault="00456538" w:rsidP="00456538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Organizing skills</w:t>
      </w:r>
    </w:p>
    <w:p w14:paraId="5CCED9D3" w14:textId="77777777" w:rsidR="00456538" w:rsidRDefault="00456538" w:rsidP="00456538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Basic nursing skills</w:t>
      </w:r>
    </w:p>
    <w:p w14:paraId="06874960" w14:textId="77777777" w:rsidR="00456538" w:rsidRDefault="00456538" w:rsidP="00456538">
      <w:pPr>
        <w:spacing w:after="0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Required Knowledge:</w:t>
      </w:r>
    </w:p>
    <w:p w14:paraId="0F169390" w14:textId="77777777" w:rsidR="00456538" w:rsidRDefault="00456538" w:rsidP="00456538">
      <w:pPr>
        <w:spacing w:after="0"/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The individual needs to demonstrate knowledge of:</w:t>
      </w:r>
    </w:p>
    <w:p w14:paraId="7027AAD0" w14:textId="77777777" w:rsidR="00456538" w:rsidRDefault="00456538" w:rsidP="00456538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Hospital layout/set up</w:t>
      </w:r>
    </w:p>
    <w:p w14:paraId="3CD0F3E9" w14:textId="77777777" w:rsidR="00456538" w:rsidRDefault="00456538" w:rsidP="00456538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Standard operating procedures</w:t>
      </w:r>
    </w:p>
    <w:p w14:paraId="3729FF59" w14:textId="77777777" w:rsidR="00456538" w:rsidRDefault="00456538" w:rsidP="00456538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Patient condition</w:t>
      </w:r>
    </w:p>
    <w:p w14:paraId="6135BAAB" w14:textId="77777777" w:rsidR="00456538" w:rsidRDefault="00456538" w:rsidP="00456538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Basic computer </w:t>
      </w:r>
    </w:p>
    <w:p w14:paraId="65471AF2" w14:textId="77777777" w:rsidR="00456538" w:rsidRDefault="00456538" w:rsidP="00456538">
      <w:pPr>
        <w:contextualSpacing/>
        <w:rPr>
          <w:rFonts w:ascii="Times New Roman" w:eastAsia="Calibri" w:hAnsi="Times New Roman"/>
          <w:b/>
          <w:sz w:val="24"/>
          <w:szCs w:val="24"/>
        </w:rPr>
      </w:pPr>
    </w:p>
    <w:p w14:paraId="73E1942C" w14:textId="77777777" w:rsidR="00456538" w:rsidRDefault="00456538" w:rsidP="00456538">
      <w:p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EVIDENCE GUIDE</w:t>
      </w:r>
    </w:p>
    <w:p w14:paraId="2FFE4928" w14:textId="77777777" w:rsidR="00456538" w:rsidRDefault="00456538" w:rsidP="00456538">
      <w:pPr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This provides advice on assessment and must be read in conjunction with the performance criteria, required skills and knowledge and range statement.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6419"/>
      </w:tblGrid>
      <w:tr w:rsidR="00456538" w14:paraId="48E22770" w14:textId="77777777" w:rsidTr="00357D7B">
        <w:tc>
          <w:tcPr>
            <w:tcW w:w="2216" w:type="dxa"/>
          </w:tcPr>
          <w:p w14:paraId="49495008" w14:textId="77777777" w:rsidR="00456538" w:rsidRDefault="00456538" w:rsidP="00456538">
            <w:pPr>
              <w:numPr>
                <w:ilvl w:val="0"/>
                <w:numId w:val="17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Critical Aspects of Competency</w:t>
            </w:r>
          </w:p>
        </w:tc>
        <w:tc>
          <w:tcPr>
            <w:tcW w:w="6419" w:type="dxa"/>
          </w:tcPr>
          <w:p w14:paraId="1C902E35" w14:textId="77777777" w:rsidR="00456538" w:rsidRDefault="00456538" w:rsidP="00357D7B">
            <w:pPr>
              <w:tabs>
                <w:tab w:val="left" w:pos="357"/>
              </w:tabs>
              <w:spacing w:after="0"/>
              <w:ind w:left="357" w:hanging="357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Assessment requires evidence that the candidate:</w:t>
            </w:r>
          </w:p>
          <w:p w14:paraId="62495EED" w14:textId="77777777" w:rsidR="00456538" w:rsidRDefault="00456538" w:rsidP="00456538">
            <w:pPr>
              <w:numPr>
                <w:ilvl w:val="0"/>
                <w:numId w:val="18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Identified existing departments in a health facility as per the institutional policy </w:t>
            </w:r>
          </w:p>
          <w:p w14:paraId="33CB825D" w14:textId="77777777" w:rsidR="00456538" w:rsidRDefault="00456538" w:rsidP="00456538">
            <w:pPr>
              <w:numPr>
                <w:ilvl w:val="0"/>
                <w:numId w:val="18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Identified management structures as per the organogram </w:t>
            </w:r>
          </w:p>
          <w:p w14:paraId="21550294" w14:textId="77777777" w:rsidR="00456538" w:rsidRDefault="00456538" w:rsidP="00456538">
            <w:pPr>
              <w:numPr>
                <w:ilvl w:val="0"/>
                <w:numId w:val="18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Identified patients service charter as per the institutional framework </w:t>
            </w:r>
          </w:p>
          <w:p w14:paraId="5550A49B" w14:textId="77777777" w:rsidR="00456538" w:rsidRDefault="00456538" w:rsidP="00456538">
            <w:pPr>
              <w:numPr>
                <w:ilvl w:val="0"/>
                <w:numId w:val="18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Identified client flow </w:t>
            </w:r>
          </w:p>
          <w:p w14:paraId="11C7BB08" w14:textId="77777777" w:rsidR="00456538" w:rsidRDefault="00456538" w:rsidP="00456538">
            <w:pPr>
              <w:numPr>
                <w:ilvl w:val="0"/>
                <w:numId w:val="18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Demonstrated understanding of various hospital departments</w:t>
            </w:r>
          </w:p>
          <w:p w14:paraId="365EEAE3" w14:textId="77777777" w:rsidR="00456538" w:rsidRDefault="00456538" w:rsidP="00456538">
            <w:pPr>
              <w:numPr>
                <w:ilvl w:val="0"/>
                <w:numId w:val="18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Demonstrated knowledge of the functions of the various hospital departments is </w:t>
            </w:r>
          </w:p>
          <w:p w14:paraId="7265DD27" w14:textId="77777777" w:rsidR="00456538" w:rsidRDefault="00456538" w:rsidP="00456538">
            <w:pPr>
              <w:numPr>
                <w:ilvl w:val="0"/>
                <w:numId w:val="18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Demonstrated Core services and support services within the hospital </w:t>
            </w:r>
          </w:p>
        </w:tc>
      </w:tr>
      <w:tr w:rsidR="00456538" w14:paraId="1FC4A073" w14:textId="77777777" w:rsidTr="00357D7B">
        <w:tc>
          <w:tcPr>
            <w:tcW w:w="2216" w:type="dxa"/>
          </w:tcPr>
          <w:p w14:paraId="270FE0B6" w14:textId="77777777" w:rsidR="00456538" w:rsidRDefault="00456538" w:rsidP="00456538">
            <w:pPr>
              <w:numPr>
                <w:ilvl w:val="0"/>
                <w:numId w:val="17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Resource Implications</w:t>
            </w:r>
          </w:p>
        </w:tc>
        <w:tc>
          <w:tcPr>
            <w:tcW w:w="6419" w:type="dxa"/>
          </w:tcPr>
          <w:p w14:paraId="272C649C" w14:textId="77777777" w:rsidR="00456538" w:rsidRDefault="00456538" w:rsidP="00357D7B">
            <w:pPr>
              <w:tabs>
                <w:tab w:val="left" w:pos="357"/>
              </w:tabs>
              <w:spacing w:after="0"/>
              <w:ind w:left="357" w:hanging="357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The following resources must be provided:</w:t>
            </w:r>
          </w:p>
          <w:p w14:paraId="6D1C7AE1" w14:textId="77777777" w:rsidR="00456538" w:rsidRDefault="00456538" w:rsidP="00456538">
            <w:pPr>
              <w:numPr>
                <w:ilvl w:val="1"/>
                <w:numId w:val="19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Hospital equipment &amp; instruments </w:t>
            </w:r>
          </w:p>
          <w:p w14:paraId="78A2EB24" w14:textId="77777777" w:rsidR="00456538" w:rsidRDefault="00456538" w:rsidP="00456538">
            <w:pPr>
              <w:numPr>
                <w:ilvl w:val="1"/>
                <w:numId w:val="19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SOPS</w:t>
            </w:r>
          </w:p>
          <w:p w14:paraId="1D23C961" w14:textId="77777777" w:rsidR="00456538" w:rsidRDefault="00456538" w:rsidP="00456538">
            <w:pPr>
              <w:numPr>
                <w:ilvl w:val="1"/>
                <w:numId w:val="19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PPEs</w:t>
            </w:r>
          </w:p>
          <w:p w14:paraId="00F1471D" w14:textId="77777777" w:rsidR="00456538" w:rsidRDefault="00456538" w:rsidP="00456538">
            <w:pPr>
              <w:numPr>
                <w:ilvl w:val="1"/>
                <w:numId w:val="19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Antiseptics </w:t>
            </w:r>
          </w:p>
          <w:p w14:paraId="4341D1D7" w14:textId="77777777" w:rsidR="00456538" w:rsidRDefault="00456538" w:rsidP="00456538">
            <w:pPr>
              <w:numPr>
                <w:ilvl w:val="1"/>
                <w:numId w:val="19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Computers</w:t>
            </w:r>
          </w:p>
          <w:p w14:paraId="4F1C08B0" w14:textId="77777777" w:rsidR="00456538" w:rsidRDefault="00456538" w:rsidP="00456538">
            <w:pPr>
              <w:numPr>
                <w:ilvl w:val="1"/>
                <w:numId w:val="19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Stationery  </w:t>
            </w:r>
          </w:p>
          <w:p w14:paraId="0186163E" w14:textId="77777777" w:rsidR="00456538" w:rsidRDefault="00456538" w:rsidP="00456538">
            <w:pPr>
              <w:numPr>
                <w:ilvl w:val="1"/>
                <w:numId w:val="19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Ambulance </w:t>
            </w:r>
          </w:p>
          <w:p w14:paraId="100FF4E2" w14:textId="77777777" w:rsidR="00456538" w:rsidRDefault="00456538" w:rsidP="00456538">
            <w:pPr>
              <w:numPr>
                <w:ilvl w:val="1"/>
                <w:numId w:val="19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Furniture </w:t>
            </w:r>
          </w:p>
          <w:p w14:paraId="4F3249F5" w14:textId="77777777" w:rsidR="00456538" w:rsidRDefault="00456538" w:rsidP="00456538">
            <w:pPr>
              <w:numPr>
                <w:ilvl w:val="1"/>
                <w:numId w:val="19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Oxygen cylinders </w:t>
            </w:r>
          </w:p>
          <w:p w14:paraId="574C28C3" w14:textId="77777777" w:rsidR="00456538" w:rsidRDefault="00456538" w:rsidP="00456538">
            <w:pPr>
              <w:numPr>
                <w:ilvl w:val="1"/>
                <w:numId w:val="19"/>
              </w:numPr>
              <w:tabs>
                <w:tab w:val="left" w:pos="357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Emergency/resuscitation kits </w:t>
            </w:r>
          </w:p>
        </w:tc>
      </w:tr>
      <w:tr w:rsidR="00456538" w14:paraId="1C0BAC3F" w14:textId="77777777" w:rsidTr="00357D7B">
        <w:tc>
          <w:tcPr>
            <w:tcW w:w="2216" w:type="dxa"/>
          </w:tcPr>
          <w:p w14:paraId="554C2CEC" w14:textId="77777777" w:rsidR="00456538" w:rsidRDefault="00456538" w:rsidP="00456538">
            <w:pPr>
              <w:numPr>
                <w:ilvl w:val="0"/>
                <w:numId w:val="17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Methods of Assessment</w:t>
            </w:r>
          </w:p>
        </w:tc>
        <w:tc>
          <w:tcPr>
            <w:tcW w:w="6419" w:type="dxa"/>
          </w:tcPr>
          <w:p w14:paraId="66644F12" w14:textId="77777777" w:rsidR="00456538" w:rsidRDefault="00456538" w:rsidP="00357D7B">
            <w:pPr>
              <w:tabs>
                <w:tab w:val="left" w:pos="360"/>
              </w:tabs>
              <w:spacing w:after="0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Competency may be assessed through:</w:t>
            </w:r>
          </w:p>
          <w:p w14:paraId="313A509D" w14:textId="77777777" w:rsidR="00456538" w:rsidRDefault="00456538" w:rsidP="00456538">
            <w:pPr>
              <w:numPr>
                <w:ilvl w:val="0"/>
                <w:numId w:val="20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Observation</w:t>
            </w:r>
          </w:p>
          <w:p w14:paraId="2533602B" w14:textId="77777777" w:rsidR="00456538" w:rsidRDefault="00456538" w:rsidP="00456538">
            <w:pPr>
              <w:numPr>
                <w:ilvl w:val="0"/>
                <w:numId w:val="20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Portfolio Assessment </w:t>
            </w:r>
          </w:p>
          <w:p w14:paraId="3EFD0FE3" w14:textId="77777777" w:rsidR="00456538" w:rsidRDefault="00456538" w:rsidP="00456538">
            <w:pPr>
              <w:numPr>
                <w:ilvl w:val="0"/>
                <w:numId w:val="20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Interview</w:t>
            </w:r>
          </w:p>
          <w:p w14:paraId="0D574F22" w14:textId="77777777" w:rsidR="00456538" w:rsidRDefault="00456538" w:rsidP="00456538">
            <w:pPr>
              <w:numPr>
                <w:ilvl w:val="0"/>
                <w:numId w:val="20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Case Study</w:t>
            </w:r>
          </w:p>
          <w:p w14:paraId="698392C2" w14:textId="77777777" w:rsidR="00456538" w:rsidRDefault="00456538" w:rsidP="00456538">
            <w:pPr>
              <w:numPr>
                <w:ilvl w:val="0"/>
                <w:numId w:val="20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Written test</w:t>
            </w:r>
          </w:p>
          <w:p w14:paraId="77A1FA49" w14:textId="77777777" w:rsidR="00456538" w:rsidRDefault="00456538" w:rsidP="00456538">
            <w:pPr>
              <w:numPr>
                <w:ilvl w:val="0"/>
                <w:numId w:val="20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Third party report</w:t>
            </w:r>
          </w:p>
        </w:tc>
      </w:tr>
      <w:tr w:rsidR="00456538" w14:paraId="4DDBFE46" w14:textId="77777777" w:rsidTr="00357D7B">
        <w:tc>
          <w:tcPr>
            <w:tcW w:w="2216" w:type="dxa"/>
          </w:tcPr>
          <w:p w14:paraId="06DBABC1" w14:textId="77777777" w:rsidR="00456538" w:rsidRDefault="00456538" w:rsidP="00456538">
            <w:pPr>
              <w:numPr>
                <w:ilvl w:val="0"/>
                <w:numId w:val="17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Context of Assessment</w:t>
            </w:r>
          </w:p>
        </w:tc>
        <w:tc>
          <w:tcPr>
            <w:tcW w:w="6419" w:type="dxa"/>
          </w:tcPr>
          <w:p w14:paraId="3458CDCD" w14:textId="77777777" w:rsidR="00456538" w:rsidRDefault="00456538" w:rsidP="00357D7B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Competency may be assessed on the job, off the job or a combination of these. Off the job assessment must be undertaken in a closely simulated workplace environment. </w:t>
            </w:r>
          </w:p>
        </w:tc>
      </w:tr>
      <w:tr w:rsidR="00456538" w14:paraId="196170E2" w14:textId="77777777" w:rsidTr="00357D7B">
        <w:tc>
          <w:tcPr>
            <w:tcW w:w="2216" w:type="dxa"/>
          </w:tcPr>
          <w:p w14:paraId="0BB6A43E" w14:textId="77777777" w:rsidR="00456538" w:rsidRDefault="00456538" w:rsidP="00456538">
            <w:pPr>
              <w:numPr>
                <w:ilvl w:val="0"/>
                <w:numId w:val="17"/>
              </w:numPr>
              <w:spacing w:after="0" w:line="276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Guidance information for assessment</w:t>
            </w:r>
          </w:p>
        </w:tc>
        <w:tc>
          <w:tcPr>
            <w:tcW w:w="6419" w:type="dxa"/>
          </w:tcPr>
          <w:p w14:paraId="78C785B5" w14:textId="77777777" w:rsidR="00456538" w:rsidRDefault="00456538" w:rsidP="00357D7B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Holistic assessment with other units relevant to the industry sector, workplace and job role is recommended.</w:t>
            </w:r>
          </w:p>
        </w:tc>
      </w:tr>
    </w:tbl>
    <w:p w14:paraId="4A3458F4" w14:textId="77777777" w:rsidR="00456538" w:rsidRDefault="00456538" w:rsidP="0045653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19E3BF7" w14:textId="77777777" w:rsidR="00456538" w:rsidRPr="00456538" w:rsidRDefault="00456538">
      <w:pPr>
        <w:rPr>
          <w:b/>
          <w:bCs/>
          <w:sz w:val="28"/>
          <w:szCs w:val="28"/>
        </w:rPr>
      </w:pPr>
    </w:p>
    <w:sectPr w:rsidR="00456538" w:rsidRPr="0045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5BB"/>
    <w:multiLevelType w:val="multilevel"/>
    <w:tmpl w:val="014145BB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49F7DB7"/>
    <w:multiLevelType w:val="multilevel"/>
    <w:tmpl w:val="049F7DB7"/>
    <w:lvl w:ilvl="0">
      <w:start w:val="1"/>
      <w:numFmt w:val="decimal"/>
      <w:lvlText w:val="2.%1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rFonts w:hint="default"/>
      </w:rPr>
    </w:lvl>
  </w:abstractNum>
  <w:abstractNum w:abstractNumId="2" w15:restartNumberingAfterBreak="0">
    <w:nsid w:val="04A136BA"/>
    <w:multiLevelType w:val="multilevel"/>
    <w:tmpl w:val="04A136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E685A"/>
    <w:multiLevelType w:val="multilevel"/>
    <w:tmpl w:val="0B3E6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5B447E"/>
    <w:multiLevelType w:val="multilevel"/>
    <w:tmpl w:val="175B447E"/>
    <w:lvl w:ilvl="0">
      <w:start w:val="1"/>
      <w:numFmt w:val="decimal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88B4F96"/>
    <w:multiLevelType w:val="multilevel"/>
    <w:tmpl w:val="188B4F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6B19DB"/>
    <w:multiLevelType w:val="multilevel"/>
    <w:tmpl w:val="226B19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52C18"/>
    <w:multiLevelType w:val="multilevel"/>
    <w:tmpl w:val="30352C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B422F1"/>
    <w:multiLevelType w:val="multilevel"/>
    <w:tmpl w:val="37B422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42BB9"/>
    <w:multiLevelType w:val="multilevel"/>
    <w:tmpl w:val="39D42BB9"/>
    <w:lvl w:ilvl="0">
      <w:start w:val="1"/>
      <w:numFmt w:val="decimal"/>
      <w:lvlText w:val="1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365892"/>
    <w:multiLevelType w:val="hybridMultilevel"/>
    <w:tmpl w:val="6DD4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6626C"/>
    <w:multiLevelType w:val="multilevel"/>
    <w:tmpl w:val="47566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7AB"/>
    <w:multiLevelType w:val="multilevel"/>
    <w:tmpl w:val="55FE47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46E44"/>
    <w:multiLevelType w:val="multilevel"/>
    <w:tmpl w:val="5A146E44"/>
    <w:lvl w:ilvl="0">
      <w:start w:val="1"/>
      <w:numFmt w:val="decimal"/>
      <w:lvlText w:val="1. 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AB64D2B"/>
    <w:multiLevelType w:val="multilevel"/>
    <w:tmpl w:val="5AB64D2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260D1"/>
    <w:multiLevelType w:val="multilevel"/>
    <w:tmpl w:val="5BC260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119CC"/>
    <w:multiLevelType w:val="multilevel"/>
    <w:tmpl w:val="638119CC"/>
    <w:lvl w:ilvl="0">
      <w:start w:val="1"/>
      <w:numFmt w:val="decimal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42D5608"/>
    <w:multiLevelType w:val="multilevel"/>
    <w:tmpl w:val="642D5608"/>
    <w:lvl w:ilvl="0">
      <w:start w:val="1"/>
      <w:numFmt w:val="decimal"/>
      <w:lvlText w:val="3.%1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6E627DD0"/>
    <w:multiLevelType w:val="multilevel"/>
    <w:tmpl w:val="6E627DD0"/>
    <w:lvl w:ilvl="0">
      <w:start w:val="1"/>
      <w:numFmt w:val="decimal"/>
      <w:lvlText w:val="3.%1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77332CC8"/>
    <w:multiLevelType w:val="multilevel"/>
    <w:tmpl w:val="77332C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462788"/>
    <w:multiLevelType w:val="multilevel"/>
    <w:tmpl w:val="7D462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7"/>
  </w:num>
  <w:num w:numId="4">
    <w:abstractNumId w:val="15"/>
  </w:num>
  <w:num w:numId="5">
    <w:abstractNumId w:val="2"/>
  </w:num>
  <w:num w:numId="6">
    <w:abstractNumId w:val="16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0"/>
  </w:num>
  <w:num w:numId="12">
    <w:abstractNumId w:val="13"/>
  </w:num>
  <w:num w:numId="13">
    <w:abstractNumId w:val="1"/>
  </w:num>
  <w:num w:numId="14">
    <w:abstractNumId w:val="18"/>
  </w:num>
  <w:num w:numId="15">
    <w:abstractNumId w:val="4"/>
  </w:num>
  <w:num w:numId="16">
    <w:abstractNumId w:val="12"/>
  </w:num>
  <w:num w:numId="17">
    <w:abstractNumId w:val="14"/>
  </w:num>
  <w:num w:numId="18">
    <w:abstractNumId w:val="9"/>
  </w:num>
  <w:num w:numId="19">
    <w:abstractNumId w:val="20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38"/>
    <w:rsid w:val="00456538"/>
    <w:rsid w:val="0058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3A48"/>
  <w15:chartTrackingRefBased/>
  <w15:docId w15:val="{55FB132C-69FA-4D64-A977-052A3EB1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56538"/>
    <w:pPr>
      <w:keepNext/>
      <w:spacing w:before="240" w:after="60" w:line="276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538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456538"/>
    <w:rPr>
      <w:rFonts w:ascii="Calibri" w:eastAsia="Times New Roman" w:hAnsi="Calibri" w:cs="Times New Roman"/>
      <w:sz w:val="20"/>
      <w:szCs w:val="20"/>
    </w:rPr>
  </w:style>
  <w:style w:type="paragraph" w:customStyle="1" w:styleId="elementperfxhead">
    <w:name w:val="elementperfx head"/>
    <w:basedOn w:val="Normal"/>
    <w:rsid w:val="00456538"/>
    <w:pPr>
      <w:spacing w:after="0" w:line="240" w:lineRule="auto"/>
      <w:ind w:right="-28"/>
    </w:pPr>
    <w:rPr>
      <w:rFonts w:ascii="Arial Narrow" w:eastAsia="Times New Roman" w:hAnsi="Arial Narrow" w:cs="Times New Roman"/>
      <w:b/>
      <w:sz w:val="16"/>
      <w:szCs w:val="20"/>
    </w:rPr>
  </w:style>
  <w:style w:type="paragraph" w:styleId="List">
    <w:name w:val="List"/>
    <w:basedOn w:val="Normal"/>
    <w:rsid w:val="00456538"/>
    <w:pPr>
      <w:keepNext/>
      <w:keepLines/>
      <w:tabs>
        <w:tab w:val="left" w:pos="340"/>
      </w:tabs>
      <w:spacing w:before="60" w:after="60" w:line="240" w:lineRule="auto"/>
      <w:ind w:left="340" w:hanging="340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456538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1470</Words>
  <Characters>8383</Characters>
  <Application>Microsoft Office Word</Application>
  <DocSecurity>0</DocSecurity>
  <Lines>69</Lines>
  <Paragraphs>19</Paragraphs>
  <ScaleCrop>false</ScaleCrop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CD</dc:creator>
  <cp:keywords/>
  <dc:description/>
  <cp:lastModifiedBy>Isaiah CD</cp:lastModifiedBy>
  <cp:revision>1</cp:revision>
  <cp:lastPrinted>2024-08-28T06:08:00Z</cp:lastPrinted>
  <dcterms:created xsi:type="dcterms:W3CDTF">2024-08-28T06:07:00Z</dcterms:created>
  <dcterms:modified xsi:type="dcterms:W3CDTF">2024-08-28T06:12:00Z</dcterms:modified>
</cp:coreProperties>
</file>