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D078" w14:textId="1520B0D0" w:rsidR="007D7A6E" w:rsidRPr="00D44F1B" w:rsidRDefault="007D7A6E" w:rsidP="00D44F1B">
      <w:pPr>
        <w:rPr>
          <w:b/>
          <w:bCs/>
        </w:rPr>
      </w:pPr>
      <w:r w:rsidRPr="00D44F1B">
        <w:rPr>
          <w:b/>
          <w:bCs/>
        </w:rPr>
        <w:t>Disinfection and Sterilization in Healthcare Facilities</w:t>
      </w:r>
    </w:p>
    <w:p w14:paraId="58A96E00" w14:textId="1F5AF1B9" w:rsidR="007D7A6E" w:rsidRPr="00D44F1B" w:rsidRDefault="007D7A6E" w:rsidP="003F38E9">
      <w:pPr>
        <w:jc w:val="both"/>
      </w:pPr>
      <w:r w:rsidRPr="00D44F1B">
        <w:t xml:space="preserve">In the Healthcare Facilities, surgical </w:t>
      </w:r>
      <w:proofErr w:type="gramStart"/>
      <w:r w:rsidRPr="00D44F1B">
        <w:t>procedures</w:t>
      </w:r>
      <w:proofErr w:type="gramEnd"/>
      <w:r w:rsidRPr="00D44F1B">
        <w:t xml:space="preserve"> and even more invasive medical procedures. Each procedure involves contact by a medical device or surgical instrument with a patient’s sterile tissue or mucous membranes. A major risk of all such procedures is the introduction of pathogens that can lead to infection. Failure to properly disinfect or sterilize equipment carries not only risk associated with breach of host barriers but also risk for person-to-person transmission (e.g., hepatitis B virus) and transmission of environmental pathogens.</w:t>
      </w:r>
    </w:p>
    <w:p w14:paraId="76EDDCB9" w14:textId="4251EF0B" w:rsidR="007D7A6E" w:rsidRPr="00D44F1B" w:rsidRDefault="007D7A6E" w:rsidP="003F38E9">
      <w:pPr>
        <w:jc w:val="both"/>
      </w:pPr>
      <w:r w:rsidRPr="00D44F1B">
        <w:t xml:space="preserve">Disinfection and sterilization are essential for ensuring that medical and surgical instruments do not transmit infectious pathogens to patients. Because sterilization of all patient-care items is not necessary, health-care policies must identify, primarily </w:t>
      </w:r>
      <w:r w:rsidR="00272603" w:rsidRPr="00D44F1B">
        <w:t>based on</w:t>
      </w:r>
      <w:r w:rsidRPr="00D44F1B">
        <w:t xml:space="preserve"> the items’ intended use, whether cleaning, disinfection, or sterilization is indicated.</w:t>
      </w:r>
    </w:p>
    <w:p w14:paraId="1E39A689" w14:textId="1CE21AE7" w:rsidR="007D7A6E" w:rsidRPr="00D44F1B" w:rsidRDefault="007D7A6E" w:rsidP="003F38E9">
      <w:pPr>
        <w:jc w:val="both"/>
      </w:pPr>
      <w:r w:rsidRPr="00D44F1B">
        <w:t xml:space="preserve">Multiple studies in many countries have documented lack of compliance with established guidelines for disinfection and sterilization. Failure to comply with </w:t>
      </w:r>
      <w:r w:rsidR="00272603" w:rsidRPr="00D44F1B">
        <w:t>scientifically based</w:t>
      </w:r>
      <w:r w:rsidRPr="00D44F1B">
        <w:t xml:space="preserve"> guidelines has led to numerous outbreaks.  </w:t>
      </w:r>
    </w:p>
    <w:p w14:paraId="400F158F" w14:textId="77777777" w:rsidR="00272603" w:rsidRPr="00D44F1B" w:rsidRDefault="00272603" w:rsidP="003F38E9">
      <w:pPr>
        <w:jc w:val="both"/>
        <w:rPr>
          <w:b/>
          <w:bCs/>
        </w:rPr>
      </w:pPr>
      <w:r w:rsidRPr="00D44F1B">
        <w:rPr>
          <w:b/>
          <w:bCs/>
        </w:rPr>
        <w:t>Definition of Terms</w:t>
      </w:r>
    </w:p>
    <w:p w14:paraId="1DBAF12F" w14:textId="752979F3" w:rsidR="00272603" w:rsidRPr="00D44F1B" w:rsidRDefault="00272603" w:rsidP="003F38E9">
      <w:pPr>
        <w:jc w:val="both"/>
      </w:pPr>
      <w:r w:rsidRPr="00F95375">
        <w:rPr>
          <w:b/>
          <w:bCs/>
        </w:rPr>
        <w:t>Sterilization </w:t>
      </w:r>
      <w:r w:rsidRPr="00D44F1B">
        <w:t xml:space="preserve">describes a process that destroys or eliminates </w:t>
      </w:r>
      <w:r w:rsidRPr="00F95375">
        <w:rPr>
          <w:b/>
          <w:bCs/>
          <w:u w:val="single"/>
        </w:rPr>
        <w:t>all</w:t>
      </w:r>
      <w:r w:rsidRPr="00D44F1B">
        <w:t xml:space="preserve"> forms of microbial life </w:t>
      </w:r>
      <w:r w:rsidR="003F38E9">
        <w:t xml:space="preserve">including </w:t>
      </w:r>
      <w:r w:rsidR="003F38E9" w:rsidRPr="00D44F1B">
        <w:t xml:space="preserve">bacterial spores </w:t>
      </w:r>
      <w:r w:rsidRPr="00D44F1B">
        <w:t>and is carried out in health-care facilities by physical or chemical methods. Steam under pressure, dry heat and liquid chemicals are the principal sterilizing agents used in health-care facilities. Sterilization is intended to convey an absolute meaning.</w:t>
      </w:r>
    </w:p>
    <w:p w14:paraId="27C35092" w14:textId="21C6D291" w:rsidR="00272603" w:rsidRPr="00D44F1B" w:rsidRDefault="00272603" w:rsidP="00D44F1B">
      <w:r w:rsidRPr="00D44F1B">
        <w:rPr>
          <w:b/>
          <w:bCs/>
        </w:rPr>
        <w:t>Disinfection </w:t>
      </w:r>
      <w:r w:rsidRPr="00D44F1B">
        <w:t xml:space="preserve">describes a process that eliminates many or all pathogenic microorganisms, </w:t>
      </w:r>
      <w:r w:rsidRPr="00F95375">
        <w:rPr>
          <w:u w:val="single"/>
        </w:rPr>
        <w:t xml:space="preserve">except </w:t>
      </w:r>
      <w:r w:rsidRPr="00D44F1B">
        <w:t xml:space="preserve">bacterial spores, on inanimate objects. In health-care settings, objects usually are disinfected by liquid chemicals or wet pasteurization. </w:t>
      </w:r>
    </w:p>
    <w:p w14:paraId="0AF6C93C" w14:textId="6388BA53" w:rsidR="00272603" w:rsidRPr="00D44F1B" w:rsidRDefault="00272603" w:rsidP="00D44F1B">
      <w:r w:rsidRPr="00D44F1B">
        <w:t xml:space="preserve">Factors that affect the efficacy of both disinfection and sterilization include prior cleaning of the object; organic and inorganic load present; type and level of microbial contamination; concentration of and exposure time to the germicide; physical nature of the object (e.g., crevices, hinges, and lumens); presence of biofilms; temperature and pH of the disinfection process; and in some cases, </w:t>
      </w:r>
    </w:p>
    <w:p w14:paraId="3892AE42" w14:textId="1FD46976" w:rsidR="00272603" w:rsidRPr="00D44F1B" w:rsidRDefault="00272603" w:rsidP="00D44F1B">
      <w:r w:rsidRPr="00D44F1B">
        <w:t xml:space="preserve">Unlike sterilization, disinfection is not sporicidal. A few disinfectants will kill spores with prolonged exposure times (3–12 hours); these are called chemical </w:t>
      </w:r>
      <w:proofErr w:type="spellStart"/>
      <w:r w:rsidRPr="00D44F1B">
        <w:t>sterilants</w:t>
      </w:r>
      <w:proofErr w:type="spellEnd"/>
      <w:r w:rsidRPr="00D44F1B">
        <w:t xml:space="preserve">. At similar concentrations but with shorter exposure periods (e.g., 20 minutes for 2% glutaraldehyde), these same disinfectants will kill all microorganisms except large numbers of bacterial spores; they are called high-level disinfectants. Low-level disinfectants can kill most vegetative bacteria, some fungi, and some viruses in a practical </w:t>
      </w:r>
      <w:r w:rsidR="003D533F" w:rsidRPr="00D44F1B">
        <w:t>period</w:t>
      </w:r>
      <w:r w:rsidRPr="00D44F1B">
        <w:t xml:space="preserve"> (≤10 minutes). Intermediate-level disinfectants might be </w:t>
      </w:r>
      <w:r w:rsidR="00212E30">
        <w:t>spori</w:t>
      </w:r>
      <w:r w:rsidRPr="00D44F1B">
        <w:t>cidal for mycobacteria, vegetative bacteria, most viruses, and most fungi but do not necessarily kill bacterial spores. Germicides differ markedly, primarily in their antimicrobial spectrum and rapidity of action.</w:t>
      </w:r>
    </w:p>
    <w:p w14:paraId="6E33DAF0" w14:textId="628415A4" w:rsidR="00272603" w:rsidRPr="00D44F1B" w:rsidRDefault="00272603" w:rsidP="00D44F1B">
      <w:r w:rsidRPr="00D44F1B">
        <w:t xml:space="preserve">Cleaning is the removal of visible soil (e.g., </w:t>
      </w:r>
      <w:proofErr w:type="gramStart"/>
      <w:r w:rsidRPr="00D44F1B">
        <w:t>organic</w:t>
      </w:r>
      <w:proofErr w:type="gramEnd"/>
      <w:r w:rsidRPr="00D44F1B">
        <w:t xml:space="preserve"> and inorganic material) from objects and surfaces and normally is accomplished manually or mechanically using water with detergents or enzymatic products. Thorough cleaning is essential before high-level disinfection and sterilization because inorganic and organic materials that remain on the surfaces of instruments interfere with the effectiveness of these processes. Decontamination removes pathogenic microorganisms from </w:t>
      </w:r>
      <w:r w:rsidR="008537E8" w:rsidRPr="00D44F1B">
        <w:t>objects,</w:t>
      </w:r>
      <w:r w:rsidRPr="00D44F1B">
        <w:t xml:space="preserve"> so they are safe to handle, use, or discard.</w:t>
      </w:r>
    </w:p>
    <w:sectPr w:rsidR="00272603" w:rsidRPr="00D44F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6E"/>
    <w:rsid w:val="00212E30"/>
    <w:rsid w:val="00272603"/>
    <w:rsid w:val="003D533F"/>
    <w:rsid w:val="003F38E9"/>
    <w:rsid w:val="005B5C3D"/>
    <w:rsid w:val="007D7A6E"/>
    <w:rsid w:val="008537E8"/>
    <w:rsid w:val="00B043BC"/>
    <w:rsid w:val="00C3718E"/>
    <w:rsid w:val="00D44F1B"/>
    <w:rsid w:val="00F95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BA58"/>
  <w15:chartTrackingRefBased/>
  <w15:docId w15:val="{191565FB-A4C3-4D16-8622-47B1A031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A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D7A6E"/>
    <w:rPr>
      <w:i/>
      <w:iCs/>
    </w:rPr>
  </w:style>
  <w:style w:type="character" w:styleId="Strong">
    <w:name w:val="Strong"/>
    <w:basedOn w:val="DefaultParagraphFont"/>
    <w:uiPriority w:val="22"/>
    <w:qFormat/>
    <w:rsid w:val="00272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71259">
      <w:bodyDiv w:val="1"/>
      <w:marLeft w:val="0"/>
      <w:marRight w:val="0"/>
      <w:marTop w:val="0"/>
      <w:marBottom w:val="0"/>
      <w:divBdr>
        <w:top w:val="none" w:sz="0" w:space="0" w:color="auto"/>
        <w:left w:val="none" w:sz="0" w:space="0" w:color="auto"/>
        <w:bottom w:val="none" w:sz="0" w:space="0" w:color="auto"/>
        <w:right w:val="none" w:sz="0" w:space="0" w:color="auto"/>
      </w:divBdr>
    </w:div>
    <w:div w:id="7889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Ujuzi Training</cp:lastModifiedBy>
  <cp:revision>5</cp:revision>
  <dcterms:created xsi:type="dcterms:W3CDTF">2021-01-07T06:59:00Z</dcterms:created>
  <dcterms:modified xsi:type="dcterms:W3CDTF">2021-08-30T08:46:00Z</dcterms:modified>
</cp:coreProperties>
</file>