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22B1B" w14:textId="77777777" w:rsidR="00A56679" w:rsidRPr="00A56679" w:rsidRDefault="00A56679" w:rsidP="00A56679">
      <w:pPr>
        <w:rPr>
          <w:b/>
          <w:bCs/>
          <w:sz w:val="44"/>
          <w:szCs w:val="44"/>
          <w:lang w:val="en-US"/>
        </w:rPr>
      </w:pPr>
      <w:hyperlink r:id="rId5" w:history="1">
        <w:r w:rsidRPr="00A56679">
          <w:rPr>
            <w:rStyle w:val="Hyperlink"/>
            <w:b/>
            <w:bCs/>
            <w:color w:val="auto"/>
            <w:sz w:val="44"/>
            <w:szCs w:val="44"/>
            <w:lang w:val="en-US"/>
          </w:rPr>
          <w:t>INFECTION CONTROL</w:t>
        </w:r>
      </w:hyperlink>
    </w:p>
    <w:p w14:paraId="3D3C6182" w14:textId="77777777" w:rsidR="00A56679" w:rsidRPr="00A56679" w:rsidRDefault="00A56679" w:rsidP="00A56679">
      <w:pPr>
        <w:jc w:val="both"/>
        <w:rPr>
          <w:rFonts w:cstheme="minorHAnsi"/>
          <w:sz w:val="24"/>
          <w:szCs w:val="24"/>
          <w:lang w:val="en-US"/>
        </w:rPr>
      </w:pPr>
      <w:r w:rsidRPr="00A56679">
        <w:rPr>
          <w:rFonts w:cstheme="minorHAnsi"/>
          <w:sz w:val="24"/>
          <w:szCs w:val="24"/>
          <w:lang w:val="en-US"/>
        </w:rPr>
        <w:t>Infection control prevents or stops the spread of infections in healthcare settings.</w:t>
      </w:r>
    </w:p>
    <w:p w14:paraId="507582A1" w14:textId="77777777" w:rsidR="00A56679" w:rsidRPr="00930C06" w:rsidRDefault="00A56679" w:rsidP="00A56679">
      <w:pPr>
        <w:jc w:val="both"/>
        <w:rPr>
          <w:rFonts w:cstheme="minorHAnsi"/>
          <w:b/>
          <w:bCs/>
          <w:lang w:val="en-US"/>
        </w:rPr>
      </w:pPr>
      <w:r w:rsidRPr="00930C06">
        <w:rPr>
          <w:rFonts w:cstheme="minorHAnsi"/>
          <w:b/>
          <w:bCs/>
          <w:lang w:val="en-US"/>
        </w:rPr>
        <w:t>How Infections Spread</w:t>
      </w:r>
    </w:p>
    <w:p w14:paraId="4721427D" w14:textId="77777777" w:rsidR="00A56679" w:rsidRPr="00930C06" w:rsidRDefault="00A56679" w:rsidP="00A56679">
      <w:pPr>
        <w:spacing w:before="100" w:beforeAutospacing="1" w:after="100" w:afterAutospacing="1" w:line="240" w:lineRule="auto"/>
        <w:jc w:val="both"/>
        <w:rPr>
          <w:rFonts w:eastAsia="Times New Roman" w:cstheme="minorHAnsi"/>
          <w:sz w:val="24"/>
          <w:szCs w:val="24"/>
          <w:lang w:val="en-US" w:eastAsia="en-GB"/>
        </w:rPr>
      </w:pPr>
      <w:r w:rsidRPr="00930C06">
        <w:rPr>
          <w:rFonts w:eastAsia="Times New Roman" w:cstheme="minorHAnsi"/>
          <w:sz w:val="24"/>
          <w:szCs w:val="24"/>
          <w:lang w:val="en-US" w:eastAsia="en-GB"/>
        </w:rPr>
        <w:t>Germs are a part of everyday life and are found in our air, soil, water, and in and on our bodies. Some germs are helpful, others are harmful. Many germs live in and on our bodies without causing harm and some even help us to stay healthy. Only a small portion of germs are known to cause infection.</w:t>
      </w:r>
    </w:p>
    <w:p w14:paraId="620093BE" w14:textId="77777777" w:rsidR="00A56679" w:rsidRPr="00930C06" w:rsidRDefault="00A56679" w:rsidP="00A56679">
      <w:pPr>
        <w:spacing w:after="0" w:line="240" w:lineRule="auto"/>
        <w:jc w:val="both"/>
        <w:rPr>
          <w:rFonts w:eastAsia="Times New Roman" w:cstheme="minorHAnsi"/>
          <w:b/>
          <w:bCs/>
          <w:sz w:val="24"/>
          <w:szCs w:val="24"/>
          <w:lang w:val="en-US" w:eastAsia="en-GB"/>
        </w:rPr>
      </w:pPr>
      <w:bookmarkStart w:id="0" w:name="How%20Do%20Infections%20Occur?"/>
      <w:bookmarkEnd w:id="0"/>
      <w:r w:rsidRPr="00930C06">
        <w:rPr>
          <w:rFonts w:eastAsia="Times New Roman" w:cstheme="minorHAnsi"/>
          <w:b/>
          <w:bCs/>
          <w:sz w:val="24"/>
          <w:szCs w:val="24"/>
          <w:lang w:val="en-US" w:eastAsia="en-GB"/>
        </w:rPr>
        <w:t>How Do Infections Occur?</w:t>
      </w:r>
    </w:p>
    <w:p w14:paraId="4B30D429" w14:textId="77777777" w:rsidR="00A56679" w:rsidRPr="00930C06" w:rsidRDefault="00A56679" w:rsidP="00A56679">
      <w:pPr>
        <w:spacing w:before="100" w:beforeAutospacing="1" w:after="100" w:afterAutospacing="1" w:line="240" w:lineRule="auto"/>
        <w:jc w:val="both"/>
        <w:rPr>
          <w:rFonts w:eastAsia="Times New Roman" w:cstheme="minorHAnsi"/>
          <w:sz w:val="24"/>
          <w:szCs w:val="24"/>
          <w:lang w:val="en-US" w:eastAsia="en-GB"/>
        </w:rPr>
      </w:pPr>
      <w:r w:rsidRPr="00930C06">
        <w:rPr>
          <w:rFonts w:eastAsia="Times New Roman" w:cstheme="minorHAnsi"/>
          <w:sz w:val="24"/>
          <w:szCs w:val="24"/>
          <w:lang w:val="en-US" w:eastAsia="en-GB"/>
        </w:rPr>
        <w:t>An infection occurs when germs enter the body, increase in number, and cause a reaction of the body.</w:t>
      </w:r>
    </w:p>
    <w:p w14:paraId="2B481791" w14:textId="77777777" w:rsidR="00A56679" w:rsidRPr="00930C06" w:rsidRDefault="00A56679" w:rsidP="00A56679">
      <w:pPr>
        <w:spacing w:before="100" w:beforeAutospacing="1" w:after="100" w:afterAutospacing="1" w:line="240" w:lineRule="auto"/>
        <w:jc w:val="both"/>
        <w:rPr>
          <w:rFonts w:eastAsia="Times New Roman" w:cstheme="minorHAnsi"/>
          <w:sz w:val="24"/>
          <w:szCs w:val="24"/>
          <w:lang w:val="en-US" w:eastAsia="en-GB"/>
        </w:rPr>
      </w:pPr>
      <w:r w:rsidRPr="00930C06">
        <w:rPr>
          <w:rFonts w:eastAsia="Times New Roman" w:cstheme="minorHAnsi"/>
          <w:sz w:val="24"/>
          <w:szCs w:val="24"/>
          <w:lang w:val="en-US" w:eastAsia="en-GB"/>
        </w:rPr>
        <w:t>Three things are necessary for an infection to occur:</w:t>
      </w:r>
    </w:p>
    <w:p w14:paraId="07BCD405" w14:textId="77777777" w:rsidR="00A56679" w:rsidRPr="00930C06" w:rsidRDefault="00A56679" w:rsidP="00A56679">
      <w:pPr>
        <w:numPr>
          <w:ilvl w:val="0"/>
          <w:numId w:val="1"/>
        </w:numPr>
        <w:spacing w:before="100" w:beforeAutospacing="1" w:after="100" w:afterAutospacing="1" w:line="240" w:lineRule="auto"/>
        <w:jc w:val="both"/>
        <w:rPr>
          <w:rFonts w:eastAsia="Times New Roman" w:cstheme="minorHAnsi"/>
          <w:sz w:val="24"/>
          <w:szCs w:val="24"/>
          <w:lang w:val="en-US" w:eastAsia="en-GB"/>
        </w:rPr>
      </w:pPr>
      <w:r w:rsidRPr="00930C06">
        <w:rPr>
          <w:rFonts w:eastAsia="Times New Roman" w:cstheme="minorHAnsi"/>
          <w:b/>
          <w:bCs/>
          <w:sz w:val="24"/>
          <w:szCs w:val="24"/>
          <w:lang w:val="en-US" w:eastAsia="en-GB"/>
        </w:rPr>
        <w:t>Source:</w:t>
      </w:r>
      <w:r w:rsidRPr="00930C06">
        <w:rPr>
          <w:rFonts w:eastAsia="Times New Roman" w:cstheme="minorHAnsi"/>
          <w:sz w:val="24"/>
          <w:szCs w:val="24"/>
          <w:lang w:val="en-US" w:eastAsia="en-GB"/>
        </w:rPr>
        <w:t xml:space="preserve"> Places where infectious agents (germs) live (e.g., sinks, surfaces, human skin)</w:t>
      </w:r>
    </w:p>
    <w:p w14:paraId="721E7C16" w14:textId="77777777" w:rsidR="00A56679" w:rsidRPr="00930C06" w:rsidRDefault="00A56679" w:rsidP="00A56679">
      <w:pPr>
        <w:numPr>
          <w:ilvl w:val="0"/>
          <w:numId w:val="1"/>
        </w:numPr>
        <w:spacing w:before="100" w:beforeAutospacing="1" w:after="100" w:afterAutospacing="1" w:line="240" w:lineRule="auto"/>
        <w:jc w:val="both"/>
        <w:rPr>
          <w:rFonts w:eastAsia="Times New Roman" w:cstheme="minorHAnsi"/>
          <w:sz w:val="24"/>
          <w:szCs w:val="24"/>
          <w:lang w:val="en-US" w:eastAsia="en-GB"/>
        </w:rPr>
      </w:pPr>
      <w:r w:rsidRPr="00930C06">
        <w:rPr>
          <w:rFonts w:eastAsia="Times New Roman" w:cstheme="minorHAnsi"/>
          <w:b/>
          <w:bCs/>
          <w:sz w:val="24"/>
          <w:szCs w:val="24"/>
          <w:lang w:val="en-US" w:eastAsia="en-GB"/>
        </w:rPr>
        <w:t>Susceptible Person</w:t>
      </w:r>
      <w:r w:rsidRPr="00930C06">
        <w:rPr>
          <w:rFonts w:eastAsia="Times New Roman" w:cstheme="minorHAnsi"/>
          <w:sz w:val="24"/>
          <w:szCs w:val="24"/>
          <w:lang w:val="en-US" w:eastAsia="en-GB"/>
        </w:rPr>
        <w:t xml:space="preserve"> with a way for germs to enter the body</w:t>
      </w:r>
    </w:p>
    <w:p w14:paraId="168B41A5" w14:textId="77777777" w:rsidR="00A56679" w:rsidRPr="00930C06" w:rsidRDefault="00A56679" w:rsidP="00A56679">
      <w:pPr>
        <w:numPr>
          <w:ilvl w:val="0"/>
          <w:numId w:val="1"/>
        </w:numPr>
        <w:spacing w:before="100" w:beforeAutospacing="1" w:after="100" w:afterAutospacing="1" w:line="240" w:lineRule="auto"/>
        <w:jc w:val="both"/>
        <w:rPr>
          <w:rFonts w:eastAsia="Times New Roman" w:cstheme="minorHAnsi"/>
          <w:sz w:val="24"/>
          <w:szCs w:val="24"/>
          <w:lang w:val="en-US" w:eastAsia="en-GB"/>
        </w:rPr>
      </w:pPr>
      <w:r w:rsidRPr="00930C06">
        <w:rPr>
          <w:rFonts w:eastAsia="Times New Roman" w:cstheme="minorHAnsi"/>
          <w:b/>
          <w:bCs/>
          <w:sz w:val="24"/>
          <w:szCs w:val="24"/>
          <w:lang w:val="en-US" w:eastAsia="en-GB"/>
        </w:rPr>
        <w:t>Transmission:</w:t>
      </w:r>
      <w:r w:rsidRPr="00930C06">
        <w:rPr>
          <w:rFonts w:eastAsia="Times New Roman" w:cstheme="minorHAnsi"/>
          <w:sz w:val="24"/>
          <w:szCs w:val="24"/>
          <w:lang w:val="en-US" w:eastAsia="en-GB"/>
        </w:rPr>
        <w:t xml:space="preserve"> a way germ are moved to the susceptible person</w:t>
      </w:r>
    </w:p>
    <w:p w14:paraId="77620EE9" w14:textId="77777777" w:rsidR="00A56679" w:rsidRPr="00930C06" w:rsidRDefault="00A56679" w:rsidP="00A56679">
      <w:pPr>
        <w:spacing w:after="0" w:line="240" w:lineRule="auto"/>
        <w:jc w:val="both"/>
        <w:rPr>
          <w:rFonts w:eastAsia="Times New Roman" w:cstheme="minorHAnsi"/>
          <w:b/>
          <w:bCs/>
          <w:sz w:val="24"/>
          <w:szCs w:val="24"/>
          <w:lang w:val="en-US" w:eastAsia="en-GB"/>
        </w:rPr>
      </w:pPr>
      <w:r w:rsidRPr="00930C06">
        <w:rPr>
          <w:rFonts w:eastAsia="Times New Roman" w:cstheme="minorHAnsi"/>
          <w:b/>
          <w:bCs/>
          <w:sz w:val="24"/>
          <w:szCs w:val="24"/>
          <w:lang w:val="en-US" w:eastAsia="en-GB"/>
        </w:rPr>
        <w:t>Source</w:t>
      </w:r>
    </w:p>
    <w:p w14:paraId="07E2F4CA" w14:textId="77777777" w:rsidR="00A56679" w:rsidRPr="00930C06" w:rsidRDefault="00A56679" w:rsidP="00A56679">
      <w:pPr>
        <w:spacing w:before="100" w:beforeAutospacing="1" w:after="100" w:afterAutospacing="1" w:line="240" w:lineRule="auto"/>
        <w:jc w:val="both"/>
        <w:rPr>
          <w:rFonts w:eastAsia="Times New Roman" w:cstheme="minorHAnsi"/>
          <w:sz w:val="24"/>
          <w:szCs w:val="24"/>
          <w:lang w:val="en-US" w:eastAsia="en-GB"/>
        </w:rPr>
      </w:pPr>
      <w:r w:rsidRPr="00930C06">
        <w:rPr>
          <w:rFonts w:eastAsia="Times New Roman" w:cstheme="minorHAnsi"/>
          <w:b/>
          <w:bCs/>
          <w:sz w:val="24"/>
          <w:szCs w:val="24"/>
          <w:lang w:val="en-US" w:eastAsia="en-GB"/>
        </w:rPr>
        <w:t>A Source is an infectious</w:t>
      </w:r>
      <w:r w:rsidRPr="00930C06">
        <w:rPr>
          <w:rFonts w:eastAsia="Times New Roman" w:cstheme="minorHAnsi"/>
          <w:sz w:val="24"/>
          <w:szCs w:val="24"/>
          <w:lang w:val="en-US" w:eastAsia="en-GB"/>
        </w:rPr>
        <w:t xml:space="preserve"> agent or germ and refers to a virus, bacteria, or other microbe.</w:t>
      </w:r>
    </w:p>
    <w:p w14:paraId="28D58B7A" w14:textId="77777777" w:rsidR="00A56679" w:rsidRPr="00930C06" w:rsidRDefault="00A56679" w:rsidP="00A56679">
      <w:pPr>
        <w:spacing w:before="100" w:beforeAutospacing="1" w:after="100" w:afterAutospacing="1" w:line="240" w:lineRule="auto"/>
        <w:jc w:val="both"/>
        <w:rPr>
          <w:rFonts w:eastAsia="Times New Roman" w:cstheme="minorHAnsi"/>
          <w:sz w:val="24"/>
          <w:szCs w:val="24"/>
          <w:lang w:val="en-US" w:eastAsia="en-GB"/>
        </w:rPr>
      </w:pPr>
      <w:r w:rsidRPr="00930C06">
        <w:rPr>
          <w:rFonts w:eastAsia="Times New Roman" w:cstheme="minorHAnsi"/>
          <w:sz w:val="24"/>
          <w:szCs w:val="24"/>
          <w:lang w:val="en-US" w:eastAsia="en-GB"/>
        </w:rPr>
        <w:t>In healthcare settings, germs are found in many places. People are one source of germs including:</w:t>
      </w:r>
    </w:p>
    <w:p w14:paraId="23549399" w14:textId="77777777" w:rsidR="00A56679" w:rsidRPr="00930C06" w:rsidRDefault="00A56679" w:rsidP="00A56679">
      <w:pPr>
        <w:numPr>
          <w:ilvl w:val="0"/>
          <w:numId w:val="2"/>
        </w:numPr>
        <w:spacing w:before="100" w:beforeAutospacing="1" w:after="100" w:afterAutospacing="1" w:line="240" w:lineRule="auto"/>
        <w:jc w:val="both"/>
        <w:rPr>
          <w:rFonts w:eastAsia="Times New Roman" w:cstheme="minorHAnsi"/>
          <w:sz w:val="24"/>
          <w:szCs w:val="24"/>
          <w:lang w:val="en-US" w:eastAsia="en-GB"/>
        </w:rPr>
      </w:pPr>
      <w:r w:rsidRPr="00930C06">
        <w:rPr>
          <w:rFonts w:eastAsia="Times New Roman" w:cstheme="minorHAnsi"/>
          <w:sz w:val="24"/>
          <w:szCs w:val="24"/>
          <w:lang w:val="en-US" w:eastAsia="en-GB"/>
        </w:rPr>
        <w:t>Patients</w:t>
      </w:r>
    </w:p>
    <w:p w14:paraId="7EAF2AF9" w14:textId="77777777" w:rsidR="00A56679" w:rsidRPr="00930C06" w:rsidRDefault="00A56679" w:rsidP="00A56679">
      <w:pPr>
        <w:numPr>
          <w:ilvl w:val="0"/>
          <w:numId w:val="2"/>
        </w:numPr>
        <w:spacing w:before="100" w:beforeAutospacing="1" w:after="100" w:afterAutospacing="1" w:line="240" w:lineRule="auto"/>
        <w:jc w:val="both"/>
        <w:rPr>
          <w:rFonts w:eastAsia="Times New Roman" w:cstheme="minorHAnsi"/>
          <w:sz w:val="24"/>
          <w:szCs w:val="24"/>
          <w:lang w:val="en-US" w:eastAsia="en-GB"/>
        </w:rPr>
      </w:pPr>
      <w:r w:rsidRPr="00930C06">
        <w:rPr>
          <w:rFonts w:eastAsia="Times New Roman" w:cstheme="minorHAnsi"/>
          <w:sz w:val="24"/>
          <w:szCs w:val="24"/>
          <w:lang w:val="en-US" w:eastAsia="en-GB"/>
        </w:rPr>
        <w:t>Healthcare workers</w:t>
      </w:r>
    </w:p>
    <w:p w14:paraId="21107CDB" w14:textId="77777777" w:rsidR="00A56679" w:rsidRPr="00930C06" w:rsidRDefault="00A56679" w:rsidP="00A56679">
      <w:pPr>
        <w:numPr>
          <w:ilvl w:val="0"/>
          <w:numId w:val="2"/>
        </w:numPr>
        <w:spacing w:before="100" w:beforeAutospacing="1" w:after="100" w:afterAutospacing="1" w:line="240" w:lineRule="auto"/>
        <w:jc w:val="both"/>
        <w:rPr>
          <w:rFonts w:eastAsia="Times New Roman" w:cstheme="minorHAnsi"/>
          <w:sz w:val="24"/>
          <w:szCs w:val="24"/>
          <w:lang w:val="en-US" w:eastAsia="en-GB"/>
        </w:rPr>
      </w:pPr>
      <w:r w:rsidRPr="00930C06">
        <w:rPr>
          <w:rFonts w:eastAsia="Times New Roman" w:cstheme="minorHAnsi"/>
          <w:sz w:val="24"/>
          <w:szCs w:val="24"/>
          <w:lang w:val="en-US" w:eastAsia="en-GB"/>
        </w:rPr>
        <w:t>Visitors and household members</w:t>
      </w:r>
    </w:p>
    <w:p w14:paraId="1092B4B4" w14:textId="77777777" w:rsidR="00A56679" w:rsidRPr="00930C06" w:rsidRDefault="00A56679" w:rsidP="00A56679">
      <w:pPr>
        <w:spacing w:before="100" w:beforeAutospacing="1" w:after="100" w:afterAutospacing="1" w:line="240" w:lineRule="auto"/>
        <w:rPr>
          <w:rFonts w:eastAsia="Times New Roman" w:cstheme="minorHAnsi"/>
          <w:sz w:val="24"/>
          <w:szCs w:val="24"/>
          <w:lang w:val="en-US" w:eastAsia="en-GB"/>
        </w:rPr>
      </w:pPr>
      <w:r w:rsidRPr="00930C06">
        <w:rPr>
          <w:rFonts w:eastAsia="Times New Roman" w:cstheme="minorHAnsi"/>
          <w:sz w:val="24"/>
          <w:szCs w:val="24"/>
          <w:lang w:val="en-US" w:eastAsia="en-GB"/>
        </w:rPr>
        <w:t>People can be sick with symptoms of an infection or colonized with germs (not have symptoms of an infection but able to pass the germs to others).</w:t>
      </w:r>
      <w:r w:rsidRPr="00930C06">
        <w:rPr>
          <w:rFonts w:eastAsia="Times New Roman" w:cstheme="minorHAnsi"/>
          <w:sz w:val="24"/>
          <w:szCs w:val="24"/>
          <w:lang w:val="en-US" w:eastAsia="en-GB"/>
        </w:rPr>
        <w:br/>
        <w:t>Germs are also found in the healthcare environment. Examples of environmental sources of germs include:</w:t>
      </w:r>
    </w:p>
    <w:p w14:paraId="672B1A61" w14:textId="77777777" w:rsidR="00A56679" w:rsidRPr="00930C06" w:rsidRDefault="00A56679" w:rsidP="00A56679">
      <w:pPr>
        <w:numPr>
          <w:ilvl w:val="0"/>
          <w:numId w:val="3"/>
        </w:numPr>
        <w:spacing w:before="100" w:beforeAutospacing="1" w:after="100" w:afterAutospacing="1" w:line="240" w:lineRule="auto"/>
        <w:jc w:val="both"/>
        <w:rPr>
          <w:rFonts w:eastAsia="Times New Roman" w:cstheme="minorHAnsi"/>
          <w:sz w:val="24"/>
          <w:szCs w:val="24"/>
          <w:lang w:val="en-US" w:eastAsia="en-GB"/>
        </w:rPr>
      </w:pPr>
      <w:r w:rsidRPr="00930C06">
        <w:rPr>
          <w:rFonts w:eastAsia="Times New Roman" w:cstheme="minorHAnsi"/>
          <w:sz w:val="24"/>
          <w:szCs w:val="24"/>
          <w:lang w:val="en-US" w:eastAsia="en-GB"/>
        </w:rPr>
        <w:t>Dry surfaces in patient care areas (e.g., bed rails, medical equipment, countertops, and tables)</w:t>
      </w:r>
    </w:p>
    <w:p w14:paraId="7B9FF5E5" w14:textId="77777777" w:rsidR="00A56679" w:rsidRPr="00930C06" w:rsidRDefault="00A56679" w:rsidP="00A56679">
      <w:pPr>
        <w:numPr>
          <w:ilvl w:val="0"/>
          <w:numId w:val="3"/>
        </w:numPr>
        <w:spacing w:before="100" w:beforeAutospacing="1" w:after="100" w:afterAutospacing="1" w:line="240" w:lineRule="auto"/>
        <w:jc w:val="both"/>
        <w:rPr>
          <w:rFonts w:eastAsia="Times New Roman" w:cstheme="minorHAnsi"/>
          <w:sz w:val="24"/>
          <w:szCs w:val="24"/>
          <w:lang w:val="en-US" w:eastAsia="en-GB"/>
        </w:rPr>
      </w:pPr>
      <w:r w:rsidRPr="00930C06">
        <w:rPr>
          <w:rFonts w:eastAsia="Times New Roman" w:cstheme="minorHAnsi"/>
          <w:sz w:val="24"/>
          <w:szCs w:val="24"/>
          <w:lang w:val="en-US" w:eastAsia="en-GB"/>
        </w:rPr>
        <w:t>Wet surfaces</w:t>
      </w:r>
      <w:r>
        <w:rPr>
          <w:rFonts w:eastAsia="Times New Roman" w:cstheme="minorHAnsi"/>
          <w:sz w:val="24"/>
          <w:szCs w:val="24"/>
          <w:lang w:val="en-US" w:eastAsia="en-GB"/>
        </w:rPr>
        <w:t xml:space="preserve"> and </w:t>
      </w:r>
      <w:r w:rsidRPr="00930C06">
        <w:rPr>
          <w:rFonts w:eastAsia="Times New Roman" w:cstheme="minorHAnsi"/>
          <w:sz w:val="24"/>
          <w:szCs w:val="24"/>
          <w:lang w:val="en-US" w:eastAsia="en-GB"/>
        </w:rPr>
        <w:t>moist environment</w:t>
      </w:r>
      <w:r>
        <w:rPr>
          <w:rFonts w:eastAsia="Times New Roman" w:cstheme="minorHAnsi"/>
          <w:sz w:val="24"/>
          <w:szCs w:val="24"/>
          <w:lang w:val="en-US" w:eastAsia="en-GB"/>
        </w:rPr>
        <w:t xml:space="preserve"> </w:t>
      </w:r>
      <w:r w:rsidRPr="00930C06">
        <w:rPr>
          <w:rFonts w:eastAsia="Times New Roman" w:cstheme="minorHAnsi"/>
          <w:sz w:val="24"/>
          <w:szCs w:val="24"/>
          <w:lang w:val="en-US" w:eastAsia="en-GB"/>
        </w:rPr>
        <w:t>(e.g., cooling towers, faucets and sinks, and equipment such as ventilators)</w:t>
      </w:r>
    </w:p>
    <w:p w14:paraId="42A9394B" w14:textId="77777777" w:rsidR="00A56679" w:rsidRPr="00930C06" w:rsidRDefault="00A56679" w:rsidP="00A56679">
      <w:pPr>
        <w:numPr>
          <w:ilvl w:val="0"/>
          <w:numId w:val="3"/>
        </w:numPr>
        <w:spacing w:before="100" w:beforeAutospacing="1" w:after="100" w:afterAutospacing="1" w:line="240" w:lineRule="auto"/>
        <w:jc w:val="both"/>
        <w:rPr>
          <w:rFonts w:eastAsia="Times New Roman" w:cstheme="minorHAnsi"/>
          <w:sz w:val="24"/>
          <w:szCs w:val="24"/>
          <w:lang w:val="en-US" w:eastAsia="en-GB"/>
        </w:rPr>
      </w:pPr>
      <w:r w:rsidRPr="00930C06">
        <w:rPr>
          <w:rFonts w:eastAsia="Times New Roman" w:cstheme="minorHAnsi"/>
          <w:sz w:val="24"/>
          <w:szCs w:val="24"/>
          <w:lang w:val="en-US" w:eastAsia="en-GB"/>
        </w:rPr>
        <w:t>Indwelling medical devices (e.g., catheters and IV lines)</w:t>
      </w:r>
    </w:p>
    <w:p w14:paraId="7107C9AF" w14:textId="77777777" w:rsidR="00A56679" w:rsidRPr="00930C06" w:rsidRDefault="00A56679" w:rsidP="00A56679">
      <w:pPr>
        <w:numPr>
          <w:ilvl w:val="0"/>
          <w:numId w:val="3"/>
        </w:numPr>
        <w:spacing w:before="100" w:beforeAutospacing="1" w:after="100" w:afterAutospacing="1" w:line="240" w:lineRule="auto"/>
        <w:jc w:val="both"/>
        <w:rPr>
          <w:rFonts w:eastAsia="Times New Roman" w:cstheme="minorHAnsi"/>
          <w:sz w:val="24"/>
          <w:szCs w:val="24"/>
          <w:lang w:val="en-US" w:eastAsia="en-GB"/>
        </w:rPr>
      </w:pPr>
      <w:r w:rsidRPr="00930C06">
        <w:rPr>
          <w:rFonts w:eastAsia="Times New Roman" w:cstheme="minorHAnsi"/>
          <w:sz w:val="24"/>
          <w:szCs w:val="24"/>
          <w:lang w:val="en-US" w:eastAsia="en-GB"/>
        </w:rPr>
        <w:t>Dust or decaying debris (e.g., construction dust or wet materials from water leaks)</w:t>
      </w:r>
    </w:p>
    <w:p w14:paraId="52D13DCD" w14:textId="77777777" w:rsidR="00A56679" w:rsidRPr="00930C06" w:rsidRDefault="00A56679" w:rsidP="00A56679">
      <w:pPr>
        <w:spacing w:after="0" w:line="240" w:lineRule="auto"/>
        <w:jc w:val="both"/>
        <w:rPr>
          <w:rFonts w:eastAsia="Times New Roman" w:cstheme="minorHAnsi"/>
          <w:b/>
          <w:bCs/>
          <w:sz w:val="24"/>
          <w:szCs w:val="24"/>
          <w:lang w:val="en-US" w:eastAsia="en-GB"/>
        </w:rPr>
      </w:pPr>
      <w:r w:rsidRPr="00930C06">
        <w:rPr>
          <w:rFonts w:eastAsia="Times New Roman" w:cstheme="minorHAnsi"/>
          <w:b/>
          <w:bCs/>
          <w:sz w:val="24"/>
          <w:szCs w:val="24"/>
          <w:lang w:val="en-US" w:eastAsia="en-GB"/>
        </w:rPr>
        <w:t>Susceptible Person</w:t>
      </w:r>
    </w:p>
    <w:p w14:paraId="403CCBCC" w14:textId="77777777" w:rsidR="00A56679" w:rsidRPr="00930C06" w:rsidRDefault="00A56679" w:rsidP="00A56679">
      <w:pPr>
        <w:spacing w:before="100" w:beforeAutospacing="1" w:after="100" w:afterAutospacing="1" w:line="240" w:lineRule="auto"/>
        <w:jc w:val="both"/>
        <w:rPr>
          <w:rFonts w:eastAsia="Times New Roman" w:cstheme="minorHAnsi"/>
          <w:sz w:val="24"/>
          <w:szCs w:val="24"/>
          <w:lang w:val="en-US" w:eastAsia="en-GB"/>
        </w:rPr>
      </w:pPr>
      <w:r w:rsidRPr="00930C06">
        <w:rPr>
          <w:rFonts w:eastAsia="Times New Roman" w:cstheme="minorHAnsi"/>
          <w:sz w:val="24"/>
          <w:szCs w:val="24"/>
          <w:lang w:val="en-US" w:eastAsia="en-GB"/>
        </w:rPr>
        <w:lastRenderedPageBreak/>
        <w:t>A susceptible person is someone who is not vaccinated or otherwise immune, or a person with a weakened immune system who has a way for the germs to enter the body. For an infection to occur, germs must enter a susceptible person’s body and invade tissues, multiply, and cause a reaction.</w:t>
      </w:r>
    </w:p>
    <w:p w14:paraId="77632148" w14:textId="77777777" w:rsidR="00A56679" w:rsidRPr="00930C06" w:rsidRDefault="00A56679" w:rsidP="00A56679">
      <w:pPr>
        <w:spacing w:before="100" w:beforeAutospacing="1" w:after="100" w:afterAutospacing="1" w:line="240" w:lineRule="auto"/>
        <w:jc w:val="both"/>
        <w:rPr>
          <w:rFonts w:eastAsia="Times New Roman" w:cstheme="minorHAnsi"/>
          <w:sz w:val="24"/>
          <w:szCs w:val="24"/>
          <w:lang w:val="en-US" w:eastAsia="en-GB"/>
        </w:rPr>
      </w:pPr>
      <w:r w:rsidRPr="00930C06">
        <w:rPr>
          <w:rFonts w:eastAsia="Times New Roman" w:cstheme="minorHAnsi"/>
          <w:sz w:val="24"/>
          <w:szCs w:val="24"/>
          <w:lang w:val="en-US" w:eastAsia="en-GB"/>
        </w:rPr>
        <w:t>Devices like IV catheters and surgical incisions can provide an entryway, whereas a healthy immune system helps fight infection.</w:t>
      </w:r>
    </w:p>
    <w:p w14:paraId="3100AEA2" w14:textId="77777777" w:rsidR="00A56679" w:rsidRPr="00930C06" w:rsidRDefault="00A56679" w:rsidP="00A56679">
      <w:pPr>
        <w:spacing w:before="100" w:beforeAutospacing="1" w:after="100" w:afterAutospacing="1" w:line="240" w:lineRule="auto"/>
        <w:jc w:val="both"/>
        <w:rPr>
          <w:rFonts w:eastAsia="Times New Roman" w:cstheme="minorHAnsi"/>
          <w:sz w:val="24"/>
          <w:szCs w:val="24"/>
          <w:lang w:val="en-US" w:eastAsia="en-GB"/>
        </w:rPr>
      </w:pPr>
      <w:r w:rsidRPr="00930C06">
        <w:rPr>
          <w:rFonts w:eastAsia="Times New Roman" w:cstheme="minorHAnsi"/>
          <w:sz w:val="24"/>
          <w:szCs w:val="24"/>
          <w:lang w:val="en-US" w:eastAsia="en-GB"/>
        </w:rPr>
        <w:t>When patients are sick and receive medical treatment in healthcare facilities, the following factors can increase their susceptibility to infection.</w:t>
      </w:r>
    </w:p>
    <w:p w14:paraId="023850DA" w14:textId="77777777" w:rsidR="00A56679" w:rsidRPr="00930C06" w:rsidRDefault="00A56679" w:rsidP="00A56679">
      <w:pPr>
        <w:numPr>
          <w:ilvl w:val="0"/>
          <w:numId w:val="4"/>
        </w:numPr>
        <w:spacing w:before="100" w:beforeAutospacing="1" w:after="100" w:afterAutospacing="1" w:line="240" w:lineRule="auto"/>
        <w:jc w:val="both"/>
        <w:rPr>
          <w:rFonts w:eastAsia="Times New Roman" w:cstheme="minorHAnsi"/>
          <w:sz w:val="24"/>
          <w:szCs w:val="24"/>
          <w:lang w:val="en-US" w:eastAsia="en-GB"/>
        </w:rPr>
      </w:pPr>
      <w:r w:rsidRPr="00930C06">
        <w:rPr>
          <w:rFonts w:eastAsia="Times New Roman" w:cstheme="minorHAnsi"/>
          <w:sz w:val="24"/>
          <w:szCs w:val="24"/>
          <w:lang w:val="en-US" w:eastAsia="en-GB"/>
        </w:rPr>
        <w:t>Patients in healthcare who have underlying medical conditions such as diabetes, cancer, and organ transplantation are at increased risk for infection because often these illnesses decrease the immune system’s ability to fight infection.</w:t>
      </w:r>
    </w:p>
    <w:p w14:paraId="4582600F" w14:textId="77777777" w:rsidR="00A56679" w:rsidRPr="00930C06" w:rsidRDefault="00A56679" w:rsidP="00A56679">
      <w:pPr>
        <w:numPr>
          <w:ilvl w:val="0"/>
          <w:numId w:val="4"/>
        </w:numPr>
        <w:spacing w:before="100" w:beforeAutospacing="1" w:after="100" w:afterAutospacing="1" w:line="240" w:lineRule="auto"/>
        <w:jc w:val="both"/>
        <w:rPr>
          <w:rFonts w:eastAsia="Times New Roman" w:cstheme="minorHAnsi"/>
          <w:sz w:val="24"/>
          <w:szCs w:val="24"/>
          <w:lang w:val="en-US" w:eastAsia="en-GB"/>
        </w:rPr>
      </w:pPr>
      <w:r w:rsidRPr="00930C06">
        <w:rPr>
          <w:rFonts w:eastAsia="Times New Roman" w:cstheme="minorHAnsi"/>
          <w:sz w:val="24"/>
          <w:szCs w:val="24"/>
          <w:lang w:val="en-US" w:eastAsia="en-GB"/>
        </w:rPr>
        <w:t>Certain medications used to treat medical conditions, such as antibiotics, steroids, and certain cancer fighting medications increase the risk of some types of infections.</w:t>
      </w:r>
    </w:p>
    <w:p w14:paraId="35AC0761" w14:textId="77777777" w:rsidR="00A56679" w:rsidRPr="00930C06" w:rsidRDefault="00A56679" w:rsidP="00A56679">
      <w:pPr>
        <w:numPr>
          <w:ilvl w:val="0"/>
          <w:numId w:val="4"/>
        </w:numPr>
        <w:spacing w:before="100" w:beforeAutospacing="1" w:after="100" w:afterAutospacing="1" w:line="240" w:lineRule="auto"/>
        <w:jc w:val="both"/>
        <w:rPr>
          <w:rFonts w:eastAsia="Times New Roman" w:cstheme="minorHAnsi"/>
          <w:sz w:val="24"/>
          <w:szCs w:val="24"/>
          <w:lang w:val="en-US" w:eastAsia="en-GB"/>
        </w:rPr>
      </w:pPr>
      <w:r w:rsidRPr="00930C06">
        <w:rPr>
          <w:rFonts w:eastAsia="Times New Roman" w:cstheme="minorHAnsi"/>
          <w:sz w:val="24"/>
          <w:szCs w:val="24"/>
          <w:lang w:val="en-US" w:eastAsia="en-GB"/>
        </w:rPr>
        <w:t>Lifesaving medical treatments and procedures used in healthcare such as urinary catheters, tubes, and surgery increase the risk of infection by providing additional ways that germs can enter the body.</w:t>
      </w:r>
    </w:p>
    <w:p w14:paraId="23A3DC3F" w14:textId="77777777" w:rsidR="00A56679" w:rsidRPr="00930C06" w:rsidRDefault="00A56679" w:rsidP="00A56679">
      <w:pPr>
        <w:spacing w:before="100" w:beforeAutospacing="1" w:after="100" w:afterAutospacing="1" w:line="240" w:lineRule="auto"/>
        <w:jc w:val="both"/>
        <w:rPr>
          <w:rFonts w:eastAsia="Times New Roman" w:cstheme="minorHAnsi"/>
          <w:sz w:val="24"/>
          <w:szCs w:val="24"/>
          <w:lang w:val="en-US" w:eastAsia="en-GB"/>
        </w:rPr>
      </w:pPr>
      <w:r w:rsidRPr="00930C06">
        <w:rPr>
          <w:rFonts w:eastAsia="Times New Roman" w:cstheme="minorHAnsi"/>
          <w:sz w:val="24"/>
          <w:szCs w:val="24"/>
          <w:lang w:val="en-US" w:eastAsia="en-GB"/>
        </w:rPr>
        <w:t>Recognizing the factors that increase patients’ susceptibility to infection allows providers to recognize risks and perform basic infection prevention measures to prevent infection from occurring.</w:t>
      </w:r>
    </w:p>
    <w:p w14:paraId="604525B7" w14:textId="77777777" w:rsidR="00A56679" w:rsidRPr="00930C06" w:rsidRDefault="00A56679" w:rsidP="00A56679">
      <w:pPr>
        <w:spacing w:after="0" w:line="240" w:lineRule="auto"/>
        <w:rPr>
          <w:rFonts w:eastAsia="Times New Roman" w:cstheme="minorHAnsi"/>
          <w:b/>
          <w:bCs/>
          <w:sz w:val="24"/>
          <w:szCs w:val="24"/>
          <w:lang w:val="en-US" w:eastAsia="en-GB"/>
        </w:rPr>
      </w:pPr>
      <w:r w:rsidRPr="00930C06">
        <w:rPr>
          <w:rFonts w:eastAsia="Times New Roman" w:cstheme="minorHAnsi"/>
          <w:b/>
          <w:bCs/>
          <w:sz w:val="24"/>
          <w:szCs w:val="24"/>
          <w:lang w:val="en-US" w:eastAsia="en-GB"/>
        </w:rPr>
        <w:t>Transmission</w:t>
      </w:r>
    </w:p>
    <w:p w14:paraId="57C4CC99" w14:textId="77777777" w:rsidR="00A56679" w:rsidRPr="00930C06" w:rsidRDefault="00A56679" w:rsidP="00A56679">
      <w:pPr>
        <w:spacing w:before="100" w:beforeAutospacing="1" w:after="100" w:afterAutospacing="1" w:line="240" w:lineRule="auto"/>
        <w:jc w:val="both"/>
        <w:rPr>
          <w:rFonts w:eastAsia="Times New Roman" w:cstheme="minorHAnsi"/>
          <w:sz w:val="24"/>
          <w:szCs w:val="24"/>
          <w:lang w:val="en-US" w:eastAsia="en-GB"/>
        </w:rPr>
      </w:pPr>
      <w:r w:rsidRPr="00930C06">
        <w:rPr>
          <w:rFonts w:eastAsia="Times New Roman" w:cstheme="minorHAnsi"/>
          <w:sz w:val="24"/>
          <w:szCs w:val="24"/>
          <w:lang w:val="en-US" w:eastAsia="en-GB"/>
        </w:rPr>
        <w:t>Transmission refers to the way germs are moved to the susceptible person.</w:t>
      </w:r>
    </w:p>
    <w:p w14:paraId="33E9F1BC" w14:textId="77777777" w:rsidR="00A56679" w:rsidRPr="00930C06" w:rsidRDefault="00A56679" w:rsidP="00A56679">
      <w:pPr>
        <w:spacing w:before="100" w:beforeAutospacing="1" w:after="100" w:afterAutospacing="1" w:line="240" w:lineRule="auto"/>
        <w:jc w:val="both"/>
        <w:rPr>
          <w:rFonts w:eastAsia="Times New Roman" w:cstheme="minorHAnsi"/>
          <w:sz w:val="24"/>
          <w:szCs w:val="24"/>
          <w:lang w:val="en-US" w:eastAsia="en-GB"/>
        </w:rPr>
      </w:pPr>
      <w:r w:rsidRPr="00930C06">
        <w:rPr>
          <w:rFonts w:eastAsia="Times New Roman" w:cstheme="minorHAnsi"/>
          <w:sz w:val="24"/>
          <w:szCs w:val="24"/>
          <w:lang w:val="en-US" w:eastAsia="en-GB"/>
        </w:rPr>
        <w:t>Germs don’t move themselves. Germs depend on people, the environment, and/or medical equipment to move in healthcare settings.</w:t>
      </w:r>
    </w:p>
    <w:p w14:paraId="30EB7F35" w14:textId="77777777" w:rsidR="00A56679" w:rsidRPr="00930C06" w:rsidRDefault="00A56679" w:rsidP="00A56679">
      <w:pPr>
        <w:spacing w:before="100" w:beforeAutospacing="1" w:after="100" w:afterAutospacing="1" w:line="240" w:lineRule="auto"/>
        <w:jc w:val="both"/>
        <w:rPr>
          <w:rFonts w:eastAsia="Times New Roman" w:cstheme="minorHAnsi"/>
          <w:sz w:val="24"/>
          <w:szCs w:val="24"/>
          <w:lang w:val="en-US" w:eastAsia="en-GB"/>
        </w:rPr>
      </w:pPr>
      <w:r w:rsidRPr="00930C06">
        <w:rPr>
          <w:rFonts w:eastAsia="Times New Roman" w:cstheme="minorHAnsi"/>
          <w:sz w:val="24"/>
          <w:szCs w:val="24"/>
          <w:lang w:val="en-US" w:eastAsia="en-GB"/>
        </w:rPr>
        <w:t>There are a few general ways that germs travel in healthcare settings – through contact (i.e., touching), sprays and splashes, inhalation, and sharps injuries (i.e., when someone is accidentally stuck with a used needle or sharp instrument).</w:t>
      </w:r>
    </w:p>
    <w:p w14:paraId="557BD9C9" w14:textId="77777777" w:rsidR="00A56679" w:rsidRPr="00930C06" w:rsidRDefault="00A56679" w:rsidP="00A56679">
      <w:pPr>
        <w:numPr>
          <w:ilvl w:val="0"/>
          <w:numId w:val="5"/>
        </w:numPr>
        <w:spacing w:before="100" w:beforeAutospacing="1" w:after="100" w:afterAutospacing="1" w:line="240" w:lineRule="auto"/>
        <w:jc w:val="both"/>
        <w:rPr>
          <w:rFonts w:eastAsia="Times New Roman" w:cstheme="minorHAnsi"/>
          <w:sz w:val="24"/>
          <w:szCs w:val="24"/>
          <w:lang w:val="en-US" w:eastAsia="en-GB"/>
        </w:rPr>
      </w:pPr>
      <w:r w:rsidRPr="00930C06">
        <w:rPr>
          <w:rFonts w:eastAsia="Times New Roman" w:cstheme="minorHAnsi"/>
          <w:sz w:val="24"/>
          <w:szCs w:val="24"/>
          <w:lang w:val="en-US" w:eastAsia="en-GB"/>
        </w:rPr>
        <w:t>Contact moves germs by touch. For example, healthcare provider hands become contaminated by touching germs present on medical equipment or high touch surfaces and then carry the germs on their hands and spread to a susceptible person when proper hand hygiene is not performed before touching the susceptible person.</w:t>
      </w:r>
    </w:p>
    <w:p w14:paraId="0B5EE371" w14:textId="77777777" w:rsidR="00A56679" w:rsidRPr="00930C06" w:rsidRDefault="00A56679" w:rsidP="00A56679">
      <w:pPr>
        <w:numPr>
          <w:ilvl w:val="0"/>
          <w:numId w:val="5"/>
        </w:numPr>
        <w:spacing w:before="100" w:beforeAutospacing="1" w:after="100" w:afterAutospacing="1" w:line="240" w:lineRule="auto"/>
        <w:jc w:val="both"/>
        <w:rPr>
          <w:rFonts w:eastAsia="Times New Roman" w:cstheme="minorHAnsi"/>
          <w:sz w:val="24"/>
          <w:szCs w:val="24"/>
          <w:lang w:val="en-US" w:eastAsia="en-GB"/>
        </w:rPr>
      </w:pPr>
      <w:r w:rsidRPr="00930C06">
        <w:rPr>
          <w:rFonts w:eastAsia="Times New Roman" w:cstheme="minorHAnsi"/>
          <w:sz w:val="24"/>
          <w:szCs w:val="24"/>
          <w:lang w:val="en-US" w:eastAsia="en-GB"/>
        </w:rPr>
        <w:t xml:space="preserve">Sprays and splashes occur when an infected person coughs or sneezes, creating droplets which carry germs short distances (within approximately 3 feet). These germs can land on a susceptible person’s eyes, nose, or mouth and can cause infection (example: COVID-19). </w:t>
      </w:r>
    </w:p>
    <w:p w14:paraId="52481D59" w14:textId="77777777" w:rsidR="00A56679" w:rsidRPr="00930C06" w:rsidRDefault="00A56679" w:rsidP="00A56679">
      <w:pPr>
        <w:numPr>
          <w:ilvl w:val="0"/>
          <w:numId w:val="5"/>
        </w:numPr>
        <w:spacing w:before="100" w:beforeAutospacing="1" w:after="100" w:afterAutospacing="1" w:line="240" w:lineRule="auto"/>
        <w:jc w:val="both"/>
        <w:rPr>
          <w:rFonts w:eastAsia="Times New Roman" w:cstheme="minorHAnsi"/>
          <w:sz w:val="24"/>
          <w:szCs w:val="24"/>
          <w:lang w:val="en-US" w:eastAsia="en-GB"/>
        </w:rPr>
      </w:pPr>
      <w:r w:rsidRPr="00930C06">
        <w:rPr>
          <w:rFonts w:eastAsia="Times New Roman" w:cstheme="minorHAnsi"/>
          <w:sz w:val="24"/>
          <w:szCs w:val="24"/>
          <w:lang w:val="en-US" w:eastAsia="en-GB"/>
        </w:rPr>
        <w:t>Close range inhalation occurs when a droplet containing germs is small enough to breathe in but not durable over distance.</w:t>
      </w:r>
    </w:p>
    <w:p w14:paraId="339ABB1F" w14:textId="77777777" w:rsidR="00A56679" w:rsidRPr="002D087B" w:rsidRDefault="00A56679" w:rsidP="00A56679">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en-GB"/>
        </w:rPr>
      </w:pPr>
      <w:r w:rsidRPr="00930C06">
        <w:rPr>
          <w:rFonts w:eastAsia="Times New Roman" w:cstheme="minorHAnsi"/>
          <w:sz w:val="24"/>
          <w:szCs w:val="24"/>
          <w:lang w:val="en-US" w:eastAsia="en-GB"/>
        </w:rPr>
        <w:t>Inhalation occurs when germs are aerosolized (</w:t>
      </w:r>
      <w:r w:rsidRPr="00930C06">
        <w:rPr>
          <w:rFonts w:cstheme="minorHAnsi"/>
          <w:color w:val="3C4043"/>
          <w:sz w:val="21"/>
          <w:szCs w:val="21"/>
          <w:shd w:val="clear" w:color="auto" w:fill="FFFFFF"/>
        </w:rPr>
        <w:t>act of converting some physical substance into the form of particles small and light enough to be carried on the air)</w:t>
      </w:r>
      <w:r w:rsidRPr="00930C06">
        <w:rPr>
          <w:rFonts w:eastAsia="Times New Roman" w:cstheme="minorHAnsi"/>
          <w:sz w:val="24"/>
          <w:szCs w:val="24"/>
          <w:lang w:val="en-US" w:eastAsia="en-GB"/>
        </w:rPr>
        <w:t xml:space="preserve"> in tiny particles that </w:t>
      </w:r>
      <w:r w:rsidRPr="00930C06">
        <w:rPr>
          <w:rFonts w:eastAsia="Times New Roman" w:cstheme="minorHAnsi"/>
          <w:b/>
          <w:bCs/>
          <w:sz w:val="24"/>
          <w:szCs w:val="24"/>
          <w:lang w:val="en-US" w:eastAsia="en-GB"/>
        </w:rPr>
        <w:t>survive on air currents over great distances</w:t>
      </w:r>
      <w:r w:rsidRPr="00930C06">
        <w:rPr>
          <w:rFonts w:eastAsia="Times New Roman" w:cstheme="minorHAnsi"/>
          <w:sz w:val="24"/>
          <w:szCs w:val="24"/>
          <w:lang w:val="en-US" w:eastAsia="en-GB"/>
        </w:rPr>
        <w:t xml:space="preserve"> and time and reach a susceptible person. </w:t>
      </w:r>
      <w:r w:rsidRPr="00930C06">
        <w:rPr>
          <w:rFonts w:eastAsia="Times New Roman" w:cstheme="minorHAnsi"/>
          <w:sz w:val="24"/>
          <w:szCs w:val="24"/>
          <w:lang w:val="en-US" w:eastAsia="en-GB"/>
        </w:rPr>
        <w:lastRenderedPageBreak/>
        <w:t>Airborne transmission can occur when infected patients cough, talk,</w:t>
      </w:r>
      <w:r w:rsidRPr="002D087B">
        <w:rPr>
          <w:rFonts w:ascii="Times New Roman" w:eastAsia="Times New Roman" w:hAnsi="Times New Roman" w:cs="Times New Roman"/>
          <w:sz w:val="24"/>
          <w:szCs w:val="24"/>
          <w:lang w:val="en-US" w:eastAsia="en-GB"/>
        </w:rPr>
        <w:t xml:space="preserve"> or sneeze germs into the air (example: TB or measles), or when germs are aerosolized by medical equipment or by dust from a construction zone</w:t>
      </w:r>
      <w:r>
        <w:rPr>
          <w:rFonts w:ascii="Times New Roman" w:eastAsia="Times New Roman" w:hAnsi="Times New Roman" w:cs="Times New Roman"/>
          <w:sz w:val="24"/>
          <w:szCs w:val="24"/>
          <w:lang w:val="en-US" w:eastAsia="en-GB"/>
        </w:rPr>
        <w:t>.</w:t>
      </w:r>
    </w:p>
    <w:p w14:paraId="52095B4B" w14:textId="195B9B61" w:rsidR="00A56679" w:rsidRPr="002D087B" w:rsidRDefault="00A56679" w:rsidP="00A56679">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en-GB"/>
        </w:rPr>
      </w:pPr>
      <w:r w:rsidRPr="002D087B">
        <w:rPr>
          <w:rFonts w:ascii="Times New Roman" w:eastAsia="Times New Roman" w:hAnsi="Times New Roman" w:cs="Times New Roman"/>
          <w:sz w:val="24"/>
          <w:szCs w:val="24"/>
          <w:lang w:val="en-US" w:eastAsia="en-GB"/>
        </w:rPr>
        <w:t>Sharps injuries can lead to infections (example: HIV, H</w:t>
      </w:r>
      <w:r>
        <w:rPr>
          <w:rFonts w:ascii="Times New Roman" w:eastAsia="Times New Roman" w:hAnsi="Times New Roman" w:cs="Times New Roman"/>
          <w:sz w:val="24"/>
          <w:szCs w:val="24"/>
          <w:lang w:val="en-US" w:eastAsia="en-GB"/>
        </w:rPr>
        <w:t>ep</w:t>
      </w:r>
      <w:r>
        <w:rPr>
          <w:rFonts w:ascii="Times New Roman" w:eastAsia="Times New Roman" w:hAnsi="Times New Roman" w:cs="Times New Roman"/>
          <w:sz w:val="24"/>
          <w:szCs w:val="24"/>
          <w:lang w:val="en-US" w:eastAsia="en-GB"/>
        </w:rPr>
        <w:t xml:space="preserve"> B </w:t>
      </w:r>
      <w:r>
        <w:rPr>
          <w:rFonts w:ascii="Times New Roman" w:eastAsia="Times New Roman" w:hAnsi="Times New Roman" w:cs="Times New Roman"/>
          <w:sz w:val="24"/>
          <w:szCs w:val="24"/>
          <w:lang w:val="en-US" w:eastAsia="en-GB"/>
        </w:rPr>
        <w:t>and</w:t>
      </w:r>
      <w:r>
        <w:rPr>
          <w:rFonts w:ascii="Times New Roman" w:eastAsia="Times New Roman" w:hAnsi="Times New Roman" w:cs="Times New Roman"/>
          <w:sz w:val="24"/>
          <w:szCs w:val="24"/>
          <w:lang w:val="en-US" w:eastAsia="en-GB"/>
        </w:rPr>
        <w:t xml:space="preserve"> C </w:t>
      </w:r>
      <w:r>
        <w:rPr>
          <w:rFonts w:ascii="Times New Roman" w:eastAsia="Times New Roman" w:hAnsi="Times New Roman" w:cs="Times New Roman"/>
          <w:sz w:val="24"/>
          <w:szCs w:val="24"/>
          <w:lang w:val="en-US" w:eastAsia="en-GB"/>
        </w:rPr>
        <w:t>virus</w:t>
      </w:r>
      <w:r>
        <w:rPr>
          <w:rFonts w:ascii="Times New Roman" w:eastAsia="Times New Roman" w:hAnsi="Times New Roman" w:cs="Times New Roman"/>
          <w:sz w:val="24"/>
          <w:szCs w:val="24"/>
          <w:lang w:val="en-US" w:eastAsia="en-GB"/>
        </w:rPr>
        <w:t xml:space="preserve"> </w:t>
      </w:r>
      <w:r w:rsidRPr="002D087B">
        <w:rPr>
          <w:rFonts w:ascii="Times New Roman" w:eastAsia="Times New Roman" w:hAnsi="Times New Roman" w:cs="Times New Roman"/>
          <w:sz w:val="24"/>
          <w:szCs w:val="24"/>
          <w:lang w:val="en-US" w:eastAsia="en-GB"/>
        </w:rPr>
        <w:t>) when bloodborne pathogens enter a person through a skin puncture by a used needle or sharp instrument.</w:t>
      </w:r>
    </w:p>
    <w:p w14:paraId="4C002D94" w14:textId="77777777" w:rsidR="00A56679" w:rsidRPr="00930C06" w:rsidRDefault="00A56679" w:rsidP="00A56679">
      <w:pPr>
        <w:spacing w:before="100" w:beforeAutospacing="1" w:after="100" w:afterAutospacing="1" w:line="240" w:lineRule="auto"/>
        <w:ind w:left="360"/>
        <w:outlineLvl w:val="0"/>
        <w:rPr>
          <w:rFonts w:eastAsia="Times New Roman" w:cstheme="minorHAnsi"/>
          <w:b/>
          <w:bCs/>
          <w:kern w:val="36"/>
          <w:sz w:val="24"/>
          <w:szCs w:val="24"/>
          <w:lang w:val="en-US" w:eastAsia="en-GB"/>
        </w:rPr>
      </w:pPr>
      <w:r w:rsidRPr="00930C06">
        <w:rPr>
          <w:rFonts w:eastAsia="Times New Roman" w:cstheme="minorHAnsi"/>
          <w:b/>
          <w:bCs/>
          <w:kern w:val="36"/>
          <w:sz w:val="24"/>
          <w:szCs w:val="24"/>
          <w:lang w:val="en-US" w:eastAsia="en-GB"/>
        </w:rPr>
        <w:t>Infection Control Basics</w:t>
      </w:r>
    </w:p>
    <w:p w14:paraId="3DE15EBB" w14:textId="77777777" w:rsidR="00A56679" w:rsidRPr="00930C06" w:rsidRDefault="00A56679" w:rsidP="00A56679">
      <w:pPr>
        <w:spacing w:before="100" w:beforeAutospacing="1" w:after="100" w:afterAutospacing="1" w:line="240" w:lineRule="auto"/>
        <w:rPr>
          <w:rFonts w:eastAsia="Times New Roman" w:cstheme="minorHAnsi"/>
          <w:sz w:val="24"/>
          <w:szCs w:val="24"/>
          <w:lang w:val="en-US" w:eastAsia="en-GB"/>
        </w:rPr>
      </w:pPr>
      <w:r w:rsidRPr="00930C06">
        <w:rPr>
          <w:rFonts w:eastAsia="Times New Roman" w:cstheme="minorHAnsi"/>
          <w:sz w:val="24"/>
          <w:szCs w:val="24"/>
          <w:lang w:val="en-US" w:eastAsia="en-GB"/>
        </w:rPr>
        <w:t>There are 2 tiers of recommended precautions to prevent the spread of infections in healthcare settings:</w:t>
      </w:r>
      <w:r w:rsidRPr="00930C06">
        <w:rPr>
          <w:rFonts w:eastAsia="Times New Roman" w:cstheme="minorHAnsi"/>
          <w:sz w:val="24"/>
          <w:szCs w:val="24"/>
          <w:lang w:val="en-US" w:eastAsia="en-GB"/>
        </w:rPr>
        <w:br/>
        <w:t>Standard Precautions and Transmission-Based Precautions.</w:t>
      </w:r>
    </w:p>
    <w:p w14:paraId="09FC0F38" w14:textId="77777777" w:rsidR="00A56679" w:rsidRPr="00561C32" w:rsidRDefault="00A56679" w:rsidP="00A56679">
      <w:pPr>
        <w:spacing w:after="0" w:line="240" w:lineRule="auto"/>
        <w:jc w:val="both"/>
        <w:rPr>
          <w:rFonts w:eastAsia="Times New Roman" w:cstheme="minorHAnsi"/>
          <w:b/>
          <w:bCs/>
          <w:sz w:val="24"/>
          <w:szCs w:val="24"/>
          <w:lang w:val="en-US" w:eastAsia="en-GB"/>
        </w:rPr>
      </w:pPr>
      <w:r w:rsidRPr="00561C32">
        <w:rPr>
          <w:rFonts w:eastAsia="Times New Roman" w:cstheme="minorHAnsi"/>
          <w:b/>
          <w:bCs/>
          <w:sz w:val="24"/>
          <w:szCs w:val="24"/>
          <w:lang w:val="en-US" w:eastAsia="en-GB"/>
        </w:rPr>
        <w:t>Standard Precautions for All Patient Care</w:t>
      </w:r>
    </w:p>
    <w:p w14:paraId="25E07E4F" w14:textId="77777777" w:rsidR="00A56679" w:rsidRPr="00561C32" w:rsidRDefault="00A56679" w:rsidP="00A56679">
      <w:pPr>
        <w:pStyle w:val="NormalWeb"/>
        <w:spacing w:before="0" w:beforeAutospacing="0" w:after="0" w:afterAutospacing="0" w:line="384" w:lineRule="atLeast"/>
        <w:rPr>
          <w:rFonts w:asciiTheme="minorHAnsi" w:hAnsiTheme="minorHAnsi" w:cstheme="minorHAnsi"/>
          <w:color w:val="121212"/>
          <w:spacing w:val="-2"/>
        </w:rPr>
      </w:pPr>
      <w:r w:rsidRPr="00561C32">
        <w:rPr>
          <w:rFonts w:asciiTheme="minorHAnsi" w:hAnsiTheme="minorHAnsi" w:cstheme="minorHAnsi"/>
          <w:color w:val="121212"/>
          <w:spacing w:val="-2"/>
        </w:rPr>
        <w:t>Standard infection control precautions are a set of measures designed to provide antibacterial protection to healthcare staff, patients and visitors, irrespective of whether an infection is present. They include:</w:t>
      </w:r>
    </w:p>
    <w:p w14:paraId="305A618F" w14:textId="77777777" w:rsidR="00A56679" w:rsidRPr="00561C32" w:rsidRDefault="00A56679" w:rsidP="00A56679">
      <w:pPr>
        <w:pStyle w:val="NormalWeb"/>
        <w:numPr>
          <w:ilvl w:val="0"/>
          <w:numId w:val="6"/>
        </w:numPr>
        <w:spacing w:before="0" w:beforeAutospacing="0" w:after="240" w:afterAutospacing="0" w:line="384" w:lineRule="atLeast"/>
        <w:ind w:left="375"/>
        <w:rPr>
          <w:rFonts w:asciiTheme="minorHAnsi" w:hAnsiTheme="minorHAnsi" w:cstheme="minorHAnsi"/>
          <w:color w:val="121212"/>
          <w:spacing w:val="-2"/>
        </w:rPr>
      </w:pPr>
      <w:r w:rsidRPr="00561C32">
        <w:rPr>
          <w:rFonts w:asciiTheme="minorHAnsi" w:hAnsiTheme="minorHAnsi" w:cstheme="minorHAnsi"/>
          <w:color w:val="121212"/>
          <w:spacing w:val="-2"/>
        </w:rPr>
        <w:t>Patient placement and assessment for infection risk</w:t>
      </w:r>
    </w:p>
    <w:p w14:paraId="165D8205" w14:textId="77777777" w:rsidR="00A56679" w:rsidRDefault="00A56679" w:rsidP="00A56679">
      <w:pPr>
        <w:pStyle w:val="NormalWeb"/>
        <w:numPr>
          <w:ilvl w:val="0"/>
          <w:numId w:val="6"/>
        </w:numPr>
        <w:spacing w:before="0" w:beforeAutospacing="0" w:after="240" w:afterAutospacing="0" w:line="384" w:lineRule="atLeast"/>
        <w:ind w:left="375"/>
        <w:rPr>
          <w:rFonts w:asciiTheme="minorHAnsi" w:hAnsiTheme="minorHAnsi" w:cstheme="minorHAnsi"/>
          <w:color w:val="121212"/>
          <w:spacing w:val="-2"/>
        </w:rPr>
      </w:pPr>
      <w:r w:rsidRPr="00561C32">
        <w:rPr>
          <w:rFonts w:asciiTheme="minorHAnsi" w:hAnsiTheme="minorHAnsi" w:cstheme="minorHAnsi"/>
          <w:color w:val="121212"/>
          <w:spacing w:val="-2"/>
        </w:rPr>
        <w:t xml:space="preserve"> Hand hygiene</w:t>
      </w:r>
    </w:p>
    <w:p w14:paraId="1C51AFD8" w14:textId="77777777" w:rsidR="00A56679" w:rsidRDefault="00A56679" w:rsidP="00A56679">
      <w:pPr>
        <w:pStyle w:val="NormalWeb"/>
        <w:numPr>
          <w:ilvl w:val="0"/>
          <w:numId w:val="6"/>
        </w:numPr>
        <w:spacing w:before="0" w:beforeAutospacing="0" w:after="240" w:afterAutospacing="0" w:line="384" w:lineRule="atLeast"/>
        <w:ind w:left="375"/>
        <w:rPr>
          <w:rFonts w:asciiTheme="minorHAnsi" w:hAnsiTheme="minorHAnsi" w:cstheme="minorHAnsi"/>
          <w:color w:val="121212"/>
          <w:spacing w:val="-2"/>
        </w:rPr>
      </w:pPr>
      <w:r w:rsidRPr="00561C32">
        <w:rPr>
          <w:rFonts w:asciiTheme="minorHAnsi" w:hAnsiTheme="minorHAnsi" w:cstheme="minorHAnsi"/>
          <w:color w:val="121212"/>
          <w:spacing w:val="-2"/>
        </w:rPr>
        <w:t xml:space="preserve"> Personal protective equipment </w:t>
      </w:r>
    </w:p>
    <w:p w14:paraId="46350C0B" w14:textId="01F78C3F" w:rsidR="00A56679" w:rsidRPr="00A56679" w:rsidRDefault="00A56679" w:rsidP="00A56679">
      <w:pPr>
        <w:pStyle w:val="NormalWeb"/>
        <w:numPr>
          <w:ilvl w:val="0"/>
          <w:numId w:val="6"/>
        </w:numPr>
        <w:spacing w:before="0" w:beforeAutospacing="0" w:after="240" w:afterAutospacing="0" w:line="384" w:lineRule="atLeast"/>
        <w:ind w:left="375"/>
        <w:rPr>
          <w:rFonts w:asciiTheme="minorHAnsi" w:hAnsiTheme="minorHAnsi" w:cstheme="minorHAnsi"/>
          <w:color w:val="121212"/>
          <w:spacing w:val="-2"/>
        </w:rPr>
      </w:pPr>
      <w:r w:rsidRPr="00561C32">
        <w:rPr>
          <w:rFonts w:asciiTheme="minorHAnsi" w:hAnsiTheme="minorHAnsi" w:cstheme="minorHAnsi"/>
          <w:color w:val="121212"/>
          <w:spacing w:val="-2"/>
        </w:rPr>
        <w:t>Respiratory and cough hygiene</w:t>
      </w:r>
    </w:p>
    <w:p w14:paraId="7C1BDCF5" w14:textId="77777777" w:rsidR="00A56679" w:rsidRPr="00561C32" w:rsidRDefault="00A56679" w:rsidP="00A56679">
      <w:pPr>
        <w:pStyle w:val="NormalWeb"/>
        <w:numPr>
          <w:ilvl w:val="0"/>
          <w:numId w:val="6"/>
        </w:numPr>
        <w:spacing w:before="0" w:beforeAutospacing="0" w:after="0" w:afterAutospacing="0" w:line="384" w:lineRule="atLeast"/>
        <w:ind w:left="375"/>
        <w:rPr>
          <w:rFonts w:asciiTheme="minorHAnsi" w:hAnsiTheme="minorHAnsi" w:cstheme="minorHAnsi"/>
          <w:color w:val="121212"/>
          <w:spacing w:val="-2"/>
        </w:rPr>
      </w:pPr>
      <w:r w:rsidRPr="00561C32">
        <w:rPr>
          <w:rFonts w:asciiTheme="minorHAnsi" w:hAnsiTheme="minorHAnsi" w:cstheme="minorHAnsi"/>
          <w:color w:val="121212"/>
          <w:spacing w:val="-2"/>
        </w:rPr>
        <w:t xml:space="preserve"> Safe management of care equipment</w:t>
      </w:r>
    </w:p>
    <w:p w14:paraId="53F89079" w14:textId="77777777" w:rsidR="00A56679" w:rsidRPr="00561C32" w:rsidRDefault="00A56679" w:rsidP="00A56679">
      <w:pPr>
        <w:pStyle w:val="NormalWeb"/>
        <w:numPr>
          <w:ilvl w:val="0"/>
          <w:numId w:val="6"/>
        </w:numPr>
        <w:spacing w:before="0" w:beforeAutospacing="0" w:after="0" w:afterAutospacing="0" w:line="384" w:lineRule="atLeast"/>
        <w:ind w:left="375"/>
        <w:rPr>
          <w:rFonts w:asciiTheme="minorHAnsi" w:hAnsiTheme="minorHAnsi" w:cstheme="minorHAnsi"/>
          <w:color w:val="121212"/>
          <w:spacing w:val="-2"/>
        </w:rPr>
      </w:pPr>
      <w:r w:rsidRPr="00561C32">
        <w:rPr>
          <w:rFonts w:asciiTheme="minorHAnsi" w:hAnsiTheme="minorHAnsi" w:cstheme="minorHAnsi"/>
          <w:color w:val="121212"/>
          <w:spacing w:val="-2"/>
        </w:rPr>
        <w:t>Safe management of care environment</w:t>
      </w:r>
    </w:p>
    <w:p w14:paraId="01CB5A56" w14:textId="77777777" w:rsidR="00A56679" w:rsidRPr="00561C32" w:rsidRDefault="00A56679" w:rsidP="00A56679">
      <w:pPr>
        <w:pStyle w:val="NormalWeb"/>
        <w:numPr>
          <w:ilvl w:val="0"/>
          <w:numId w:val="6"/>
        </w:numPr>
        <w:spacing w:before="0" w:beforeAutospacing="0" w:after="0" w:afterAutospacing="0" w:line="384" w:lineRule="atLeast"/>
        <w:ind w:left="375"/>
        <w:rPr>
          <w:rFonts w:asciiTheme="minorHAnsi" w:hAnsiTheme="minorHAnsi" w:cstheme="minorHAnsi"/>
          <w:color w:val="121212"/>
          <w:spacing w:val="-2"/>
        </w:rPr>
      </w:pPr>
      <w:r w:rsidRPr="00561C32">
        <w:rPr>
          <w:rFonts w:asciiTheme="minorHAnsi" w:hAnsiTheme="minorHAnsi" w:cstheme="minorHAnsi"/>
          <w:color w:val="121212"/>
          <w:spacing w:val="-2"/>
        </w:rPr>
        <w:t>Safe management of linen</w:t>
      </w:r>
    </w:p>
    <w:p w14:paraId="715549B0" w14:textId="77777777" w:rsidR="00A56679" w:rsidRPr="00561C32" w:rsidRDefault="00A56679" w:rsidP="00A56679">
      <w:pPr>
        <w:pStyle w:val="NormalWeb"/>
        <w:numPr>
          <w:ilvl w:val="0"/>
          <w:numId w:val="6"/>
        </w:numPr>
        <w:spacing w:before="0" w:beforeAutospacing="0" w:after="0" w:afterAutospacing="0" w:line="384" w:lineRule="atLeast"/>
        <w:ind w:left="375"/>
        <w:rPr>
          <w:rFonts w:asciiTheme="minorHAnsi" w:hAnsiTheme="minorHAnsi" w:cstheme="minorHAnsi"/>
          <w:color w:val="121212"/>
          <w:spacing w:val="-2"/>
        </w:rPr>
      </w:pPr>
      <w:r w:rsidRPr="00561C32">
        <w:rPr>
          <w:rFonts w:asciiTheme="minorHAnsi" w:hAnsiTheme="minorHAnsi" w:cstheme="minorHAnsi"/>
          <w:color w:val="121212"/>
          <w:spacing w:val="-2"/>
        </w:rPr>
        <w:t xml:space="preserve"> Safe management of blood and body fluid spillages</w:t>
      </w:r>
    </w:p>
    <w:p w14:paraId="6FF8EAD6" w14:textId="77777777" w:rsidR="00A56679" w:rsidRPr="00561C32" w:rsidRDefault="00A56679" w:rsidP="00A56679">
      <w:pPr>
        <w:pStyle w:val="NormalWeb"/>
        <w:numPr>
          <w:ilvl w:val="0"/>
          <w:numId w:val="6"/>
        </w:numPr>
        <w:spacing w:before="0" w:beforeAutospacing="0" w:after="0" w:afterAutospacing="0" w:line="384" w:lineRule="atLeast"/>
        <w:ind w:left="375"/>
        <w:rPr>
          <w:rFonts w:asciiTheme="minorHAnsi" w:hAnsiTheme="minorHAnsi" w:cstheme="minorHAnsi"/>
          <w:color w:val="121212"/>
          <w:spacing w:val="-2"/>
        </w:rPr>
      </w:pPr>
      <w:r w:rsidRPr="00561C32">
        <w:rPr>
          <w:rFonts w:asciiTheme="minorHAnsi" w:hAnsiTheme="minorHAnsi" w:cstheme="minorHAnsi"/>
          <w:color w:val="121212"/>
          <w:spacing w:val="-2"/>
        </w:rPr>
        <w:t xml:space="preserve"> Safe disposal of waste, including sharps</w:t>
      </w:r>
    </w:p>
    <w:p w14:paraId="3B55F4ED" w14:textId="77777777" w:rsidR="00A56679" w:rsidRPr="00561C32" w:rsidRDefault="00A56679" w:rsidP="00A56679">
      <w:pPr>
        <w:pStyle w:val="NormalWeb"/>
        <w:numPr>
          <w:ilvl w:val="0"/>
          <w:numId w:val="6"/>
        </w:numPr>
        <w:spacing w:before="0" w:beforeAutospacing="0" w:after="0" w:afterAutospacing="0" w:line="384" w:lineRule="atLeast"/>
        <w:ind w:left="375"/>
        <w:rPr>
          <w:rFonts w:asciiTheme="minorHAnsi" w:hAnsiTheme="minorHAnsi" w:cstheme="minorHAnsi"/>
          <w:color w:val="121212"/>
          <w:spacing w:val="-2"/>
        </w:rPr>
      </w:pPr>
      <w:r w:rsidRPr="00561C32">
        <w:rPr>
          <w:rFonts w:asciiTheme="minorHAnsi" w:hAnsiTheme="minorHAnsi" w:cstheme="minorHAnsi"/>
          <w:color w:val="121212"/>
          <w:spacing w:val="-2"/>
        </w:rPr>
        <w:t xml:space="preserve"> Occupational safety: prevention and exposure management, including sharps</w:t>
      </w:r>
    </w:p>
    <w:p w14:paraId="6BA1F233" w14:textId="77777777" w:rsidR="00A56679" w:rsidRPr="00930C06" w:rsidRDefault="00A56679" w:rsidP="00A56679">
      <w:pPr>
        <w:spacing w:before="100" w:beforeAutospacing="1" w:after="100" w:afterAutospacing="1" w:line="240" w:lineRule="auto"/>
        <w:jc w:val="both"/>
        <w:rPr>
          <w:rFonts w:eastAsia="Times New Roman" w:cstheme="minorHAnsi"/>
          <w:sz w:val="24"/>
          <w:szCs w:val="24"/>
          <w:lang w:val="en-US" w:eastAsia="en-GB"/>
        </w:rPr>
      </w:pPr>
      <w:r w:rsidRPr="00930C06">
        <w:rPr>
          <w:rFonts w:eastAsia="Times New Roman" w:cstheme="minorHAnsi"/>
          <w:sz w:val="24"/>
          <w:szCs w:val="24"/>
          <w:lang w:val="en-US" w:eastAsia="en-GB"/>
        </w:rPr>
        <w:t>Standard precautions are used for all patient care. They’re based on a risk assessment and make use of common-sense practices and personal protective equipment use that protect healthcare providers from infection and prevent the spread of infection from patient to patient.</w:t>
      </w:r>
    </w:p>
    <w:p w14:paraId="61D302A8" w14:textId="5417941A" w:rsidR="003513A2" w:rsidRPr="00A56679" w:rsidRDefault="00A56679" w:rsidP="00A56679">
      <w:pPr>
        <w:rPr>
          <w:rFonts w:cstheme="minorHAnsi"/>
          <w:b/>
          <w:bCs/>
          <w:color w:val="000000"/>
          <w:sz w:val="24"/>
          <w:szCs w:val="24"/>
          <w:shd w:val="clear" w:color="auto" w:fill="FFFFFF"/>
        </w:rPr>
      </w:pPr>
      <w:r w:rsidRPr="00A56679">
        <w:rPr>
          <w:rFonts w:cstheme="minorHAnsi"/>
          <w:b/>
          <w:bCs/>
          <w:color w:val="000000"/>
          <w:sz w:val="24"/>
          <w:szCs w:val="24"/>
          <w:shd w:val="clear" w:color="auto" w:fill="FFFFFF"/>
        </w:rPr>
        <w:t>Transmission-Based Precautions</w:t>
      </w:r>
    </w:p>
    <w:p w14:paraId="755FE6BA" w14:textId="685D9073" w:rsidR="00A56679" w:rsidRDefault="00A56679" w:rsidP="00A56679">
      <w:pPr>
        <w:jc w:val="both"/>
        <w:rPr>
          <w:rFonts w:cstheme="minorHAnsi"/>
          <w:color w:val="000000"/>
          <w:sz w:val="24"/>
          <w:szCs w:val="24"/>
          <w:shd w:val="clear" w:color="auto" w:fill="FFFFFF"/>
        </w:rPr>
      </w:pPr>
      <w:r w:rsidRPr="00A56679">
        <w:rPr>
          <w:rFonts w:cstheme="minorHAnsi"/>
          <w:color w:val="000000"/>
          <w:sz w:val="24"/>
          <w:szCs w:val="24"/>
          <w:shd w:val="clear" w:color="auto" w:fill="FFFFFF"/>
        </w:rPr>
        <w:t xml:space="preserve">Transmission-Based Precautions are the second tier of basic infection control and are to be used in </w:t>
      </w:r>
      <w:r w:rsidRPr="00A56679">
        <w:rPr>
          <w:rFonts w:cstheme="minorHAnsi"/>
          <w:sz w:val="24"/>
          <w:szCs w:val="24"/>
          <w:shd w:val="clear" w:color="auto" w:fill="FFFFFF"/>
        </w:rPr>
        <w:t xml:space="preserve">addition to </w:t>
      </w:r>
      <w:hyperlink r:id="rId6" w:history="1">
        <w:r w:rsidRPr="00A56679">
          <w:rPr>
            <w:rStyle w:val="Hyperlink"/>
            <w:rFonts w:cstheme="minorHAnsi"/>
            <w:color w:val="auto"/>
            <w:sz w:val="24"/>
            <w:szCs w:val="24"/>
          </w:rPr>
          <w:t>Standard Precautions</w:t>
        </w:r>
      </w:hyperlink>
      <w:r w:rsidRPr="00A56679">
        <w:rPr>
          <w:rFonts w:cstheme="minorHAnsi"/>
          <w:sz w:val="24"/>
          <w:szCs w:val="24"/>
          <w:shd w:val="clear" w:color="auto" w:fill="FFFFFF"/>
        </w:rPr>
        <w:t xml:space="preserve"> for patients who may be infected or colonized with certain infectious agents for which additional </w:t>
      </w:r>
      <w:r w:rsidRPr="00A56679">
        <w:rPr>
          <w:rFonts w:cstheme="minorHAnsi"/>
          <w:color w:val="000000"/>
          <w:sz w:val="24"/>
          <w:szCs w:val="24"/>
          <w:shd w:val="clear" w:color="auto" w:fill="FFFFFF"/>
        </w:rPr>
        <w:t>precautions are needed to prevent infection transmission.</w:t>
      </w:r>
      <w:r>
        <w:rPr>
          <w:rFonts w:cstheme="minorHAnsi"/>
          <w:color w:val="000000"/>
          <w:sz w:val="24"/>
          <w:szCs w:val="24"/>
          <w:shd w:val="clear" w:color="auto" w:fill="FFFFFF"/>
        </w:rPr>
        <w:t xml:space="preserve"> This includes:</w:t>
      </w:r>
    </w:p>
    <w:p w14:paraId="1386195A" w14:textId="77777777" w:rsidR="00A56679" w:rsidRPr="00A56679" w:rsidRDefault="00A56679" w:rsidP="00A56679">
      <w:pPr>
        <w:pStyle w:val="ListParagraph"/>
        <w:numPr>
          <w:ilvl w:val="0"/>
          <w:numId w:val="7"/>
        </w:numPr>
        <w:jc w:val="both"/>
        <w:rPr>
          <w:rFonts w:cstheme="minorHAnsi"/>
          <w:color w:val="000000"/>
          <w:sz w:val="24"/>
          <w:szCs w:val="24"/>
        </w:rPr>
      </w:pPr>
      <w:r w:rsidRPr="00A56679">
        <w:rPr>
          <w:rFonts w:cstheme="minorHAnsi"/>
          <w:color w:val="000000"/>
          <w:sz w:val="24"/>
          <w:szCs w:val="24"/>
        </w:rPr>
        <w:t>Contact precaution</w:t>
      </w:r>
    </w:p>
    <w:p w14:paraId="2A32EBA4" w14:textId="77777777" w:rsidR="00A56679" w:rsidRPr="00A56679" w:rsidRDefault="00A56679" w:rsidP="00A56679">
      <w:pPr>
        <w:pStyle w:val="ListParagraph"/>
        <w:numPr>
          <w:ilvl w:val="0"/>
          <w:numId w:val="7"/>
        </w:numPr>
        <w:jc w:val="both"/>
        <w:rPr>
          <w:rFonts w:cstheme="minorHAnsi"/>
          <w:color w:val="000000"/>
          <w:sz w:val="24"/>
          <w:szCs w:val="24"/>
        </w:rPr>
      </w:pPr>
      <w:r w:rsidRPr="00A56679">
        <w:rPr>
          <w:rFonts w:cstheme="minorHAnsi"/>
          <w:color w:val="000000"/>
          <w:sz w:val="24"/>
          <w:szCs w:val="24"/>
        </w:rPr>
        <w:lastRenderedPageBreak/>
        <w:t>Droplet precaution</w:t>
      </w:r>
    </w:p>
    <w:p w14:paraId="32B794C1" w14:textId="7F9A5A0F" w:rsidR="009D29B2" w:rsidRPr="009D29B2" w:rsidRDefault="00A56679" w:rsidP="009D29B2">
      <w:pPr>
        <w:pStyle w:val="ListParagraph"/>
        <w:numPr>
          <w:ilvl w:val="0"/>
          <w:numId w:val="7"/>
        </w:numPr>
        <w:jc w:val="both"/>
        <w:rPr>
          <w:rFonts w:cstheme="minorHAnsi"/>
          <w:color w:val="000000"/>
          <w:sz w:val="24"/>
          <w:szCs w:val="24"/>
        </w:rPr>
      </w:pPr>
      <w:r w:rsidRPr="00A56679">
        <w:rPr>
          <w:rFonts w:cstheme="minorHAnsi"/>
          <w:color w:val="000000"/>
          <w:sz w:val="24"/>
          <w:szCs w:val="24"/>
        </w:rPr>
        <w:t xml:space="preserve">Airborne precaution </w:t>
      </w:r>
    </w:p>
    <w:p w14:paraId="4DC5E4CB" w14:textId="5F7DFF70" w:rsidR="00A56679" w:rsidRDefault="00A56679" w:rsidP="00A56679">
      <w:pPr>
        <w:pStyle w:val="ListParagraph"/>
        <w:numPr>
          <w:ilvl w:val="0"/>
          <w:numId w:val="7"/>
        </w:numPr>
        <w:jc w:val="both"/>
        <w:rPr>
          <w:rFonts w:cstheme="minorHAnsi"/>
          <w:color w:val="000000"/>
          <w:sz w:val="24"/>
          <w:szCs w:val="24"/>
        </w:rPr>
      </w:pPr>
      <w:r>
        <w:rPr>
          <w:rFonts w:cstheme="minorHAnsi"/>
          <w:color w:val="000000"/>
          <w:sz w:val="24"/>
          <w:szCs w:val="24"/>
        </w:rPr>
        <w:t>Example signs (posters)</w:t>
      </w:r>
    </w:p>
    <w:p w14:paraId="7FBD4D9D" w14:textId="7DC6F78E" w:rsidR="009D29B2" w:rsidRPr="006B4D0B" w:rsidRDefault="006B4D0B" w:rsidP="006B4D0B">
      <w:pPr>
        <w:ind w:left="360"/>
        <w:jc w:val="both"/>
        <w:rPr>
          <w:rFonts w:cstheme="minorHAnsi"/>
          <w:color w:val="000000"/>
          <w:sz w:val="24"/>
          <w:szCs w:val="24"/>
        </w:rPr>
      </w:pPr>
      <w:r w:rsidRPr="006B4D0B">
        <w:rPr>
          <w:rFonts w:cstheme="minorHAnsi"/>
          <w:color w:val="000000"/>
          <w:sz w:val="24"/>
          <w:szCs w:val="24"/>
        </w:rPr>
        <w:t xml:space="preserve">To learn more, </w:t>
      </w:r>
      <w:r>
        <w:rPr>
          <w:rFonts w:cstheme="minorHAnsi"/>
          <w:color w:val="000000"/>
          <w:sz w:val="24"/>
          <w:szCs w:val="24"/>
        </w:rPr>
        <w:t xml:space="preserve">check out the complete set of modules </w:t>
      </w:r>
      <w:bookmarkStart w:id="1" w:name="_GoBack"/>
      <w:bookmarkEnd w:id="1"/>
    </w:p>
    <w:p w14:paraId="2799950B" w14:textId="0BA429D0" w:rsidR="00A56679" w:rsidRPr="00A56679" w:rsidRDefault="00A56679" w:rsidP="00A56679">
      <w:pPr>
        <w:jc w:val="both"/>
        <w:rPr>
          <w:rFonts w:cstheme="minorHAnsi"/>
          <w:b/>
          <w:bCs/>
          <w:sz w:val="24"/>
          <w:szCs w:val="24"/>
        </w:rPr>
      </w:pPr>
      <w:r w:rsidRPr="00A56679">
        <w:rPr>
          <w:rFonts w:cstheme="minorHAnsi"/>
          <w:color w:val="000000"/>
          <w:sz w:val="24"/>
          <w:szCs w:val="24"/>
        </w:rPr>
        <w:br/>
      </w:r>
    </w:p>
    <w:sectPr w:rsidR="00A56679" w:rsidRPr="00A5667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91299"/>
    <w:multiLevelType w:val="multilevel"/>
    <w:tmpl w:val="3EB4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80860"/>
    <w:multiLevelType w:val="multilevel"/>
    <w:tmpl w:val="FF10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C37741"/>
    <w:multiLevelType w:val="multilevel"/>
    <w:tmpl w:val="97A2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C84DE6"/>
    <w:multiLevelType w:val="hybridMultilevel"/>
    <w:tmpl w:val="8592D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422254"/>
    <w:multiLevelType w:val="multilevel"/>
    <w:tmpl w:val="2DAEF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3875D9"/>
    <w:multiLevelType w:val="multilevel"/>
    <w:tmpl w:val="A48A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B16068"/>
    <w:multiLevelType w:val="multilevel"/>
    <w:tmpl w:val="6954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6"/>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3A2"/>
    <w:rsid w:val="003513A2"/>
    <w:rsid w:val="00410721"/>
    <w:rsid w:val="006B4D0B"/>
    <w:rsid w:val="009D29B2"/>
    <w:rsid w:val="00A566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10936"/>
  <w15:chartTrackingRefBased/>
  <w15:docId w15:val="{63F77D2F-6EE1-48FC-96CB-A66EA8A81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6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13A2"/>
    <w:rPr>
      <w:color w:val="0000FF"/>
      <w:u w:val="single"/>
    </w:rPr>
  </w:style>
  <w:style w:type="paragraph" w:styleId="ListParagraph">
    <w:name w:val="List Paragraph"/>
    <w:basedOn w:val="Normal"/>
    <w:uiPriority w:val="34"/>
    <w:qFormat/>
    <w:rsid w:val="003513A2"/>
    <w:pPr>
      <w:ind w:left="720"/>
      <w:contextualSpacing/>
    </w:pPr>
  </w:style>
  <w:style w:type="paragraph" w:styleId="NormalWeb">
    <w:name w:val="Normal (Web)"/>
    <w:basedOn w:val="Normal"/>
    <w:uiPriority w:val="99"/>
    <w:semiHidden/>
    <w:unhideWhenUsed/>
    <w:rsid w:val="00A5667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infectioncontrol/basics/standard-precautions.html" TargetMode="External"/><Relationship Id="rId5" Type="http://schemas.openxmlformats.org/officeDocument/2006/relationships/hyperlink" Target="https://www.cdc.gov/infectioncontrol/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Jinit Shah</dc:creator>
  <cp:keywords/>
  <dc:description/>
  <cp:lastModifiedBy>Jinit Shah</cp:lastModifiedBy>
  <cp:revision>4</cp:revision>
  <dcterms:created xsi:type="dcterms:W3CDTF">2020-04-09T14:47:00Z</dcterms:created>
  <dcterms:modified xsi:type="dcterms:W3CDTF">2020-04-09T15:20:00Z</dcterms:modified>
</cp:coreProperties>
</file>