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7E7640" w14:textId="77777777" w:rsidR="00A60CBE" w:rsidRPr="001B4AC2" w:rsidRDefault="00A60CBE" w:rsidP="00A60CBE">
      <w:pPr>
        <w:spacing w:line="480" w:lineRule="auto"/>
        <w:jc w:val="both"/>
        <w:rPr>
          <w:b/>
        </w:rPr>
      </w:pPr>
      <w:r w:rsidRPr="001B4AC2">
        <w:rPr>
          <w:b/>
        </w:rPr>
        <w:t>2.1 Mission</w:t>
      </w:r>
    </w:p>
    <w:p w14:paraId="788B7599" w14:textId="77777777" w:rsidR="00A60CBE" w:rsidRDefault="00A60CBE" w:rsidP="00A60CBE">
      <w:pPr>
        <w:spacing w:line="480" w:lineRule="auto"/>
        <w:jc w:val="both"/>
      </w:pPr>
      <w:proofErr w:type="spellStart"/>
      <w:r>
        <w:t>RomsJ</w:t>
      </w:r>
      <w:proofErr w:type="spellEnd"/>
      <w:r>
        <w:t xml:space="preserve"> Global Tech, in collaboration with the Embassy of the Republic of Ghana in the People’s Republic of China:</w:t>
      </w:r>
    </w:p>
    <w:p w14:paraId="192B74A2" w14:textId="77777777" w:rsidR="00A60CBE" w:rsidRDefault="00A60CBE" w:rsidP="00A60CBE">
      <w:pPr>
        <w:pStyle w:val="ListParagraph"/>
        <w:numPr>
          <w:ilvl w:val="0"/>
          <w:numId w:val="1"/>
        </w:numPr>
        <w:spacing w:line="480" w:lineRule="auto"/>
        <w:jc w:val="both"/>
      </w:pPr>
      <w:r>
        <w:t>Focus on providing technological needs to achieve critical goals for both profit and non-profit business operations in Ghana.</w:t>
      </w:r>
    </w:p>
    <w:p w14:paraId="33261CAE" w14:textId="77777777" w:rsidR="00A60CBE" w:rsidRDefault="00A60CBE" w:rsidP="00A60CBE">
      <w:pPr>
        <w:pStyle w:val="ListParagraph"/>
        <w:numPr>
          <w:ilvl w:val="0"/>
          <w:numId w:val="1"/>
        </w:numPr>
        <w:spacing w:line="480" w:lineRule="auto"/>
        <w:jc w:val="both"/>
      </w:pPr>
      <w:r>
        <w:t>Enhancing agricultural productivity by focusing on integrated farming, soil health management and resource conservation.</w:t>
      </w:r>
    </w:p>
    <w:p w14:paraId="58271108" w14:textId="77777777" w:rsidR="00A60CBE" w:rsidRDefault="00A60CBE" w:rsidP="00A60CBE">
      <w:pPr>
        <w:pStyle w:val="ListParagraph"/>
        <w:numPr>
          <w:ilvl w:val="0"/>
          <w:numId w:val="1"/>
        </w:numPr>
        <w:spacing w:line="480" w:lineRule="auto"/>
        <w:jc w:val="both"/>
      </w:pPr>
      <w:r>
        <w:t>To inspire startups and SMEs through the needed training and assistance to attain higher levels in their field.</w:t>
      </w:r>
    </w:p>
    <w:p w14:paraId="6DC5473B" w14:textId="77777777" w:rsidR="00A60CBE" w:rsidRDefault="00A60CBE" w:rsidP="00A60CBE">
      <w:pPr>
        <w:pStyle w:val="ListParagraph"/>
        <w:spacing w:line="480" w:lineRule="auto"/>
        <w:jc w:val="both"/>
      </w:pPr>
    </w:p>
    <w:p w14:paraId="444A8EC8" w14:textId="77777777" w:rsidR="00A60CBE" w:rsidRPr="001B4AC2" w:rsidRDefault="00A60CBE" w:rsidP="00A60CBE">
      <w:pPr>
        <w:spacing w:line="480" w:lineRule="auto"/>
        <w:jc w:val="both"/>
        <w:rPr>
          <w:b/>
        </w:rPr>
      </w:pPr>
      <w:r>
        <w:rPr>
          <w:b/>
        </w:rPr>
        <w:t xml:space="preserve">2.2 </w:t>
      </w:r>
      <w:r w:rsidRPr="001B4AC2">
        <w:rPr>
          <w:b/>
        </w:rPr>
        <w:t>Vision:</w:t>
      </w:r>
    </w:p>
    <w:p w14:paraId="7B545B4E" w14:textId="77777777" w:rsidR="00A60CBE" w:rsidRDefault="00A60CBE" w:rsidP="00A60CBE">
      <w:pPr>
        <w:pStyle w:val="ListParagraph"/>
        <w:numPr>
          <w:ilvl w:val="0"/>
          <w:numId w:val="2"/>
        </w:numPr>
        <w:spacing w:line="480" w:lineRule="auto"/>
        <w:jc w:val="both"/>
      </w:pPr>
      <w:r>
        <w:t>To empower people and drive future growth across major areas like agribusiness, technology, health care, manufacturing, Infrastructure, and finance.</w:t>
      </w:r>
    </w:p>
    <w:p w14:paraId="6E3FB891" w14:textId="77777777" w:rsidR="00A60CBE" w:rsidRDefault="00A60CBE" w:rsidP="00A60CBE">
      <w:pPr>
        <w:pStyle w:val="ListParagraph"/>
        <w:numPr>
          <w:ilvl w:val="0"/>
          <w:numId w:val="2"/>
        </w:numPr>
        <w:spacing w:line="480" w:lineRule="auto"/>
        <w:jc w:val="both"/>
      </w:pPr>
      <w:r>
        <w:t>To increase agricultural productivity leading to improve food supply chain, industrialization, and job creation through commercialization for crops needed for export.</w:t>
      </w:r>
    </w:p>
    <w:p w14:paraId="1D988EFC" w14:textId="77777777" w:rsidR="00A60CBE" w:rsidRDefault="00A60CBE" w:rsidP="00A60CBE">
      <w:pPr>
        <w:pStyle w:val="ListParagraph"/>
        <w:numPr>
          <w:ilvl w:val="0"/>
          <w:numId w:val="2"/>
        </w:numPr>
        <w:spacing w:line="480" w:lineRule="auto"/>
        <w:jc w:val="both"/>
      </w:pPr>
      <w:r>
        <w:t>To give opportunity to business to accelerate through innovation and strategic alignment to reach a ‘world class’ levels in business.</w:t>
      </w:r>
    </w:p>
    <w:p w14:paraId="00B21A37" w14:textId="77777777" w:rsidR="00A60CBE" w:rsidRDefault="00A60CBE" w:rsidP="00A60CBE">
      <w:pPr>
        <w:spacing w:line="480" w:lineRule="auto"/>
        <w:jc w:val="both"/>
      </w:pPr>
    </w:p>
    <w:p w14:paraId="4BA45A17" w14:textId="77777777" w:rsidR="00A60CBE" w:rsidRPr="001B4AC2" w:rsidRDefault="00A60CBE" w:rsidP="00A60CBE">
      <w:pPr>
        <w:spacing w:line="480" w:lineRule="auto"/>
        <w:jc w:val="both"/>
        <w:rPr>
          <w:b/>
        </w:rPr>
      </w:pPr>
      <w:r>
        <w:rPr>
          <w:b/>
        </w:rPr>
        <w:t xml:space="preserve">2.3 </w:t>
      </w:r>
      <w:r w:rsidRPr="001B4AC2">
        <w:rPr>
          <w:b/>
        </w:rPr>
        <w:t>Our Mantra:</w:t>
      </w:r>
    </w:p>
    <w:p w14:paraId="7B210157" w14:textId="77777777" w:rsidR="00A60CBE" w:rsidRDefault="00A60CBE" w:rsidP="00A60CBE">
      <w:pPr>
        <w:spacing w:line="480" w:lineRule="auto"/>
        <w:jc w:val="both"/>
      </w:pPr>
      <w:r>
        <w:t>Let’s Accelerate Growth</w:t>
      </w:r>
    </w:p>
    <w:p w14:paraId="3C3D5BDE" w14:textId="77777777" w:rsidR="00A60CBE" w:rsidRDefault="00A60CBE" w:rsidP="00A60CBE">
      <w:pPr>
        <w:spacing w:line="480" w:lineRule="auto"/>
        <w:jc w:val="both"/>
      </w:pPr>
    </w:p>
    <w:p w14:paraId="18FA37D5" w14:textId="77777777" w:rsidR="00A60CBE" w:rsidRDefault="00A60CBE" w:rsidP="00A60CBE">
      <w:pPr>
        <w:spacing w:line="480" w:lineRule="auto"/>
        <w:jc w:val="both"/>
        <w:rPr>
          <w:b/>
        </w:rPr>
      </w:pPr>
      <w:r>
        <w:rPr>
          <w:b/>
        </w:rPr>
        <w:t xml:space="preserve">2.3 </w:t>
      </w:r>
      <w:r w:rsidRPr="001B4AC2">
        <w:rPr>
          <w:b/>
        </w:rPr>
        <w:t xml:space="preserve">Our </w:t>
      </w:r>
      <w:r>
        <w:rPr>
          <w:b/>
        </w:rPr>
        <w:t>Core Values</w:t>
      </w:r>
      <w:r w:rsidRPr="001B4AC2">
        <w:rPr>
          <w:b/>
        </w:rPr>
        <w:t>:</w:t>
      </w:r>
    </w:p>
    <w:p w14:paraId="523C943C" w14:textId="77777777" w:rsidR="00A60CBE" w:rsidRDefault="00A60CBE" w:rsidP="00A60CBE">
      <w:pPr>
        <w:pStyle w:val="ListParagraph"/>
        <w:numPr>
          <w:ilvl w:val="0"/>
          <w:numId w:val="3"/>
        </w:numPr>
        <w:spacing w:line="480" w:lineRule="auto"/>
        <w:jc w:val="both"/>
      </w:pPr>
      <w:r w:rsidRPr="001B4AC2">
        <w:lastRenderedPageBreak/>
        <w:t xml:space="preserve">Innovation and </w:t>
      </w:r>
      <w:r>
        <w:t>adaptability</w:t>
      </w:r>
    </w:p>
    <w:p w14:paraId="790FA1ED" w14:textId="77777777" w:rsidR="00A60CBE" w:rsidRDefault="00A60CBE" w:rsidP="00A60CBE">
      <w:pPr>
        <w:pStyle w:val="ListParagraph"/>
        <w:numPr>
          <w:ilvl w:val="0"/>
          <w:numId w:val="3"/>
        </w:numPr>
        <w:spacing w:line="480" w:lineRule="auto"/>
        <w:jc w:val="both"/>
      </w:pPr>
      <w:r>
        <w:t>Strategic alignment</w:t>
      </w:r>
    </w:p>
    <w:p w14:paraId="67C40305" w14:textId="77777777" w:rsidR="00A60CBE" w:rsidRDefault="00A60CBE" w:rsidP="00A60CBE">
      <w:pPr>
        <w:pStyle w:val="ListParagraph"/>
        <w:numPr>
          <w:ilvl w:val="0"/>
          <w:numId w:val="3"/>
        </w:numPr>
        <w:spacing w:line="480" w:lineRule="auto"/>
        <w:jc w:val="both"/>
      </w:pPr>
      <w:r>
        <w:t>Collaboration and partnership</w:t>
      </w:r>
    </w:p>
    <w:p w14:paraId="65B4D5D1" w14:textId="77777777" w:rsidR="00A60CBE" w:rsidRDefault="00A60CBE" w:rsidP="00A60CBE">
      <w:pPr>
        <w:pStyle w:val="ListParagraph"/>
        <w:numPr>
          <w:ilvl w:val="0"/>
          <w:numId w:val="3"/>
        </w:numPr>
        <w:spacing w:line="480" w:lineRule="auto"/>
        <w:jc w:val="both"/>
      </w:pPr>
      <w:r>
        <w:t>Sustainability and Ethics</w:t>
      </w:r>
    </w:p>
    <w:p w14:paraId="657BAE8E" w14:textId="77777777" w:rsidR="00A60CBE" w:rsidRDefault="00A60CBE" w:rsidP="00A60CBE">
      <w:pPr>
        <w:pStyle w:val="ListParagraph"/>
        <w:numPr>
          <w:ilvl w:val="0"/>
          <w:numId w:val="3"/>
        </w:numPr>
        <w:spacing w:line="480" w:lineRule="auto"/>
        <w:jc w:val="both"/>
      </w:pPr>
      <w:r>
        <w:t>Digital Ecosystem</w:t>
      </w:r>
    </w:p>
    <w:p w14:paraId="54E4728C" w14:textId="77777777" w:rsidR="00A60CBE" w:rsidRDefault="00A60CBE" w:rsidP="00A60CBE">
      <w:pPr>
        <w:pStyle w:val="ListParagraph"/>
        <w:numPr>
          <w:ilvl w:val="0"/>
          <w:numId w:val="3"/>
        </w:numPr>
        <w:spacing w:line="480" w:lineRule="auto"/>
        <w:jc w:val="both"/>
      </w:pPr>
      <w:r>
        <w:t xml:space="preserve">Accountability and </w:t>
      </w:r>
      <w:proofErr w:type="spellStart"/>
      <w:r>
        <w:t>Tranparency</w:t>
      </w:r>
      <w:proofErr w:type="spellEnd"/>
    </w:p>
    <w:p w14:paraId="5B0B5374" w14:textId="77777777" w:rsidR="00A60CBE" w:rsidRDefault="00A60CBE" w:rsidP="00A60CBE">
      <w:pPr>
        <w:spacing w:line="480" w:lineRule="auto"/>
        <w:jc w:val="both"/>
      </w:pPr>
    </w:p>
    <w:p w14:paraId="5C8D66E0" w14:textId="77777777" w:rsidR="00A60CBE" w:rsidRPr="00F66773" w:rsidRDefault="00A60CBE" w:rsidP="00A60CBE">
      <w:pPr>
        <w:pStyle w:val="ListParagraph"/>
        <w:numPr>
          <w:ilvl w:val="1"/>
          <w:numId w:val="2"/>
        </w:numPr>
        <w:spacing w:line="480" w:lineRule="auto"/>
        <w:jc w:val="both"/>
        <w:rPr>
          <w:b/>
        </w:rPr>
      </w:pPr>
      <w:r w:rsidRPr="00F66773">
        <w:rPr>
          <w:b/>
        </w:rPr>
        <w:t>TARGETED AUDIENCE</w:t>
      </w:r>
    </w:p>
    <w:p w14:paraId="37B08222" w14:textId="77777777" w:rsidR="00A60CBE" w:rsidRDefault="00A60CBE" w:rsidP="00A60CBE">
      <w:pPr>
        <w:spacing w:line="480" w:lineRule="auto"/>
        <w:ind w:left="360"/>
        <w:jc w:val="both"/>
      </w:pPr>
      <w:r>
        <w:t>Top business leaders and industrial executives, Provincial commerce and investment authorities, Manufacturers and supply chain operators, Technology and Agric-Tech firms, Infrastructure and engineering conglomerates, Financial institutions and investor from China</w:t>
      </w:r>
    </w:p>
    <w:p w14:paraId="097D1544" w14:textId="77777777" w:rsidR="00A60CBE" w:rsidRDefault="00A60CBE" w:rsidP="00A60CBE">
      <w:pPr>
        <w:spacing w:line="480" w:lineRule="auto"/>
        <w:ind w:left="360"/>
        <w:jc w:val="both"/>
      </w:pPr>
      <w:r>
        <w:t>However, from Ghana, Private sector CEOs and entrepreneurs Sector associations, Exporters and trade houses, Government agencies (</w:t>
      </w:r>
      <w:proofErr w:type="spellStart"/>
      <w:r>
        <w:t>MoTI</w:t>
      </w:r>
      <w:proofErr w:type="spellEnd"/>
      <w:r>
        <w:t xml:space="preserve">, GIPC, GEPA, </w:t>
      </w:r>
      <w:proofErr w:type="spellStart"/>
      <w:r>
        <w:t>MoFA</w:t>
      </w:r>
      <w:proofErr w:type="spellEnd"/>
      <w:r>
        <w:t>, etc.), Infrastructure financiers, Startups and technology innovators.</w:t>
      </w:r>
    </w:p>
    <w:p w14:paraId="1EA58D0C" w14:textId="77777777" w:rsidR="00A60CBE" w:rsidRPr="00211F77" w:rsidRDefault="00A60CBE" w:rsidP="00A60CBE">
      <w:pPr>
        <w:spacing w:line="480" w:lineRule="auto"/>
        <w:ind w:left="360"/>
        <w:jc w:val="both"/>
        <w:rPr>
          <w:b/>
        </w:rPr>
      </w:pPr>
    </w:p>
    <w:p w14:paraId="5020D9CE" w14:textId="77777777" w:rsidR="00A60CBE" w:rsidRDefault="00A60CBE" w:rsidP="00A60CBE">
      <w:pPr>
        <w:pStyle w:val="ListParagraph"/>
        <w:numPr>
          <w:ilvl w:val="0"/>
          <w:numId w:val="2"/>
        </w:numPr>
        <w:spacing w:line="480" w:lineRule="auto"/>
        <w:jc w:val="both"/>
        <w:rPr>
          <w:b/>
        </w:rPr>
      </w:pPr>
      <w:r w:rsidRPr="00211F77">
        <w:rPr>
          <w:b/>
        </w:rPr>
        <w:t xml:space="preserve">WHY SPONSOR </w:t>
      </w:r>
      <w:proofErr w:type="spellStart"/>
      <w:r w:rsidRPr="00211F77">
        <w:rPr>
          <w:rFonts w:ascii="MS Gothic" w:eastAsia="MS Gothic" w:hAnsi="MS Gothic" w:cs="MS Gothic" w:hint="eastAsia"/>
          <w:b/>
        </w:rPr>
        <w:t>佰</w:t>
      </w:r>
      <w:r w:rsidRPr="00211F77">
        <w:rPr>
          <w:rFonts w:ascii="Microsoft JhengHei" w:eastAsia="Microsoft JhengHei" w:hAnsi="Microsoft JhengHei" w:cs="Microsoft JhengHei" w:hint="eastAsia"/>
          <w:b/>
        </w:rPr>
        <w:t>赋</w:t>
      </w:r>
      <w:proofErr w:type="spellEnd"/>
      <w:r w:rsidRPr="00211F77">
        <w:rPr>
          <w:b/>
        </w:rPr>
        <w:t xml:space="preserve"> </w:t>
      </w:r>
      <w:proofErr w:type="spellStart"/>
      <w:r w:rsidRPr="00211F77">
        <w:rPr>
          <w:b/>
        </w:rPr>
        <w:t>BiFor</w:t>
      </w:r>
      <w:proofErr w:type="spellEnd"/>
      <w:r w:rsidRPr="00211F77">
        <w:rPr>
          <w:b/>
        </w:rPr>
        <w:t xml:space="preserve"> 2026</w:t>
      </w:r>
      <w:r>
        <w:rPr>
          <w:b/>
        </w:rPr>
        <w:t xml:space="preserve"> (BE A SPONSOR)</w:t>
      </w:r>
    </w:p>
    <w:p w14:paraId="17508283" w14:textId="77777777" w:rsidR="00A60CBE" w:rsidRDefault="00A60CBE" w:rsidP="00A60CBE">
      <w:pPr>
        <w:spacing w:line="480" w:lineRule="auto"/>
        <w:ind w:left="360"/>
        <w:jc w:val="both"/>
      </w:pPr>
      <w:r>
        <w:t>•</w:t>
      </w:r>
      <w:r>
        <w:tab/>
        <w:t>Networking: Connect with VIPs, business leaders, and government figures</w:t>
      </w:r>
    </w:p>
    <w:p w14:paraId="06ABAACB" w14:textId="77777777" w:rsidR="00A60CBE" w:rsidRDefault="00A60CBE" w:rsidP="00A60CBE">
      <w:pPr>
        <w:spacing w:line="480" w:lineRule="auto"/>
        <w:ind w:left="360"/>
        <w:jc w:val="both"/>
      </w:pPr>
      <w:r>
        <w:t>•</w:t>
      </w:r>
      <w:r>
        <w:tab/>
        <w:t>High-Profile Visibility: Association with influential personalities</w:t>
      </w:r>
    </w:p>
    <w:p w14:paraId="02C3E100" w14:textId="77777777" w:rsidR="00A60CBE" w:rsidRDefault="00A60CBE" w:rsidP="00A60CBE">
      <w:pPr>
        <w:spacing w:line="480" w:lineRule="auto"/>
        <w:ind w:left="360"/>
        <w:jc w:val="both"/>
      </w:pPr>
      <w:r>
        <w:t>•</w:t>
      </w:r>
      <w:r>
        <w:tab/>
        <w:t>Brand Exposure: Increase brand visibility, awareness, recognition, and more.</w:t>
      </w:r>
    </w:p>
    <w:p w14:paraId="2F9B79C5" w14:textId="77777777" w:rsidR="00A60CBE" w:rsidRDefault="00A60CBE" w:rsidP="00A60CBE">
      <w:pPr>
        <w:pStyle w:val="ListParagraph"/>
        <w:numPr>
          <w:ilvl w:val="0"/>
          <w:numId w:val="4"/>
        </w:numPr>
        <w:spacing w:line="480" w:lineRule="auto"/>
        <w:ind w:left="720"/>
        <w:jc w:val="both"/>
      </w:pPr>
      <w:r>
        <w:t>Competitive Advantage: create differentiative from business competitors with a strong market present.</w:t>
      </w:r>
    </w:p>
    <w:p w14:paraId="7A9B39F4" w14:textId="77777777" w:rsidR="00A60CBE" w:rsidRDefault="00A60CBE" w:rsidP="00A60CBE">
      <w:pPr>
        <w:pStyle w:val="ListParagraph"/>
        <w:numPr>
          <w:ilvl w:val="0"/>
          <w:numId w:val="4"/>
        </w:numPr>
        <w:spacing w:line="480" w:lineRule="auto"/>
        <w:ind w:left="720"/>
        <w:jc w:val="both"/>
      </w:pPr>
      <w:r>
        <w:lastRenderedPageBreak/>
        <w:t xml:space="preserve">Targeted Audience Engagement: to align with the specific targeted audience for your company or products and services. </w:t>
      </w:r>
    </w:p>
    <w:p w14:paraId="300B501C" w14:textId="77777777" w:rsidR="00A60CBE" w:rsidRDefault="00A60CBE" w:rsidP="00A60CBE">
      <w:pPr>
        <w:pStyle w:val="ListParagraph"/>
        <w:numPr>
          <w:ilvl w:val="0"/>
          <w:numId w:val="4"/>
        </w:numPr>
        <w:spacing w:line="480" w:lineRule="auto"/>
        <w:ind w:left="720"/>
        <w:jc w:val="both"/>
      </w:pPr>
      <w:r>
        <w:t>Building Credibility and Reputation: Alignment to this event give your brand trustworthiness and level of prestige.</w:t>
      </w:r>
    </w:p>
    <w:p w14:paraId="3D0D0F6C" w14:textId="77777777" w:rsidR="00A60CBE" w:rsidRPr="00211F77" w:rsidRDefault="00A60CBE" w:rsidP="00A60CBE">
      <w:pPr>
        <w:spacing w:line="480" w:lineRule="auto"/>
        <w:ind w:left="360"/>
        <w:jc w:val="both"/>
      </w:pPr>
      <w:r>
        <w:t>•</w:t>
      </w:r>
      <w:r>
        <w:tab/>
        <w:t>CSR Recognition: Showcase commitment to multiculturalism and diaspora development.</w:t>
      </w:r>
    </w:p>
    <w:p w14:paraId="049A1653" w14:textId="09D5449A" w:rsidR="0088577E" w:rsidRDefault="0088577E"/>
    <w:p w14:paraId="55B57D98" w14:textId="2EA00C28" w:rsidR="00A60CBE" w:rsidRDefault="00A60CBE"/>
    <w:p w14:paraId="4CFF2F80" w14:textId="74CE1A96" w:rsidR="00A60CBE" w:rsidRDefault="00A60CBE"/>
    <w:p w14:paraId="21DEEB93" w14:textId="52269A11" w:rsidR="00A60CBE" w:rsidRDefault="00A60CBE">
      <w:r>
        <w:t>Up Coming Event:</w:t>
      </w:r>
    </w:p>
    <w:p w14:paraId="2DF15B3D" w14:textId="2676C512" w:rsidR="00A60CBE" w:rsidRDefault="00A60CBE">
      <w:proofErr w:type="spellStart"/>
      <w:r w:rsidRPr="00211F77">
        <w:rPr>
          <w:b/>
        </w:rPr>
        <w:t>BiFor</w:t>
      </w:r>
      <w:proofErr w:type="spellEnd"/>
      <w:r w:rsidRPr="00211F77">
        <w:rPr>
          <w:b/>
        </w:rPr>
        <w:t xml:space="preserve"> 2026</w:t>
      </w:r>
      <w:r>
        <w:rPr>
          <w:b/>
        </w:rPr>
        <w:t xml:space="preserve"> in China</w:t>
      </w:r>
      <w:bookmarkStart w:id="0" w:name="_GoBack"/>
      <w:bookmarkEnd w:id="0"/>
    </w:p>
    <w:sectPr w:rsidR="00A60CBE" w:rsidSect="00534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8B64FC"/>
    <w:multiLevelType w:val="hybridMultilevel"/>
    <w:tmpl w:val="BF908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25C8A"/>
    <w:multiLevelType w:val="hybridMultilevel"/>
    <w:tmpl w:val="2BC2F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B6A92"/>
    <w:multiLevelType w:val="hybridMultilevel"/>
    <w:tmpl w:val="850490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CF6BC1"/>
    <w:multiLevelType w:val="multilevel"/>
    <w:tmpl w:val="284AFC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BE"/>
    <w:rsid w:val="00534926"/>
    <w:rsid w:val="0088577E"/>
    <w:rsid w:val="00A6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359E4"/>
  <w15:chartTrackingRefBased/>
  <w15:docId w15:val="{103C59B0-6932-9C41-9F54-28116AED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0C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C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2026-01-21T11:54:00Z</dcterms:created>
  <dcterms:modified xsi:type="dcterms:W3CDTF">2026-01-21T11:56:00Z</dcterms:modified>
</cp:coreProperties>
</file>