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h8bbbbtqzvm" w:id="0"/>
      <w:bookmarkEnd w:id="0"/>
      <w:r w:rsidDel="00000000" w:rsidR="00000000" w:rsidRPr="00000000">
        <w:rPr>
          <w:rtl w:val="0"/>
        </w:rPr>
        <w:t xml:space="preserve">Recipe Normalizer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v65n9n6pce4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Develop a command-line application that normalizes cooking recipes from various input formats (like XML, YAML, among few others) to a consistent JSON file format.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application should read all recipes in a given directory.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application must convert imperial units to metric units (like pound -&gt; grams, fl. oz. -&gt; ml, etc...)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output is a single JSON file with all the parsed recipes.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pnqutqsnwal" w:id="2"/>
      <w:bookmarkEnd w:id="2"/>
      <w:r w:rsidDel="00000000" w:rsidR="00000000" w:rsidRPr="00000000">
        <w:rPr>
          <w:rtl w:val="0"/>
        </w:rPr>
        <w:t xml:space="preserve">Time limit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Approx. 2.5 hours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z07dqtpvepf7" w:id="3"/>
      <w:bookmarkEnd w:id="3"/>
      <w:r w:rsidDel="00000000" w:rsidR="00000000" w:rsidRPr="00000000">
        <w:rPr>
          <w:rtl w:val="0"/>
        </w:rPr>
        <w:t xml:space="preserve">What should you submit?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code in Python 3.12+, with standard python project library structure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Bonus - Dockerfile (Ship a Dockerfile with your solution to run your app)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vo32f5vnj0r" w:id="4"/>
      <w:bookmarkEnd w:id="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 attention to architecture.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is fine to make reasonable assumptions, just document them.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provided with example input and output files.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can use external packages if needed, for trivial use cases.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u9qreoet2p1p" w:id="5"/>
      <w:bookmarkEnd w:id="5"/>
      <w:r w:rsidDel="00000000" w:rsidR="00000000" w:rsidRPr="00000000">
        <w:rPr>
          <w:rtl w:val="0"/>
        </w:rPr>
        <w:t xml:space="preserve">Good Luck!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