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0336" w14:textId="77777777" w:rsidR="00287F30" w:rsidRDefault="00287F30" w:rsidP="00C45E57">
      <w:pPr>
        <w:jc w:val="center"/>
      </w:pPr>
      <w:r>
        <w:t>Our services</w:t>
      </w:r>
      <w:r w:rsidR="00A16CA0">
        <w:t xml:space="preserve"> (</w:t>
      </w:r>
      <w:r w:rsidR="00581EAA" w:rsidRPr="00D65EBF">
        <w:rPr>
          <w:color w:val="ED7D31" w:themeColor="accent2"/>
        </w:rPr>
        <w:t>homepage</w:t>
      </w:r>
      <w:r w:rsidR="00581EAA">
        <w:t>)</w:t>
      </w:r>
    </w:p>
    <w:p w14:paraId="3750132C" w14:textId="77777777" w:rsidR="00287F30" w:rsidRDefault="00181915">
      <w:r>
        <w:t xml:space="preserve">Health First Consult and Recruitment Agency </w:t>
      </w:r>
      <w:r w:rsidR="009858FA">
        <w:t>(</w:t>
      </w:r>
      <w:r>
        <w:t>HFCRA)</w:t>
      </w:r>
      <w:r w:rsidR="009858FA">
        <w:t xml:space="preserve"> is well known for it reputation </w:t>
      </w:r>
      <w:r w:rsidR="00544306">
        <w:t xml:space="preserve">in its line of duty which includes </w:t>
      </w:r>
    </w:p>
    <w:p w14:paraId="15FC4FAF" w14:textId="77777777" w:rsidR="00544306" w:rsidRDefault="003A4AE7" w:rsidP="00544306">
      <w:pPr>
        <w:pStyle w:val="ListParagraph"/>
        <w:numPr>
          <w:ilvl w:val="0"/>
          <w:numId w:val="1"/>
        </w:numPr>
      </w:pPr>
      <w:r>
        <w:t xml:space="preserve">Provision of professional </w:t>
      </w:r>
      <w:r w:rsidR="0057489B">
        <w:t>health care workers to clients in need of care</w:t>
      </w:r>
    </w:p>
    <w:p w14:paraId="0B89B81B" w14:textId="77777777" w:rsidR="00211CFC" w:rsidRDefault="007A30D2" w:rsidP="00544306">
      <w:pPr>
        <w:pStyle w:val="ListParagraph"/>
        <w:numPr>
          <w:ilvl w:val="0"/>
          <w:numId w:val="1"/>
        </w:numPr>
      </w:pPr>
      <w:r>
        <w:t>IELTS, CBT and NCLEX</w:t>
      </w:r>
      <w:r w:rsidR="00143CE3">
        <w:t xml:space="preserve"> tuition </w:t>
      </w:r>
    </w:p>
    <w:p w14:paraId="3D689AE2" w14:textId="77777777" w:rsidR="0031051D" w:rsidRDefault="0031051D" w:rsidP="00477D90">
      <w:pPr>
        <w:pStyle w:val="ListParagraph"/>
        <w:numPr>
          <w:ilvl w:val="0"/>
          <w:numId w:val="1"/>
        </w:numPr>
      </w:pPr>
      <w:r>
        <w:t xml:space="preserve">Recruitment of health workers </w:t>
      </w:r>
    </w:p>
    <w:p w14:paraId="710A96FB" w14:textId="77777777" w:rsidR="0031051D" w:rsidRDefault="004A5D69" w:rsidP="00544306">
      <w:pPr>
        <w:pStyle w:val="ListParagraph"/>
        <w:numPr>
          <w:ilvl w:val="0"/>
          <w:numId w:val="1"/>
        </w:numPr>
      </w:pPr>
      <w:r>
        <w:t xml:space="preserve">Study and Work Abroad Coaching </w:t>
      </w:r>
    </w:p>
    <w:p w14:paraId="3E4F14F1" w14:textId="77777777" w:rsidR="000334D4" w:rsidRDefault="000334D4" w:rsidP="000334D4"/>
    <w:p w14:paraId="7AE341D5" w14:textId="77777777" w:rsidR="00290E75" w:rsidRDefault="00290E75" w:rsidP="000334D4"/>
    <w:p w14:paraId="7B6171E0" w14:textId="77777777" w:rsidR="00290E75" w:rsidRDefault="00290E75" w:rsidP="000334D4"/>
    <w:p w14:paraId="645A94FC" w14:textId="77777777" w:rsidR="000334D4" w:rsidRDefault="000334D4" w:rsidP="000334D4">
      <w:r>
        <w:t>ABOUT US (</w:t>
      </w:r>
      <w:r w:rsidRPr="0033548D">
        <w:rPr>
          <w:color w:val="ED7D31" w:themeColor="accent2"/>
        </w:rPr>
        <w:t>homepage</w:t>
      </w:r>
      <w:r>
        <w:t>)</w:t>
      </w:r>
    </w:p>
    <w:p w14:paraId="02127612" w14:textId="77777777" w:rsidR="00290E75" w:rsidRDefault="0019392E" w:rsidP="000334D4">
      <w:pPr>
        <w:rPr>
          <w:rFonts w:eastAsia="Times New Roman"/>
          <w:color w:val="000000"/>
        </w:rPr>
      </w:pPr>
      <w:r>
        <w:rPr>
          <w:rFonts w:eastAsia="Times New Roman"/>
          <w:color w:val="000000"/>
        </w:rPr>
        <w:t xml:space="preserve">HFCRA is a </w:t>
      </w:r>
      <w:r>
        <w:rPr>
          <w:rFonts w:eastAsia="Times New Roman"/>
          <w:b/>
          <w:bCs/>
          <w:color w:val="000000"/>
        </w:rPr>
        <w:t xml:space="preserve">Ghanaian registered </w:t>
      </w:r>
      <w:r>
        <w:rPr>
          <w:rFonts w:eastAsia="Times New Roman"/>
          <w:color w:val="000000"/>
        </w:rPr>
        <w:t>company with Reg. No. BN00MYX2015 and TIN: P0004134346 that recruits Health Professionals to the homes of our clients who may be incapacitated in one form or the other to perform activities of daily living mainly due to ill health. We post trained and interviewed professionals to our clients’ residence to deliver excellent health care services. We do constant monitoring of the personnel and take responsibility for their performances and we are proud to be one of the best if not the best in the country.</w:t>
      </w:r>
    </w:p>
    <w:p w14:paraId="194840F2" w14:textId="77777777" w:rsidR="00062DE6" w:rsidRDefault="00062DE6" w:rsidP="000334D4">
      <w:pPr>
        <w:rPr>
          <w:rFonts w:eastAsia="Times New Roman"/>
          <w:color w:val="000000"/>
        </w:rPr>
      </w:pPr>
    </w:p>
    <w:p w14:paraId="03F0446F" w14:textId="77777777" w:rsidR="00062DE6" w:rsidRDefault="00062DE6" w:rsidP="000334D4">
      <w:pPr>
        <w:rPr>
          <w:rFonts w:eastAsia="Times New Roman"/>
          <w:color w:val="000000"/>
        </w:rPr>
      </w:pPr>
    </w:p>
    <w:p w14:paraId="337E0980" w14:textId="3642F8B2" w:rsidR="00062DE6" w:rsidRDefault="006B0320" w:rsidP="000334D4">
      <w:pPr>
        <w:rPr>
          <w:rFonts w:eastAsia="Times New Roman"/>
          <w:color w:val="000000"/>
        </w:rPr>
      </w:pPr>
      <w:r>
        <w:rPr>
          <w:rFonts w:eastAsia="Times New Roman"/>
          <w:color w:val="000000"/>
        </w:rPr>
        <w:t>MISSION, VISION and AIM</w:t>
      </w:r>
      <w:r w:rsidR="0049243B" w:rsidRPr="00110965">
        <w:rPr>
          <w:rFonts w:eastAsia="Times New Roman"/>
          <w:color w:val="000000"/>
        </w:rPr>
        <w:t xml:space="preserve"> </w:t>
      </w:r>
      <w:r w:rsidR="0049243B">
        <w:rPr>
          <w:rFonts w:eastAsia="Times New Roman"/>
          <w:color w:val="000000"/>
        </w:rPr>
        <w:t>(</w:t>
      </w:r>
      <w:r w:rsidR="00110965" w:rsidRPr="0033548D">
        <w:rPr>
          <w:rFonts w:eastAsia="Times New Roman"/>
          <w:color w:val="ED7D31" w:themeColor="accent2"/>
        </w:rPr>
        <w:t>homepage</w:t>
      </w:r>
      <w:r w:rsidR="00110965">
        <w:rPr>
          <w:rFonts w:eastAsia="Times New Roman"/>
          <w:color w:val="000000"/>
        </w:rPr>
        <w:t>)</w:t>
      </w:r>
    </w:p>
    <w:p w14:paraId="127C3D25" w14:textId="77777777" w:rsidR="00FA6EE7" w:rsidRDefault="00FA6EE7" w:rsidP="00FA6EE7">
      <w:pPr>
        <w:pStyle w:val="NormalWeb"/>
        <w:spacing w:before="0" w:beforeAutospacing="0" w:after="160" w:afterAutospacing="0"/>
        <w:divId w:val="1886212527"/>
      </w:pPr>
      <w:r>
        <w:rPr>
          <w:b/>
          <w:bCs/>
          <w:i/>
          <w:iCs/>
          <w:color w:val="000000"/>
        </w:rPr>
        <w:t>Mission</w:t>
      </w:r>
      <w:r>
        <w:rPr>
          <w:i/>
          <w:iCs/>
          <w:color w:val="000000"/>
        </w:rPr>
        <w:t>:</w:t>
      </w:r>
      <w:r>
        <w:rPr>
          <w:color w:val="000000"/>
        </w:rPr>
        <w:t xml:space="preserve"> To offer jobs for health professionals to support the health care needs of the nation by recruiting into private health facilities, home care and school health.</w:t>
      </w:r>
    </w:p>
    <w:p w14:paraId="43426778" w14:textId="77777777" w:rsidR="00FA6EE7" w:rsidRDefault="00FA6EE7" w:rsidP="00FA6EE7">
      <w:pPr>
        <w:pStyle w:val="NormalWeb"/>
        <w:spacing w:before="0" w:beforeAutospacing="0" w:after="160" w:afterAutospacing="0"/>
        <w:divId w:val="1886212527"/>
      </w:pPr>
      <w:r>
        <w:rPr>
          <w:b/>
          <w:bCs/>
          <w:i/>
          <w:iCs/>
          <w:color w:val="000000"/>
        </w:rPr>
        <w:t>Vision:</w:t>
      </w:r>
      <w:r>
        <w:rPr>
          <w:color w:val="000000"/>
        </w:rPr>
        <w:t xml:space="preserve"> To help reduce health professionals’ unemployment in the most devastating economic situation and to provide an easy assessable, quick and optimum health solution for all manner of persons</w:t>
      </w:r>
    </w:p>
    <w:p w14:paraId="68DFF044" w14:textId="46020FEF" w:rsidR="00062DE6" w:rsidRDefault="00FA6EE7" w:rsidP="000334D4">
      <w:pPr>
        <w:rPr>
          <w:rFonts w:eastAsia="Times New Roman"/>
          <w:color w:val="000000"/>
        </w:rPr>
      </w:pPr>
      <w:r>
        <w:rPr>
          <w:rFonts w:eastAsia="Times New Roman"/>
          <w:b/>
          <w:bCs/>
          <w:i/>
          <w:iCs/>
          <w:color w:val="000000"/>
        </w:rPr>
        <w:t>Aims</w:t>
      </w:r>
      <w:r>
        <w:rPr>
          <w:rFonts w:eastAsia="Times New Roman"/>
          <w:b/>
          <w:bCs/>
          <w:color w:val="000000"/>
        </w:rPr>
        <w:t xml:space="preserve">: </w:t>
      </w:r>
      <w:r>
        <w:rPr>
          <w:rFonts w:eastAsia="Times New Roman"/>
          <w:color w:val="000000"/>
        </w:rPr>
        <w:t>Helping the vulnerable to have improved health, adequate support and the requisite knowledge on healthy living to prevent, promote and restore health and in the same vein, provide jobs for health professionals.</w:t>
      </w:r>
    </w:p>
    <w:p w14:paraId="582A0BB7" w14:textId="6010635D" w:rsidR="00FA6EE7" w:rsidRDefault="00FA6EE7" w:rsidP="000334D4">
      <w:pPr>
        <w:rPr>
          <w:rFonts w:eastAsia="Times New Roman"/>
          <w:color w:val="000000"/>
        </w:rPr>
      </w:pPr>
    </w:p>
    <w:p w14:paraId="6FC0D899" w14:textId="5AD6FC7F" w:rsidR="00FA6EE7" w:rsidRDefault="006F2C7C" w:rsidP="000334D4">
      <w:pPr>
        <w:rPr>
          <w:rFonts w:eastAsia="Times New Roman"/>
          <w:color w:val="000000"/>
        </w:rPr>
      </w:pPr>
      <w:r>
        <w:rPr>
          <w:rFonts w:eastAsia="Times New Roman"/>
          <w:color w:val="000000"/>
        </w:rPr>
        <w:t xml:space="preserve"> CORE VALUE (</w:t>
      </w:r>
      <w:r w:rsidRPr="0033548D">
        <w:rPr>
          <w:rFonts w:eastAsia="Times New Roman"/>
          <w:color w:val="ED7D31" w:themeColor="accent2"/>
        </w:rPr>
        <w:t>homepage</w:t>
      </w:r>
      <w:r>
        <w:rPr>
          <w:rFonts w:eastAsia="Times New Roman"/>
          <w:color w:val="000000"/>
        </w:rPr>
        <w:t>)</w:t>
      </w:r>
    </w:p>
    <w:p w14:paraId="363F7DD5" w14:textId="77777777" w:rsidR="00980A64" w:rsidRDefault="00980A64" w:rsidP="00980A64">
      <w:pPr>
        <w:pStyle w:val="NormalWeb"/>
        <w:spacing w:before="0" w:beforeAutospacing="0" w:after="0" w:afterAutospacing="0"/>
        <w:jc w:val="both"/>
        <w:divId w:val="344555506"/>
      </w:pPr>
      <w:r>
        <w:rPr>
          <w:color w:val="000000"/>
        </w:rPr>
        <w:t>Compassion, Integrity, Responsibility, Innovations, Respect and Quality Customer Care.</w:t>
      </w:r>
    </w:p>
    <w:p w14:paraId="04A17CE4" w14:textId="2D5A0735" w:rsidR="006F2C7C" w:rsidRDefault="006F2C7C" w:rsidP="000334D4">
      <w:pPr>
        <w:rPr>
          <w:rFonts w:eastAsia="Times New Roman"/>
          <w:color w:val="000000"/>
        </w:rPr>
      </w:pPr>
    </w:p>
    <w:p w14:paraId="65D5E1DB" w14:textId="44542080" w:rsidR="00134460" w:rsidRDefault="00C512B4" w:rsidP="000334D4">
      <w:pPr>
        <w:rPr>
          <w:rFonts w:eastAsia="Times New Roman"/>
          <w:color w:val="000000"/>
        </w:rPr>
      </w:pPr>
      <w:r>
        <w:rPr>
          <w:rFonts w:eastAsia="Times New Roman"/>
          <w:color w:val="000000"/>
        </w:rPr>
        <w:t xml:space="preserve">CONTACT DETAILS </w:t>
      </w:r>
      <w:r w:rsidR="00AB3E92">
        <w:rPr>
          <w:rFonts w:eastAsia="Times New Roman"/>
          <w:color w:val="000000"/>
        </w:rPr>
        <w:t>(</w:t>
      </w:r>
      <w:r w:rsidRPr="004F7972">
        <w:rPr>
          <w:rFonts w:eastAsia="Times New Roman"/>
          <w:color w:val="ED7D31" w:themeColor="accent2"/>
        </w:rPr>
        <w:t>homepage</w:t>
      </w:r>
      <w:r w:rsidR="0013304C">
        <w:rPr>
          <w:rFonts w:eastAsia="Times New Roman"/>
          <w:color w:val="000000"/>
        </w:rPr>
        <w:t>)</w:t>
      </w:r>
    </w:p>
    <w:p w14:paraId="6A6F9C59" w14:textId="25CA4A8A" w:rsidR="0013304C" w:rsidRDefault="009225BB" w:rsidP="000334D4">
      <w:pPr>
        <w:rPr>
          <w:rFonts w:eastAsia="Times New Roman"/>
          <w:color w:val="000000"/>
        </w:rPr>
      </w:pPr>
      <w:r w:rsidRPr="009225BB">
        <w:rPr>
          <w:rFonts w:eastAsia="Times New Roman"/>
          <w:color w:val="000000"/>
        </w:rPr>
        <w:t>0502480519</w:t>
      </w:r>
    </w:p>
    <w:p w14:paraId="4CD78492" w14:textId="51081608" w:rsidR="00151217" w:rsidRDefault="00FB75BC" w:rsidP="000334D4">
      <w:pPr>
        <w:rPr>
          <w:rFonts w:eastAsia="Times New Roman"/>
          <w:color w:val="000000"/>
        </w:rPr>
      </w:pPr>
      <w:r>
        <w:rPr>
          <w:rFonts w:eastAsia="Times New Roman"/>
          <w:color w:val="000000"/>
        </w:rPr>
        <w:t>Office location</w:t>
      </w:r>
      <w:r w:rsidR="00151217">
        <w:rPr>
          <w:rFonts w:eastAsia="Times New Roman"/>
          <w:color w:val="000000"/>
        </w:rPr>
        <w:t xml:space="preserve"> (</w:t>
      </w:r>
      <w:r w:rsidR="00151217" w:rsidRPr="004F7972">
        <w:rPr>
          <w:rFonts w:eastAsia="Times New Roman"/>
          <w:color w:val="ED7D31" w:themeColor="accent2"/>
        </w:rPr>
        <w:t>homepage</w:t>
      </w:r>
      <w:r w:rsidR="00151217">
        <w:rPr>
          <w:rFonts w:eastAsia="Times New Roman"/>
          <w:color w:val="000000"/>
        </w:rPr>
        <w:t>)</w:t>
      </w:r>
    </w:p>
    <w:p w14:paraId="4F07C867" w14:textId="1F2F771D" w:rsidR="006F2C7C" w:rsidRPr="004F7972" w:rsidRDefault="00134460" w:rsidP="000334D4">
      <w:pPr>
        <w:rPr>
          <w:rFonts w:eastAsia="Times New Roman"/>
          <w:color w:val="ED7D31" w:themeColor="accent2"/>
        </w:rPr>
      </w:pPr>
      <w:r>
        <w:rPr>
          <w:rFonts w:eastAsia="Times New Roman"/>
          <w:color w:val="000000"/>
        </w:rPr>
        <w:t xml:space="preserve"> </w:t>
      </w:r>
      <w:proofErr w:type="spellStart"/>
      <w:r>
        <w:rPr>
          <w:rFonts w:eastAsia="Times New Roman"/>
          <w:color w:val="000000"/>
        </w:rPr>
        <w:t>Odorkor</w:t>
      </w:r>
      <w:proofErr w:type="spellEnd"/>
      <w:r>
        <w:rPr>
          <w:rFonts w:eastAsia="Times New Roman"/>
          <w:color w:val="000000"/>
        </w:rPr>
        <w:t xml:space="preserve"> </w:t>
      </w:r>
      <w:r w:rsidR="004F7972">
        <w:rPr>
          <w:rFonts w:eastAsia="Times New Roman"/>
          <w:color w:val="000000"/>
        </w:rPr>
        <w:t xml:space="preserve"> (</w:t>
      </w:r>
      <w:r w:rsidR="004F7972">
        <w:rPr>
          <w:rFonts w:eastAsia="Times New Roman"/>
          <w:color w:val="ED7D31" w:themeColor="accent2"/>
        </w:rPr>
        <w:t>homepage)</w:t>
      </w:r>
    </w:p>
    <w:p w14:paraId="2EA6183B" w14:textId="3E4210E4" w:rsidR="006F2C7C" w:rsidRDefault="006F2C7C" w:rsidP="000334D4"/>
    <w:p w14:paraId="078EC875" w14:textId="29B49FDD" w:rsidR="00151217" w:rsidRDefault="00937171" w:rsidP="000334D4">
      <w:r>
        <w:t>(</w:t>
      </w:r>
      <w:r w:rsidR="001C1AAA" w:rsidRPr="004F7972">
        <w:rPr>
          <w:color w:val="ED7D31" w:themeColor="accent2"/>
        </w:rPr>
        <w:t>IELTS page</w:t>
      </w:r>
      <w:r w:rsidRPr="004F7972">
        <w:rPr>
          <w:color w:val="ED7D31" w:themeColor="accent2"/>
        </w:rPr>
        <w:t>)</w:t>
      </w:r>
    </w:p>
    <w:p w14:paraId="1894FE9F" w14:textId="3C31DE56" w:rsidR="001C1AAA" w:rsidRDefault="003E0CC7" w:rsidP="000334D4">
      <w:r>
        <w:t>IELTS AND CBT COACHING</w:t>
      </w:r>
    </w:p>
    <w:p w14:paraId="7DF79A27" w14:textId="6C1CB1B3" w:rsidR="00151217" w:rsidRDefault="001B6A97" w:rsidP="000334D4">
      <w:r>
        <w:t>HFCRA is a member of the British Council IELTS program</w:t>
      </w:r>
      <w:r w:rsidR="00624AA7">
        <w:t xml:space="preserve">. We are well known for our reputation of equipping </w:t>
      </w:r>
      <w:r w:rsidR="00AF7A40">
        <w:t xml:space="preserve">candidates with masterly training to sit for the </w:t>
      </w:r>
      <w:r w:rsidR="00B711CD">
        <w:t>IELTS</w:t>
      </w:r>
      <w:r w:rsidR="00085107">
        <w:t xml:space="preserve"> Examination and CBT Examination</w:t>
      </w:r>
      <w:r w:rsidR="00817CE4">
        <w:t xml:space="preserve">. </w:t>
      </w:r>
      <w:r w:rsidR="00D73AA4">
        <w:t xml:space="preserve">We also register the candidates for their various examination </w:t>
      </w:r>
      <w:r w:rsidR="00407DC5">
        <w:t xml:space="preserve">in order to eliminate any forms of </w:t>
      </w:r>
      <w:r w:rsidR="007B0B86">
        <w:t>inaccuracies.</w:t>
      </w:r>
    </w:p>
    <w:p w14:paraId="583163D8" w14:textId="79389193" w:rsidR="00151217" w:rsidRDefault="007B0B86" w:rsidP="000334D4">
      <w:r>
        <w:t xml:space="preserve">HFCRA is the most </w:t>
      </w:r>
      <w:r w:rsidR="000C2F59">
        <w:t xml:space="preserve">prestigious training institute in the </w:t>
      </w:r>
      <w:r w:rsidR="00BB751D">
        <w:t xml:space="preserve">country. </w:t>
      </w:r>
      <w:r w:rsidR="00D34857">
        <w:t xml:space="preserve">We pride ourselves </w:t>
      </w:r>
      <w:r w:rsidR="00D80CBC">
        <w:t xml:space="preserve">in </w:t>
      </w:r>
      <w:r w:rsidR="00A94471">
        <w:t xml:space="preserve">our 100% pass rate for all who passed through </w:t>
      </w:r>
      <w:r w:rsidR="00507931">
        <w:t xml:space="preserve">HFCRA. </w:t>
      </w:r>
      <w:r w:rsidR="007677FC">
        <w:t xml:space="preserve">Tuition at HFCRA does not end until </w:t>
      </w:r>
      <w:r w:rsidR="004370B8">
        <w:t>Candidates</w:t>
      </w:r>
      <w:r w:rsidR="00EF30F2">
        <w:t xml:space="preserve"> </w:t>
      </w:r>
      <w:r w:rsidR="00930390">
        <w:t>sit</w:t>
      </w:r>
      <w:r w:rsidR="004370B8">
        <w:t xml:space="preserve"> for the examination and pass out with flying colours </w:t>
      </w:r>
    </w:p>
    <w:p w14:paraId="0A35AC84" w14:textId="234D5374" w:rsidR="002A44BB" w:rsidRDefault="002A44BB" w:rsidP="000334D4">
      <w:r>
        <w:t xml:space="preserve">We </w:t>
      </w:r>
      <w:r w:rsidR="001E2DC5">
        <w:t xml:space="preserve">also have a very effective online class to aid those </w:t>
      </w:r>
      <w:r w:rsidR="008C5B60">
        <w:t xml:space="preserve">who not close to our various </w:t>
      </w:r>
      <w:r w:rsidR="00CA3FA2">
        <w:t>centres to also enjoy our services</w:t>
      </w:r>
      <w:r w:rsidR="00C774D7">
        <w:t xml:space="preserve">; which includes IELTS, CBT, </w:t>
      </w:r>
      <w:r w:rsidR="000C3C7C">
        <w:t xml:space="preserve">NCLEX. </w:t>
      </w:r>
    </w:p>
    <w:p w14:paraId="68875C9C" w14:textId="08711D4F" w:rsidR="000C3C7C" w:rsidRDefault="000C3C7C" w:rsidP="000334D4">
      <w:r>
        <w:t xml:space="preserve">Do not </w:t>
      </w:r>
      <w:r w:rsidR="00907B45">
        <w:t xml:space="preserve">hesitate to contact us for </w:t>
      </w:r>
      <w:r w:rsidR="0051795D">
        <w:t xml:space="preserve">more </w:t>
      </w:r>
      <w:r w:rsidR="00340430">
        <w:t xml:space="preserve">enquiries and registration.  Our office </w:t>
      </w:r>
      <w:r w:rsidR="003903AA">
        <w:t xml:space="preserve">is located </w:t>
      </w:r>
      <w:r w:rsidR="007013D1">
        <w:t xml:space="preserve">at </w:t>
      </w:r>
      <w:proofErr w:type="spellStart"/>
      <w:r w:rsidR="007013D1">
        <w:t>Odorkor</w:t>
      </w:r>
      <w:proofErr w:type="spellEnd"/>
      <w:r w:rsidR="007013D1">
        <w:t xml:space="preserve">, just opposite </w:t>
      </w:r>
      <w:r w:rsidR="008767F6">
        <w:t xml:space="preserve">the King of Glory school </w:t>
      </w:r>
    </w:p>
    <w:p w14:paraId="5FDE84A3" w14:textId="77777777" w:rsidR="00B57C6A" w:rsidRDefault="008767F6" w:rsidP="000334D4">
      <w:r>
        <w:t xml:space="preserve">HFCRA is </w:t>
      </w:r>
      <w:r w:rsidR="003300FB">
        <w:t xml:space="preserve">a proud IELTS partner </w:t>
      </w:r>
      <w:r w:rsidR="00A11E51">
        <w:t xml:space="preserve">of the British </w:t>
      </w:r>
      <w:r w:rsidR="0097117E">
        <w:t>Council Ghana.</w:t>
      </w:r>
    </w:p>
    <w:p w14:paraId="0D274D67" w14:textId="77777777" w:rsidR="00B57C6A" w:rsidRDefault="00B57C6A" w:rsidP="000334D4"/>
    <w:p w14:paraId="6CFCA84A" w14:textId="77777777" w:rsidR="00B57C6A" w:rsidRDefault="00B57C6A" w:rsidP="000334D4"/>
    <w:p w14:paraId="767E0696" w14:textId="63B401DF" w:rsidR="008767F6" w:rsidRDefault="00206236" w:rsidP="000334D4">
      <w:r>
        <w:t>(</w:t>
      </w:r>
      <w:r w:rsidR="00B57C6A" w:rsidRPr="00D869C2">
        <w:rPr>
          <w:color w:val="ED7D31" w:themeColor="accent2"/>
        </w:rPr>
        <w:t>Homecare</w:t>
      </w:r>
      <w:r w:rsidRPr="00D869C2">
        <w:rPr>
          <w:color w:val="ED7D31" w:themeColor="accent2"/>
        </w:rPr>
        <w:t xml:space="preserve"> page</w:t>
      </w:r>
      <w:r>
        <w:t>)</w:t>
      </w:r>
    </w:p>
    <w:p w14:paraId="0BB8C260" w14:textId="4D049194" w:rsidR="00206236" w:rsidRDefault="009A0DFF" w:rsidP="000334D4">
      <w:r>
        <w:t xml:space="preserve">HFCRA is </w:t>
      </w:r>
      <w:r w:rsidR="001957EA">
        <w:t xml:space="preserve">an agency that specialises in the training and recruitment </w:t>
      </w:r>
      <w:r w:rsidR="00EF0F21">
        <w:t xml:space="preserve">of all health care professionals especially </w:t>
      </w:r>
      <w:r w:rsidR="00C8298A">
        <w:t>nurses to an extensive range of clients</w:t>
      </w:r>
      <w:r w:rsidR="00926A4A">
        <w:t xml:space="preserve">; consisting of hospitals, domiciliary care services </w:t>
      </w:r>
      <w:r w:rsidR="00A35AAA">
        <w:t xml:space="preserve">to private patients and to those referred by various hospitals and social </w:t>
      </w:r>
      <w:r w:rsidR="00F51E08">
        <w:t xml:space="preserve">services </w:t>
      </w:r>
    </w:p>
    <w:p w14:paraId="504F1796" w14:textId="1129D98D" w:rsidR="00206236" w:rsidRDefault="00F51E08" w:rsidP="000334D4">
      <w:r>
        <w:t>About Us (homecare page)</w:t>
      </w:r>
    </w:p>
    <w:p w14:paraId="0A7CC033" w14:textId="1C8EC443" w:rsidR="0088561E" w:rsidRDefault="008530A9" w:rsidP="000334D4">
      <w:r>
        <w:t xml:space="preserve">HFCRA is a specialist homecare </w:t>
      </w:r>
      <w:r w:rsidR="00B54D79">
        <w:t xml:space="preserve">and recruitment </w:t>
      </w:r>
      <w:r w:rsidR="008474B8">
        <w:t xml:space="preserve">agency </w:t>
      </w:r>
      <w:r w:rsidR="007200B8">
        <w:t xml:space="preserve">which </w:t>
      </w:r>
      <w:r w:rsidR="00782E0D">
        <w:t>supplies homes</w:t>
      </w:r>
      <w:r w:rsidR="00970CFE">
        <w:t xml:space="preserve">, hospitals and other health care clients </w:t>
      </w:r>
      <w:r w:rsidR="00897E67">
        <w:t xml:space="preserve">in Ghana with highly trained </w:t>
      </w:r>
      <w:r w:rsidR="007F28EB">
        <w:t xml:space="preserve">nurses, </w:t>
      </w:r>
      <w:r w:rsidR="000819D4">
        <w:t xml:space="preserve">care assistants,  support workers and more . </w:t>
      </w:r>
      <w:r w:rsidR="00B130AB">
        <w:t xml:space="preserve">HFCRA stands for perfection and quality in both </w:t>
      </w:r>
      <w:r w:rsidR="00BD2E3F">
        <w:t>our services and staffing</w:t>
      </w:r>
      <w:r w:rsidR="0088561E">
        <w:t xml:space="preserve">. </w:t>
      </w:r>
      <w:r w:rsidR="00F3699F">
        <w:t xml:space="preserve">Our staffs are taken through a special training </w:t>
      </w:r>
      <w:r w:rsidR="00FC1D30">
        <w:t xml:space="preserve">to make sure they offer the best service in their work regardless of the quantum of work </w:t>
      </w:r>
      <w:r w:rsidR="00BE44FF">
        <w:t>.</w:t>
      </w:r>
    </w:p>
    <w:p w14:paraId="74D86AA7" w14:textId="070E4D05" w:rsidR="00F51E08" w:rsidRDefault="002D1E44" w:rsidP="000334D4">
      <w:r>
        <w:t>OUR SERVICES  (</w:t>
      </w:r>
      <w:r w:rsidR="00966AAD" w:rsidRPr="00D869C2">
        <w:rPr>
          <w:color w:val="ED7D31" w:themeColor="accent2"/>
        </w:rPr>
        <w:t>homecare page)</w:t>
      </w:r>
    </w:p>
    <w:p w14:paraId="4AAD7429" w14:textId="142F6DEA" w:rsidR="00966AAD" w:rsidRDefault="00EB5617" w:rsidP="000334D4">
      <w:r>
        <w:t xml:space="preserve">The services HFCRA runs include </w:t>
      </w:r>
    </w:p>
    <w:p w14:paraId="7A985C22" w14:textId="46659497" w:rsidR="009941A5" w:rsidRDefault="002E072C" w:rsidP="00975D50">
      <w:pPr>
        <w:pStyle w:val="ListParagraph"/>
        <w:numPr>
          <w:ilvl w:val="0"/>
          <w:numId w:val="6"/>
        </w:numPr>
      </w:pPr>
      <w:r>
        <w:t>HOMECARE (Live</w:t>
      </w:r>
      <w:r w:rsidR="00037C6E">
        <w:t>-in</w:t>
      </w:r>
      <w:r>
        <w:t>)</w:t>
      </w:r>
    </w:p>
    <w:p w14:paraId="42023691" w14:textId="353A5663" w:rsidR="00037C6E" w:rsidRDefault="00037C6E" w:rsidP="000334D4">
      <w:r>
        <w:t xml:space="preserve">We provide </w:t>
      </w:r>
      <w:r w:rsidR="00770121">
        <w:t xml:space="preserve">specially trained personnel for client of various needs </w:t>
      </w:r>
      <w:r w:rsidR="00C85193">
        <w:t xml:space="preserve">: social companionship, </w:t>
      </w:r>
      <w:r w:rsidR="00D219BC">
        <w:t xml:space="preserve">palliative care, specialist care, </w:t>
      </w:r>
      <w:r w:rsidR="00EB3242">
        <w:t>support with activities of daily living</w:t>
      </w:r>
      <w:r w:rsidR="004C7B63">
        <w:t xml:space="preserve">,  respite care, night care, discharge from hospital. </w:t>
      </w:r>
    </w:p>
    <w:p w14:paraId="1A10DBE6" w14:textId="43DCD75F" w:rsidR="008451CC" w:rsidRDefault="008451CC" w:rsidP="000334D4">
      <w:r>
        <w:t xml:space="preserve">Our Live-in staff stays with the patient </w:t>
      </w:r>
      <w:r w:rsidR="009127E7">
        <w:t xml:space="preserve">and are able to see to the </w:t>
      </w:r>
      <w:r w:rsidR="00A471D1">
        <w:t xml:space="preserve">patient’s needs 24 hours </w:t>
      </w:r>
      <w:r w:rsidR="00EF2F4F">
        <w:t>within a day.</w:t>
      </w:r>
    </w:p>
    <w:p w14:paraId="0A3F25F7" w14:textId="0717FAB9" w:rsidR="001A7E3D" w:rsidRDefault="007507F8" w:rsidP="00975D50">
      <w:pPr>
        <w:pStyle w:val="ListParagraph"/>
        <w:numPr>
          <w:ilvl w:val="0"/>
          <w:numId w:val="5"/>
        </w:numPr>
      </w:pPr>
      <w:r>
        <w:t xml:space="preserve">HOMECARE </w:t>
      </w:r>
      <w:r w:rsidR="003961E1">
        <w:t>(live-out)</w:t>
      </w:r>
    </w:p>
    <w:p w14:paraId="43691B13" w14:textId="77777777" w:rsidR="00A74D19" w:rsidRDefault="00A74D19" w:rsidP="00BF697B">
      <w:r>
        <w:t xml:space="preserve">We provide specially trained personnel for client of various needs : social companionship, palliative care, specialist care, support with activities of daily living,  respite care, night care, discharge from hospital. </w:t>
      </w:r>
    </w:p>
    <w:p w14:paraId="3DFA38FD" w14:textId="19074331" w:rsidR="00A74D19" w:rsidRDefault="008A1A57" w:rsidP="000334D4">
      <w:r>
        <w:t xml:space="preserve">Our live-out staff unlike the live in </w:t>
      </w:r>
      <w:r w:rsidR="00D26AC4">
        <w:t xml:space="preserve">, comes to the patient’s home daily and perform his or her duties </w:t>
      </w:r>
      <w:r w:rsidR="00F70B0D">
        <w:t xml:space="preserve">diligently and closed at the end of the day . </w:t>
      </w:r>
      <w:r w:rsidR="008B5B19">
        <w:t xml:space="preserve">This will be most ideal for patients who will not </w:t>
      </w:r>
      <w:r w:rsidR="002C4A5D">
        <w:t xml:space="preserve">need health care services at night. </w:t>
      </w:r>
    </w:p>
    <w:p w14:paraId="51409E98" w14:textId="09558B17" w:rsidR="00AF7519" w:rsidRDefault="0059104C" w:rsidP="00AF7519">
      <w:pPr>
        <w:pStyle w:val="ListParagraph"/>
        <w:numPr>
          <w:ilvl w:val="0"/>
          <w:numId w:val="4"/>
        </w:numPr>
      </w:pPr>
      <w:r>
        <w:t xml:space="preserve">STAFF EMPLOYMENT </w:t>
      </w:r>
    </w:p>
    <w:p w14:paraId="31C5B458" w14:textId="023D4E45" w:rsidR="00AF7519" w:rsidRDefault="00AF7519" w:rsidP="00AF7519">
      <w:r>
        <w:t xml:space="preserve">We employ </w:t>
      </w:r>
      <w:r w:rsidR="005C43F1">
        <w:t xml:space="preserve">health professionals who have the various qualifications and retrain  them </w:t>
      </w:r>
      <w:r w:rsidR="004371D4">
        <w:t xml:space="preserve">to be well equipped before matching them to patients to care for. </w:t>
      </w:r>
    </w:p>
    <w:p w14:paraId="04F05F46" w14:textId="781C6A31" w:rsidR="009D63C0" w:rsidRDefault="009D63C0" w:rsidP="009D63C0">
      <w:pPr>
        <w:pStyle w:val="ListParagraph"/>
        <w:numPr>
          <w:ilvl w:val="0"/>
          <w:numId w:val="4"/>
        </w:numPr>
      </w:pPr>
      <w:r>
        <w:t>RECRUITMENT FOR HOSPITALS</w:t>
      </w:r>
    </w:p>
    <w:p w14:paraId="7522C1E0" w14:textId="6144161B" w:rsidR="009D63C0" w:rsidRDefault="009D63C0" w:rsidP="009D63C0">
      <w:pPr>
        <w:ind w:left="360"/>
      </w:pPr>
      <w:r>
        <w:t xml:space="preserve">We recruit well trained and experienced </w:t>
      </w:r>
      <w:r w:rsidR="00914CCA">
        <w:t xml:space="preserve">professionals for hospitals, clinics and any health centres. </w:t>
      </w:r>
    </w:p>
    <w:p w14:paraId="0C110525" w14:textId="77777777" w:rsidR="005244BE" w:rsidRDefault="005244BE" w:rsidP="009D63C0">
      <w:pPr>
        <w:ind w:left="360"/>
      </w:pPr>
    </w:p>
    <w:p w14:paraId="6A0718E0" w14:textId="1EA6DB96" w:rsidR="002C4A5D" w:rsidRDefault="002C4A5D" w:rsidP="000334D4"/>
    <w:p w14:paraId="0242DC71" w14:textId="6EFBD8F7" w:rsidR="00F2318D" w:rsidRDefault="00F2318D" w:rsidP="000334D4">
      <w:r>
        <w:t>WHY CHOOSE HFCRA</w:t>
      </w:r>
      <w:r w:rsidR="00D46F5F">
        <w:t xml:space="preserve">   (</w:t>
      </w:r>
      <w:r w:rsidR="00D46F5F" w:rsidRPr="00D869C2">
        <w:rPr>
          <w:color w:val="ED7D31" w:themeColor="accent2"/>
        </w:rPr>
        <w:t>homecare page)</w:t>
      </w:r>
    </w:p>
    <w:p w14:paraId="14BA935A" w14:textId="227B11E2" w:rsidR="00F2318D" w:rsidRDefault="00387A5B" w:rsidP="00387A5B">
      <w:pPr>
        <w:pStyle w:val="ListParagraph"/>
        <w:numPr>
          <w:ilvl w:val="0"/>
          <w:numId w:val="2"/>
        </w:numPr>
      </w:pPr>
      <w:r>
        <w:t xml:space="preserve">All our staff receive patient oriented and specialised training </w:t>
      </w:r>
      <w:r w:rsidR="002E4E31">
        <w:t xml:space="preserve">before they are match to a client to cater for </w:t>
      </w:r>
    </w:p>
    <w:p w14:paraId="6669D8F3" w14:textId="14DB350E" w:rsidR="0094142C" w:rsidRDefault="0094142C" w:rsidP="00387A5B">
      <w:pPr>
        <w:pStyle w:val="ListParagraph"/>
        <w:numPr>
          <w:ilvl w:val="0"/>
          <w:numId w:val="2"/>
        </w:numPr>
      </w:pPr>
      <w:r>
        <w:t xml:space="preserve">Care plans are drawn to each </w:t>
      </w:r>
      <w:r w:rsidR="00E22189">
        <w:t xml:space="preserve">patient’s </w:t>
      </w:r>
      <w:r>
        <w:t xml:space="preserve">and </w:t>
      </w:r>
      <w:r w:rsidR="00E22189">
        <w:t xml:space="preserve">family’s preference </w:t>
      </w:r>
    </w:p>
    <w:p w14:paraId="388F1D39" w14:textId="149F8DA9" w:rsidR="00E22189" w:rsidRDefault="00A73E5A" w:rsidP="00387A5B">
      <w:pPr>
        <w:pStyle w:val="ListParagraph"/>
        <w:numPr>
          <w:ilvl w:val="0"/>
          <w:numId w:val="2"/>
        </w:numPr>
      </w:pPr>
      <w:r>
        <w:t xml:space="preserve">Constant supervision of our staff at post. </w:t>
      </w:r>
    </w:p>
    <w:p w14:paraId="3ACB0704" w14:textId="77777777" w:rsidR="001564CB" w:rsidRDefault="005B7B5C" w:rsidP="001564CB">
      <w:pPr>
        <w:pStyle w:val="ListParagraph"/>
        <w:numPr>
          <w:ilvl w:val="0"/>
          <w:numId w:val="2"/>
        </w:numPr>
      </w:pPr>
      <w:r>
        <w:t xml:space="preserve">Most importantly our services are very affordable </w:t>
      </w:r>
    </w:p>
    <w:p w14:paraId="59462B00" w14:textId="60C9DA5D" w:rsidR="001564CB" w:rsidRDefault="001564CB" w:rsidP="001564CB">
      <w:pPr>
        <w:pStyle w:val="ListParagraph"/>
        <w:numPr>
          <w:ilvl w:val="0"/>
          <w:numId w:val="2"/>
        </w:numPr>
      </w:pPr>
      <w:r>
        <w:t xml:space="preserve">Monthly Mental Health Assessment for all our patients. </w:t>
      </w:r>
    </w:p>
    <w:p w14:paraId="3398DED1" w14:textId="53372B86" w:rsidR="005B7B5C" w:rsidRDefault="005B7B5C" w:rsidP="001564CB">
      <w:pPr>
        <w:pStyle w:val="ListParagraph"/>
      </w:pPr>
    </w:p>
    <w:p w14:paraId="068DA2F4" w14:textId="02B11401" w:rsidR="00D46F5F" w:rsidRDefault="00D46F5F" w:rsidP="001564CB">
      <w:pPr>
        <w:pStyle w:val="ListParagraph"/>
      </w:pPr>
    </w:p>
    <w:p w14:paraId="5E592807" w14:textId="73084F5D" w:rsidR="00D46F5F" w:rsidRDefault="0015225D" w:rsidP="001564CB">
      <w:pPr>
        <w:pStyle w:val="ListParagraph"/>
      </w:pPr>
      <w:r>
        <w:t>CHECKLIST FOR MATCHING STAFF TO PATIENT</w:t>
      </w:r>
    </w:p>
    <w:p w14:paraId="56AAA389" w14:textId="77777777" w:rsidR="00D954B3" w:rsidRDefault="00D954B3" w:rsidP="00D954B3">
      <w:pPr>
        <w:pStyle w:val="ListParagraph"/>
      </w:pPr>
      <w:r>
        <w:t>We interview and thoroughly screen every care professional before they join us as a carer. Only the best meet our standards. Some of the checks that our carers go through include:</w:t>
      </w:r>
    </w:p>
    <w:p w14:paraId="6B50ABA3" w14:textId="77777777" w:rsidR="00D954B3" w:rsidRDefault="00D954B3" w:rsidP="00D954B3">
      <w:pPr>
        <w:pStyle w:val="ListParagraph"/>
      </w:pPr>
    </w:p>
    <w:p w14:paraId="10D58980" w14:textId="77777777" w:rsidR="00D954B3" w:rsidRDefault="00D954B3" w:rsidP="00803E01">
      <w:pPr>
        <w:pStyle w:val="ListParagraph"/>
        <w:numPr>
          <w:ilvl w:val="0"/>
          <w:numId w:val="2"/>
        </w:numPr>
      </w:pPr>
      <w:r>
        <w:t>Skills Verification</w:t>
      </w:r>
    </w:p>
    <w:p w14:paraId="4445AA26" w14:textId="655F294B" w:rsidR="00D954B3" w:rsidRDefault="00D954B3" w:rsidP="006C35C7">
      <w:pPr>
        <w:pStyle w:val="ListParagraph"/>
        <w:numPr>
          <w:ilvl w:val="0"/>
          <w:numId w:val="2"/>
        </w:numPr>
      </w:pPr>
      <w:r>
        <w:t>Professional</w:t>
      </w:r>
      <w:r w:rsidR="006C35C7">
        <w:t xml:space="preserve"> </w:t>
      </w:r>
      <w:r>
        <w:t>Reference Checks</w:t>
      </w:r>
    </w:p>
    <w:p w14:paraId="3F9D59EF" w14:textId="77777777" w:rsidR="00D954B3" w:rsidRDefault="00D954B3" w:rsidP="00803E01">
      <w:pPr>
        <w:pStyle w:val="ListParagraph"/>
        <w:numPr>
          <w:ilvl w:val="0"/>
          <w:numId w:val="2"/>
        </w:numPr>
      </w:pPr>
      <w:r>
        <w:t>Mandatory Training</w:t>
      </w:r>
    </w:p>
    <w:p w14:paraId="128FEF68" w14:textId="77777777" w:rsidR="00D954B3" w:rsidRDefault="00D954B3" w:rsidP="00803E01">
      <w:pPr>
        <w:pStyle w:val="ListParagraph"/>
        <w:numPr>
          <w:ilvl w:val="0"/>
          <w:numId w:val="2"/>
        </w:numPr>
      </w:pPr>
      <w:r>
        <w:t>Criminal Record Checks</w:t>
      </w:r>
    </w:p>
    <w:p w14:paraId="36E02A7F" w14:textId="77777777" w:rsidR="00D954B3" w:rsidRDefault="00D954B3" w:rsidP="00803E01">
      <w:pPr>
        <w:pStyle w:val="ListParagraph"/>
        <w:numPr>
          <w:ilvl w:val="0"/>
          <w:numId w:val="2"/>
        </w:numPr>
      </w:pPr>
      <w:r>
        <w:t>Competences</w:t>
      </w:r>
    </w:p>
    <w:p w14:paraId="50CB0913" w14:textId="77777777" w:rsidR="00D954B3" w:rsidRDefault="00D954B3" w:rsidP="00803E01">
      <w:pPr>
        <w:pStyle w:val="ListParagraph"/>
        <w:numPr>
          <w:ilvl w:val="0"/>
          <w:numId w:val="2"/>
        </w:numPr>
      </w:pPr>
      <w:r>
        <w:t>Employment Eligibility</w:t>
      </w:r>
    </w:p>
    <w:p w14:paraId="18280DEC" w14:textId="77777777" w:rsidR="00D954B3" w:rsidRDefault="00D954B3" w:rsidP="00803E01">
      <w:pPr>
        <w:pStyle w:val="ListParagraph"/>
        <w:numPr>
          <w:ilvl w:val="0"/>
          <w:numId w:val="2"/>
        </w:numPr>
      </w:pPr>
      <w:r>
        <w:t>Employment History</w:t>
      </w:r>
    </w:p>
    <w:p w14:paraId="53AADF6A" w14:textId="77777777" w:rsidR="00D954B3" w:rsidRDefault="00D954B3" w:rsidP="00803E01">
      <w:pPr>
        <w:pStyle w:val="ListParagraph"/>
        <w:numPr>
          <w:ilvl w:val="0"/>
          <w:numId w:val="2"/>
        </w:numPr>
      </w:pPr>
      <w:r>
        <w:t>Personal Reference Checks</w:t>
      </w:r>
    </w:p>
    <w:p w14:paraId="5D49C6B0" w14:textId="77777777" w:rsidR="00D954B3" w:rsidRDefault="00D954B3" w:rsidP="00803E01">
      <w:pPr>
        <w:pStyle w:val="ListParagraph"/>
        <w:numPr>
          <w:ilvl w:val="0"/>
          <w:numId w:val="2"/>
        </w:numPr>
      </w:pPr>
      <w:r>
        <w:t>Face to Face Interview</w:t>
      </w:r>
    </w:p>
    <w:p w14:paraId="72583E54" w14:textId="77777777" w:rsidR="00D954B3" w:rsidRDefault="00D954B3" w:rsidP="00803E01">
      <w:pPr>
        <w:pStyle w:val="ListParagraph"/>
        <w:numPr>
          <w:ilvl w:val="0"/>
          <w:numId w:val="2"/>
        </w:numPr>
      </w:pPr>
      <w:r>
        <w:t>Education History</w:t>
      </w:r>
    </w:p>
    <w:p w14:paraId="3E5C080A" w14:textId="77777777" w:rsidR="00D954B3" w:rsidRDefault="00D954B3" w:rsidP="00803E01">
      <w:pPr>
        <w:pStyle w:val="ListParagraph"/>
        <w:numPr>
          <w:ilvl w:val="0"/>
          <w:numId w:val="2"/>
        </w:numPr>
      </w:pPr>
      <w:r>
        <w:t>Care Experience</w:t>
      </w:r>
    </w:p>
    <w:p w14:paraId="13ABFB5E" w14:textId="0EC007DA" w:rsidR="00A74D19" w:rsidRDefault="00D954B3" w:rsidP="00803E01">
      <w:pPr>
        <w:pStyle w:val="ListParagraph"/>
        <w:numPr>
          <w:ilvl w:val="0"/>
          <w:numId w:val="2"/>
        </w:numPr>
      </w:pPr>
      <w:r>
        <w:t>Work Aptitude</w:t>
      </w:r>
    </w:p>
    <w:p w14:paraId="77F9F55B" w14:textId="51E634A8" w:rsidR="006C35C7" w:rsidRDefault="006C35C7" w:rsidP="006C35C7"/>
    <w:p w14:paraId="077EF2BE" w14:textId="138E1044" w:rsidR="006C35C7" w:rsidRPr="009E1686" w:rsidRDefault="00C261AE" w:rsidP="006C35C7">
      <w:pPr>
        <w:rPr>
          <w:color w:val="ED7D31" w:themeColor="accent2"/>
        </w:rPr>
      </w:pPr>
      <w:r>
        <w:t xml:space="preserve">SKILL OUR STAFF POSSESS </w:t>
      </w:r>
      <w:r w:rsidR="00462E57">
        <w:t xml:space="preserve"> </w:t>
      </w:r>
      <w:r w:rsidR="00462E57" w:rsidRPr="009E1686">
        <w:rPr>
          <w:color w:val="ED7D31" w:themeColor="accent2"/>
        </w:rPr>
        <w:t>(homecare  page)</w:t>
      </w:r>
    </w:p>
    <w:p w14:paraId="2A645B5F" w14:textId="7BCD751A" w:rsidR="00DF27AA" w:rsidRDefault="00DF27AA" w:rsidP="00DF27AA">
      <w:r>
        <w:t>Our carers have a wide range of skills in healthcare that can match a variety of needs including but not limited to:</w:t>
      </w:r>
    </w:p>
    <w:p w14:paraId="67120FD8" w14:textId="5C8BDAB1" w:rsidR="00DF27AA" w:rsidRDefault="00DF27AA" w:rsidP="00CF6969">
      <w:pPr>
        <w:pStyle w:val="ListParagraph"/>
        <w:numPr>
          <w:ilvl w:val="0"/>
          <w:numId w:val="3"/>
        </w:numPr>
      </w:pPr>
      <w:r>
        <w:t xml:space="preserve">Elderly </w:t>
      </w:r>
    </w:p>
    <w:p w14:paraId="3AF6C47C" w14:textId="77777777" w:rsidR="00DF27AA" w:rsidRDefault="00DF27AA" w:rsidP="00CF6969">
      <w:pPr>
        <w:pStyle w:val="ListParagraph"/>
        <w:numPr>
          <w:ilvl w:val="0"/>
          <w:numId w:val="3"/>
        </w:numPr>
      </w:pPr>
      <w:r>
        <w:t>Mental Health</w:t>
      </w:r>
    </w:p>
    <w:p w14:paraId="27DC9BEB" w14:textId="7D57CD61" w:rsidR="00DF27AA" w:rsidRDefault="00DF27AA" w:rsidP="00CF6969">
      <w:pPr>
        <w:pStyle w:val="ListParagraph"/>
        <w:numPr>
          <w:ilvl w:val="0"/>
          <w:numId w:val="3"/>
        </w:numPr>
      </w:pPr>
      <w:proofErr w:type="spellStart"/>
      <w:r>
        <w:t>Alzheimers</w:t>
      </w:r>
      <w:proofErr w:type="spellEnd"/>
      <w:r w:rsidR="00F17E37">
        <w:t xml:space="preserve"> Care </w:t>
      </w:r>
    </w:p>
    <w:p w14:paraId="55565C2A" w14:textId="77777777" w:rsidR="00DF27AA" w:rsidRDefault="00DF27AA" w:rsidP="00CF6969">
      <w:pPr>
        <w:pStyle w:val="ListParagraph"/>
        <w:numPr>
          <w:ilvl w:val="0"/>
          <w:numId w:val="3"/>
        </w:numPr>
      </w:pPr>
      <w:r>
        <w:t>Physical Disability</w:t>
      </w:r>
    </w:p>
    <w:p w14:paraId="6D1A9045" w14:textId="77777777" w:rsidR="00DF27AA" w:rsidRDefault="00DF27AA" w:rsidP="00CF6969">
      <w:pPr>
        <w:pStyle w:val="ListParagraph"/>
        <w:numPr>
          <w:ilvl w:val="0"/>
          <w:numId w:val="3"/>
        </w:numPr>
      </w:pPr>
      <w:r>
        <w:t>Acquired Brain Injury</w:t>
      </w:r>
    </w:p>
    <w:p w14:paraId="2F1D9F2E" w14:textId="77777777" w:rsidR="00DF27AA" w:rsidRDefault="00DF27AA" w:rsidP="00CF6969">
      <w:pPr>
        <w:pStyle w:val="ListParagraph"/>
        <w:numPr>
          <w:ilvl w:val="0"/>
          <w:numId w:val="3"/>
        </w:numPr>
      </w:pPr>
      <w:r>
        <w:t>Spinal Injury</w:t>
      </w:r>
    </w:p>
    <w:p w14:paraId="1E7061C8" w14:textId="77777777" w:rsidR="00DF27AA" w:rsidRDefault="00DF27AA" w:rsidP="00CF6969">
      <w:pPr>
        <w:pStyle w:val="ListParagraph"/>
        <w:numPr>
          <w:ilvl w:val="0"/>
          <w:numId w:val="3"/>
        </w:numPr>
      </w:pPr>
      <w:r>
        <w:t>Palliative Care</w:t>
      </w:r>
    </w:p>
    <w:p w14:paraId="586406BA" w14:textId="79F74266" w:rsidR="00DF27AA" w:rsidRDefault="00DF27AA" w:rsidP="00CF6969">
      <w:pPr>
        <w:pStyle w:val="ListParagraph"/>
        <w:numPr>
          <w:ilvl w:val="0"/>
          <w:numId w:val="3"/>
        </w:numPr>
      </w:pPr>
      <w:proofErr w:type="spellStart"/>
      <w:r>
        <w:t>Parkinsons</w:t>
      </w:r>
      <w:proofErr w:type="spellEnd"/>
      <w:r w:rsidR="00F17E37">
        <w:t xml:space="preserve"> Care </w:t>
      </w:r>
    </w:p>
    <w:p w14:paraId="1062FBF1" w14:textId="77777777" w:rsidR="00DF27AA" w:rsidRDefault="00DF27AA" w:rsidP="00CF6969">
      <w:pPr>
        <w:pStyle w:val="ListParagraph"/>
        <w:numPr>
          <w:ilvl w:val="0"/>
          <w:numId w:val="3"/>
        </w:numPr>
      </w:pPr>
      <w:r>
        <w:t>Heart Disease &amp; Stroke</w:t>
      </w:r>
    </w:p>
    <w:p w14:paraId="40681562" w14:textId="77777777" w:rsidR="00DF27AA" w:rsidRDefault="00DF27AA" w:rsidP="00CF6969">
      <w:pPr>
        <w:pStyle w:val="ListParagraph"/>
        <w:numPr>
          <w:ilvl w:val="0"/>
          <w:numId w:val="3"/>
        </w:numPr>
      </w:pPr>
      <w:r>
        <w:t>Dementia</w:t>
      </w:r>
    </w:p>
    <w:p w14:paraId="7409195B" w14:textId="77777777" w:rsidR="00DF27AA" w:rsidRDefault="00DF27AA" w:rsidP="00CF6969">
      <w:pPr>
        <w:pStyle w:val="ListParagraph"/>
        <w:numPr>
          <w:ilvl w:val="0"/>
          <w:numId w:val="3"/>
        </w:numPr>
      </w:pPr>
      <w:r>
        <w:t>End of Life Care</w:t>
      </w:r>
    </w:p>
    <w:p w14:paraId="4C12C3D7" w14:textId="652E63B3" w:rsidR="00462E57" w:rsidRDefault="00DF27AA" w:rsidP="00CF6969">
      <w:pPr>
        <w:pStyle w:val="ListParagraph"/>
        <w:numPr>
          <w:ilvl w:val="0"/>
          <w:numId w:val="3"/>
        </w:numPr>
      </w:pPr>
      <w:r>
        <w:t>Cancer Care</w:t>
      </w:r>
    </w:p>
    <w:p w14:paraId="252BE231" w14:textId="1F914127" w:rsidR="00866135" w:rsidRDefault="00866135" w:rsidP="006C35C7"/>
    <w:p w14:paraId="227D365C" w14:textId="1CE77EEA" w:rsidR="00866135" w:rsidRDefault="00866135" w:rsidP="006C35C7">
      <w:r>
        <w:t xml:space="preserve">REQUEST A FREE ASSESSMENT </w:t>
      </w:r>
      <w:r w:rsidR="009E1686" w:rsidRPr="009E1686">
        <w:rPr>
          <w:color w:val="ED7D31" w:themeColor="accent2"/>
        </w:rPr>
        <w:t>(homecare page)</w:t>
      </w:r>
    </w:p>
    <w:p w14:paraId="40E03C81" w14:textId="77777777" w:rsidR="00B80B50" w:rsidRDefault="00FD0262" w:rsidP="006C35C7">
      <w:r w:rsidRPr="00FD0262">
        <w:t>Request a member of our team to visit you and carry out a full assessment of your care needs</w:t>
      </w:r>
      <w:r w:rsidR="00864EDC">
        <w:t xml:space="preserve"> for free.</w:t>
      </w:r>
      <w:r w:rsidRPr="00FD0262">
        <w:t xml:space="preserve"> This will give us an opportunity to get to know you and understand any personal preferences that you may have, in addition to what support you will r</w:t>
      </w:r>
      <w:r w:rsidR="00B80B50">
        <w:t>equire.</w:t>
      </w:r>
    </w:p>
    <w:p w14:paraId="2FEB0DB4" w14:textId="3B9250CF" w:rsidR="00B80B50" w:rsidRDefault="00B80B50" w:rsidP="006C35C7"/>
    <w:sectPr w:rsidR="00B80B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8E"/>
    <w:multiLevelType w:val="hybridMultilevel"/>
    <w:tmpl w:val="17D6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E2A2F"/>
    <w:multiLevelType w:val="hybridMultilevel"/>
    <w:tmpl w:val="21DE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32E52"/>
    <w:multiLevelType w:val="hybridMultilevel"/>
    <w:tmpl w:val="C5EE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13FCC"/>
    <w:multiLevelType w:val="hybridMultilevel"/>
    <w:tmpl w:val="7712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A0519"/>
    <w:multiLevelType w:val="hybridMultilevel"/>
    <w:tmpl w:val="4A76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374E1"/>
    <w:multiLevelType w:val="hybridMultilevel"/>
    <w:tmpl w:val="4C1C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829934">
    <w:abstractNumId w:val="1"/>
  </w:num>
  <w:num w:numId="2" w16cid:durableId="1751729398">
    <w:abstractNumId w:val="2"/>
  </w:num>
  <w:num w:numId="3" w16cid:durableId="374888078">
    <w:abstractNumId w:val="3"/>
  </w:num>
  <w:num w:numId="4" w16cid:durableId="1776093339">
    <w:abstractNumId w:val="4"/>
  </w:num>
  <w:num w:numId="5" w16cid:durableId="1745562916">
    <w:abstractNumId w:val="5"/>
  </w:num>
  <w:num w:numId="6" w16cid:durableId="201283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30"/>
    <w:rsid w:val="000334D4"/>
    <w:rsid w:val="00037C6E"/>
    <w:rsid w:val="00062DE6"/>
    <w:rsid w:val="000819D4"/>
    <w:rsid w:val="00085107"/>
    <w:rsid w:val="000C2F59"/>
    <w:rsid w:val="000C3C7C"/>
    <w:rsid w:val="000D452C"/>
    <w:rsid w:val="00110965"/>
    <w:rsid w:val="0013304C"/>
    <w:rsid w:val="00134460"/>
    <w:rsid w:val="00143CE3"/>
    <w:rsid w:val="00151217"/>
    <w:rsid w:val="0015225D"/>
    <w:rsid w:val="001564CB"/>
    <w:rsid w:val="00181915"/>
    <w:rsid w:val="00186B86"/>
    <w:rsid w:val="00187542"/>
    <w:rsid w:val="0019392E"/>
    <w:rsid w:val="001957EA"/>
    <w:rsid w:val="001A7E3D"/>
    <w:rsid w:val="001B6A97"/>
    <w:rsid w:val="001C1AAA"/>
    <w:rsid w:val="001E2DC5"/>
    <w:rsid w:val="00206236"/>
    <w:rsid w:val="00211CFC"/>
    <w:rsid w:val="00287F30"/>
    <w:rsid w:val="00290E75"/>
    <w:rsid w:val="00296580"/>
    <w:rsid w:val="002A44BB"/>
    <w:rsid w:val="002C4A5D"/>
    <w:rsid w:val="002D1E44"/>
    <w:rsid w:val="002E072C"/>
    <w:rsid w:val="002E4E31"/>
    <w:rsid w:val="0031051D"/>
    <w:rsid w:val="003300FB"/>
    <w:rsid w:val="0033548D"/>
    <w:rsid w:val="00340430"/>
    <w:rsid w:val="00387A5B"/>
    <w:rsid w:val="003903AA"/>
    <w:rsid w:val="003961E1"/>
    <w:rsid w:val="003A4AE7"/>
    <w:rsid w:val="003B4CED"/>
    <w:rsid w:val="003E0CC7"/>
    <w:rsid w:val="00407DC5"/>
    <w:rsid w:val="004370B8"/>
    <w:rsid w:val="004371D4"/>
    <w:rsid w:val="00462E57"/>
    <w:rsid w:val="00465F79"/>
    <w:rsid w:val="0049243B"/>
    <w:rsid w:val="004A5D69"/>
    <w:rsid w:val="004C7B63"/>
    <w:rsid w:val="004F7972"/>
    <w:rsid w:val="00507931"/>
    <w:rsid w:val="0051795D"/>
    <w:rsid w:val="00523EC8"/>
    <w:rsid w:val="005244BE"/>
    <w:rsid w:val="00544306"/>
    <w:rsid w:val="0057489B"/>
    <w:rsid w:val="00581EAA"/>
    <w:rsid w:val="0059104C"/>
    <w:rsid w:val="005B7B5C"/>
    <w:rsid w:val="005C43F1"/>
    <w:rsid w:val="00624AA7"/>
    <w:rsid w:val="006B0320"/>
    <w:rsid w:val="006C35C7"/>
    <w:rsid w:val="006F2C7C"/>
    <w:rsid w:val="007013D1"/>
    <w:rsid w:val="007200B8"/>
    <w:rsid w:val="007507F8"/>
    <w:rsid w:val="007677FC"/>
    <w:rsid w:val="00770121"/>
    <w:rsid w:val="00782E0D"/>
    <w:rsid w:val="007A30D2"/>
    <w:rsid w:val="007B0B86"/>
    <w:rsid w:val="007B305A"/>
    <w:rsid w:val="007B76F0"/>
    <w:rsid w:val="007F28EB"/>
    <w:rsid w:val="00803E01"/>
    <w:rsid w:val="00817CE4"/>
    <w:rsid w:val="008451CC"/>
    <w:rsid w:val="008474B8"/>
    <w:rsid w:val="008530A9"/>
    <w:rsid w:val="00864EDC"/>
    <w:rsid w:val="00866135"/>
    <w:rsid w:val="008767F6"/>
    <w:rsid w:val="0088561E"/>
    <w:rsid w:val="00897E67"/>
    <w:rsid w:val="008A1A57"/>
    <w:rsid w:val="008B5B19"/>
    <w:rsid w:val="008C5B60"/>
    <w:rsid w:val="008E4B87"/>
    <w:rsid w:val="00907B45"/>
    <w:rsid w:val="009127E7"/>
    <w:rsid w:val="00914CCA"/>
    <w:rsid w:val="009225BB"/>
    <w:rsid w:val="00926A4A"/>
    <w:rsid w:val="00930390"/>
    <w:rsid w:val="00937171"/>
    <w:rsid w:val="0094142C"/>
    <w:rsid w:val="00966AAD"/>
    <w:rsid w:val="00970CFE"/>
    <w:rsid w:val="0097117E"/>
    <w:rsid w:val="00975D50"/>
    <w:rsid w:val="00980A64"/>
    <w:rsid w:val="009858FA"/>
    <w:rsid w:val="009941A5"/>
    <w:rsid w:val="009A0DFF"/>
    <w:rsid w:val="009D63C0"/>
    <w:rsid w:val="009E1686"/>
    <w:rsid w:val="00A11E51"/>
    <w:rsid w:val="00A16CA0"/>
    <w:rsid w:val="00A35AAA"/>
    <w:rsid w:val="00A471D1"/>
    <w:rsid w:val="00A73E5A"/>
    <w:rsid w:val="00A74D19"/>
    <w:rsid w:val="00A94471"/>
    <w:rsid w:val="00AB3E92"/>
    <w:rsid w:val="00AF7519"/>
    <w:rsid w:val="00AF7A40"/>
    <w:rsid w:val="00B130AB"/>
    <w:rsid w:val="00B54D79"/>
    <w:rsid w:val="00B57C6A"/>
    <w:rsid w:val="00B711CD"/>
    <w:rsid w:val="00B80B50"/>
    <w:rsid w:val="00BB751D"/>
    <w:rsid w:val="00BC4FCF"/>
    <w:rsid w:val="00BD2E3F"/>
    <w:rsid w:val="00BE44FF"/>
    <w:rsid w:val="00C261AE"/>
    <w:rsid w:val="00C45E57"/>
    <w:rsid w:val="00C512B4"/>
    <w:rsid w:val="00C774D7"/>
    <w:rsid w:val="00C8298A"/>
    <w:rsid w:val="00C85193"/>
    <w:rsid w:val="00CA3FA2"/>
    <w:rsid w:val="00CF6969"/>
    <w:rsid w:val="00D219BC"/>
    <w:rsid w:val="00D26AC4"/>
    <w:rsid w:val="00D34857"/>
    <w:rsid w:val="00D46F5F"/>
    <w:rsid w:val="00D65EBF"/>
    <w:rsid w:val="00D73AA4"/>
    <w:rsid w:val="00D80CBC"/>
    <w:rsid w:val="00D869C2"/>
    <w:rsid w:val="00D954B3"/>
    <w:rsid w:val="00DE7D51"/>
    <w:rsid w:val="00DF27AA"/>
    <w:rsid w:val="00E22189"/>
    <w:rsid w:val="00EB3242"/>
    <w:rsid w:val="00EB5617"/>
    <w:rsid w:val="00EF0F21"/>
    <w:rsid w:val="00EF2F4F"/>
    <w:rsid w:val="00EF30F2"/>
    <w:rsid w:val="00F17E37"/>
    <w:rsid w:val="00F2318D"/>
    <w:rsid w:val="00F3699F"/>
    <w:rsid w:val="00F51E08"/>
    <w:rsid w:val="00F70B0D"/>
    <w:rsid w:val="00FA6EE7"/>
    <w:rsid w:val="00FB75BC"/>
    <w:rsid w:val="00FC1D30"/>
    <w:rsid w:val="00FD0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8DFE92"/>
  <w15:chartTrackingRefBased/>
  <w15:docId w15:val="{2857D59D-DBF9-2448-BC4B-F8B3BE24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306"/>
    <w:pPr>
      <w:ind w:left="720"/>
      <w:contextualSpacing/>
    </w:pPr>
  </w:style>
  <w:style w:type="paragraph" w:styleId="NormalWeb">
    <w:name w:val="Normal (Web)"/>
    <w:basedOn w:val="Normal"/>
    <w:uiPriority w:val="99"/>
    <w:semiHidden/>
    <w:unhideWhenUsed/>
    <w:rsid w:val="00FA6EE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55506">
      <w:bodyDiv w:val="1"/>
      <w:marLeft w:val="0"/>
      <w:marRight w:val="0"/>
      <w:marTop w:val="0"/>
      <w:marBottom w:val="0"/>
      <w:divBdr>
        <w:top w:val="none" w:sz="0" w:space="0" w:color="auto"/>
        <w:left w:val="none" w:sz="0" w:space="0" w:color="auto"/>
        <w:bottom w:val="none" w:sz="0" w:space="0" w:color="auto"/>
        <w:right w:val="none" w:sz="0" w:space="0" w:color="auto"/>
      </w:divBdr>
    </w:div>
    <w:div w:id="18862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Quami Turbo</dc:creator>
  <cp:keywords/>
  <dc:description/>
  <cp:lastModifiedBy>Quami Turbo</cp:lastModifiedBy>
  <cp:revision>2</cp:revision>
  <dcterms:created xsi:type="dcterms:W3CDTF">2022-09-27T22:35:00Z</dcterms:created>
  <dcterms:modified xsi:type="dcterms:W3CDTF">2022-09-27T22:35:00Z</dcterms:modified>
</cp:coreProperties>
</file>