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594CE" w14:textId="77777777" w:rsidR="00E92151" w:rsidRDefault="003E3641" w:rsidP="00E92151">
      <w:pPr>
        <w:pStyle w:val="NormalWeb"/>
        <w:spacing w:before="0" w:beforeAutospacing="0" w:after="0" w:afterAutospacing="0"/>
        <w:ind w:left="720"/>
        <w:jc w:val="center"/>
        <w:rPr>
          <w:color w:val="000000" w:themeColor="text1"/>
        </w:rPr>
      </w:pPr>
      <w:r w:rsidRPr="00852F8D">
        <w:rPr>
          <w:color w:val="000000" w:themeColor="text1"/>
        </w:rPr>
        <w:t>POLICIES AND PRICE CONTROLS ON THE RESEARCH AND</w:t>
      </w:r>
      <w:r w:rsidR="00E92151">
        <w:rPr>
          <w:color w:val="000000" w:themeColor="text1"/>
        </w:rPr>
        <w:t xml:space="preserve"> </w:t>
      </w:r>
      <w:r w:rsidRPr="00852F8D">
        <w:rPr>
          <w:color w:val="000000" w:themeColor="text1"/>
        </w:rPr>
        <w:t xml:space="preserve">DEVELOPMENT OF ORPHAN DRUGS IN </w:t>
      </w:r>
    </w:p>
    <w:p w14:paraId="529225AD" w14:textId="77777777" w:rsidR="00E92151" w:rsidRDefault="003E3641" w:rsidP="00E92151">
      <w:pPr>
        <w:pStyle w:val="NormalWeb"/>
        <w:spacing w:before="0" w:beforeAutospacing="0" w:after="0" w:afterAutospacing="0"/>
        <w:ind w:left="720"/>
        <w:jc w:val="center"/>
        <w:rPr>
          <w:color w:val="000000" w:themeColor="text1"/>
        </w:rPr>
      </w:pPr>
      <w:r w:rsidRPr="00852F8D">
        <w:rPr>
          <w:color w:val="000000" w:themeColor="text1"/>
        </w:rPr>
        <w:t>THE U</w:t>
      </w:r>
      <w:r w:rsidR="00F938FC">
        <w:rPr>
          <w:color w:val="000000" w:themeColor="text1"/>
        </w:rPr>
        <w:t xml:space="preserve">NITED </w:t>
      </w:r>
      <w:r w:rsidRPr="00852F8D">
        <w:rPr>
          <w:color w:val="000000" w:themeColor="text1"/>
        </w:rPr>
        <w:t>S</w:t>
      </w:r>
      <w:r w:rsidR="00F938FC">
        <w:rPr>
          <w:color w:val="000000" w:themeColor="text1"/>
        </w:rPr>
        <w:t>TATES</w:t>
      </w:r>
      <w:r w:rsidRPr="00852F8D">
        <w:rPr>
          <w:color w:val="000000" w:themeColor="text1"/>
        </w:rPr>
        <w:t xml:space="preserve"> AND </w:t>
      </w:r>
    </w:p>
    <w:p w14:paraId="149A55A0" w14:textId="2CDA6CF1" w:rsidR="003E3641" w:rsidRPr="00852F8D" w:rsidRDefault="00F938FC" w:rsidP="00E92151">
      <w:pPr>
        <w:pStyle w:val="NormalWeb"/>
        <w:spacing w:before="0" w:beforeAutospacing="0" w:after="0" w:afterAutospacing="0"/>
        <w:ind w:left="720"/>
        <w:jc w:val="center"/>
        <w:rPr>
          <w:color w:val="000000" w:themeColor="text1"/>
        </w:rPr>
      </w:pPr>
      <w:r>
        <w:rPr>
          <w:color w:val="000000" w:themeColor="text1"/>
        </w:rPr>
        <w:t xml:space="preserve">THE </w:t>
      </w:r>
      <w:r w:rsidR="003E3641" w:rsidRPr="00852F8D">
        <w:rPr>
          <w:color w:val="000000" w:themeColor="text1"/>
        </w:rPr>
        <w:t>E</w:t>
      </w:r>
      <w:r>
        <w:rPr>
          <w:color w:val="000000" w:themeColor="text1"/>
        </w:rPr>
        <w:t xml:space="preserve">UROPEAN </w:t>
      </w:r>
      <w:r w:rsidR="003E3641" w:rsidRPr="00852F8D">
        <w:rPr>
          <w:color w:val="000000" w:themeColor="text1"/>
        </w:rPr>
        <w:t>U</w:t>
      </w:r>
      <w:r>
        <w:rPr>
          <w:color w:val="000000" w:themeColor="text1"/>
        </w:rPr>
        <w:t>NION</w:t>
      </w:r>
    </w:p>
    <w:p w14:paraId="7FD3903F"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7251B8C5"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442A4F62"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26343925"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3C81126A"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3EAC3B68"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706FE8E2"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104619B8"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6C5565CF"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A Thesis</w:t>
      </w:r>
    </w:p>
    <w:p w14:paraId="232F985B"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presented to</w:t>
      </w:r>
    </w:p>
    <w:p w14:paraId="73F4B2F2"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the Faculty of California Polytechnic State University,</w:t>
      </w:r>
    </w:p>
    <w:p w14:paraId="0D81F098"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San Luis Obispo</w:t>
      </w:r>
    </w:p>
    <w:p w14:paraId="4CF7A24D" w14:textId="77777777" w:rsidR="003E3641" w:rsidRPr="00852F8D" w:rsidRDefault="003E3641" w:rsidP="00777370">
      <w:pPr>
        <w:pStyle w:val="NormalWeb"/>
        <w:spacing w:before="0" w:beforeAutospacing="0" w:after="200" w:afterAutospacing="0"/>
        <w:jc w:val="center"/>
        <w:rPr>
          <w:color w:val="000000" w:themeColor="text1"/>
        </w:rPr>
      </w:pPr>
    </w:p>
    <w:p w14:paraId="531A4ED2" w14:textId="77777777" w:rsidR="003E3641" w:rsidRPr="00852F8D" w:rsidRDefault="003E3641" w:rsidP="00777370">
      <w:pPr>
        <w:pStyle w:val="NormalWeb"/>
        <w:spacing w:before="0" w:beforeAutospacing="0" w:after="200" w:afterAutospacing="0"/>
        <w:jc w:val="center"/>
        <w:rPr>
          <w:color w:val="000000" w:themeColor="text1"/>
        </w:rPr>
      </w:pPr>
    </w:p>
    <w:p w14:paraId="334EA8E1" w14:textId="77777777" w:rsidR="003E3641" w:rsidRPr="00852F8D" w:rsidRDefault="003E3641" w:rsidP="00777370">
      <w:pPr>
        <w:pStyle w:val="NormalWeb"/>
        <w:spacing w:before="0" w:beforeAutospacing="0" w:after="200" w:afterAutospacing="0"/>
        <w:jc w:val="center"/>
        <w:rPr>
          <w:color w:val="000000" w:themeColor="text1"/>
        </w:rPr>
      </w:pPr>
    </w:p>
    <w:p w14:paraId="6BB18A5D" w14:textId="77777777" w:rsidR="003E3641" w:rsidRPr="00852F8D" w:rsidRDefault="003E3641" w:rsidP="00777370">
      <w:pPr>
        <w:pStyle w:val="NormalWeb"/>
        <w:spacing w:before="0" w:beforeAutospacing="0" w:after="200" w:afterAutospacing="0"/>
        <w:jc w:val="center"/>
        <w:rPr>
          <w:color w:val="000000" w:themeColor="text1"/>
        </w:rPr>
      </w:pPr>
    </w:p>
    <w:p w14:paraId="15160EB2" w14:textId="77777777" w:rsidR="003E3641" w:rsidRPr="00852F8D" w:rsidRDefault="003E3641" w:rsidP="00777370">
      <w:pPr>
        <w:pStyle w:val="NormalWeb"/>
        <w:spacing w:before="0" w:beforeAutospacing="0" w:after="200" w:afterAutospacing="0"/>
        <w:jc w:val="center"/>
        <w:rPr>
          <w:color w:val="000000" w:themeColor="text1"/>
        </w:rPr>
      </w:pPr>
    </w:p>
    <w:p w14:paraId="0A3E6E5A" w14:textId="77777777" w:rsidR="003E3641" w:rsidRPr="00852F8D" w:rsidRDefault="003E3641" w:rsidP="00777370">
      <w:pPr>
        <w:pStyle w:val="NormalWeb"/>
        <w:spacing w:before="0" w:beforeAutospacing="0" w:after="200" w:afterAutospacing="0"/>
        <w:jc w:val="center"/>
        <w:rPr>
          <w:color w:val="000000" w:themeColor="text1"/>
        </w:rPr>
      </w:pPr>
    </w:p>
    <w:p w14:paraId="181C2234" w14:textId="77777777" w:rsidR="003E3641" w:rsidRPr="00852F8D" w:rsidRDefault="003E3641" w:rsidP="00777370">
      <w:pPr>
        <w:pStyle w:val="NormalWeb"/>
        <w:spacing w:before="0" w:beforeAutospacing="0" w:after="200" w:afterAutospacing="0"/>
        <w:jc w:val="center"/>
        <w:rPr>
          <w:color w:val="000000" w:themeColor="text1"/>
        </w:rPr>
      </w:pPr>
    </w:p>
    <w:p w14:paraId="0A58DE84"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In Partial Fulfillment</w:t>
      </w:r>
    </w:p>
    <w:p w14:paraId="0E5D1538"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of the Requirements for the Degree</w:t>
      </w:r>
    </w:p>
    <w:p w14:paraId="2403BFB7"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Master of Science in Statistics</w:t>
      </w:r>
    </w:p>
    <w:p w14:paraId="3EDE9610"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p>
    <w:p w14:paraId="7C2FC1B2"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F26BA5B"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by</w:t>
      </w:r>
    </w:p>
    <w:p w14:paraId="1BC81618" w14:textId="27D7C628"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w:t>
      </w:r>
      <w:r w:rsidR="002F163D">
        <w:rPr>
          <w:rFonts w:ascii="Times New Roman" w:eastAsia="Times New Roman" w:hAnsi="Times New Roman" w:cs="Times New Roman"/>
          <w:color w:val="000000" w:themeColor="text1"/>
          <w:sz w:val="24"/>
          <w:szCs w:val="24"/>
        </w:rPr>
        <w:t xml:space="preserve">Pearl </w:t>
      </w:r>
      <w:proofErr w:type="spellStart"/>
      <w:r w:rsidR="002F163D">
        <w:rPr>
          <w:rFonts w:ascii="Times New Roman" w:eastAsia="Times New Roman" w:hAnsi="Times New Roman" w:cs="Times New Roman"/>
          <w:color w:val="000000" w:themeColor="text1"/>
          <w:sz w:val="24"/>
          <w:szCs w:val="24"/>
        </w:rPr>
        <w:t>Filipczak</w:t>
      </w:r>
      <w:proofErr w:type="spellEnd"/>
      <w:r w:rsidR="002F163D">
        <w:rPr>
          <w:rFonts w:ascii="Times New Roman" w:eastAsia="Times New Roman" w:hAnsi="Times New Roman" w:cs="Times New Roman"/>
          <w:color w:val="000000" w:themeColor="text1"/>
          <w:sz w:val="24"/>
          <w:szCs w:val="24"/>
        </w:rPr>
        <w:t xml:space="preserve"> </w:t>
      </w:r>
      <w:r w:rsidRPr="00852F8D">
        <w:rPr>
          <w:rFonts w:ascii="Times New Roman" w:eastAsia="Times New Roman" w:hAnsi="Times New Roman" w:cs="Times New Roman"/>
          <w:color w:val="000000" w:themeColor="text1"/>
          <w:sz w:val="24"/>
          <w:szCs w:val="24"/>
        </w:rPr>
        <w:t>Smith</w:t>
      </w:r>
    </w:p>
    <w:p w14:paraId="660452CF" w14:textId="77777777" w:rsidR="003E3641" w:rsidRPr="00852F8D" w:rsidRDefault="003E3641" w:rsidP="00777370">
      <w:pPr>
        <w:spacing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December 2024</w:t>
      </w:r>
    </w:p>
    <w:p w14:paraId="4EE9C2F6" w14:textId="77777777" w:rsidR="003E3641" w:rsidRPr="00852F8D" w:rsidRDefault="003E3641" w:rsidP="00777370">
      <w:pPr>
        <w:spacing w:after="160" w:line="259" w:lineRule="auto"/>
        <w:jc w:val="center"/>
        <w:rPr>
          <w:rFonts w:ascii="Times New Roman" w:eastAsia="Times New Roman" w:hAnsi="Times New Roman" w:cs="Times New Roman"/>
          <w:color w:val="000000" w:themeColor="text1"/>
          <w:sz w:val="24"/>
          <w:szCs w:val="24"/>
        </w:rPr>
      </w:pPr>
    </w:p>
    <w:p w14:paraId="78E9498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8B7C5E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D2FBF0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BC04B6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B19A2C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186AFD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715AFF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60D5CA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9A8EB3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05416FC"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502AD5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2C1D79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178EA5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6C3CD3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0A3E81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B0B3D3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937C9F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C4C971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14C752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D37AE1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C1F70E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D3BADCF"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58787C9"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B70FC9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8970D2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5DFE14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8D2AB19"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4FAC86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3E70DF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20F311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BDC1FD1"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6BD7F8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ED309E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12FE04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4BBB2D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FC90B5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EC5FB9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C511BD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EA6782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35C309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2C18C3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2024</w:t>
      </w:r>
    </w:p>
    <w:p w14:paraId="062DE98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A6408E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p w14:paraId="5AB6563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017579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ALL RIGHTS RESERVED</w:t>
      </w:r>
    </w:p>
    <w:p w14:paraId="3A876E15" w14:textId="77777777" w:rsidR="003E3641"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COMMITTEE MEMBERSHIP</w:t>
      </w:r>
    </w:p>
    <w:p w14:paraId="4958D46F" w14:textId="77777777" w:rsidR="00AD2391" w:rsidRPr="00852F8D" w:rsidRDefault="00AD2391" w:rsidP="00777370">
      <w:pPr>
        <w:spacing w:after="0" w:line="480" w:lineRule="auto"/>
        <w:jc w:val="center"/>
        <w:rPr>
          <w:rFonts w:ascii="Times New Roman" w:eastAsia="Times New Roman" w:hAnsi="Times New Roman" w:cs="Times New Roman"/>
          <w:color w:val="000000" w:themeColor="text1"/>
          <w:sz w:val="24"/>
          <w:szCs w:val="24"/>
        </w:rPr>
      </w:pPr>
    </w:p>
    <w:tbl>
      <w:tblPr>
        <w:tblStyle w:val="TableGrid"/>
        <w:tblW w:w="86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275"/>
        <w:gridCol w:w="4765"/>
      </w:tblGrid>
      <w:tr w:rsidR="003E3641" w:rsidRPr="00852F8D" w14:paraId="7DEEAE92" w14:textId="77777777" w:rsidTr="005E773E">
        <w:trPr>
          <w:trHeight w:val="313"/>
        </w:trPr>
        <w:tc>
          <w:tcPr>
            <w:tcW w:w="3600" w:type="dxa"/>
          </w:tcPr>
          <w:p w14:paraId="7896E0A2"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TITLE:</w:t>
            </w:r>
          </w:p>
        </w:tc>
        <w:tc>
          <w:tcPr>
            <w:tcW w:w="275" w:type="dxa"/>
          </w:tcPr>
          <w:p w14:paraId="4F34B238"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33A5E27D" w14:textId="2A6CA07B"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Policies and Price Controls on the Research and Development of Orphan Drugs in the U</w:t>
            </w:r>
            <w:r w:rsidR="00F938FC">
              <w:rPr>
                <w:rFonts w:ascii="Times New Roman" w:eastAsia="Times New Roman" w:hAnsi="Times New Roman" w:cs="Times New Roman"/>
                <w:color w:val="000000" w:themeColor="text1"/>
                <w:sz w:val="24"/>
                <w:szCs w:val="24"/>
              </w:rPr>
              <w:t xml:space="preserve">nited </w:t>
            </w:r>
            <w:r w:rsidRPr="00852F8D">
              <w:rPr>
                <w:rFonts w:ascii="Times New Roman" w:eastAsia="Times New Roman" w:hAnsi="Times New Roman" w:cs="Times New Roman"/>
                <w:color w:val="000000" w:themeColor="text1"/>
                <w:sz w:val="24"/>
                <w:szCs w:val="24"/>
              </w:rPr>
              <w:t>S</w:t>
            </w:r>
            <w:r w:rsidR="00F938FC">
              <w:rPr>
                <w:rFonts w:ascii="Times New Roman" w:eastAsia="Times New Roman" w:hAnsi="Times New Roman" w:cs="Times New Roman"/>
                <w:color w:val="000000" w:themeColor="text1"/>
                <w:sz w:val="24"/>
                <w:szCs w:val="24"/>
              </w:rPr>
              <w:t>tates</w:t>
            </w:r>
            <w:r w:rsidRPr="00852F8D">
              <w:rPr>
                <w:rFonts w:ascii="Times New Roman" w:eastAsia="Times New Roman" w:hAnsi="Times New Roman" w:cs="Times New Roman"/>
                <w:color w:val="000000" w:themeColor="text1"/>
                <w:sz w:val="24"/>
                <w:szCs w:val="24"/>
              </w:rPr>
              <w:t xml:space="preserve"> and </w:t>
            </w:r>
            <w:r w:rsidR="00F938FC">
              <w:rPr>
                <w:rFonts w:ascii="Times New Roman" w:eastAsia="Times New Roman" w:hAnsi="Times New Roman" w:cs="Times New Roman"/>
                <w:color w:val="000000" w:themeColor="text1"/>
                <w:sz w:val="24"/>
                <w:szCs w:val="24"/>
              </w:rPr>
              <w:t xml:space="preserve">the </w:t>
            </w:r>
            <w:r w:rsidRPr="00852F8D">
              <w:rPr>
                <w:rFonts w:ascii="Times New Roman" w:eastAsia="Times New Roman" w:hAnsi="Times New Roman" w:cs="Times New Roman"/>
                <w:color w:val="000000" w:themeColor="text1"/>
                <w:sz w:val="24"/>
                <w:szCs w:val="24"/>
              </w:rPr>
              <w:t>E</w:t>
            </w:r>
            <w:r w:rsidR="00F938FC">
              <w:rPr>
                <w:rFonts w:ascii="Times New Roman" w:eastAsia="Times New Roman" w:hAnsi="Times New Roman" w:cs="Times New Roman"/>
                <w:color w:val="000000" w:themeColor="text1"/>
                <w:sz w:val="24"/>
                <w:szCs w:val="24"/>
              </w:rPr>
              <w:t xml:space="preserve">uropean </w:t>
            </w:r>
            <w:r w:rsidRPr="00852F8D">
              <w:rPr>
                <w:rFonts w:ascii="Times New Roman" w:eastAsia="Times New Roman" w:hAnsi="Times New Roman" w:cs="Times New Roman"/>
                <w:color w:val="000000" w:themeColor="text1"/>
                <w:sz w:val="24"/>
                <w:szCs w:val="24"/>
              </w:rPr>
              <w:t>U</w:t>
            </w:r>
            <w:r w:rsidR="00F938FC">
              <w:rPr>
                <w:rFonts w:ascii="Times New Roman" w:eastAsia="Times New Roman" w:hAnsi="Times New Roman" w:cs="Times New Roman"/>
                <w:color w:val="000000" w:themeColor="text1"/>
                <w:sz w:val="24"/>
                <w:szCs w:val="24"/>
              </w:rPr>
              <w:t>nion</w:t>
            </w:r>
          </w:p>
        </w:tc>
      </w:tr>
      <w:tr w:rsidR="003E3641" w:rsidRPr="00852F8D" w14:paraId="25AC3B7A" w14:textId="77777777" w:rsidTr="005E773E">
        <w:trPr>
          <w:trHeight w:val="313"/>
        </w:trPr>
        <w:tc>
          <w:tcPr>
            <w:tcW w:w="3600" w:type="dxa"/>
          </w:tcPr>
          <w:p w14:paraId="48AC1D16"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AUTHOR:</w:t>
            </w:r>
          </w:p>
        </w:tc>
        <w:tc>
          <w:tcPr>
            <w:tcW w:w="275" w:type="dxa"/>
          </w:tcPr>
          <w:p w14:paraId="0DE4AD30"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18D4B5E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352F985"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113B294D" w14:textId="77777777" w:rsidR="003E3641" w:rsidRPr="00852F8D" w:rsidRDefault="003E3641" w:rsidP="00402B10">
            <w:pPr>
              <w:spacing w:after="0"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tc>
      </w:tr>
      <w:tr w:rsidR="003E3641" w:rsidRPr="00852F8D" w14:paraId="54718910" w14:textId="77777777" w:rsidTr="005E773E">
        <w:trPr>
          <w:trHeight w:val="313"/>
        </w:trPr>
        <w:tc>
          <w:tcPr>
            <w:tcW w:w="3600" w:type="dxa"/>
          </w:tcPr>
          <w:p w14:paraId="5B727C41"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DATE SUBMITTED:</w:t>
            </w:r>
          </w:p>
        </w:tc>
        <w:tc>
          <w:tcPr>
            <w:tcW w:w="275" w:type="dxa"/>
          </w:tcPr>
          <w:p w14:paraId="5215A7A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23CD6392"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1971B0D5"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64C5741C" w14:textId="77777777" w:rsidR="003E3641" w:rsidRDefault="003E3641" w:rsidP="00402B10">
            <w:pPr>
              <w:spacing w:after="0"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December 2024</w:t>
            </w:r>
          </w:p>
          <w:p w14:paraId="6BC39CF7" w14:textId="77777777" w:rsidR="003110F4" w:rsidRDefault="003110F4" w:rsidP="00402B10">
            <w:pPr>
              <w:spacing w:after="0" w:line="480" w:lineRule="auto"/>
              <w:rPr>
                <w:rFonts w:ascii="Times New Roman" w:eastAsia="Times New Roman" w:hAnsi="Times New Roman" w:cs="Times New Roman"/>
                <w:color w:val="000000" w:themeColor="text1"/>
                <w:sz w:val="24"/>
                <w:szCs w:val="24"/>
              </w:rPr>
            </w:pPr>
          </w:p>
          <w:p w14:paraId="513C0B3D" w14:textId="77777777" w:rsidR="00664AD9" w:rsidRDefault="00664AD9" w:rsidP="00402B10">
            <w:pPr>
              <w:spacing w:after="0" w:line="480" w:lineRule="auto"/>
              <w:rPr>
                <w:rFonts w:ascii="Times New Roman" w:eastAsia="Times New Roman" w:hAnsi="Times New Roman" w:cs="Times New Roman"/>
                <w:color w:val="000000" w:themeColor="text1"/>
                <w:sz w:val="24"/>
                <w:szCs w:val="24"/>
              </w:rPr>
            </w:pPr>
          </w:p>
          <w:p w14:paraId="05ABAA11" w14:textId="77777777" w:rsidR="00664AD9" w:rsidRDefault="00664AD9" w:rsidP="00402B10">
            <w:pPr>
              <w:spacing w:after="0" w:line="480" w:lineRule="auto"/>
              <w:rPr>
                <w:rFonts w:ascii="Times New Roman" w:eastAsia="Times New Roman" w:hAnsi="Times New Roman" w:cs="Times New Roman"/>
                <w:color w:val="000000" w:themeColor="text1"/>
                <w:sz w:val="24"/>
                <w:szCs w:val="24"/>
              </w:rPr>
            </w:pPr>
          </w:p>
          <w:p w14:paraId="39999839" w14:textId="77777777" w:rsidR="003110F4" w:rsidRPr="00852F8D" w:rsidRDefault="003110F4" w:rsidP="00402B10">
            <w:pPr>
              <w:spacing w:after="0" w:line="480" w:lineRule="auto"/>
              <w:rPr>
                <w:rFonts w:ascii="Times New Roman" w:eastAsia="Times New Roman" w:hAnsi="Times New Roman" w:cs="Times New Roman"/>
                <w:color w:val="000000" w:themeColor="text1"/>
                <w:sz w:val="24"/>
                <w:szCs w:val="24"/>
              </w:rPr>
            </w:pPr>
          </w:p>
        </w:tc>
      </w:tr>
      <w:tr w:rsidR="003E3641" w:rsidRPr="00852F8D" w14:paraId="3AEC19C7" w14:textId="77777777" w:rsidTr="005E773E">
        <w:trPr>
          <w:trHeight w:val="313"/>
        </w:trPr>
        <w:tc>
          <w:tcPr>
            <w:tcW w:w="3600" w:type="dxa"/>
          </w:tcPr>
          <w:p w14:paraId="22A41A28"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CHAIR:</w:t>
            </w:r>
          </w:p>
        </w:tc>
        <w:tc>
          <w:tcPr>
            <w:tcW w:w="275" w:type="dxa"/>
          </w:tcPr>
          <w:p w14:paraId="0C8C473A"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7C95359D"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0336B50F"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64CCBF03" w14:textId="77777777" w:rsidR="003E3641" w:rsidRPr="00852F8D" w:rsidRDefault="003E3641" w:rsidP="00402B10">
            <w:pPr>
              <w:pStyle w:val="NormalWeb"/>
              <w:spacing w:before="0" w:beforeAutospacing="0" w:after="0" w:afterAutospacing="0" w:line="480" w:lineRule="auto"/>
              <w:rPr>
                <w:color w:val="000000" w:themeColor="text1"/>
              </w:rPr>
            </w:pPr>
            <w:r w:rsidRPr="00852F8D">
              <w:rPr>
                <w:color w:val="000000" w:themeColor="text1"/>
              </w:rPr>
              <w:t>Samuel Frame, Ph.D.</w:t>
            </w:r>
          </w:p>
          <w:p w14:paraId="1DC8C9A2" w14:textId="51FFDE4A" w:rsidR="003E3641" w:rsidRPr="00852F8D" w:rsidRDefault="003E3641" w:rsidP="00402B10">
            <w:pPr>
              <w:pStyle w:val="NormalWeb"/>
              <w:spacing w:before="0" w:beforeAutospacing="0" w:after="0" w:afterAutospacing="0" w:line="480" w:lineRule="auto"/>
              <w:rPr>
                <w:color w:val="000000" w:themeColor="text1"/>
              </w:rPr>
            </w:pPr>
            <w:r w:rsidRPr="00852F8D">
              <w:rPr>
                <w:color w:val="000000" w:themeColor="text1"/>
              </w:rPr>
              <w:t>Professor of Statistics</w:t>
            </w:r>
          </w:p>
        </w:tc>
      </w:tr>
      <w:tr w:rsidR="003E3641" w:rsidRPr="00852F8D" w14:paraId="6D7347BE" w14:textId="77777777" w:rsidTr="005E773E">
        <w:trPr>
          <w:trHeight w:val="313"/>
        </w:trPr>
        <w:tc>
          <w:tcPr>
            <w:tcW w:w="3600" w:type="dxa"/>
          </w:tcPr>
          <w:p w14:paraId="0EA5BD8A"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MEMBER:</w:t>
            </w:r>
          </w:p>
        </w:tc>
        <w:tc>
          <w:tcPr>
            <w:tcW w:w="275" w:type="dxa"/>
          </w:tcPr>
          <w:p w14:paraId="07650D3C"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4AB96FD1" w14:textId="77777777"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Eduardo Zambrano, Ph.D.</w:t>
            </w:r>
          </w:p>
          <w:p w14:paraId="47038788" w14:textId="77777777"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Professor of Economics</w:t>
            </w:r>
          </w:p>
        </w:tc>
      </w:tr>
      <w:tr w:rsidR="003E3641" w:rsidRPr="00852F8D" w14:paraId="016CBB69" w14:textId="77777777" w:rsidTr="005E773E">
        <w:trPr>
          <w:trHeight w:val="151"/>
        </w:trPr>
        <w:tc>
          <w:tcPr>
            <w:tcW w:w="3600" w:type="dxa"/>
          </w:tcPr>
          <w:p w14:paraId="7A942DF8"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MEMBER:</w:t>
            </w:r>
          </w:p>
        </w:tc>
        <w:tc>
          <w:tcPr>
            <w:tcW w:w="275" w:type="dxa"/>
          </w:tcPr>
          <w:p w14:paraId="21B47D27"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243216F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0A7B462"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2CBFE55A" w14:textId="5FFF9A51" w:rsidR="003E3641" w:rsidRPr="00852F8D" w:rsidRDefault="003E3641" w:rsidP="00402B10">
            <w:pPr>
              <w:spacing w:line="480" w:lineRule="auto"/>
              <w:contextualSpacing/>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Trevor Ruiz, Ph.D.</w:t>
            </w:r>
          </w:p>
          <w:p w14:paraId="58CE67B0" w14:textId="6BD002AB" w:rsidR="003E3641" w:rsidRPr="00852F8D" w:rsidRDefault="003E3641" w:rsidP="00402B10">
            <w:pPr>
              <w:spacing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Assistant </w:t>
            </w:r>
            <w:r w:rsidRPr="00852F8D">
              <w:rPr>
                <w:rFonts w:ascii="Times New Roman" w:eastAsia="Times New Roman" w:hAnsi="Times New Roman" w:cs="Times New Roman"/>
                <w:color w:val="000000" w:themeColor="text1"/>
                <w:sz w:val="24"/>
                <w:szCs w:val="24"/>
              </w:rPr>
              <w:t>Professor of Statistics</w:t>
            </w:r>
          </w:p>
        </w:tc>
      </w:tr>
    </w:tbl>
    <w:p w14:paraId="435E50E9"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6FCA6D6C" w14:textId="77777777" w:rsidR="003E3641" w:rsidRPr="00852F8D" w:rsidRDefault="003E3641" w:rsidP="003110F4">
      <w:pPr>
        <w:rPr>
          <w:rFonts w:ascii="Times New Roman" w:eastAsia="Times New Roman" w:hAnsi="Times New Roman" w:cs="Times New Roman"/>
          <w:color w:val="000000" w:themeColor="text1"/>
          <w:sz w:val="24"/>
          <w:szCs w:val="24"/>
        </w:rPr>
      </w:pPr>
    </w:p>
    <w:p w14:paraId="3ACC5141" w14:textId="77777777" w:rsidR="003E3641" w:rsidRDefault="003E3641" w:rsidP="00664AD9">
      <w:pPr>
        <w:rPr>
          <w:rFonts w:ascii="Times New Roman" w:eastAsia="Times New Roman" w:hAnsi="Times New Roman" w:cs="Times New Roman"/>
          <w:color w:val="000000" w:themeColor="text1"/>
          <w:sz w:val="24"/>
          <w:szCs w:val="24"/>
        </w:rPr>
      </w:pPr>
    </w:p>
    <w:p w14:paraId="2A8DD2CA" w14:textId="77777777" w:rsidR="00AD2391" w:rsidRPr="00852F8D" w:rsidRDefault="00AD2391" w:rsidP="00664AD9">
      <w:pPr>
        <w:rPr>
          <w:rFonts w:ascii="Times New Roman" w:eastAsia="Times New Roman" w:hAnsi="Times New Roman" w:cs="Times New Roman"/>
          <w:color w:val="000000" w:themeColor="text1"/>
          <w:sz w:val="24"/>
          <w:szCs w:val="24"/>
        </w:rPr>
      </w:pPr>
    </w:p>
    <w:p w14:paraId="4B55F5EA"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BC800E7" w14:textId="77777777"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ABSTRACT</w:t>
      </w:r>
    </w:p>
    <w:p w14:paraId="02D7712B" w14:textId="260353E2"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Policies and Price Controls on the Research and Development of Orphan Drugs</w:t>
      </w:r>
    </w:p>
    <w:p w14:paraId="1E1D2A88" w14:textId="35871178"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in the U</w:t>
      </w:r>
      <w:r w:rsidR="00402B10">
        <w:rPr>
          <w:rFonts w:ascii="Times New Roman" w:eastAsia="Times New Roman" w:hAnsi="Times New Roman" w:cs="Times New Roman"/>
          <w:color w:val="000000" w:themeColor="text1"/>
          <w:sz w:val="24"/>
          <w:szCs w:val="24"/>
        </w:rPr>
        <w:t xml:space="preserve">nited </w:t>
      </w:r>
      <w:r w:rsidRPr="00852F8D">
        <w:rPr>
          <w:rFonts w:ascii="Times New Roman" w:eastAsia="Times New Roman" w:hAnsi="Times New Roman" w:cs="Times New Roman"/>
          <w:color w:val="000000" w:themeColor="text1"/>
          <w:sz w:val="24"/>
          <w:szCs w:val="24"/>
        </w:rPr>
        <w:t>S</w:t>
      </w:r>
      <w:r w:rsidR="00402B10">
        <w:rPr>
          <w:rFonts w:ascii="Times New Roman" w:eastAsia="Times New Roman" w:hAnsi="Times New Roman" w:cs="Times New Roman"/>
          <w:color w:val="000000" w:themeColor="text1"/>
          <w:sz w:val="24"/>
          <w:szCs w:val="24"/>
        </w:rPr>
        <w:t>tates</w:t>
      </w:r>
      <w:r w:rsidRPr="00852F8D">
        <w:rPr>
          <w:rFonts w:ascii="Times New Roman" w:eastAsia="Times New Roman" w:hAnsi="Times New Roman" w:cs="Times New Roman"/>
          <w:color w:val="000000" w:themeColor="text1"/>
          <w:sz w:val="24"/>
          <w:szCs w:val="24"/>
        </w:rPr>
        <w:t xml:space="preserve"> and </w:t>
      </w:r>
      <w:r w:rsidR="00402B10">
        <w:rPr>
          <w:rFonts w:ascii="Times New Roman" w:eastAsia="Times New Roman" w:hAnsi="Times New Roman" w:cs="Times New Roman"/>
          <w:color w:val="000000" w:themeColor="text1"/>
          <w:sz w:val="24"/>
          <w:szCs w:val="24"/>
        </w:rPr>
        <w:t xml:space="preserve">the </w:t>
      </w:r>
      <w:r w:rsidRPr="00852F8D">
        <w:rPr>
          <w:rFonts w:ascii="Times New Roman" w:eastAsia="Times New Roman" w:hAnsi="Times New Roman" w:cs="Times New Roman"/>
          <w:color w:val="000000" w:themeColor="text1"/>
          <w:sz w:val="24"/>
          <w:szCs w:val="24"/>
        </w:rPr>
        <w:t>E</w:t>
      </w:r>
      <w:r w:rsidR="00402B10">
        <w:rPr>
          <w:rFonts w:ascii="Times New Roman" w:eastAsia="Times New Roman" w:hAnsi="Times New Roman" w:cs="Times New Roman"/>
          <w:color w:val="000000" w:themeColor="text1"/>
          <w:sz w:val="24"/>
          <w:szCs w:val="24"/>
        </w:rPr>
        <w:t xml:space="preserve">uropean </w:t>
      </w:r>
      <w:r w:rsidRPr="00852F8D">
        <w:rPr>
          <w:rFonts w:ascii="Times New Roman" w:eastAsia="Times New Roman" w:hAnsi="Times New Roman" w:cs="Times New Roman"/>
          <w:color w:val="000000" w:themeColor="text1"/>
          <w:sz w:val="24"/>
          <w:szCs w:val="24"/>
        </w:rPr>
        <w:t>U</w:t>
      </w:r>
      <w:r w:rsidR="00402B10">
        <w:rPr>
          <w:rFonts w:ascii="Times New Roman" w:eastAsia="Times New Roman" w:hAnsi="Times New Roman" w:cs="Times New Roman"/>
          <w:color w:val="000000" w:themeColor="text1"/>
          <w:sz w:val="24"/>
          <w:szCs w:val="24"/>
        </w:rPr>
        <w:t>nion</w:t>
      </w:r>
    </w:p>
    <w:p w14:paraId="5FF567D1" w14:textId="77777777"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p w14:paraId="5160A3CA" w14:textId="78E1BC01" w:rsidR="00B00692" w:rsidRPr="0042363A" w:rsidRDefault="003E3641" w:rsidP="00B00692">
      <w:pPr>
        <w:spacing w:after="240" w:line="360" w:lineRule="auto"/>
        <w:ind w:firstLine="720"/>
        <w:rPr>
          <w:rFonts w:ascii="Times New Roman" w:eastAsia="Times New Roman" w:hAnsi="Times New Roman" w:cs="Times New Roman"/>
          <w:color w:val="156082" w:themeColor="accent1"/>
          <w:sz w:val="24"/>
          <w:szCs w:val="24"/>
        </w:rPr>
      </w:pPr>
      <w:r w:rsidRPr="00852F8D">
        <w:rPr>
          <w:rFonts w:ascii="Times New Roman" w:eastAsia="Times New Roman" w:hAnsi="Times New Roman" w:cs="Times New Roman"/>
          <w:color w:val="000000" w:themeColor="text1"/>
          <w:sz w:val="24"/>
          <w:szCs w:val="24"/>
        </w:rPr>
        <w:t xml:space="preserve">There is </w:t>
      </w:r>
      <w:r w:rsidR="005E023C">
        <w:rPr>
          <w:rFonts w:ascii="Times New Roman" w:eastAsia="Times New Roman" w:hAnsi="Times New Roman" w:cs="Times New Roman"/>
          <w:color w:val="000000" w:themeColor="text1"/>
          <w:sz w:val="24"/>
          <w:szCs w:val="24"/>
        </w:rPr>
        <w:t>substantive</w:t>
      </w:r>
      <w:r w:rsidRPr="00852F8D">
        <w:rPr>
          <w:rFonts w:ascii="Times New Roman" w:eastAsia="Times New Roman" w:hAnsi="Times New Roman" w:cs="Times New Roman"/>
          <w:color w:val="000000" w:themeColor="text1"/>
          <w:sz w:val="24"/>
          <w:szCs w:val="24"/>
        </w:rPr>
        <w:t xml:space="preserve"> literature surrounding the impact of price controls on the research and development (R&amp;D) of </w:t>
      </w:r>
      <w:r w:rsidR="00D97AB4">
        <w:rPr>
          <w:rFonts w:ascii="Times New Roman" w:eastAsia="Times New Roman" w:hAnsi="Times New Roman" w:cs="Times New Roman"/>
          <w:color w:val="000000" w:themeColor="text1"/>
          <w:sz w:val="24"/>
          <w:szCs w:val="24"/>
        </w:rPr>
        <w:t xml:space="preserve">new </w:t>
      </w:r>
      <w:r w:rsidRPr="00852F8D">
        <w:rPr>
          <w:rFonts w:ascii="Times New Roman" w:eastAsia="Times New Roman" w:hAnsi="Times New Roman" w:cs="Times New Roman"/>
          <w:color w:val="000000" w:themeColor="text1"/>
          <w:sz w:val="24"/>
          <w:szCs w:val="24"/>
        </w:rPr>
        <w:t xml:space="preserve">pharmaceutical products. The European Union (EU) and United States (US) are often studied in contrast to examine the </w:t>
      </w:r>
      <w:r w:rsidR="00370A33">
        <w:rPr>
          <w:rFonts w:ascii="Times New Roman" w:eastAsia="Times New Roman" w:hAnsi="Times New Roman" w:cs="Times New Roman"/>
          <w:color w:val="000000" w:themeColor="text1"/>
          <w:sz w:val="24"/>
          <w:szCs w:val="24"/>
        </w:rPr>
        <w:t>influence</w:t>
      </w:r>
      <w:r w:rsidRPr="00852F8D">
        <w:rPr>
          <w:rFonts w:ascii="Times New Roman" w:eastAsia="Times New Roman" w:hAnsi="Times New Roman" w:cs="Times New Roman"/>
          <w:color w:val="000000" w:themeColor="text1"/>
          <w:sz w:val="24"/>
          <w:szCs w:val="24"/>
        </w:rPr>
        <w:t xml:space="preserve"> of price controls as the US has fewer pharmaceutical price controls than the EU. </w:t>
      </w:r>
    </w:p>
    <w:p w14:paraId="3419B19E" w14:textId="398363C2" w:rsidR="00B00692" w:rsidRPr="00B00692" w:rsidRDefault="003E3641" w:rsidP="003B1706">
      <w:pPr>
        <w:spacing w:after="240" w:line="360" w:lineRule="auto"/>
        <w:ind w:firstLine="720"/>
        <w:rPr>
          <w:rFonts w:ascii="Times New Roman" w:eastAsia="Times New Roman" w:hAnsi="Times New Roman" w:cs="Times New Roman"/>
          <w:color w:val="000000" w:themeColor="text1"/>
          <w:sz w:val="24"/>
          <w:szCs w:val="24"/>
        </w:rPr>
      </w:pPr>
      <w:r w:rsidRPr="00B00692">
        <w:rPr>
          <w:rFonts w:ascii="Times New Roman" w:eastAsia="Times New Roman" w:hAnsi="Times New Roman" w:cs="Times New Roman"/>
          <w:color w:val="000000" w:themeColor="text1"/>
          <w:sz w:val="24"/>
          <w:szCs w:val="24"/>
        </w:rPr>
        <w:t xml:space="preserve">We find </w:t>
      </w:r>
      <w:r w:rsidR="00DB6311">
        <w:rPr>
          <w:rFonts w:ascii="Times New Roman" w:eastAsia="Times New Roman" w:hAnsi="Times New Roman" w:cs="Times New Roman"/>
          <w:color w:val="000000" w:themeColor="text1"/>
          <w:sz w:val="24"/>
          <w:szCs w:val="24"/>
        </w:rPr>
        <w:t xml:space="preserve">moderate </w:t>
      </w:r>
      <w:r w:rsidRPr="00B00692">
        <w:rPr>
          <w:rFonts w:ascii="Times New Roman" w:eastAsia="Times New Roman" w:hAnsi="Times New Roman" w:cs="Times New Roman"/>
          <w:color w:val="000000" w:themeColor="text1"/>
          <w:sz w:val="24"/>
          <w:szCs w:val="24"/>
        </w:rPr>
        <w:t>evidence that the US spen</w:t>
      </w:r>
      <w:r w:rsidR="004F7563" w:rsidRPr="00B00692">
        <w:rPr>
          <w:rFonts w:ascii="Times New Roman" w:eastAsia="Times New Roman" w:hAnsi="Times New Roman" w:cs="Times New Roman"/>
          <w:color w:val="000000" w:themeColor="text1"/>
          <w:sz w:val="24"/>
          <w:szCs w:val="24"/>
        </w:rPr>
        <w:t>t</w:t>
      </w:r>
      <w:r w:rsidRPr="00B00692">
        <w:rPr>
          <w:rFonts w:ascii="Times New Roman" w:eastAsia="Times New Roman" w:hAnsi="Times New Roman" w:cs="Times New Roman"/>
          <w:color w:val="000000" w:themeColor="text1"/>
          <w:sz w:val="24"/>
          <w:szCs w:val="24"/>
        </w:rPr>
        <w:t xml:space="preserve"> more on </w:t>
      </w:r>
      <w:r w:rsidR="00B00692">
        <w:rPr>
          <w:rFonts w:ascii="Times New Roman" w:eastAsia="Times New Roman" w:hAnsi="Times New Roman" w:cs="Times New Roman"/>
          <w:color w:val="000000" w:themeColor="text1"/>
          <w:sz w:val="24"/>
          <w:szCs w:val="24"/>
        </w:rPr>
        <w:t xml:space="preserve">annual </w:t>
      </w:r>
      <w:r w:rsidRPr="00B00692">
        <w:rPr>
          <w:rFonts w:ascii="Times New Roman" w:eastAsia="Times New Roman" w:hAnsi="Times New Roman" w:cs="Times New Roman"/>
          <w:color w:val="000000" w:themeColor="text1"/>
          <w:sz w:val="24"/>
          <w:szCs w:val="24"/>
        </w:rPr>
        <w:t>domestic pharmaceutical R&amp;D than the EU between 2004 and 2021, on average</w:t>
      </w:r>
      <w:r w:rsidR="00C05967">
        <w:rPr>
          <w:rFonts w:ascii="Times New Roman" w:eastAsia="Times New Roman" w:hAnsi="Times New Roman" w:cs="Times New Roman"/>
          <w:color w:val="000000" w:themeColor="text1"/>
          <w:sz w:val="24"/>
          <w:szCs w:val="24"/>
        </w:rPr>
        <w:t>,</w:t>
      </w:r>
      <w:r w:rsidRPr="00B00692">
        <w:rPr>
          <w:rFonts w:ascii="Times New Roman" w:eastAsia="Times New Roman" w:hAnsi="Times New Roman" w:cs="Times New Roman"/>
          <w:color w:val="000000" w:themeColor="text1"/>
          <w:sz w:val="24"/>
          <w:szCs w:val="24"/>
        </w:rPr>
        <w:t xml:space="preserve"> </w:t>
      </w:r>
      <w:r w:rsidR="00E80EDB" w:rsidRPr="00B00692">
        <w:rPr>
          <w:rFonts w:ascii="Times New Roman" w:eastAsia="Times New Roman" w:hAnsi="Times New Roman" w:cs="Times New Roman"/>
          <w:color w:val="000000" w:themeColor="text1"/>
          <w:sz w:val="24"/>
          <w:szCs w:val="24"/>
        </w:rPr>
        <w:t xml:space="preserve">before </w:t>
      </w:r>
      <w:r w:rsidR="000C52EE" w:rsidRPr="00B00692">
        <w:rPr>
          <w:rFonts w:ascii="Times New Roman" w:eastAsia="Times New Roman" w:hAnsi="Times New Roman" w:cs="Times New Roman"/>
          <w:color w:val="000000" w:themeColor="text1"/>
          <w:sz w:val="24"/>
          <w:szCs w:val="24"/>
        </w:rPr>
        <w:t xml:space="preserve">and after </w:t>
      </w:r>
      <w:r w:rsidRPr="00B00692">
        <w:rPr>
          <w:rFonts w:ascii="Times New Roman" w:eastAsia="Times New Roman" w:hAnsi="Times New Roman" w:cs="Times New Roman"/>
          <w:color w:val="000000" w:themeColor="text1"/>
          <w:sz w:val="24"/>
          <w:szCs w:val="24"/>
        </w:rPr>
        <w:t>adjusting for GDP growth per capita</w:t>
      </w:r>
      <w:r w:rsidR="005430D3">
        <w:rPr>
          <w:rFonts w:ascii="Times New Roman" w:eastAsia="Times New Roman" w:hAnsi="Times New Roman" w:cs="Times New Roman"/>
          <w:color w:val="000000" w:themeColor="text1"/>
          <w:sz w:val="24"/>
          <w:szCs w:val="24"/>
        </w:rPr>
        <w:t xml:space="preserve"> and </w:t>
      </w:r>
      <w:r w:rsidRPr="00B00692">
        <w:rPr>
          <w:rFonts w:ascii="Times New Roman" w:eastAsia="Times New Roman" w:hAnsi="Times New Roman" w:cs="Times New Roman"/>
          <w:color w:val="000000" w:themeColor="text1"/>
          <w:sz w:val="24"/>
          <w:szCs w:val="24"/>
        </w:rPr>
        <w:t>year.</w:t>
      </w:r>
      <w:r w:rsidR="005430D3">
        <w:rPr>
          <w:rFonts w:ascii="Times New Roman" w:eastAsia="Times New Roman" w:hAnsi="Times New Roman" w:cs="Times New Roman"/>
          <w:color w:val="000000" w:themeColor="text1"/>
          <w:sz w:val="24"/>
          <w:szCs w:val="24"/>
        </w:rPr>
        <w:t xml:space="preserve"> </w:t>
      </w:r>
      <w:r w:rsidR="0086581A" w:rsidRPr="00B00692">
        <w:rPr>
          <w:rFonts w:ascii="Times New Roman" w:eastAsia="Times New Roman" w:hAnsi="Times New Roman" w:cs="Times New Roman"/>
          <w:color w:val="000000" w:themeColor="text1"/>
          <w:sz w:val="24"/>
          <w:szCs w:val="24"/>
        </w:rPr>
        <w:t xml:space="preserve">We find </w:t>
      </w:r>
      <w:r w:rsidR="008549D4">
        <w:rPr>
          <w:rFonts w:ascii="Times New Roman" w:eastAsia="Times New Roman" w:hAnsi="Times New Roman" w:cs="Times New Roman"/>
          <w:color w:val="000000" w:themeColor="text1"/>
          <w:sz w:val="24"/>
          <w:szCs w:val="24"/>
        </w:rPr>
        <w:t xml:space="preserve">strong </w:t>
      </w:r>
      <w:r w:rsidR="0086581A" w:rsidRPr="00B00692">
        <w:rPr>
          <w:rFonts w:ascii="Times New Roman" w:eastAsia="Times New Roman" w:hAnsi="Times New Roman" w:cs="Times New Roman"/>
          <w:color w:val="000000" w:themeColor="text1"/>
          <w:sz w:val="24"/>
          <w:szCs w:val="24"/>
        </w:rPr>
        <w:t>evidence that the US increase</w:t>
      </w:r>
      <w:r w:rsidR="004F7563" w:rsidRPr="00B00692">
        <w:rPr>
          <w:rFonts w:ascii="Times New Roman" w:eastAsia="Times New Roman" w:hAnsi="Times New Roman" w:cs="Times New Roman"/>
          <w:color w:val="000000" w:themeColor="text1"/>
          <w:sz w:val="24"/>
          <w:szCs w:val="24"/>
        </w:rPr>
        <w:t>d</w:t>
      </w:r>
      <w:r w:rsidR="0086581A" w:rsidRPr="00B00692">
        <w:rPr>
          <w:rFonts w:ascii="Times New Roman" w:eastAsia="Times New Roman" w:hAnsi="Times New Roman" w:cs="Times New Roman"/>
          <w:color w:val="000000" w:themeColor="text1"/>
          <w:sz w:val="24"/>
          <w:szCs w:val="24"/>
        </w:rPr>
        <w:t xml:space="preserve"> annual </w:t>
      </w:r>
      <w:r w:rsidR="00AF323D">
        <w:rPr>
          <w:rFonts w:ascii="Times New Roman" w:eastAsia="Times New Roman" w:hAnsi="Times New Roman" w:cs="Times New Roman"/>
          <w:color w:val="000000" w:themeColor="text1"/>
          <w:sz w:val="24"/>
          <w:szCs w:val="24"/>
        </w:rPr>
        <w:t xml:space="preserve">domestic </w:t>
      </w:r>
      <w:r w:rsidR="0086581A" w:rsidRPr="00B00692">
        <w:rPr>
          <w:rFonts w:ascii="Times New Roman" w:eastAsia="Times New Roman" w:hAnsi="Times New Roman" w:cs="Times New Roman"/>
          <w:color w:val="000000" w:themeColor="text1"/>
          <w:sz w:val="24"/>
          <w:szCs w:val="24"/>
        </w:rPr>
        <w:t>R&amp;D spending at a faster rate than the EU between 2004 and 2021, on average</w:t>
      </w:r>
      <w:r w:rsidR="00C05967">
        <w:rPr>
          <w:rFonts w:ascii="Times New Roman" w:eastAsia="Times New Roman" w:hAnsi="Times New Roman" w:cs="Times New Roman"/>
          <w:color w:val="000000" w:themeColor="text1"/>
          <w:sz w:val="24"/>
          <w:szCs w:val="24"/>
        </w:rPr>
        <w:t>,</w:t>
      </w:r>
      <w:r w:rsidR="0086581A" w:rsidRPr="00B00692">
        <w:rPr>
          <w:rFonts w:ascii="Times New Roman" w:eastAsia="Times New Roman" w:hAnsi="Times New Roman" w:cs="Times New Roman"/>
          <w:color w:val="000000" w:themeColor="text1"/>
          <w:sz w:val="24"/>
          <w:szCs w:val="24"/>
        </w:rPr>
        <w:t xml:space="preserve"> </w:t>
      </w:r>
      <w:r w:rsidR="00E80EDB" w:rsidRPr="00B00692">
        <w:rPr>
          <w:rFonts w:ascii="Times New Roman" w:eastAsia="Times New Roman" w:hAnsi="Times New Roman" w:cs="Times New Roman"/>
          <w:color w:val="000000" w:themeColor="text1"/>
          <w:sz w:val="24"/>
          <w:szCs w:val="24"/>
        </w:rPr>
        <w:t xml:space="preserve">before </w:t>
      </w:r>
      <w:r w:rsidR="000C52EE" w:rsidRPr="00B00692">
        <w:rPr>
          <w:rFonts w:ascii="Times New Roman" w:eastAsia="Times New Roman" w:hAnsi="Times New Roman" w:cs="Times New Roman"/>
          <w:color w:val="000000" w:themeColor="text1"/>
          <w:sz w:val="24"/>
          <w:szCs w:val="24"/>
        </w:rPr>
        <w:t xml:space="preserve">and after </w:t>
      </w:r>
      <w:r w:rsidR="0086581A" w:rsidRPr="00B00692">
        <w:rPr>
          <w:rFonts w:ascii="Times New Roman" w:eastAsia="Times New Roman" w:hAnsi="Times New Roman" w:cs="Times New Roman"/>
          <w:color w:val="000000" w:themeColor="text1"/>
          <w:sz w:val="24"/>
          <w:szCs w:val="24"/>
        </w:rPr>
        <w:t>adjusting for GDP growth</w:t>
      </w:r>
      <w:r w:rsidR="0076419B" w:rsidRPr="00B00692">
        <w:rPr>
          <w:rFonts w:ascii="Times New Roman" w:eastAsia="Times New Roman" w:hAnsi="Times New Roman" w:cs="Times New Roman"/>
          <w:color w:val="000000" w:themeColor="text1"/>
          <w:sz w:val="24"/>
          <w:szCs w:val="24"/>
        </w:rPr>
        <w:t xml:space="preserve"> per capita</w:t>
      </w:r>
      <w:r w:rsidR="00777370" w:rsidRPr="00B00692">
        <w:rPr>
          <w:rFonts w:ascii="Times New Roman" w:eastAsia="Times New Roman" w:hAnsi="Times New Roman" w:cs="Times New Roman"/>
          <w:color w:val="000000" w:themeColor="text1"/>
          <w:sz w:val="24"/>
          <w:szCs w:val="24"/>
        </w:rPr>
        <w:t xml:space="preserve">. </w:t>
      </w:r>
    </w:p>
    <w:p w14:paraId="569FCB02" w14:textId="44650350" w:rsidR="00A001E7" w:rsidRDefault="009D18AF" w:rsidP="00A001E7">
      <w:pPr>
        <w:spacing w:after="240" w:line="360" w:lineRule="auto"/>
        <w:ind w:firstLine="720"/>
        <w:rPr>
          <w:rFonts w:ascii="Times New Roman" w:eastAsia="Times New Roman" w:hAnsi="Times New Roman" w:cs="Times New Roman"/>
          <w:color w:val="000000" w:themeColor="text1"/>
          <w:sz w:val="24"/>
          <w:szCs w:val="24"/>
        </w:rPr>
      </w:pPr>
      <w:r w:rsidRPr="009D18AF">
        <w:rPr>
          <w:rFonts w:ascii="Times New Roman" w:eastAsia="Times New Roman" w:hAnsi="Times New Roman" w:cs="Times New Roman"/>
          <w:color w:val="000000" w:themeColor="text1"/>
          <w:sz w:val="24"/>
          <w:szCs w:val="24"/>
        </w:rPr>
        <w:t>Prior studies have asserted that increased US R&amp;D spending leads to the production of more pharmaceutical products</w:t>
      </w:r>
      <w:r>
        <w:rPr>
          <w:rFonts w:ascii="Times New Roman" w:eastAsia="Times New Roman" w:hAnsi="Times New Roman" w:cs="Times New Roman"/>
          <w:color w:val="000000" w:themeColor="text1"/>
          <w:sz w:val="24"/>
          <w:szCs w:val="24"/>
        </w:rPr>
        <w:t>.</w:t>
      </w:r>
      <w:r w:rsidR="003E3641">
        <w:rPr>
          <w:rFonts w:ascii="Times New Roman" w:eastAsia="Times New Roman" w:hAnsi="Times New Roman" w:cs="Times New Roman"/>
          <w:color w:val="000000" w:themeColor="text1"/>
          <w:sz w:val="24"/>
          <w:szCs w:val="24"/>
        </w:rPr>
        <w:t xml:space="preserve"> O</w:t>
      </w:r>
      <w:r w:rsidR="003E3641" w:rsidRPr="00852F8D">
        <w:rPr>
          <w:rFonts w:ascii="Times New Roman" w:eastAsia="Times New Roman" w:hAnsi="Times New Roman" w:cs="Times New Roman"/>
          <w:color w:val="000000" w:themeColor="text1"/>
          <w:sz w:val="24"/>
          <w:szCs w:val="24"/>
        </w:rPr>
        <w:t xml:space="preserve">ur study aims to </w:t>
      </w:r>
      <w:r w:rsidR="0076419B">
        <w:rPr>
          <w:rFonts w:ascii="Times New Roman" w:eastAsia="Times New Roman" w:hAnsi="Times New Roman" w:cs="Times New Roman"/>
          <w:color w:val="000000" w:themeColor="text1"/>
          <w:sz w:val="24"/>
          <w:szCs w:val="24"/>
        </w:rPr>
        <w:t>quantify the differences in US and EU</w:t>
      </w:r>
      <w:r w:rsidR="003E3641">
        <w:rPr>
          <w:rFonts w:ascii="Times New Roman" w:eastAsia="Times New Roman" w:hAnsi="Times New Roman" w:cs="Times New Roman"/>
          <w:color w:val="000000" w:themeColor="text1"/>
          <w:sz w:val="24"/>
          <w:szCs w:val="24"/>
        </w:rPr>
        <w:t xml:space="preserve"> </w:t>
      </w:r>
      <w:r w:rsidR="003E3641" w:rsidRPr="00852F8D">
        <w:rPr>
          <w:rFonts w:ascii="Times New Roman" w:eastAsia="Times New Roman" w:hAnsi="Times New Roman" w:cs="Times New Roman"/>
          <w:color w:val="000000" w:themeColor="text1"/>
          <w:sz w:val="24"/>
          <w:szCs w:val="24"/>
        </w:rPr>
        <w:t xml:space="preserve">orphan drug </w:t>
      </w:r>
      <w:r w:rsidR="00B00692">
        <w:rPr>
          <w:rFonts w:ascii="Times New Roman" w:eastAsia="Times New Roman" w:hAnsi="Times New Roman" w:cs="Times New Roman"/>
          <w:color w:val="000000" w:themeColor="text1"/>
          <w:sz w:val="24"/>
          <w:szCs w:val="24"/>
        </w:rPr>
        <w:t>development</w:t>
      </w:r>
      <w:r w:rsidR="003E3641">
        <w:rPr>
          <w:rFonts w:ascii="Times New Roman" w:eastAsia="Times New Roman" w:hAnsi="Times New Roman" w:cs="Times New Roman"/>
          <w:color w:val="000000" w:themeColor="text1"/>
          <w:sz w:val="24"/>
          <w:szCs w:val="24"/>
        </w:rPr>
        <w:t>.</w:t>
      </w:r>
      <w:r w:rsidR="003E3641" w:rsidRPr="007E481B">
        <w:rPr>
          <w:rFonts w:ascii="Times New Roman" w:eastAsia="Times New Roman" w:hAnsi="Times New Roman" w:cs="Times New Roman"/>
          <w:color w:val="000000" w:themeColor="text1"/>
          <w:sz w:val="24"/>
          <w:szCs w:val="24"/>
        </w:rPr>
        <w:t xml:space="preserve"> </w:t>
      </w:r>
      <w:r w:rsidR="003E3641" w:rsidRPr="00852F8D">
        <w:rPr>
          <w:rFonts w:ascii="Times New Roman" w:eastAsia="Times New Roman" w:hAnsi="Times New Roman" w:cs="Times New Roman"/>
          <w:color w:val="000000" w:themeColor="text1"/>
          <w:sz w:val="24"/>
          <w:szCs w:val="24"/>
        </w:rPr>
        <w:t>Orphan drugs are pharmaceutical products that treat rare diseases. Both the EU and US aim to stimulate orphan drug production with policies including national grants</w:t>
      </w:r>
      <w:r w:rsidR="003E3641">
        <w:rPr>
          <w:rFonts w:ascii="Times New Roman" w:eastAsia="Times New Roman" w:hAnsi="Times New Roman" w:cs="Times New Roman"/>
          <w:color w:val="000000" w:themeColor="text1"/>
          <w:sz w:val="24"/>
          <w:szCs w:val="24"/>
        </w:rPr>
        <w:t>, tax credits</w:t>
      </w:r>
      <w:r w:rsidR="003B1706">
        <w:rPr>
          <w:rFonts w:ascii="Times New Roman" w:eastAsia="Times New Roman" w:hAnsi="Times New Roman" w:cs="Times New Roman"/>
          <w:color w:val="000000" w:themeColor="text1"/>
          <w:sz w:val="24"/>
          <w:szCs w:val="24"/>
        </w:rPr>
        <w:t>,</w:t>
      </w:r>
      <w:r w:rsidR="003E3641" w:rsidRPr="00852F8D">
        <w:rPr>
          <w:rFonts w:ascii="Times New Roman" w:eastAsia="Times New Roman" w:hAnsi="Times New Roman" w:cs="Times New Roman"/>
          <w:color w:val="000000" w:themeColor="text1"/>
          <w:sz w:val="24"/>
          <w:szCs w:val="24"/>
        </w:rPr>
        <w:t xml:space="preserve"> and extended periods of market exclusivity.</w:t>
      </w:r>
      <w:r w:rsidR="00FF34D1">
        <w:rPr>
          <w:rFonts w:ascii="Times New Roman" w:eastAsia="Times New Roman" w:hAnsi="Times New Roman" w:cs="Times New Roman"/>
          <w:color w:val="000000" w:themeColor="text1"/>
          <w:sz w:val="24"/>
          <w:szCs w:val="24"/>
        </w:rPr>
        <w:t xml:space="preserve"> </w:t>
      </w:r>
    </w:p>
    <w:p w14:paraId="68D491E7" w14:textId="0E508F69" w:rsidR="003E3641" w:rsidRPr="00A031C3" w:rsidRDefault="00A7124C" w:rsidP="00A001E7">
      <w:pPr>
        <w:spacing w:after="24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Our study gives</w:t>
      </w:r>
      <w:r w:rsidR="00DA1E0F">
        <w:rPr>
          <w:rFonts w:ascii="Times New Roman" w:eastAsia="Times New Roman" w:hAnsi="Times New Roman" w:cs="Times New Roman"/>
          <w:color w:val="000000" w:themeColor="text1"/>
          <w:sz w:val="24"/>
          <w:szCs w:val="24"/>
        </w:rPr>
        <w:t xml:space="preserve"> </w:t>
      </w:r>
      <w:r w:rsidR="001773F6">
        <w:rPr>
          <w:rFonts w:ascii="Times New Roman" w:eastAsia="Times New Roman" w:hAnsi="Times New Roman" w:cs="Times New Roman"/>
          <w:color w:val="000000" w:themeColor="text1"/>
          <w:sz w:val="24"/>
          <w:szCs w:val="24"/>
        </w:rPr>
        <w:t>indication</w:t>
      </w:r>
      <w:r w:rsidR="00FF34D1">
        <w:rPr>
          <w:rFonts w:ascii="Times New Roman" w:eastAsia="Times New Roman" w:hAnsi="Times New Roman" w:cs="Times New Roman"/>
          <w:color w:val="000000" w:themeColor="text1"/>
          <w:sz w:val="24"/>
          <w:szCs w:val="24"/>
        </w:rPr>
        <w:t xml:space="preserve"> that these policies </w:t>
      </w:r>
      <w:r w:rsidR="00A001E7">
        <w:rPr>
          <w:rFonts w:ascii="Times New Roman" w:eastAsia="Times New Roman" w:hAnsi="Times New Roman" w:cs="Times New Roman"/>
          <w:color w:val="000000" w:themeColor="text1"/>
          <w:sz w:val="24"/>
          <w:szCs w:val="24"/>
        </w:rPr>
        <w:t xml:space="preserve">in the US and EU </w:t>
      </w:r>
      <w:r w:rsidR="00FF34D1">
        <w:rPr>
          <w:rFonts w:ascii="Times New Roman" w:eastAsia="Times New Roman" w:hAnsi="Times New Roman" w:cs="Times New Roman"/>
          <w:color w:val="000000" w:themeColor="text1"/>
          <w:sz w:val="24"/>
          <w:szCs w:val="24"/>
        </w:rPr>
        <w:t xml:space="preserve">are </w:t>
      </w:r>
      <w:r w:rsidR="001773F6">
        <w:rPr>
          <w:rFonts w:ascii="Times New Roman" w:eastAsia="Times New Roman" w:hAnsi="Times New Roman" w:cs="Times New Roman"/>
          <w:color w:val="000000" w:themeColor="text1"/>
          <w:sz w:val="24"/>
          <w:szCs w:val="24"/>
        </w:rPr>
        <w:t xml:space="preserve">effective at spurring rare disease drug creation. </w:t>
      </w:r>
      <w:r w:rsidR="001773F6" w:rsidRPr="00A031C3">
        <w:rPr>
          <w:rFonts w:ascii="Times New Roman" w:eastAsia="Times New Roman" w:hAnsi="Times New Roman" w:cs="Times New Roman"/>
          <w:color w:val="000000" w:themeColor="text1"/>
          <w:sz w:val="24"/>
          <w:szCs w:val="24"/>
        </w:rPr>
        <w:t xml:space="preserve">We </w:t>
      </w:r>
      <w:r w:rsidR="00FF34D1" w:rsidRPr="00A031C3">
        <w:rPr>
          <w:rFonts w:ascii="Times New Roman" w:eastAsia="Times New Roman" w:hAnsi="Times New Roman" w:cs="Times New Roman"/>
          <w:color w:val="000000" w:themeColor="text1"/>
          <w:sz w:val="24"/>
          <w:szCs w:val="24"/>
        </w:rPr>
        <w:t>find evidence that orphan drug</w:t>
      </w:r>
      <w:r w:rsidR="00A031C3" w:rsidRPr="00A031C3">
        <w:rPr>
          <w:rFonts w:ascii="Times New Roman" w:eastAsia="Times New Roman" w:hAnsi="Times New Roman" w:cs="Times New Roman"/>
          <w:color w:val="000000" w:themeColor="text1"/>
          <w:sz w:val="24"/>
          <w:szCs w:val="24"/>
        </w:rPr>
        <w:t xml:space="preserve"> market authorizations</w:t>
      </w:r>
      <w:r w:rsidR="00FF34D1" w:rsidRPr="00A031C3">
        <w:rPr>
          <w:rFonts w:ascii="Times New Roman" w:eastAsia="Times New Roman" w:hAnsi="Times New Roman" w:cs="Times New Roman"/>
          <w:color w:val="000000" w:themeColor="text1"/>
          <w:sz w:val="24"/>
          <w:szCs w:val="24"/>
        </w:rPr>
        <w:t xml:space="preserve"> increase</w:t>
      </w:r>
      <w:r w:rsidR="004F7563" w:rsidRPr="00A031C3">
        <w:rPr>
          <w:rFonts w:ascii="Times New Roman" w:eastAsia="Times New Roman" w:hAnsi="Times New Roman" w:cs="Times New Roman"/>
          <w:color w:val="000000" w:themeColor="text1"/>
          <w:sz w:val="24"/>
          <w:szCs w:val="24"/>
        </w:rPr>
        <w:t>d</w:t>
      </w:r>
      <w:r w:rsidR="00FF34D1" w:rsidRPr="00A031C3">
        <w:rPr>
          <w:rFonts w:ascii="Times New Roman" w:eastAsia="Times New Roman" w:hAnsi="Times New Roman" w:cs="Times New Roman"/>
          <w:color w:val="000000" w:themeColor="text1"/>
          <w:sz w:val="24"/>
          <w:szCs w:val="24"/>
        </w:rPr>
        <w:t xml:space="preserve"> annually, on average, in both the US and EU </w:t>
      </w:r>
      <w:r w:rsidRPr="00A031C3">
        <w:rPr>
          <w:rFonts w:ascii="Times New Roman" w:eastAsia="Times New Roman" w:hAnsi="Times New Roman" w:cs="Times New Roman"/>
          <w:color w:val="000000" w:themeColor="text1"/>
          <w:sz w:val="24"/>
          <w:szCs w:val="24"/>
        </w:rPr>
        <w:t xml:space="preserve">from 2004 to 2021, </w:t>
      </w:r>
      <w:r w:rsidR="00A426FF" w:rsidRPr="00A031C3">
        <w:rPr>
          <w:rFonts w:ascii="Times New Roman" w:eastAsia="Times New Roman" w:hAnsi="Times New Roman" w:cs="Times New Roman"/>
          <w:color w:val="000000" w:themeColor="text1"/>
          <w:sz w:val="24"/>
          <w:szCs w:val="24"/>
        </w:rPr>
        <w:t xml:space="preserve">before and </w:t>
      </w:r>
      <w:r w:rsidR="00FF34D1" w:rsidRPr="00A031C3">
        <w:rPr>
          <w:rFonts w:ascii="Times New Roman" w:eastAsia="Times New Roman" w:hAnsi="Times New Roman" w:cs="Times New Roman"/>
          <w:color w:val="000000" w:themeColor="text1"/>
          <w:sz w:val="24"/>
          <w:szCs w:val="24"/>
        </w:rPr>
        <w:t>after adjusting for GDP growth rate per capita</w:t>
      </w:r>
      <w:r w:rsidR="00A031C3">
        <w:rPr>
          <w:rFonts w:ascii="Times New Roman" w:eastAsia="Times New Roman" w:hAnsi="Times New Roman" w:cs="Times New Roman"/>
          <w:color w:val="000000" w:themeColor="text1"/>
          <w:sz w:val="24"/>
          <w:szCs w:val="24"/>
        </w:rPr>
        <w:t xml:space="preserve"> and </w:t>
      </w:r>
      <w:r w:rsidR="00A031C3" w:rsidRPr="00014663">
        <w:rPr>
          <w:rFonts w:ascii="Times New Roman" w:eastAsia="Times New Roman" w:hAnsi="Times New Roman" w:cs="Times New Roman"/>
          <w:color w:val="000000" w:themeColor="text1"/>
          <w:sz w:val="24"/>
          <w:szCs w:val="24"/>
        </w:rPr>
        <w:t>the</w:t>
      </w:r>
      <w:r w:rsidR="00A031C3">
        <w:rPr>
          <w:rFonts w:ascii="Times New Roman" w:eastAsia="Times New Roman" w:hAnsi="Times New Roman" w:cs="Times New Roman"/>
          <w:color w:val="000000" w:themeColor="text1"/>
          <w:sz w:val="24"/>
          <w:szCs w:val="24"/>
        </w:rPr>
        <w:t xml:space="preserve"> interaction between year and region</w:t>
      </w:r>
      <w:r w:rsidR="00FF34D1" w:rsidRPr="00A031C3">
        <w:rPr>
          <w:rFonts w:ascii="Times New Roman" w:eastAsia="Times New Roman" w:hAnsi="Times New Roman" w:cs="Times New Roman"/>
          <w:color w:val="000000" w:themeColor="text1"/>
          <w:sz w:val="24"/>
          <w:szCs w:val="24"/>
        </w:rPr>
        <w:t>.</w:t>
      </w:r>
      <w:r w:rsidR="003B1706" w:rsidRPr="00A031C3">
        <w:rPr>
          <w:rFonts w:ascii="Times New Roman" w:eastAsia="Times New Roman" w:hAnsi="Times New Roman" w:cs="Times New Roman"/>
          <w:color w:val="000000" w:themeColor="text1"/>
          <w:sz w:val="24"/>
          <w:szCs w:val="24"/>
        </w:rPr>
        <w:t xml:space="preserve"> We find the same when isolating market authorizations </w:t>
      </w:r>
      <w:r w:rsidR="004F7563" w:rsidRPr="00A031C3">
        <w:rPr>
          <w:rFonts w:ascii="Times New Roman" w:eastAsia="Times New Roman" w:hAnsi="Times New Roman" w:cs="Times New Roman"/>
          <w:color w:val="000000" w:themeColor="text1"/>
          <w:sz w:val="24"/>
          <w:szCs w:val="24"/>
        </w:rPr>
        <w:t xml:space="preserve">for </w:t>
      </w:r>
      <w:r w:rsidR="003B1706" w:rsidRPr="00A031C3">
        <w:rPr>
          <w:rFonts w:ascii="Times New Roman" w:eastAsia="Times New Roman" w:hAnsi="Times New Roman" w:cs="Times New Roman"/>
          <w:color w:val="000000" w:themeColor="text1"/>
          <w:sz w:val="24"/>
          <w:szCs w:val="24"/>
        </w:rPr>
        <w:t>new orphan drugs.</w:t>
      </w:r>
    </w:p>
    <w:p w14:paraId="31B2DAB8" w14:textId="30F1D3E8" w:rsidR="00777370" w:rsidRPr="00F95B30" w:rsidRDefault="005B7BDF" w:rsidP="003B1706">
      <w:pPr>
        <w:spacing w:after="240" w:line="360" w:lineRule="auto"/>
        <w:ind w:firstLine="720"/>
        <w:rPr>
          <w:rFonts w:ascii="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T</w:t>
      </w:r>
      <w:r w:rsidR="00D97AB4" w:rsidRPr="00D97AB4">
        <w:rPr>
          <w:rFonts w:ascii="Times New Roman" w:hAnsi="Times New Roman" w:cs="Times New Roman"/>
          <w:color w:val="000000" w:themeColor="text1"/>
          <w:sz w:val="24"/>
          <w:szCs w:val="24"/>
        </w:rPr>
        <w:t>he US awarded more annual orphan drug</w:t>
      </w:r>
      <w:r w:rsidR="00D97AB4">
        <w:rPr>
          <w:rFonts w:ascii="Times New Roman" w:hAnsi="Times New Roman" w:cs="Times New Roman"/>
          <w:color w:val="000000" w:themeColor="text1"/>
          <w:sz w:val="24"/>
          <w:szCs w:val="24"/>
        </w:rPr>
        <w:t xml:space="preserve"> market authorizations</w:t>
      </w:r>
      <w:r w:rsidR="00E21BED">
        <w:rPr>
          <w:rFonts w:ascii="Times New Roman" w:hAnsi="Times New Roman" w:cs="Times New Roman"/>
          <w:color w:val="000000" w:themeColor="text1"/>
          <w:sz w:val="24"/>
          <w:szCs w:val="24"/>
        </w:rPr>
        <w:t xml:space="preserve"> and market authorizations</w:t>
      </w:r>
      <w:r w:rsidR="00E21BED" w:rsidRPr="00D97AB4">
        <w:rPr>
          <w:rFonts w:ascii="Times New Roman" w:hAnsi="Times New Roman" w:cs="Times New Roman"/>
          <w:color w:val="000000" w:themeColor="text1"/>
          <w:sz w:val="24"/>
          <w:szCs w:val="24"/>
        </w:rPr>
        <w:t xml:space="preserve"> </w:t>
      </w:r>
      <w:r w:rsidR="00E21BED">
        <w:rPr>
          <w:rFonts w:ascii="Times New Roman" w:hAnsi="Times New Roman" w:cs="Times New Roman"/>
          <w:color w:val="000000" w:themeColor="text1"/>
          <w:sz w:val="24"/>
          <w:szCs w:val="24"/>
        </w:rPr>
        <w:t>for new orphan drugs</w:t>
      </w:r>
      <w:r w:rsidR="00D97AB4" w:rsidRPr="00D97AB4">
        <w:rPr>
          <w:rFonts w:ascii="Times New Roman" w:hAnsi="Times New Roman" w:cs="Times New Roman"/>
          <w:color w:val="000000" w:themeColor="text1"/>
          <w:sz w:val="24"/>
          <w:szCs w:val="24"/>
        </w:rPr>
        <w:t xml:space="preserve"> </w:t>
      </w:r>
      <w:r w:rsidR="00D97AB4">
        <w:rPr>
          <w:rFonts w:ascii="Times New Roman" w:hAnsi="Times New Roman" w:cs="Times New Roman"/>
          <w:color w:val="000000" w:themeColor="text1"/>
          <w:sz w:val="24"/>
          <w:szCs w:val="24"/>
        </w:rPr>
        <w:t>than</w:t>
      </w:r>
      <w:r w:rsidR="00D97AB4" w:rsidRPr="00D97AB4">
        <w:rPr>
          <w:rFonts w:ascii="Times New Roman" w:hAnsi="Times New Roman" w:cs="Times New Roman"/>
          <w:color w:val="000000" w:themeColor="text1"/>
          <w:sz w:val="24"/>
          <w:szCs w:val="24"/>
        </w:rPr>
        <w:t xml:space="preserve"> the EU every year from 2004 </w:t>
      </w:r>
      <w:r w:rsidR="006E2B1A">
        <w:rPr>
          <w:rFonts w:ascii="Times New Roman" w:hAnsi="Times New Roman" w:cs="Times New Roman"/>
          <w:color w:val="000000" w:themeColor="text1"/>
          <w:sz w:val="24"/>
          <w:szCs w:val="24"/>
        </w:rPr>
        <w:t>to</w:t>
      </w:r>
      <w:r w:rsidR="00D97AB4" w:rsidRPr="00D97AB4">
        <w:rPr>
          <w:rFonts w:ascii="Times New Roman" w:hAnsi="Times New Roman" w:cs="Times New Roman"/>
          <w:color w:val="000000" w:themeColor="text1"/>
          <w:sz w:val="24"/>
          <w:szCs w:val="24"/>
        </w:rPr>
        <w:t xml:space="preserve"> 2021</w:t>
      </w:r>
      <w:r w:rsidR="00FE39D4">
        <w:rPr>
          <w:rFonts w:ascii="Times New Roman" w:hAnsi="Times New Roman" w:cs="Times New Roman"/>
          <w:color w:val="000000" w:themeColor="text1"/>
          <w:sz w:val="24"/>
          <w:szCs w:val="24"/>
        </w:rPr>
        <w:t>,</w:t>
      </w:r>
      <w:r w:rsidR="00D97AB4" w:rsidRPr="00D97AB4">
        <w:rPr>
          <w:rFonts w:ascii="Times New Roman" w:hAnsi="Times New Roman" w:cs="Times New Roman"/>
          <w:color w:val="000000" w:themeColor="text1"/>
          <w:sz w:val="24"/>
          <w:szCs w:val="24"/>
        </w:rPr>
        <w:t xml:space="preserve"> except in 2007.</w:t>
      </w:r>
      <w:r w:rsidR="00D97AB4">
        <w:rPr>
          <w:rFonts w:ascii="Times New Roman" w:hAnsi="Times New Roman" w:cs="Times New Roman"/>
          <w:b/>
          <w:bCs/>
          <w:color w:val="000000" w:themeColor="text1"/>
          <w:sz w:val="24"/>
          <w:szCs w:val="24"/>
        </w:rPr>
        <w:t xml:space="preserve"> </w:t>
      </w:r>
      <w:r w:rsidR="00D97AB4" w:rsidRPr="009452E3">
        <w:rPr>
          <w:rFonts w:ascii="Times New Roman" w:hAnsi="Times New Roman" w:cs="Times New Roman"/>
          <w:color w:val="000000" w:themeColor="text1"/>
          <w:sz w:val="24"/>
          <w:szCs w:val="24"/>
        </w:rPr>
        <w:t>W</w:t>
      </w:r>
      <w:r w:rsidR="003E3641" w:rsidRPr="009452E3">
        <w:rPr>
          <w:rFonts w:ascii="Times New Roman" w:hAnsi="Times New Roman" w:cs="Times New Roman"/>
          <w:color w:val="000000" w:themeColor="text1"/>
          <w:sz w:val="24"/>
          <w:szCs w:val="24"/>
        </w:rPr>
        <w:t xml:space="preserve">e find evidence that </w:t>
      </w:r>
      <w:r w:rsidR="00273F42" w:rsidRPr="009452E3">
        <w:rPr>
          <w:rFonts w:ascii="Times New Roman" w:hAnsi="Times New Roman" w:cs="Times New Roman"/>
          <w:color w:val="000000" w:themeColor="text1"/>
          <w:sz w:val="24"/>
          <w:szCs w:val="24"/>
        </w:rPr>
        <w:t>from</w:t>
      </w:r>
      <w:r w:rsidR="003E3641" w:rsidRPr="009452E3">
        <w:rPr>
          <w:rFonts w:ascii="Times New Roman" w:hAnsi="Times New Roman" w:cs="Times New Roman"/>
          <w:color w:val="000000" w:themeColor="text1"/>
          <w:sz w:val="24"/>
          <w:szCs w:val="24"/>
        </w:rPr>
        <w:t xml:space="preserve"> 2004 </w:t>
      </w:r>
      <w:r w:rsidR="00273F42" w:rsidRPr="009452E3">
        <w:rPr>
          <w:rFonts w:ascii="Times New Roman" w:hAnsi="Times New Roman" w:cs="Times New Roman"/>
          <w:color w:val="000000" w:themeColor="text1"/>
          <w:sz w:val="24"/>
          <w:szCs w:val="24"/>
        </w:rPr>
        <w:t>to</w:t>
      </w:r>
      <w:r w:rsidR="003E3641" w:rsidRPr="009452E3">
        <w:rPr>
          <w:rFonts w:ascii="Times New Roman" w:hAnsi="Times New Roman" w:cs="Times New Roman"/>
          <w:color w:val="000000" w:themeColor="text1"/>
          <w:sz w:val="24"/>
          <w:szCs w:val="24"/>
        </w:rPr>
        <w:t xml:space="preserve"> 2021, the US award</w:t>
      </w:r>
      <w:r w:rsidR="004F7563" w:rsidRPr="009452E3">
        <w:rPr>
          <w:rFonts w:ascii="Times New Roman" w:hAnsi="Times New Roman" w:cs="Times New Roman"/>
          <w:color w:val="000000" w:themeColor="text1"/>
          <w:sz w:val="24"/>
          <w:szCs w:val="24"/>
        </w:rPr>
        <w:t>ed</w:t>
      </w:r>
      <w:r w:rsidR="003E3641" w:rsidRPr="009452E3">
        <w:rPr>
          <w:rFonts w:ascii="Times New Roman" w:hAnsi="Times New Roman" w:cs="Times New Roman"/>
          <w:color w:val="000000" w:themeColor="text1"/>
          <w:sz w:val="24"/>
          <w:szCs w:val="24"/>
        </w:rPr>
        <w:t xml:space="preserve"> more annual </w:t>
      </w:r>
      <w:r w:rsidR="00777370" w:rsidRPr="009452E3">
        <w:rPr>
          <w:rFonts w:ascii="Times New Roman" w:hAnsi="Times New Roman" w:cs="Times New Roman"/>
          <w:color w:val="000000" w:themeColor="text1"/>
          <w:sz w:val="24"/>
          <w:szCs w:val="24"/>
        </w:rPr>
        <w:t xml:space="preserve">orphan </w:t>
      </w:r>
      <w:r w:rsidR="00777370" w:rsidRPr="009452E3">
        <w:rPr>
          <w:rFonts w:ascii="Times New Roman" w:hAnsi="Times New Roman" w:cs="Times New Roman"/>
          <w:color w:val="000000" w:themeColor="text1"/>
          <w:sz w:val="24"/>
          <w:szCs w:val="24"/>
        </w:rPr>
        <w:lastRenderedPageBreak/>
        <w:t xml:space="preserve">drug </w:t>
      </w:r>
      <w:r w:rsidR="003E3641" w:rsidRPr="009452E3">
        <w:rPr>
          <w:rFonts w:ascii="Times New Roman" w:hAnsi="Times New Roman" w:cs="Times New Roman"/>
          <w:color w:val="000000" w:themeColor="text1"/>
          <w:sz w:val="24"/>
          <w:szCs w:val="24"/>
        </w:rPr>
        <w:t>market authorization</w:t>
      </w:r>
      <w:r w:rsidR="00777370" w:rsidRPr="009452E3">
        <w:rPr>
          <w:rFonts w:ascii="Times New Roman" w:hAnsi="Times New Roman" w:cs="Times New Roman"/>
          <w:color w:val="000000" w:themeColor="text1"/>
          <w:sz w:val="24"/>
          <w:szCs w:val="24"/>
        </w:rPr>
        <w:t>s and market authorizations for new orphan drugs</w:t>
      </w:r>
      <w:r w:rsidR="003E3641" w:rsidRPr="009452E3">
        <w:rPr>
          <w:rFonts w:ascii="Times New Roman" w:hAnsi="Times New Roman" w:cs="Times New Roman"/>
          <w:color w:val="000000" w:themeColor="text1"/>
          <w:sz w:val="24"/>
          <w:szCs w:val="24"/>
        </w:rPr>
        <w:t xml:space="preserve"> than the EU, on average, </w:t>
      </w:r>
      <w:r w:rsidR="000A6E83" w:rsidRPr="009452E3">
        <w:rPr>
          <w:rFonts w:ascii="Times New Roman" w:hAnsi="Times New Roman" w:cs="Times New Roman"/>
          <w:color w:val="000000" w:themeColor="text1"/>
          <w:sz w:val="24"/>
          <w:szCs w:val="24"/>
        </w:rPr>
        <w:t xml:space="preserve">before and </w:t>
      </w:r>
      <w:r w:rsidR="003E3641" w:rsidRPr="009452E3">
        <w:rPr>
          <w:rFonts w:ascii="Times New Roman" w:hAnsi="Times New Roman" w:cs="Times New Roman"/>
          <w:color w:val="000000" w:themeColor="text1"/>
          <w:sz w:val="24"/>
          <w:szCs w:val="24"/>
        </w:rPr>
        <w:t>after adjusting for GDP growth per capita</w:t>
      </w:r>
      <w:r w:rsidR="00F45FA5">
        <w:rPr>
          <w:rFonts w:ascii="Times New Roman" w:hAnsi="Times New Roman" w:cs="Times New Roman"/>
          <w:color w:val="000000" w:themeColor="text1"/>
          <w:sz w:val="24"/>
          <w:szCs w:val="24"/>
        </w:rPr>
        <w:t xml:space="preserve"> and</w:t>
      </w:r>
      <w:r w:rsidR="00AA69AE" w:rsidRPr="009452E3">
        <w:rPr>
          <w:rFonts w:ascii="Times New Roman" w:hAnsi="Times New Roman" w:cs="Times New Roman"/>
          <w:color w:val="000000" w:themeColor="text1"/>
          <w:sz w:val="24"/>
          <w:szCs w:val="24"/>
        </w:rPr>
        <w:t xml:space="preserve"> </w:t>
      </w:r>
      <w:r w:rsidR="003E3641" w:rsidRPr="009452E3">
        <w:rPr>
          <w:rFonts w:ascii="Times New Roman" w:hAnsi="Times New Roman" w:cs="Times New Roman"/>
          <w:color w:val="000000" w:themeColor="text1"/>
          <w:sz w:val="24"/>
          <w:szCs w:val="24"/>
        </w:rPr>
        <w:t>year.</w:t>
      </w:r>
      <w:r w:rsidR="00777370" w:rsidRPr="009452E3">
        <w:rPr>
          <w:rFonts w:ascii="Times New Roman" w:hAnsi="Times New Roman" w:cs="Times New Roman"/>
          <w:color w:val="000000" w:themeColor="text1"/>
          <w:sz w:val="24"/>
          <w:szCs w:val="24"/>
        </w:rPr>
        <w:t xml:space="preserve"> </w:t>
      </w:r>
      <w:r w:rsidR="003E3641" w:rsidRPr="009452E3">
        <w:rPr>
          <w:rFonts w:ascii="Times New Roman" w:hAnsi="Times New Roman" w:cs="Times New Roman"/>
          <w:color w:val="000000" w:themeColor="text1"/>
          <w:sz w:val="24"/>
          <w:szCs w:val="24"/>
        </w:rPr>
        <w:t xml:space="preserve">There is </w:t>
      </w:r>
      <w:r w:rsidR="00273F42" w:rsidRPr="009452E3">
        <w:rPr>
          <w:rFonts w:ascii="Times New Roman" w:hAnsi="Times New Roman" w:cs="Times New Roman"/>
          <w:color w:val="000000" w:themeColor="text1"/>
          <w:sz w:val="24"/>
          <w:szCs w:val="24"/>
        </w:rPr>
        <w:t xml:space="preserve">also </w:t>
      </w:r>
      <w:r w:rsidR="003E3641" w:rsidRPr="009452E3">
        <w:rPr>
          <w:rFonts w:ascii="Times New Roman" w:hAnsi="Times New Roman" w:cs="Times New Roman"/>
          <w:color w:val="000000" w:themeColor="text1"/>
          <w:sz w:val="24"/>
          <w:szCs w:val="24"/>
        </w:rPr>
        <w:t xml:space="preserve">evidence that the US </w:t>
      </w:r>
      <w:r w:rsidR="00273F42" w:rsidRPr="009452E3">
        <w:rPr>
          <w:rFonts w:ascii="Times New Roman" w:hAnsi="Times New Roman" w:cs="Times New Roman"/>
          <w:color w:val="000000" w:themeColor="text1"/>
          <w:sz w:val="24"/>
          <w:szCs w:val="24"/>
        </w:rPr>
        <w:t>increase</w:t>
      </w:r>
      <w:r w:rsidR="004F7563" w:rsidRPr="009452E3">
        <w:rPr>
          <w:rFonts w:ascii="Times New Roman" w:hAnsi="Times New Roman" w:cs="Times New Roman"/>
          <w:color w:val="000000" w:themeColor="text1"/>
          <w:sz w:val="24"/>
          <w:szCs w:val="24"/>
        </w:rPr>
        <w:t>d</w:t>
      </w:r>
      <w:r w:rsidR="00273F42" w:rsidRPr="009452E3">
        <w:rPr>
          <w:rFonts w:ascii="Times New Roman" w:hAnsi="Times New Roman" w:cs="Times New Roman"/>
          <w:color w:val="000000" w:themeColor="text1"/>
          <w:sz w:val="24"/>
          <w:szCs w:val="24"/>
        </w:rPr>
        <w:t xml:space="preserve"> the </w:t>
      </w:r>
      <w:r w:rsidR="00216880" w:rsidRPr="009452E3">
        <w:rPr>
          <w:rFonts w:ascii="Times New Roman" w:hAnsi="Times New Roman" w:cs="Times New Roman"/>
          <w:color w:val="000000" w:themeColor="text1"/>
          <w:sz w:val="24"/>
          <w:szCs w:val="24"/>
        </w:rPr>
        <w:t>number</w:t>
      </w:r>
      <w:r w:rsidR="00273F42" w:rsidRPr="009452E3">
        <w:rPr>
          <w:rFonts w:ascii="Times New Roman" w:hAnsi="Times New Roman" w:cs="Times New Roman"/>
          <w:color w:val="000000" w:themeColor="text1"/>
          <w:sz w:val="24"/>
          <w:szCs w:val="24"/>
        </w:rPr>
        <w:t xml:space="preserve"> of these authorizations</w:t>
      </w:r>
      <w:r w:rsidR="003E3641" w:rsidRPr="009452E3">
        <w:rPr>
          <w:rFonts w:ascii="Times New Roman" w:hAnsi="Times New Roman" w:cs="Times New Roman"/>
          <w:color w:val="000000" w:themeColor="text1"/>
          <w:sz w:val="24"/>
          <w:szCs w:val="24"/>
        </w:rPr>
        <w:t xml:space="preserve"> </w:t>
      </w:r>
      <w:r w:rsidR="00273F42" w:rsidRPr="009452E3">
        <w:rPr>
          <w:rFonts w:ascii="Times New Roman" w:hAnsi="Times New Roman" w:cs="Times New Roman"/>
          <w:color w:val="000000" w:themeColor="text1"/>
          <w:sz w:val="24"/>
          <w:szCs w:val="24"/>
        </w:rPr>
        <w:t>at a</w:t>
      </w:r>
      <w:r w:rsidR="003E3641" w:rsidRPr="009452E3">
        <w:rPr>
          <w:rFonts w:ascii="Times New Roman" w:hAnsi="Times New Roman" w:cs="Times New Roman"/>
          <w:color w:val="000000" w:themeColor="text1"/>
          <w:sz w:val="24"/>
          <w:szCs w:val="24"/>
        </w:rPr>
        <w:t xml:space="preserve"> faster </w:t>
      </w:r>
      <w:r w:rsidR="00273F42" w:rsidRPr="009452E3">
        <w:rPr>
          <w:rFonts w:ascii="Times New Roman" w:hAnsi="Times New Roman" w:cs="Times New Roman"/>
          <w:color w:val="000000" w:themeColor="text1"/>
          <w:sz w:val="24"/>
          <w:szCs w:val="24"/>
        </w:rPr>
        <w:t>rate</w:t>
      </w:r>
      <w:r w:rsidR="00B019CC" w:rsidRPr="009452E3">
        <w:rPr>
          <w:rFonts w:ascii="Times New Roman" w:hAnsi="Times New Roman" w:cs="Times New Roman"/>
          <w:color w:val="000000" w:themeColor="text1"/>
          <w:sz w:val="24"/>
          <w:szCs w:val="24"/>
        </w:rPr>
        <w:t xml:space="preserve"> </w:t>
      </w:r>
      <w:r w:rsidR="001F1214">
        <w:rPr>
          <w:rFonts w:ascii="Times New Roman" w:hAnsi="Times New Roman" w:cs="Times New Roman"/>
          <w:color w:val="000000" w:themeColor="text1"/>
          <w:sz w:val="24"/>
          <w:szCs w:val="24"/>
        </w:rPr>
        <w:t xml:space="preserve">annually </w:t>
      </w:r>
      <w:r w:rsidR="003E3641" w:rsidRPr="009452E3">
        <w:rPr>
          <w:rFonts w:ascii="Times New Roman" w:hAnsi="Times New Roman" w:cs="Times New Roman"/>
          <w:color w:val="000000" w:themeColor="text1"/>
          <w:sz w:val="24"/>
          <w:szCs w:val="24"/>
        </w:rPr>
        <w:t>than the EU</w:t>
      </w:r>
      <w:r w:rsidR="00B019CC" w:rsidRPr="009452E3">
        <w:rPr>
          <w:rFonts w:ascii="Times New Roman" w:hAnsi="Times New Roman" w:cs="Times New Roman"/>
          <w:color w:val="000000" w:themeColor="text1"/>
          <w:sz w:val="24"/>
          <w:szCs w:val="24"/>
        </w:rPr>
        <w:t xml:space="preserve">, </w:t>
      </w:r>
      <w:r w:rsidR="00273F42" w:rsidRPr="009452E3">
        <w:rPr>
          <w:rFonts w:ascii="Times New Roman" w:hAnsi="Times New Roman" w:cs="Times New Roman"/>
          <w:color w:val="000000" w:themeColor="text1"/>
          <w:sz w:val="24"/>
          <w:szCs w:val="24"/>
        </w:rPr>
        <w:t>on average</w:t>
      </w:r>
      <w:r w:rsidR="00B019CC" w:rsidRPr="009452E3">
        <w:rPr>
          <w:rFonts w:ascii="Times New Roman" w:hAnsi="Times New Roman" w:cs="Times New Roman"/>
          <w:color w:val="000000" w:themeColor="text1"/>
          <w:sz w:val="24"/>
          <w:szCs w:val="24"/>
        </w:rPr>
        <w:t>,</w:t>
      </w:r>
      <w:r w:rsidR="00273F42" w:rsidRPr="009452E3">
        <w:rPr>
          <w:rFonts w:ascii="Times New Roman" w:hAnsi="Times New Roman" w:cs="Times New Roman"/>
          <w:color w:val="000000" w:themeColor="text1"/>
          <w:sz w:val="24"/>
          <w:szCs w:val="24"/>
        </w:rPr>
        <w:t xml:space="preserve"> </w:t>
      </w:r>
      <w:r w:rsidR="00A426FF" w:rsidRPr="009452E3">
        <w:rPr>
          <w:rFonts w:ascii="Times New Roman" w:hAnsi="Times New Roman" w:cs="Times New Roman"/>
          <w:color w:val="000000" w:themeColor="text1"/>
          <w:sz w:val="24"/>
          <w:szCs w:val="24"/>
        </w:rPr>
        <w:t xml:space="preserve">before and </w:t>
      </w:r>
      <w:r w:rsidR="00273F42" w:rsidRPr="009452E3">
        <w:rPr>
          <w:rFonts w:ascii="Times New Roman" w:hAnsi="Times New Roman" w:cs="Times New Roman"/>
          <w:color w:val="000000" w:themeColor="text1"/>
          <w:sz w:val="24"/>
          <w:szCs w:val="24"/>
        </w:rPr>
        <w:t>after adjusting for GDP growth per capita</w:t>
      </w:r>
      <w:r w:rsidR="003E3641" w:rsidRPr="009452E3">
        <w:rPr>
          <w:rFonts w:ascii="Times New Roman" w:hAnsi="Times New Roman" w:cs="Times New Roman"/>
          <w:color w:val="000000" w:themeColor="text1"/>
          <w:sz w:val="24"/>
          <w:szCs w:val="24"/>
        </w:rPr>
        <w:t>.</w:t>
      </w:r>
      <w:r w:rsidR="00777370" w:rsidRPr="009452E3">
        <w:rPr>
          <w:rFonts w:ascii="Times New Roman" w:hAnsi="Times New Roman" w:cs="Times New Roman"/>
          <w:color w:val="000000" w:themeColor="text1"/>
          <w:sz w:val="24"/>
          <w:szCs w:val="24"/>
        </w:rPr>
        <w:t xml:space="preserve"> </w:t>
      </w:r>
    </w:p>
    <w:p w14:paraId="485FCD76" w14:textId="19D78E1F" w:rsidR="00D97AB4" w:rsidRDefault="003E3641" w:rsidP="00736909">
      <w:pPr>
        <w:spacing w:after="240" w:line="36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Our results </w:t>
      </w:r>
      <w:r w:rsidR="000C5B7F">
        <w:rPr>
          <w:rFonts w:ascii="Times New Roman" w:hAnsi="Times New Roman" w:cs="Times New Roman"/>
          <w:color w:val="000000" w:themeColor="text1"/>
          <w:sz w:val="24"/>
          <w:szCs w:val="24"/>
        </w:rPr>
        <w:t xml:space="preserve">suggest </w:t>
      </w:r>
      <w:r>
        <w:rPr>
          <w:rFonts w:ascii="Times New Roman" w:hAnsi="Times New Roman" w:cs="Times New Roman"/>
          <w:color w:val="000000" w:themeColor="text1"/>
          <w:sz w:val="24"/>
          <w:szCs w:val="24"/>
        </w:rPr>
        <w:t xml:space="preserve">an association between </w:t>
      </w:r>
      <w:r w:rsidRPr="00852F8D">
        <w:rPr>
          <w:rFonts w:ascii="Times New Roman" w:hAnsi="Times New Roman" w:cs="Times New Roman"/>
          <w:color w:val="000000" w:themeColor="text1"/>
          <w:sz w:val="24"/>
          <w:szCs w:val="24"/>
        </w:rPr>
        <w:t>EU price controls and</w:t>
      </w:r>
      <w:r>
        <w:rPr>
          <w:rFonts w:ascii="Times New Roman" w:hAnsi="Times New Roman" w:cs="Times New Roman"/>
          <w:color w:val="000000" w:themeColor="text1"/>
          <w:sz w:val="24"/>
          <w:szCs w:val="24"/>
        </w:rPr>
        <w:t xml:space="preserve"> reduced </w:t>
      </w:r>
      <w:r w:rsidRPr="00852F8D">
        <w:rPr>
          <w:rFonts w:ascii="Times New Roman" w:hAnsi="Times New Roman" w:cs="Times New Roman"/>
          <w:color w:val="000000" w:themeColor="text1"/>
          <w:sz w:val="24"/>
          <w:szCs w:val="24"/>
        </w:rPr>
        <w:t>pharmaceutical innovation</w:t>
      </w:r>
      <w:r>
        <w:rPr>
          <w:rFonts w:ascii="Times New Roman" w:hAnsi="Times New Roman" w:cs="Times New Roman"/>
          <w:color w:val="000000" w:themeColor="text1"/>
          <w:sz w:val="24"/>
          <w:szCs w:val="24"/>
        </w:rPr>
        <w:t>.</w:t>
      </w:r>
      <w:r w:rsidR="009452E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This is seen in </w:t>
      </w:r>
      <w:r w:rsidRPr="00852F8D">
        <w:rPr>
          <w:rFonts w:ascii="Times New Roman" w:hAnsi="Times New Roman" w:cs="Times New Roman"/>
          <w:color w:val="000000" w:themeColor="text1"/>
          <w:sz w:val="24"/>
          <w:szCs w:val="24"/>
        </w:rPr>
        <w:t xml:space="preserve">the form of </w:t>
      </w:r>
      <w:r>
        <w:rPr>
          <w:rFonts w:ascii="Times New Roman" w:hAnsi="Times New Roman" w:cs="Times New Roman"/>
          <w:color w:val="000000" w:themeColor="text1"/>
          <w:sz w:val="24"/>
          <w:szCs w:val="24"/>
        </w:rPr>
        <w:t xml:space="preserve">less </w:t>
      </w:r>
      <w:r w:rsidR="006C4A5B">
        <w:rPr>
          <w:rFonts w:ascii="Times New Roman" w:hAnsi="Times New Roman" w:cs="Times New Roman"/>
          <w:color w:val="000000" w:themeColor="text1"/>
          <w:sz w:val="24"/>
          <w:szCs w:val="24"/>
        </w:rPr>
        <w:t xml:space="preserve">annual </w:t>
      </w:r>
      <w:r w:rsidRPr="00852F8D">
        <w:rPr>
          <w:rFonts w:ascii="Times New Roman" w:hAnsi="Times New Roman" w:cs="Times New Roman"/>
          <w:color w:val="000000" w:themeColor="text1"/>
          <w:sz w:val="24"/>
          <w:szCs w:val="24"/>
        </w:rPr>
        <w:t>R&amp;D spending</w:t>
      </w:r>
      <w:r w:rsidR="00EC62ED">
        <w:rPr>
          <w:rFonts w:ascii="Times New Roman" w:hAnsi="Times New Roman" w:cs="Times New Roman"/>
          <w:color w:val="000000" w:themeColor="text1"/>
          <w:sz w:val="24"/>
          <w:szCs w:val="24"/>
        </w:rPr>
        <w:t xml:space="preserve"> growth</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orphan drug market authorizations, and </w:t>
      </w:r>
      <w:r w:rsidRPr="00852F8D">
        <w:rPr>
          <w:rFonts w:ascii="Times New Roman" w:hAnsi="Times New Roman" w:cs="Times New Roman"/>
          <w:color w:val="000000" w:themeColor="text1"/>
          <w:sz w:val="24"/>
          <w:szCs w:val="24"/>
        </w:rPr>
        <w:t>new orphan drugs</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compared to the US</w:t>
      </w:r>
      <w:r w:rsidR="004455EC">
        <w:rPr>
          <w:rFonts w:ascii="Times New Roman" w:hAnsi="Times New Roman" w:cs="Times New Roman"/>
          <w:color w:val="000000" w:themeColor="text1"/>
          <w:sz w:val="24"/>
          <w:szCs w:val="24"/>
        </w:rPr>
        <w:t>, on average</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However, </w:t>
      </w:r>
      <w:r w:rsidR="009452E3">
        <w:rPr>
          <w:rFonts w:ascii="Times New Roman" w:hAnsi="Times New Roman" w:cs="Times New Roman"/>
          <w:color w:val="000000" w:themeColor="text1"/>
          <w:sz w:val="24"/>
          <w:szCs w:val="24"/>
        </w:rPr>
        <w:t>the benefits of this innovation may not reach patient</w:t>
      </w:r>
      <w:r w:rsidR="00FF35C9">
        <w:rPr>
          <w:rFonts w:ascii="Times New Roman" w:hAnsi="Times New Roman" w:cs="Times New Roman"/>
          <w:color w:val="000000" w:themeColor="text1"/>
          <w:sz w:val="24"/>
          <w:szCs w:val="24"/>
        </w:rPr>
        <w:t>s</w:t>
      </w:r>
      <w:r w:rsidR="00FF35C9" w:rsidRPr="00FF35C9">
        <w:rPr>
          <w:rFonts w:ascii="Times New Roman" w:hAnsi="Times New Roman" w:cs="Times New Roman"/>
          <w:color w:val="000000" w:themeColor="text1"/>
          <w:sz w:val="24"/>
          <w:szCs w:val="24"/>
        </w:rPr>
        <w:t xml:space="preserve">, as </w:t>
      </w:r>
      <w:r w:rsidR="007810F2">
        <w:rPr>
          <w:rFonts w:ascii="Times New Roman" w:hAnsi="Times New Roman" w:cs="Times New Roman"/>
          <w:color w:val="000000" w:themeColor="text1"/>
          <w:sz w:val="24"/>
          <w:szCs w:val="24"/>
        </w:rPr>
        <w:t>US</w:t>
      </w:r>
      <w:r w:rsidR="00FF35C9" w:rsidRPr="00FF35C9">
        <w:rPr>
          <w:rFonts w:ascii="Times New Roman" w:hAnsi="Times New Roman" w:cs="Times New Roman"/>
          <w:color w:val="000000" w:themeColor="text1"/>
          <w:sz w:val="24"/>
          <w:szCs w:val="24"/>
        </w:rPr>
        <w:t xml:space="preserve"> consumers </w:t>
      </w:r>
      <w:r w:rsidR="007810F2">
        <w:rPr>
          <w:rFonts w:ascii="Times New Roman" w:hAnsi="Times New Roman" w:cs="Times New Roman"/>
          <w:color w:val="000000" w:themeColor="text1"/>
          <w:sz w:val="24"/>
          <w:szCs w:val="24"/>
        </w:rPr>
        <w:t>pay higher</w:t>
      </w:r>
      <w:r w:rsidR="00FF35C9" w:rsidRPr="00FF35C9">
        <w:rPr>
          <w:rFonts w:ascii="Times New Roman" w:hAnsi="Times New Roman" w:cs="Times New Roman"/>
          <w:color w:val="000000" w:themeColor="text1"/>
          <w:sz w:val="24"/>
          <w:szCs w:val="24"/>
        </w:rPr>
        <w:t xml:space="preserve"> pharmaceutical prices due to </w:t>
      </w:r>
      <w:r w:rsidR="007810F2">
        <w:rPr>
          <w:rFonts w:ascii="Times New Roman" w:hAnsi="Times New Roman" w:cs="Times New Roman"/>
          <w:color w:val="000000" w:themeColor="text1"/>
          <w:sz w:val="24"/>
          <w:szCs w:val="24"/>
        </w:rPr>
        <w:t xml:space="preserve">limited </w:t>
      </w:r>
      <w:r w:rsidR="00FF35C9" w:rsidRPr="00FF35C9">
        <w:rPr>
          <w:rFonts w:ascii="Times New Roman" w:hAnsi="Times New Roman" w:cs="Times New Roman"/>
          <w:color w:val="000000" w:themeColor="text1"/>
          <w:sz w:val="24"/>
          <w:szCs w:val="24"/>
        </w:rPr>
        <w:t>price controls</w:t>
      </w:r>
      <w:r w:rsidR="009452E3">
        <w:rPr>
          <w:rFonts w:ascii="Times New Roman" w:hAnsi="Times New Roman" w:cs="Times New Roman"/>
          <w:color w:val="000000" w:themeColor="text1"/>
          <w:sz w:val="24"/>
          <w:szCs w:val="24"/>
        </w:rPr>
        <w:t>.</w:t>
      </w:r>
      <w:r w:rsidR="00E30CAB">
        <w:rPr>
          <w:rFonts w:ascii="Times New Roman" w:hAnsi="Times New Roman" w:cs="Times New Roman"/>
          <w:color w:val="000000" w:themeColor="text1"/>
          <w:sz w:val="24"/>
          <w:szCs w:val="24"/>
        </w:rPr>
        <w:t xml:space="preserve"> </w:t>
      </w:r>
      <w:r w:rsidR="007674A3">
        <w:rPr>
          <w:rFonts w:ascii="Times New Roman" w:hAnsi="Times New Roman" w:cs="Times New Roman"/>
          <w:color w:val="000000" w:themeColor="text1"/>
          <w:sz w:val="24"/>
          <w:szCs w:val="24"/>
        </w:rPr>
        <w:t xml:space="preserve">This </w:t>
      </w:r>
      <w:r w:rsidR="00467620">
        <w:rPr>
          <w:rFonts w:ascii="Times New Roman" w:hAnsi="Times New Roman" w:cs="Times New Roman"/>
          <w:color w:val="000000" w:themeColor="text1"/>
          <w:sz w:val="24"/>
          <w:szCs w:val="24"/>
        </w:rPr>
        <w:t xml:space="preserve">may </w:t>
      </w:r>
      <w:r w:rsidR="007674A3">
        <w:rPr>
          <w:rFonts w:ascii="Times New Roman" w:hAnsi="Times New Roman" w:cs="Times New Roman"/>
          <w:color w:val="000000" w:themeColor="text1"/>
          <w:sz w:val="24"/>
          <w:szCs w:val="24"/>
        </w:rPr>
        <w:t xml:space="preserve">contribute to </w:t>
      </w:r>
      <w:r w:rsidR="000321BC">
        <w:rPr>
          <w:rFonts w:ascii="Times New Roman" w:hAnsi="Times New Roman" w:cs="Times New Roman"/>
          <w:color w:val="000000" w:themeColor="text1"/>
          <w:sz w:val="24"/>
          <w:szCs w:val="24"/>
        </w:rPr>
        <w:t>the expansion of</w:t>
      </w:r>
      <w:r w:rsidR="007674A3">
        <w:rPr>
          <w:rFonts w:ascii="Times New Roman" w:hAnsi="Times New Roman" w:cs="Times New Roman"/>
          <w:color w:val="000000" w:themeColor="text1"/>
          <w:sz w:val="24"/>
          <w:szCs w:val="24"/>
        </w:rPr>
        <w:t xml:space="preserve"> </w:t>
      </w:r>
      <w:r w:rsidR="00467620">
        <w:rPr>
          <w:rFonts w:ascii="Times New Roman" w:hAnsi="Times New Roman" w:cs="Times New Roman"/>
          <w:color w:val="000000" w:themeColor="text1"/>
          <w:sz w:val="24"/>
          <w:szCs w:val="24"/>
        </w:rPr>
        <w:t xml:space="preserve">existing </w:t>
      </w:r>
      <w:r w:rsidR="007674A3">
        <w:rPr>
          <w:rFonts w:ascii="Times New Roman" w:hAnsi="Times New Roman" w:cs="Times New Roman"/>
          <w:color w:val="000000" w:themeColor="text1"/>
          <w:sz w:val="24"/>
          <w:szCs w:val="24"/>
        </w:rPr>
        <w:t xml:space="preserve">health inequities in the US. </w:t>
      </w:r>
      <w:r w:rsidR="00E30CAB">
        <w:rPr>
          <w:rFonts w:ascii="Times New Roman" w:hAnsi="Times New Roman" w:cs="Times New Roman"/>
          <w:color w:val="000000" w:themeColor="text1"/>
          <w:sz w:val="24"/>
          <w:szCs w:val="24"/>
        </w:rPr>
        <w:t>We are also unsure if the quality of US innovation exceeds that of the EU</w:t>
      </w:r>
      <w:r w:rsidR="003C2F18">
        <w:rPr>
          <w:rFonts w:ascii="Times New Roman" w:hAnsi="Times New Roman" w:cs="Times New Roman"/>
          <w:color w:val="000000" w:themeColor="text1"/>
          <w:sz w:val="24"/>
          <w:szCs w:val="24"/>
        </w:rPr>
        <w:t xml:space="preserve"> and if increased innovation is truly the result of </w:t>
      </w:r>
      <w:r w:rsidR="00FB37D5">
        <w:rPr>
          <w:rFonts w:ascii="Times New Roman" w:hAnsi="Times New Roman" w:cs="Times New Roman"/>
          <w:color w:val="000000" w:themeColor="text1"/>
          <w:sz w:val="24"/>
          <w:szCs w:val="24"/>
        </w:rPr>
        <w:t xml:space="preserve">lower </w:t>
      </w:r>
      <w:r w:rsidR="003C2F18">
        <w:rPr>
          <w:rFonts w:ascii="Times New Roman" w:hAnsi="Times New Roman" w:cs="Times New Roman"/>
          <w:color w:val="000000" w:themeColor="text1"/>
          <w:sz w:val="24"/>
          <w:szCs w:val="24"/>
        </w:rPr>
        <w:t>price controls</w:t>
      </w:r>
      <w:r w:rsidR="00123D81">
        <w:rPr>
          <w:rFonts w:ascii="Times New Roman" w:hAnsi="Times New Roman" w:cs="Times New Roman"/>
          <w:color w:val="000000" w:themeColor="text1"/>
          <w:sz w:val="24"/>
          <w:szCs w:val="24"/>
        </w:rPr>
        <w:t>.</w:t>
      </w:r>
    </w:p>
    <w:p w14:paraId="4F4CC026" w14:textId="77777777" w:rsidR="003E3641" w:rsidRDefault="003E3641" w:rsidP="003B1706">
      <w:pPr>
        <w:spacing w:after="240" w:line="360" w:lineRule="auto"/>
        <w:ind w:firstLine="720"/>
        <w:rPr>
          <w:rFonts w:ascii="Times New Roman" w:hAnsi="Times New Roman" w:cs="Times New Roman"/>
          <w:color w:val="000000" w:themeColor="text1"/>
          <w:sz w:val="24"/>
          <w:szCs w:val="24"/>
        </w:rPr>
      </w:pPr>
    </w:p>
    <w:p w14:paraId="5A7DE852"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4AC66CB1"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166676ED"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6DAB88AB"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7D3A641B" w14:textId="77777777" w:rsidR="00A616BE" w:rsidRDefault="00A616BE" w:rsidP="003B1706">
      <w:pPr>
        <w:spacing w:after="240" w:line="360" w:lineRule="auto"/>
        <w:ind w:firstLine="720"/>
        <w:rPr>
          <w:rFonts w:ascii="Times New Roman" w:hAnsi="Times New Roman" w:cs="Times New Roman"/>
          <w:color w:val="000000" w:themeColor="text1"/>
          <w:sz w:val="24"/>
          <w:szCs w:val="24"/>
        </w:rPr>
      </w:pPr>
    </w:p>
    <w:p w14:paraId="0384FB53" w14:textId="77777777" w:rsidR="00A616BE" w:rsidRDefault="00A616BE" w:rsidP="003B1706">
      <w:pPr>
        <w:spacing w:after="240" w:line="360" w:lineRule="auto"/>
        <w:ind w:firstLine="720"/>
        <w:rPr>
          <w:rFonts w:ascii="Times New Roman" w:hAnsi="Times New Roman" w:cs="Times New Roman"/>
          <w:color w:val="000000" w:themeColor="text1"/>
          <w:sz w:val="24"/>
          <w:szCs w:val="24"/>
        </w:rPr>
      </w:pPr>
    </w:p>
    <w:p w14:paraId="4378163C" w14:textId="77777777" w:rsidR="003E3641" w:rsidRDefault="003E3641" w:rsidP="00E30CAB">
      <w:pPr>
        <w:spacing w:after="240" w:line="360" w:lineRule="auto"/>
        <w:jc w:val="both"/>
        <w:rPr>
          <w:rFonts w:ascii="Times New Roman" w:hAnsi="Times New Roman" w:cs="Times New Roman"/>
          <w:color w:val="000000" w:themeColor="text1"/>
          <w:sz w:val="24"/>
          <w:szCs w:val="24"/>
        </w:rPr>
      </w:pPr>
    </w:p>
    <w:p w14:paraId="6AA633C2" w14:textId="77777777" w:rsidR="006C4A5B" w:rsidRDefault="006C4A5B" w:rsidP="00E30CAB">
      <w:pPr>
        <w:spacing w:after="240" w:line="360" w:lineRule="auto"/>
        <w:jc w:val="both"/>
        <w:rPr>
          <w:rFonts w:ascii="Times New Roman" w:hAnsi="Times New Roman" w:cs="Times New Roman"/>
          <w:color w:val="000000" w:themeColor="text1"/>
          <w:sz w:val="24"/>
          <w:szCs w:val="24"/>
        </w:rPr>
      </w:pPr>
    </w:p>
    <w:p w14:paraId="6D531CEE" w14:textId="77777777" w:rsidR="00952834" w:rsidRPr="00852F8D" w:rsidRDefault="00952834" w:rsidP="00E30CAB">
      <w:pPr>
        <w:spacing w:after="240" w:line="360" w:lineRule="auto"/>
        <w:jc w:val="both"/>
        <w:rPr>
          <w:rFonts w:ascii="Times New Roman" w:hAnsi="Times New Roman" w:cs="Times New Roman"/>
          <w:color w:val="000000" w:themeColor="text1"/>
          <w:sz w:val="24"/>
          <w:szCs w:val="24"/>
        </w:rPr>
      </w:pPr>
    </w:p>
    <w:p w14:paraId="70F9D5A2" w14:textId="77777777" w:rsidR="003E3641" w:rsidRPr="00852F8D" w:rsidRDefault="003E3641" w:rsidP="000A17A3">
      <w:pPr>
        <w:spacing w:after="240" w:line="360" w:lineRule="auto"/>
        <w:jc w:val="both"/>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Keywords: Orphan Drugs, Pharmaceutical Research and Development, European Union, United States, Time Series Analysis, Generalized Linear Models, Newey-West Estimator</w:t>
      </w:r>
    </w:p>
    <w:p w14:paraId="3B859FE3" w14:textId="77777777" w:rsidR="003E3641" w:rsidRPr="00852F8D" w:rsidRDefault="003E3641" w:rsidP="00D97AB4">
      <w:pPr>
        <w:spacing w:line="480" w:lineRule="auto"/>
        <w:contextualSpacing/>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ACKNOWLEDGMENTS</w:t>
      </w:r>
    </w:p>
    <w:p w14:paraId="1053A0DC" w14:textId="77777777" w:rsidR="003E3641" w:rsidRPr="00852F8D" w:rsidRDefault="003E3641" w:rsidP="00B64817">
      <w:pPr>
        <w:spacing w:line="480" w:lineRule="auto"/>
        <w:ind w:firstLine="720"/>
        <w:contextualSpacing/>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I would like to extend my sincere gratitude to my family for their constant dedication to my academic growth. Thank you also to my advisors and committee members Dr. Samuel Frame, Dr. Eduardo Zambrano, and Dr. Trevor Ruiz who were invaluable in guiding the following analysis. I am also extremely grateful to the Cal Poly Graduate Assistant Fellowship who funded the initial stages of this project. I would also like to thank my professors at Cal Poly and the University of Arizona who taught me the skills necessary to perform this analysis. Finally, thank you to my friends from all </w:t>
      </w:r>
      <w:r>
        <w:rPr>
          <w:rFonts w:ascii="Times New Roman" w:eastAsia="Times New Roman" w:hAnsi="Times New Roman" w:cs="Times New Roman"/>
          <w:color w:val="000000" w:themeColor="text1"/>
          <w:sz w:val="24"/>
          <w:szCs w:val="24"/>
        </w:rPr>
        <w:t>areas</w:t>
      </w:r>
      <w:r w:rsidRPr="00852F8D">
        <w:rPr>
          <w:rFonts w:ascii="Times New Roman" w:eastAsia="Times New Roman" w:hAnsi="Times New Roman" w:cs="Times New Roman"/>
          <w:color w:val="000000" w:themeColor="text1"/>
          <w:sz w:val="24"/>
          <w:szCs w:val="24"/>
        </w:rPr>
        <w:t xml:space="preserve"> of my life who have supported me intellectually and personally. </w:t>
      </w:r>
    </w:p>
    <w:p w14:paraId="734EBFC8"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2F204DC6"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055470FC"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137F350A"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12226AAC"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4D62F823"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68D644A2"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7F13E698"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39825D11"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593914CA"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7DDF6B63" w14:textId="77777777" w:rsidR="003E3641" w:rsidRDefault="003E3641" w:rsidP="00B64817">
      <w:pPr>
        <w:spacing w:after="0" w:line="480" w:lineRule="auto"/>
        <w:rPr>
          <w:rFonts w:ascii="Times New Roman" w:eastAsia="Times New Roman" w:hAnsi="Times New Roman" w:cs="Times New Roman"/>
          <w:color w:val="000000" w:themeColor="text1"/>
          <w:sz w:val="24"/>
          <w:szCs w:val="24"/>
        </w:rPr>
      </w:pPr>
    </w:p>
    <w:p w14:paraId="0E04B8EF" w14:textId="77777777" w:rsidR="00A616BE" w:rsidRDefault="00A616BE" w:rsidP="00B64817">
      <w:pPr>
        <w:spacing w:after="0" w:line="480" w:lineRule="auto"/>
        <w:rPr>
          <w:rFonts w:ascii="Times New Roman" w:eastAsia="Times New Roman" w:hAnsi="Times New Roman" w:cs="Times New Roman"/>
          <w:color w:val="000000" w:themeColor="text1"/>
          <w:sz w:val="24"/>
          <w:szCs w:val="24"/>
        </w:rPr>
      </w:pPr>
    </w:p>
    <w:p w14:paraId="2EFC9FC9"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2C8AB9C3"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61053C37" w14:textId="77777777" w:rsidR="003E3641" w:rsidRPr="00852F8D" w:rsidRDefault="003E3641" w:rsidP="003110F4">
      <w:pPr>
        <w:pStyle w:val="Title"/>
        <w:jc w:val="center"/>
        <w:outlineLvl w:val="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TABLE OF CONTENTS</w:t>
      </w:r>
    </w:p>
    <w:p w14:paraId="20E3E3AC" w14:textId="77777777" w:rsidR="003E3641" w:rsidRPr="00852F8D" w:rsidRDefault="003E3641" w:rsidP="00B64817">
      <w:pPr>
        <w:pStyle w:val="Title"/>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61A20138" w14:textId="62243AFB"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LIST OF TABLES</w:t>
      </w:r>
      <w:r w:rsidRPr="00852F8D">
        <w:rPr>
          <w:rFonts w:ascii="Times New Roman" w:hAnsi="Times New Roman" w:cs="Times New Roman"/>
          <w:color w:val="000000" w:themeColor="text1"/>
          <w:sz w:val="24"/>
          <w:szCs w:val="24"/>
        </w:rPr>
        <w:tab/>
        <w:t>vi</w:t>
      </w:r>
      <w:r w:rsidR="003C06DC">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i</w:t>
      </w:r>
    </w:p>
    <w:p w14:paraId="1F15A2FA" w14:textId="5BC675BB"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LIST OF FIGURES</w:t>
      </w:r>
      <w:r w:rsidRPr="00852F8D">
        <w:rPr>
          <w:rFonts w:ascii="Times New Roman" w:hAnsi="Times New Roman" w:cs="Times New Roman"/>
          <w:color w:val="000000" w:themeColor="text1"/>
          <w:sz w:val="24"/>
          <w:szCs w:val="24"/>
        </w:rPr>
        <w:tab/>
      </w:r>
      <w:r w:rsidR="003C06DC">
        <w:rPr>
          <w:rFonts w:ascii="Times New Roman" w:hAnsi="Times New Roman" w:cs="Times New Roman"/>
          <w:color w:val="000000" w:themeColor="text1"/>
          <w:sz w:val="24"/>
          <w:szCs w:val="24"/>
        </w:rPr>
        <w:t>ix</w:t>
      </w:r>
    </w:p>
    <w:p w14:paraId="1C1A1E4C" w14:textId="77777777" w:rsidR="003E3641" w:rsidRPr="00852F8D" w:rsidRDefault="003E3641" w:rsidP="00B64817">
      <w:pPr>
        <w:spacing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CHAPTER</w:t>
      </w:r>
    </w:p>
    <w:p w14:paraId="31091C68"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 INTRODUCTION</w:t>
      </w:r>
      <w:r w:rsidRPr="00852F8D">
        <w:rPr>
          <w:rFonts w:ascii="Times New Roman" w:hAnsi="Times New Roman" w:cs="Times New Roman"/>
          <w:color w:val="000000" w:themeColor="text1"/>
          <w:sz w:val="24"/>
          <w:szCs w:val="24"/>
        </w:rPr>
        <w:tab/>
        <w:t>1</w:t>
      </w:r>
    </w:p>
    <w:p w14:paraId="4593909B"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 LITERATURE REVIEW</w:t>
      </w:r>
      <w:r w:rsidRPr="00852F8D">
        <w:rPr>
          <w:rFonts w:ascii="Times New Roman" w:hAnsi="Times New Roman" w:cs="Times New Roman"/>
          <w:color w:val="000000" w:themeColor="text1"/>
          <w:sz w:val="24"/>
          <w:szCs w:val="24"/>
        </w:rPr>
        <w:tab/>
        <w:t>2</w:t>
      </w:r>
    </w:p>
    <w:p w14:paraId="491F6772"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2.1 Price Controls on Pharmaceutical R&amp;D</w:t>
      </w:r>
      <w:r w:rsidRPr="00852F8D">
        <w:rPr>
          <w:rFonts w:ascii="Times New Roman" w:hAnsi="Times New Roman" w:cs="Times New Roman"/>
          <w:color w:val="000000" w:themeColor="text1"/>
          <w:sz w:val="24"/>
          <w:szCs w:val="24"/>
        </w:rPr>
        <w:tab/>
        <w:t>2</w:t>
      </w:r>
    </w:p>
    <w:p w14:paraId="2E77A944" w14:textId="0E9CF2B8"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2.2 </w:t>
      </w:r>
      <w:r w:rsidR="00EA6A89" w:rsidRPr="00EA6A89">
        <w:rPr>
          <w:rFonts w:ascii="Times New Roman" w:hAnsi="Times New Roman" w:cs="Times New Roman"/>
          <w:color w:val="000000" w:themeColor="text1"/>
          <w:sz w:val="24"/>
          <w:szCs w:val="24"/>
        </w:rPr>
        <w:t>Orphan Drugs for Rare Diseases</w:t>
      </w:r>
      <w:r w:rsidRPr="00852F8D">
        <w:rPr>
          <w:rFonts w:ascii="Times New Roman" w:hAnsi="Times New Roman" w:cs="Times New Roman"/>
          <w:color w:val="000000" w:themeColor="text1"/>
          <w:sz w:val="24"/>
          <w:szCs w:val="24"/>
        </w:rPr>
        <w:tab/>
        <w:t>4</w:t>
      </w:r>
    </w:p>
    <w:p w14:paraId="465F1411" w14:textId="292CCDE9"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3.  METHODS</w:t>
      </w:r>
      <w:r w:rsidRPr="00852F8D">
        <w:rPr>
          <w:rFonts w:ascii="Times New Roman" w:hAnsi="Times New Roman" w:cs="Times New Roman"/>
          <w:color w:val="000000" w:themeColor="text1"/>
          <w:sz w:val="24"/>
          <w:szCs w:val="24"/>
        </w:rPr>
        <w:tab/>
        <w:t>1</w:t>
      </w:r>
      <w:r w:rsidR="00B74BF8">
        <w:rPr>
          <w:rFonts w:ascii="Times New Roman" w:hAnsi="Times New Roman" w:cs="Times New Roman"/>
          <w:color w:val="000000" w:themeColor="text1"/>
          <w:sz w:val="24"/>
          <w:szCs w:val="24"/>
        </w:rPr>
        <w:t>1</w:t>
      </w:r>
    </w:p>
    <w:p w14:paraId="4891B6C1" w14:textId="3F2FA380"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3.1 Domestic Pharmaceutical R&amp;D Spending</w:t>
      </w:r>
      <w:r w:rsidRPr="00852F8D">
        <w:rPr>
          <w:rFonts w:ascii="Times New Roman" w:hAnsi="Times New Roman" w:cs="Times New Roman"/>
          <w:color w:val="000000" w:themeColor="text1"/>
          <w:sz w:val="24"/>
          <w:szCs w:val="24"/>
        </w:rPr>
        <w:tab/>
        <w:t>1</w:t>
      </w:r>
      <w:r w:rsidR="00B74BF8">
        <w:rPr>
          <w:rFonts w:ascii="Times New Roman" w:hAnsi="Times New Roman" w:cs="Times New Roman"/>
          <w:color w:val="000000" w:themeColor="text1"/>
          <w:sz w:val="24"/>
          <w:szCs w:val="24"/>
        </w:rPr>
        <w:t>1</w:t>
      </w:r>
    </w:p>
    <w:p w14:paraId="191CD724"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3.2 Orphan Drug Market Authorizations</w:t>
      </w:r>
      <w:r w:rsidRPr="00852F8D">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4</w:t>
      </w:r>
    </w:p>
    <w:p w14:paraId="02764F6E" w14:textId="48BF31C0"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3.3 Market Authorizations for New Orphan Drugs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w:t>
      </w:r>
      <w:r w:rsidR="00B74BF8">
        <w:rPr>
          <w:rFonts w:ascii="Times New Roman" w:hAnsi="Times New Roman" w:cs="Times New Roman"/>
          <w:color w:val="000000" w:themeColor="text1"/>
          <w:sz w:val="24"/>
          <w:szCs w:val="24"/>
        </w:rPr>
        <w:t>6</w:t>
      </w:r>
    </w:p>
    <w:p w14:paraId="0FD1F027" w14:textId="23214055"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3.4 Model Assumptions</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0</w:t>
      </w:r>
    </w:p>
    <w:p w14:paraId="03F6BCB3" w14:textId="1FCE5122" w:rsidR="003E3641" w:rsidRPr="00852F8D" w:rsidRDefault="003E3641" w:rsidP="00B64817">
      <w:pPr>
        <w:pStyle w:val="Title"/>
        <w:tabs>
          <w:tab w:val="left" w:pos="360"/>
          <w:tab w:val="right" w:leader="dot" w:pos="8280"/>
        </w:tabs>
        <w:ind w:left="72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52F8D">
        <w:rPr>
          <w:rFonts w:ascii="Times New Roman" w:hAnsi="Times New Roman" w:cs="Times New Roman"/>
          <w:color w:val="000000" w:themeColor="text1"/>
          <w:sz w:val="24"/>
          <w:szCs w:val="24"/>
        </w:rPr>
        <w:t xml:space="preserve"> </w:t>
      </w:r>
      <w:r w:rsidR="00B74BF8">
        <w:rPr>
          <w:rFonts w:ascii="Times New Roman" w:hAnsi="Times New Roman" w:cs="Times New Roman"/>
          <w:color w:val="000000" w:themeColor="text1"/>
          <w:sz w:val="24"/>
          <w:szCs w:val="24"/>
        </w:rPr>
        <w:t>Low</w:t>
      </w:r>
      <w:r w:rsidRPr="00373C95">
        <w:rPr>
          <w:rFonts w:ascii="Times New Roman" w:hAnsi="Times New Roman" w:cs="Times New Roman"/>
          <w:color w:val="000000" w:themeColor="text1"/>
          <w:sz w:val="24"/>
          <w:szCs w:val="24"/>
        </w:rPr>
        <w:t xml:space="preserve"> Collinearity of Predictors</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0</w:t>
      </w:r>
    </w:p>
    <w:p w14:paraId="489A3FA6" w14:textId="7885080D" w:rsidR="005C1A3E" w:rsidRDefault="003E3641" w:rsidP="005C1A3E">
      <w:pPr>
        <w:pStyle w:val="Title"/>
        <w:tabs>
          <w:tab w:val="left" w:pos="360"/>
          <w:tab w:val="right" w:leader="dot" w:pos="8280"/>
        </w:tabs>
        <w:ind w:left="72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 xml:space="preserve">.2 </w:t>
      </w:r>
      <w:r w:rsidRPr="0033347D">
        <w:rPr>
          <w:rFonts w:ascii="Times New Roman" w:hAnsi="Times New Roman" w:cs="Times New Roman"/>
          <w:color w:val="000000" w:themeColor="text1"/>
          <w:sz w:val="24"/>
          <w:szCs w:val="24"/>
        </w:rPr>
        <w:t xml:space="preserve">Independence of </w:t>
      </w:r>
      <w:r>
        <w:rPr>
          <w:rFonts w:ascii="Times New Roman" w:hAnsi="Times New Roman" w:cs="Times New Roman"/>
          <w:color w:val="000000" w:themeColor="text1"/>
          <w:sz w:val="24"/>
          <w:szCs w:val="24"/>
        </w:rPr>
        <w:t>R</w:t>
      </w:r>
      <w:r w:rsidRPr="0033347D">
        <w:rPr>
          <w:rFonts w:ascii="Times New Roman" w:hAnsi="Times New Roman" w:cs="Times New Roman"/>
          <w:color w:val="000000" w:themeColor="text1"/>
          <w:sz w:val="24"/>
          <w:szCs w:val="24"/>
        </w:rPr>
        <w:t xml:space="preserve">esiduals and the Newey-West </w:t>
      </w:r>
      <w:r>
        <w:rPr>
          <w:rFonts w:ascii="Times New Roman" w:hAnsi="Times New Roman" w:cs="Times New Roman"/>
          <w:color w:val="000000" w:themeColor="text1"/>
          <w:sz w:val="24"/>
          <w:szCs w:val="24"/>
        </w:rPr>
        <w:t>E</w:t>
      </w:r>
      <w:r w:rsidRPr="0033347D">
        <w:rPr>
          <w:rFonts w:ascii="Times New Roman" w:hAnsi="Times New Roman" w:cs="Times New Roman"/>
          <w:color w:val="000000" w:themeColor="text1"/>
          <w:sz w:val="24"/>
          <w:szCs w:val="24"/>
        </w:rPr>
        <w:t>stimator</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1</w:t>
      </w:r>
    </w:p>
    <w:p w14:paraId="1457AADD" w14:textId="594809FF" w:rsidR="005C1A3E" w:rsidRDefault="005C1A3E" w:rsidP="00611A7F">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w:t>
      </w:r>
      <w:r>
        <w:rPr>
          <w:rFonts w:ascii="Times New Roman" w:hAnsi="Times New Roman" w:cs="Times New Roman"/>
          <w:color w:val="000000" w:themeColor="text1"/>
          <w:sz w:val="24"/>
          <w:szCs w:val="24"/>
        </w:rPr>
        <w:t>5</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 Representativeness</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2</w:t>
      </w:r>
    </w:p>
    <w:p w14:paraId="1B29AFA4" w14:textId="567C1E40" w:rsidR="005C1A3E" w:rsidRPr="005C1A3E" w:rsidRDefault="005C1A3E" w:rsidP="005C1A3E">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w:t>
      </w:r>
      <w:r>
        <w:rPr>
          <w:rFonts w:ascii="Times New Roman" w:hAnsi="Times New Roman" w:cs="Times New Roman"/>
          <w:color w:val="000000" w:themeColor="text1"/>
          <w:sz w:val="24"/>
          <w:szCs w:val="24"/>
        </w:rPr>
        <w:t>6 Software Packages</w:t>
      </w:r>
      <w:r w:rsidRPr="00852F8D">
        <w:rPr>
          <w:rFonts w:ascii="Times New Roman" w:hAnsi="Times New Roman" w:cs="Times New Roman"/>
          <w:color w:val="000000" w:themeColor="text1"/>
          <w:sz w:val="24"/>
          <w:szCs w:val="24"/>
        </w:rPr>
        <w:tab/>
        <w:t>2</w:t>
      </w:r>
      <w:r w:rsidR="00F7674B">
        <w:rPr>
          <w:rFonts w:ascii="Times New Roman" w:hAnsi="Times New Roman" w:cs="Times New Roman"/>
          <w:color w:val="000000" w:themeColor="text1"/>
          <w:sz w:val="24"/>
          <w:szCs w:val="24"/>
        </w:rPr>
        <w:t>3</w:t>
      </w:r>
    </w:p>
    <w:p w14:paraId="5F7DF530"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4.  ANALYSIS</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4</w:t>
      </w:r>
    </w:p>
    <w:p w14:paraId="7E342D17"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4.1 Domestic Pharmaceutical R&amp;D Spending in the US and EU</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4</w:t>
      </w:r>
    </w:p>
    <w:p w14:paraId="0DDF29CD" w14:textId="371461E2" w:rsidR="003E3641" w:rsidRPr="00852F8D" w:rsidRDefault="003E3641"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4.2 Orphan Drug Market Authorizations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29</w:t>
      </w:r>
    </w:p>
    <w:p w14:paraId="45536148" w14:textId="747FF235" w:rsidR="003E3641"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4.3 Market Authorizations for New Orphan Drugs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3743A">
        <w:rPr>
          <w:rFonts w:ascii="Times New Roman" w:hAnsi="Times New Roman" w:cs="Times New Roman"/>
          <w:color w:val="000000" w:themeColor="text1"/>
          <w:sz w:val="24"/>
          <w:szCs w:val="24"/>
        </w:rPr>
        <w:t>1</w:t>
      </w:r>
    </w:p>
    <w:p w14:paraId="68AF59EC" w14:textId="1A1787A8"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5.  </w:t>
      </w:r>
      <w:r>
        <w:rPr>
          <w:rFonts w:ascii="Times New Roman" w:hAnsi="Times New Roman" w:cs="Times New Roman"/>
          <w:color w:val="000000" w:themeColor="text1"/>
          <w:sz w:val="24"/>
          <w:szCs w:val="24"/>
        </w:rPr>
        <w:t>ETHICAL CONSIDERATIONS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894C6D">
        <w:rPr>
          <w:rFonts w:ascii="Times New Roman" w:hAnsi="Times New Roman" w:cs="Times New Roman"/>
          <w:color w:val="000000" w:themeColor="text1"/>
          <w:sz w:val="24"/>
          <w:szCs w:val="24"/>
        </w:rPr>
        <w:t>4</w:t>
      </w:r>
    </w:p>
    <w:p w14:paraId="3511B737" w14:textId="2B7D4971"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5.1</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High Prices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894C6D">
        <w:rPr>
          <w:rFonts w:ascii="Times New Roman" w:hAnsi="Times New Roman" w:cs="Times New Roman"/>
          <w:color w:val="000000" w:themeColor="text1"/>
          <w:sz w:val="24"/>
          <w:szCs w:val="24"/>
        </w:rPr>
        <w:t>4</w:t>
      </w:r>
    </w:p>
    <w:p w14:paraId="2E60010B" w14:textId="7BA658FD"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5.2 Loopholes in Orphan Drug Policy</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894C6D">
        <w:rPr>
          <w:rFonts w:ascii="Times New Roman" w:hAnsi="Times New Roman" w:cs="Times New Roman"/>
          <w:color w:val="000000" w:themeColor="text1"/>
          <w:sz w:val="24"/>
          <w:szCs w:val="24"/>
        </w:rPr>
        <w:t>5</w:t>
      </w:r>
    </w:p>
    <w:p w14:paraId="6E2F79C9" w14:textId="173B771F"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5.3 </w:t>
      </w:r>
      <w:r w:rsidRPr="00F7674B">
        <w:rPr>
          <w:rFonts w:ascii="Times New Roman" w:hAnsi="Times New Roman" w:cs="Times New Roman"/>
          <w:color w:val="000000" w:themeColor="text1"/>
          <w:sz w:val="24"/>
          <w:szCs w:val="24"/>
        </w:rPr>
        <w:t>Differences in Market Authorization Award Thresholds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894C6D">
        <w:rPr>
          <w:rFonts w:ascii="Times New Roman" w:hAnsi="Times New Roman" w:cs="Times New Roman"/>
          <w:color w:val="000000" w:themeColor="text1"/>
          <w:sz w:val="24"/>
          <w:szCs w:val="24"/>
        </w:rPr>
        <w:t>6</w:t>
      </w:r>
    </w:p>
    <w:p w14:paraId="3350F48D" w14:textId="718D25C5" w:rsidR="003E3641" w:rsidRPr="00852F8D"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3E3641" w:rsidRPr="00852F8D">
        <w:rPr>
          <w:rFonts w:ascii="Times New Roman" w:hAnsi="Times New Roman" w:cs="Times New Roman"/>
          <w:color w:val="000000" w:themeColor="text1"/>
          <w:sz w:val="24"/>
          <w:szCs w:val="24"/>
        </w:rPr>
        <w:t>.  CONCLUSION</w:t>
      </w:r>
      <w:r w:rsidR="003E3641" w:rsidRPr="00852F8D">
        <w:rPr>
          <w:rFonts w:ascii="Times New Roman" w:hAnsi="Times New Roman" w:cs="Times New Roman"/>
          <w:color w:val="000000" w:themeColor="text1"/>
          <w:sz w:val="24"/>
          <w:szCs w:val="24"/>
        </w:rPr>
        <w:tab/>
      </w:r>
      <w:r w:rsidR="001F7E14">
        <w:rPr>
          <w:rFonts w:ascii="Times New Roman" w:hAnsi="Times New Roman" w:cs="Times New Roman"/>
          <w:color w:val="000000" w:themeColor="text1"/>
          <w:sz w:val="24"/>
          <w:szCs w:val="24"/>
        </w:rPr>
        <w:t>3</w:t>
      </w:r>
      <w:r w:rsidR="00894C6D">
        <w:rPr>
          <w:rFonts w:ascii="Times New Roman" w:hAnsi="Times New Roman" w:cs="Times New Roman"/>
          <w:color w:val="000000" w:themeColor="text1"/>
          <w:sz w:val="24"/>
          <w:szCs w:val="24"/>
        </w:rPr>
        <w:t>8</w:t>
      </w:r>
    </w:p>
    <w:p w14:paraId="43C29087" w14:textId="3CDD3F03" w:rsidR="003E3641"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3E3641" w:rsidRPr="00852F8D">
        <w:rPr>
          <w:rFonts w:ascii="Times New Roman" w:hAnsi="Times New Roman" w:cs="Times New Roman"/>
          <w:color w:val="000000" w:themeColor="text1"/>
          <w:sz w:val="24"/>
          <w:szCs w:val="24"/>
        </w:rPr>
        <w:t>.  FUTURE RESEARCH</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94C6D">
        <w:rPr>
          <w:rFonts w:ascii="Times New Roman" w:hAnsi="Times New Roman" w:cs="Times New Roman"/>
          <w:color w:val="000000" w:themeColor="text1"/>
          <w:sz w:val="24"/>
          <w:szCs w:val="24"/>
        </w:rPr>
        <w:t>2</w:t>
      </w:r>
    </w:p>
    <w:p w14:paraId="21B06820" w14:textId="08B7C3F5" w:rsidR="00887CF0" w:rsidRPr="00887CF0" w:rsidRDefault="00887CF0" w:rsidP="00887CF0">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52F8D">
        <w:rPr>
          <w:rFonts w:ascii="Times New Roman" w:hAnsi="Times New Roman" w:cs="Times New Roman"/>
          <w:color w:val="000000" w:themeColor="text1"/>
          <w:sz w:val="24"/>
          <w:szCs w:val="24"/>
        </w:rPr>
        <w:t xml:space="preserve"> </w:t>
      </w:r>
      <w:r w:rsidRPr="00887CF0">
        <w:rPr>
          <w:rFonts w:ascii="Times New Roman" w:hAnsi="Times New Roman" w:cs="Times New Roman"/>
          <w:color w:val="000000" w:themeColor="text1"/>
          <w:sz w:val="24"/>
          <w:szCs w:val="24"/>
        </w:rPr>
        <w:t>Consumer Pharmaceutical Spending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94C6D">
        <w:rPr>
          <w:rFonts w:ascii="Times New Roman" w:hAnsi="Times New Roman" w:cs="Times New Roman"/>
          <w:color w:val="000000" w:themeColor="text1"/>
          <w:sz w:val="24"/>
          <w:szCs w:val="24"/>
        </w:rPr>
        <w:t>2</w:t>
      </w:r>
    </w:p>
    <w:p w14:paraId="5DF03852" w14:textId="4C6A0867"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sidR="00894C6D">
        <w:rPr>
          <w:rFonts w:ascii="Times New Roman" w:hAnsi="Times New Roman" w:cs="Times New Roman"/>
          <w:color w:val="000000" w:themeColor="text1"/>
          <w:sz w:val="24"/>
          <w:szCs w:val="24"/>
        </w:rPr>
        <w:t>2</w:t>
      </w:r>
      <w:r w:rsidRPr="00852F8D">
        <w:rPr>
          <w:rFonts w:ascii="Times New Roman" w:hAnsi="Times New Roman" w:cs="Times New Roman"/>
          <w:color w:val="000000" w:themeColor="text1"/>
          <w:sz w:val="24"/>
          <w:szCs w:val="24"/>
        </w:rPr>
        <w:t xml:space="preserve"> Country-Level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94C6D">
        <w:rPr>
          <w:rFonts w:ascii="Times New Roman" w:hAnsi="Times New Roman" w:cs="Times New Roman"/>
          <w:color w:val="000000" w:themeColor="text1"/>
          <w:sz w:val="24"/>
          <w:szCs w:val="24"/>
        </w:rPr>
        <w:t>2</w:t>
      </w:r>
    </w:p>
    <w:p w14:paraId="2A092DE7" w14:textId="1FA0C38D"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sidR="00894C6D">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 xml:space="preserve"> Firm-Level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94C6D">
        <w:rPr>
          <w:rFonts w:ascii="Times New Roman" w:hAnsi="Times New Roman" w:cs="Times New Roman"/>
          <w:color w:val="000000" w:themeColor="text1"/>
          <w:sz w:val="24"/>
          <w:szCs w:val="24"/>
        </w:rPr>
        <w:t>2</w:t>
      </w:r>
    </w:p>
    <w:p w14:paraId="2F8DFBB1" w14:textId="7F871010"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sidR="00894C6D">
        <w:rPr>
          <w:rFonts w:ascii="Times New Roman" w:hAnsi="Times New Roman" w:cs="Times New Roman"/>
          <w:color w:val="000000" w:themeColor="text1"/>
          <w:sz w:val="24"/>
          <w:szCs w:val="24"/>
        </w:rPr>
        <w:t xml:space="preserve">4 </w:t>
      </w:r>
      <w:r w:rsidRPr="00852F8D">
        <w:rPr>
          <w:rFonts w:ascii="Times New Roman" w:hAnsi="Times New Roman" w:cs="Times New Roman"/>
          <w:color w:val="000000" w:themeColor="text1"/>
          <w:sz w:val="24"/>
          <w:szCs w:val="24"/>
        </w:rPr>
        <w:t>R&amp;D Intensity</w:t>
      </w:r>
      <w:r w:rsidRPr="00852F8D">
        <w:rPr>
          <w:rFonts w:ascii="Times New Roman" w:hAnsi="Times New Roman" w:cs="Times New Roman"/>
          <w:color w:val="000000" w:themeColor="text1"/>
          <w:sz w:val="24"/>
          <w:szCs w:val="24"/>
        </w:rPr>
        <w:tab/>
      </w:r>
      <w:r w:rsidR="00FE483F">
        <w:rPr>
          <w:rFonts w:ascii="Times New Roman" w:hAnsi="Times New Roman" w:cs="Times New Roman"/>
          <w:color w:val="000000" w:themeColor="text1"/>
          <w:sz w:val="24"/>
          <w:szCs w:val="24"/>
        </w:rPr>
        <w:t>4</w:t>
      </w:r>
      <w:r w:rsidR="00894C6D">
        <w:rPr>
          <w:rFonts w:ascii="Times New Roman" w:hAnsi="Times New Roman" w:cs="Times New Roman"/>
          <w:color w:val="000000" w:themeColor="text1"/>
          <w:sz w:val="24"/>
          <w:szCs w:val="24"/>
        </w:rPr>
        <w:t>3</w:t>
      </w:r>
    </w:p>
    <w:p w14:paraId="1A2F5394" w14:textId="01ACB0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sidR="00894C6D">
        <w:rPr>
          <w:rFonts w:ascii="Times New Roman" w:hAnsi="Times New Roman" w:cs="Times New Roman"/>
          <w:color w:val="000000" w:themeColor="text1"/>
          <w:sz w:val="24"/>
          <w:szCs w:val="24"/>
        </w:rPr>
        <w:t>5</w:t>
      </w:r>
      <w:r w:rsidRPr="00852F8D">
        <w:rPr>
          <w:rFonts w:ascii="Times New Roman" w:hAnsi="Times New Roman" w:cs="Times New Roman"/>
          <w:color w:val="000000" w:themeColor="text1"/>
          <w:sz w:val="24"/>
          <w:szCs w:val="24"/>
        </w:rPr>
        <w:t xml:space="preserve"> Causal Inference</w:t>
      </w: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4</w:t>
      </w:r>
      <w:r w:rsidR="00894C6D">
        <w:rPr>
          <w:rFonts w:ascii="Times New Roman" w:hAnsi="Times New Roman" w:cs="Times New Roman"/>
          <w:color w:val="000000" w:themeColor="text1"/>
          <w:sz w:val="24"/>
          <w:szCs w:val="24"/>
        </w:rPr>
        <w:t>4</w:t>
      </w:r>
    </w:p>
    <w:p w14:paraId="54BA42F7" w14:textId="1DEC92CC" w:rsidR="003E3641" w:rsidRPr="00852F8D"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WORKS CITED</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94C6D">
        <w:rPr>
          <w:rFonts w:ascii="Times New Roman" w:hAnsi="Times New Roman" w:cs="Times New Roman"/>
          <w:color w:val="000000" w:themeColor="text1"/>
          <w:sz w:val="24"/>
          <w:szCs w:val="24"/>
        </w:rPr>
        <w:t>5</w:t>
      </w:r>
    </w:p>
    <w:p w14:paraId="08A7F2D9" w14:textId="768B262F" w:rsidR="003E3641" w:rsidRPr="00852F8D" w:rsidRDefault="003E3641" w:rsidP="00B64817">
      <w:pPr>
        <w:pStyle w:val="Title"/>
        <w:tabs>
          <w:tab w:val="left" w:pos="360"/>
          <w:tab w:val="right" w:leader="dot" w:pos="8280"/>
        </w:tabs>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APPENDICES</w:t>
      </w:r>
    </w:p>
    <w:p w14:paraId="2E1C1EA3" w14:textId="20548B86" w:rsidR="003E3641" w:rsidRPr="00852F8D" w:rsidRDefault="003E3641"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Data and Code Repository</w:t>
      </w:r>
      <w:r w:rsidRPr="00852F8D">
        <w:rPr>
          <w:rFonts w:ascii="Times New Roman" w:hAnsi="Times New Roman" w:cs="Times New Roman"/>
          <w:color w:val="000000" w:themeColor="text1"/>
          <w:sz w:val="24"/>
          <w:szCs w:val="24"/>
        </w:rPr>
        <w:tab/>
      </w:r>
      <w:r w:rsidR="00894C6D">
        <w:rPr>
          <w:rFonts w:ascii="Times New Roman" w:hAnsi="Times New Roman" w:cs="Times New Roman"/>
          <w:color w:val="000000" w:themeColor="text1"/>
          <w:sz w:val="24"/>
          <w:szCs w:val="24"/>
        </w:rPr>
        <w:t>55</w:t>
      </w:r>
    </w:p>
    <w:p w14:paraId="07D028B6" w14:textId="59DBCAF7" w:rsidR="003E3641" w:rsidRDefault="003E3641"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Unadjusted Models</w:t>
      </w: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5</w:t>
      </w:r>
      <w:r w:rsidR="00894C6D">
        <w:rPr>
          <w:rFonts w:ascii="Times New Roman" w:hAnsi="Times New Roman" w:cs="Times New Roman"/>
          <w:color w:val="000000" w:themeColor="text1"/>
          <w:sz w:val="24"/>
          <w:szCs w:val="24"/>
        </w:rPr>
        <w:t>6</w:t>
      </w:r>
    </w:p>
    <w:p w14:paraId="57B68B42" w14:textId="4E13B123" w:rsidR="003E3641" w:rsidRDefault="00F7674B"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 Supplementary Materials</w:t>
      </w:r>
      <w:r w:rsidR="003E3641" w:rsidRPr="00852F8D">
        <w:rPr>
          <w:rFonts w:ascii="Times New Roman" w:hAnsi="Times New Roman" w:cs="Times New Roman"/>
          <w:color w:val="000000" w:themeColor="text1"/>
          <w:sz w:val="24"/>
          <w:szCs w:val="24"/>
        </w:rPr>
        <w:tab/>
      </w:r>
      <w:r w:rsidR="00894C6D">
        <w:rPr>
          <w:rFonts w:ascii="Times New Roman" w:hAnsi="Times New Roman" w:cs="Times New Roman"/>
          <w:color w:val="000000" w:themeColor="text1"/>
          <w:sz w:val="24"/>
          <w:szCs w:val="24"/>
        </w:rPr>
        <w:t>59</w:t>
      </w:r>
    </w:p>
    <w:p w14:paraId="11094536" w14:textId="08B22FE1" w:rsidR="003E3641" w:rsidRPr="009B0102" w:rsidRDefault="00F7674B"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Selected Code</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6</w:t>
      </w:r>
      <w:r w:rsidR="00894C6D">
        <w:rPr>
          <w:rFonts w:ascii="Times New Roman" w:hAnsi="Times New Roman" w:cs="Times New Roman"/>
          <w:color w:val="000000" w:themeColor="text1"/>
          <w:sz w:val="24"/>
          <w:szCs w:val="24"/>
        </w:rPr>
        <w:t>1</w:t>
      </w:r>
    </w:p>
    <w:p w14:paraId="3BB8EDBA" w14:textId="77777777" w:rsidR="003E3641" w:rsidRDefault="003E3641" w:rsidP="00B64817">
      <w:pPr>
        <w:rPr>
          <w:color w:val="000000" w:themeColor="text1"/>
        </w:rPr>
      </w:pPr>
    </w:p>
    <w:p w14:paraId="415545A8" w14:textId="77777777" w:rsidR="003E3641" w:rsidRPr="00852F8D" w:rsidRDefault="003E3641" w:rsidP="00B64817">
      <w:pPr>
        <w:spacing w:line="480" w:lineRule="auto"/>
        <w:outlineLvl w:val="0"/>
        <w:rPr>
          <w:rFonts w:ascii="Times New Roman" w:hAnsi="Times New Roman" w:cs="Times New Roman"/>
          <w:color w:val="000000" w:themeColor="text1"/>
          <w:sz w:val="24"/>
          <w:szCs w:val="24"/>
        </w:rPr>
      </w:pPr>
    </w:p>
    <w:p w14:paraId="7F5E0403" w14:textId="77777777" w:rsidR="003E3641" w:rsidRPr="00852F8D" w:rsidRDefault="003E3641" w:rsidP="002E0559">
      <w:pPr>
        <w:pStyle w:val="Centered"/>
        <w:spacing w:line="480" w:lineRule="auto"/>
        <w:rPr>
          <w:rFonts w:ascii="Times New Roman" w:hAnsi="Times New Roman"/>
          <w:color w:val="000000" w:themeColor="text1"/>
          <w:szCs w:val="24"/>
        </w:rPr>
      </w:pPr>
      <w:r w:rsidRPr="00852F8D">
        <w:rPr>
          <w:rFonts w:ascii="Times New Roman" w:hAnsi="Times New Roman"/>
          <w:color w:val="000000" w:themeColor="text1"/>
          <w:szCs w:val="24"/>
        </w:rPr>
        <w:lastRenderedPageBreak/>
        <w:t>LIST OF TABLES</w:t>
      </w:r>
    </w:p>
    <w:p w14:paraId="54CCD9F4" w14:textId="77777777" w:rsidR="003E3641" w:rsidRPr="00852F8D" w:rsidRDefault="003E3641" w:rsidP="00B64817">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Table</w:t>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51D25103" w14:textId="67AAB76F" w:rsidR="003E3641" w:rsidRPr="00E07157"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2.1 Timeline of Orphan Drug </w:t>
      </w:r>
      <w:r w:rsidR="00BD74FB" w:rsidRPr="00E07157">
        <w:rPr>
          <w:rFonts w:ascii="Times New Roman" w:hAnsi="Times New Roman" w:cs="Times New Roman"/>
          <w:color w:val="000000" w:themeColor="text1"/>
          <w:sz w:val="24"/>
          <w:szCs w:val="24"/>
        </w:rPr>
        <w:t>Legislation</w:t>
      </w:r>
      <w:r w:rsidRPr="00E07157">
        <w:rPr>
          <w:rFonts w:ascii="Times New Roman" w:hAnsi="Times New Roman" w:cs="Times New Roman"/>
          <w:color w:val="000000" w:themeColor="text1"/>
          <w:sz w:val="24"/>
          <w:szCs w:val="24"/>
        </w:rPr>
        <w:t xml:space="preserve"> in the US</w:t>
      </w:r>
      <w:r w:rsidR="00D62697" w:rsidRPr="00E07157">
        <w:rPr>
          <w:rFonts w:ascii="Times New Roman" w:hAnsi="Times New Roman" w:cs="Times New Roman"/>
          <w:color w:val="000000" w:themeColor="text1"/>
          <w:sz w:val="24"/>
          <w:szCs w:val="24"/>
        </w:rPr>
        <w:t xml:space="preserve"> and EU</w:t>
      </w:r>
      <w:r w:rsidRPr="00E07157">
        <w:rPr>
          <w:rFonts w:ascii="Times New Roman" w:hAnsi="Times New Roman" w:cs="Times New Roman"/>
          <w:color w:val="000000" w:themeColor="text1"/>
          <w:sz w:val="24"/>
          <w:szCs w:val="24"/>
        </w:rPr>
        <w:tab/>
      </w:r>
      <w:r w:rsidR="00BF0595" w:rsidRPr="00E07157">
        <w:rPr>
          <w:rFonts w:ascii="Times New Roman" w:hAnsi="Times New Roman" w:cs="Times New Roman"/>
          <w:color w:val="000000" w:themeColor="text1"/>
          <w:sz w:val="24"/>
          <w:szCs w:val="24"/>
        </w:rPr>
        <w:t>7-9</w:t>
      </w:r>
    </w:p>
    <w:p w14:paraId="0C7AC519" w14:textId="331BAB2A" w:rsidR="003E3641" w:rsidRPr="00E07157"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3.1 </w:t>
      </w:r>
      <w:r w:rsidR="00B64817" w:rsidRPr="00E07157">
        <w:rPr>
          <w:rFonts w:ascii="Times New Roman" w:hAnsi="Times New Roman" w:cs="Times New Roman"/>
          <w:color w:val="000000" w:themeColor="text1"/>
          <w:sz w:val="24"/>
          <w:szCs w:val="24"/>
        </w:rPr>
        <w:t>Counts of US Drugs with More Than Five Orphan Drug Market Authorizations</w:t>
      </w:r>
      <w:r w:rsidRPr="00E07157">
        <w:rPr>
          <w:rFonts w:ascii="Times New Roman" w:hAnsi="Times New Roman" w:cs="Times New Roman"/>
          <w:color w:val="000000" w:themeColor="text1"/>
          <w:sz w:val="24"/>
          <w:szCs w:val="24"/>
        </w:rPr>
        <w:tab/>
        <w:t>1</w:t>
      </w:r>
      <w:r w:rsidR="00BF0595" w:rsidRPr="00E07157">
        <w:rPr>
          <w:rFonts w:ascii="Times New Roman" w:hAnsi="Times New Roman" w:cs="Times New Roman"/>
          <w:color w:val="000000" w:themeColor="text1"/>
          <w:sz w:val="24"/>
          <w:szCs w:val="24"/>
        </w:rPr>
        <w:t>6</w:t>
      </w:r>
    </w:p>
    <w:p w14:paraId="5CE7FDDD" w14:textId="69C65869" w:rsidR="003E3641" w:rsidRPr="00E07157"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3.2 </w:t>
      </w:r>
      <w:r w:rsidR="00B64817" w:rsidRPr="00E07157">
        <w:rPr>
          <w:rFonts w:ascii="Times New Roman" w:hAnsi="Times New Roman" w:cs="Times New Roman"/>
          <w:color w:val="000000" w:themeColor="text1"/>
          <w:sz w:val="24"/>
          <w:szCs w:val="24"/>
        </w:rPr>
        <w:t>Counts of EU Drugs with More Than One Orphan Drug</w:t>
      </w:r>
      <w:r w:rsidRPr="00E07157">
        <w:rPr>
          <w:rFonts w:ascii="Times New Roman" w:hAnsi="Times New Roman" w:cs="Times New Roman"/>
          <w:color w:val="000000" w:themeColor="text1"/>
          <w:sz w:val="24"/>
          <w:szCs w:val="24"/>
        </w:rPr>
        <w:t xml:space="preserve"> Market Authorization</w:t>
      </w:r>
      <w:r w:rsidRPr="00E07157">
        <w:rPr>
          <w:rFonts w:ascii="Times New Roman" w:hAnsi="Times New Roman" w:cs="Times New Roman"/>
          <w:color w:val="000000" w:themeColor="text1"/>
          <w:sz w:val="24"/>
          <w:szCs w:val="24"/>
        </w:rPr>
        <w:tab/>
        <w:t>1</w:t>
      </w:r>
      <w:r w:rsidR="00BF0595" w:rsidRPr="00E07157">
        <w:rPr>
          <w:rFonts w:ascii="Times New Roman" w:hAnsi="Times New Roman" w:cs="Times New Roman"/>
          <w:color w:val="000000" w:themeColor="text1"/>
          <w:sz w:val="24"/>
          <w:szCs w:val="24"/>
        </w:rPr>
        <w:t>7</w:t>
      </w:r>
    </w:p>
    <w:p w14:paraId="5D5EB590" w14:textId="77777777" w:rsidR="00B737CA"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4.1 Newey-West Adjusted Linear Models of Annual Domestic Pharmaceutical</w:t>
      </w:r>
      <w:r w:rsidR="00E07157">
        <w:rPr>
          <w:rFonts w:ascii="Times New Roman" w:hAnsi="Times New Roman" w:cs="Times New Roman"/>
          <w:color w:val="000000" w:themeColor="text1"/>
          <w:sz w:val="24"/>
          <w:szCs w:val="24"/>
        </w:rPr>
        <w:t xml:space="preserve"> </w:t>
      </w:r>
    </w:p>
    <w:p w14:paraId="4B02E073" w14:textId="5D9F071A" w:rsidR="003E3641" w:rsidRPr="00E07157" w:rsidRDefault="00B737CA"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E3641" w:rsidRPr="00E07157">
        <w:rPr>
          <w:rFonts w:ascii="Times New Roman" w:hAnsi="Times New Roman" w:cs="Times New Roman"/>
          <w:color w:val="000000" w:themeColor="text1"/>
          <w:sz w:val="24"/>
          <w:szCs w:val="24"/>
        </w:rPr>
        <w:t>R&amp;D</w:t>
      </w:r>
      <w:r>
        <w:rPr>
          <w:rFonts w:ascii="Times New Roman" w:hAnsi="Times New Roman" w:cs="Times New Roman"/>
          <w:color w:val="000000" w:themeColor="text1"/>
          <w:sz w:val="24"/>
          <w:szCs w:val="24"/>
        </w:rPr>
        <w:t xml:space="preserve"> </w:t>
      </w:r>
      <w:r w:rsidR="003E3641" w:rsidRPr="00E07157">
        <w:rPr>
          <w:rFonts w:ascii="Times New Roman" w:hAnsi="Times New Roman" w:cs="Times New Roman"/>
          <w:color w:val="000000" w:themeColor="text1"/>
          <w:sz w:val="24"/>
          <w:szCs w:val="24"/>
        </w:rPr>
        <w:t>Spending</w:t>
      </w:r>
      <w:r w:rsidR="003E3641" w:rsidRPr="00E07157">
        <w:rPr>
          <w:rFonts w:ascii="Times New Roman" w:hAnsi="Times New Roman" w:cs="Times New Roman"/>
          <w:color w:val="000000" w:themeColor="text1"/>
          <w:sz w:val="24"/>
          <w:szCs w:val="24"/>
        </w:rPr>
        <w:tab/>
        <w:t>25</w:t>
      </w:r>
    </w:p>
    <w:p w14:paraId="48697B76" w14:textId="209EBB5F" w:rsidR="003E3641" w:rsidRPr="00E07157"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4.2 Newey-West Adjusted </w:t>
      </w:r>
      <w:r w:rsidR="002E21AA" w:rsidRPr="00E07157">
        <w:rPr>
          <w:rFonts w:ascii="Times New Roman" w:hAnsi="Times New Roman" w:cs="Times New Roman"/>
          <w:color w:val="000000" w:themeColor="text1"/>
          <w:sz w:val="24"/>
          <w:szCs w:val="24"/>
        </w:rPr>
        <w:t>Poisson</w:t>
      </w:r>
      <w:r w:rsidRPr="00E07157">
        <w:rPr>
          <w:rFonts w:ascii="Times New Roman" w:hAnsi="Times New Roman" w:cs="Times New Roman"/>
          <w:color w:val="000000" w:themeColor="text1"/>
          <w:sz w:val="24"/>
          <w:szCs w:val="24"/>
        </w:rPr>
        <w:t xml:space="preserve"> Models of Orphan Drug Market Authorizations</w:t>
      </w:r>
      <w:r w:rsidRPr="00E07157">
        <w:rPr>
          <w:rFonts w:ascii="Times New Roman" w:hAnsi="Times New Roman" w:cs="Times New Roman"/>
          <w:color w:val="000000" w:themeColor="text1"/>
          <w:sz w:val="24"/>
          <w:szCs w:val="24"/>
        </w:rPr>
        <w:tab/>
      </w:r>
      <w:r w:rsidR="0013743A" w:rsidRPr="00E07157">
        <w:rPr>
          <w:rFonts w:ascii="Times New Roman" w:hAnsi="Times New Roman" w:cs="Times New Roman"/>
          <w:color w:val="000000" w:themeColor="text1"/>
          <w:sz w:val="24"/>
          <w:szCs w:val="24"/>
        </w:rPr>
        <w:t>29</w:t>
      </w:r>
    </w:p>
    <w:p w14:paraId="133D79C7" w14:textId="77777777" w:rsidR="00B737CA"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4.</w:t>
      </w:r>
      <w:r w:rsidR="002E21AA" w:rsidRPr="00E07157">
        <w:rPr>
          <w:rFonts w:ascii="Times New Roman" w:hAnsi="Times New Roman" w:cs="Times New Roman"/>
          <w:color w:val="000000" w:themeColor="text1"/>
          <w:sz w:val="24"/>
          <w:szCs w:val="24"/>
        </w:rPr>
        <w:t>3</w:t>
      </w:r>
      <w:r w:rsidRPr="00E07157">
        <w:rPr>
          <w:rFonts w:ascii="Times New Roman" w:hAnsi="Times New Roman" w:cs="Times New Roman"/>
          <w:color w:val="000000" w:themeColor="text1"/>
          <w:sz w:val="24"/>
          <w:szCs w:val="24"/>
        </w:rPr>
        <w:t xml:space="preserve"> Newey-West Adjusted Poisson Models of Market Authorizations for New </w:t>
      </w:r>
    </w:p>
    <w:p w14:paraId="4DD707DD" w14:textId="11084454" w:rsidR="00E07157" w:rsidRPr="00E07157" w:rsidRDefault="00B737CA"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E3641" w:rsidRPr="00E07157">
        <w:rPr>
          <w:rFonts w:ascii="Times New Roman" w:hAnsi="Times New Roman" w:cs="Times New Roman"/>
          <w:color w:val="000000" w:themeColor="text1"/>
          <w:sz w:val="24"/>
          <w:szCs w:val="24"/>
        </w:rPr>
        <w:t xml:space="preserve">Orphan </w:t>
      </w:r>
      <w:r w:rsidR="00E07157" w:rsidRPr="00E07157">
        <w:rPr>
          <w:rFonts w:ascii="Times New Roman" w:hAnsi="Times New Roman" w:cs="Times New Roman"/>
          <w:color w:val="000000" w:themeColor="text1"/>
          <w:sz w:val="24"/>
          <w:szCs w:val="24"/>
        </w:rPr>
        <w:t>Drugs</w:t>
      </w:r>
      <w:r w:rsidR="00E07157" w:rsidRPr="00E07157">
        <w:rPr>
          <w:rFonts w:ascii="Times New Roman" w:hAnsi="Times New Roman" w:cs="Times New Roman"/>
          <w:color w:val="000000" w:themeColor="text1"/>
          <w:sz w:val="24"/>
          <w:szCs w:val="24"/>
        </w:rPr>
        <w:tab/>
      </w:r>
      <w:r w:rsidR="00E07157">
        <w:rPr>
          <w:rFonts w:ascii="Times New Roman" w:hAnsi="Times New Roman" w:cs="Times New Roman"/>
          <w:color w:val="000000" w:themeColor="text1"/>
          <w:sz w:val="24"/>
          <w:szCs w:val="24"/>
        </w:rPr>
        <w:t>32</w:t>
      </w:r>
    </w:p>
    <w:p w14:paraId="0CF53EE1" w14:textId="77777777" w:rsidR="00E07157" w:rsidRDefault="00DA2554"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B.1 Linear Models of Annual Domestic R&amp;D Spending (Not Adjusted for Error</w:t>
      </w:r>
    </w:p>
    <w:p w14:paraId="1BFB4804" w14:textId="268D72F3" w:rsidR="00DA2554" w:rsidRPr="00E07157" w:rsidRDefault="00E07157"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A2554" w:rsidRPr="00E07157">
        <w:rPr>
          <w:rFonts w:ascii="Times New Roman" w:hAnsi="Times New Roman" w:cs="Times New Roman"/>
          <w:color w:val="000000" w:themeColor="text1"/>
          <w:sz w:val="24"/>
          <w:szCs w:val="24"/>
        </w:rPr>
        <w:t>Structure)</w:t>
      </w:r>
      <w:r w:rsidR="00DA2554" w:rsidRPr="00E07157">
        <w:rPr>
          <w:rFonts w:ascii="Times New Roman" w:hAnsi="Times New Roman" w:cs="Times New Roman"/>
          <w:color w:val="000000" w:themeColor="text1"/>
          <w:sz w:val="24"/>
          <w:szCs w:val="24"/>
        </w:rPr>
        <w:tab/>
        <w:t>5</w:t>
      </w:r>
      <w:r w:rsidR="003828F5">
        <w:rPr>
          <w:rFonts w:ascii="Times New Roman" w:hAnsi="Times New Roman" w:cs="Times New Roman"/>
          <w:color w:val="000000" w:themeColor="text1"/>
          <w:sz w:val="24"/>
          <w:szCs w:val="24"/>
        </w:rPr>
        <w:t>6</w:t>
      </w:r>
    </w:p>
    <w:p w14:paraId="63C6DF83" w14:textId="77777777" w:rsidR="001B2AC3" w:rsidRDefault="00DA2554"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B.2 Poisson Models of Annual Orphan Drug Market Authorizations (Not Adjusted </w:t>
      </w:r>
    </w:p>
    <w:p w14:paraId="77EA430D" w14:textId="08B28FD4" w:rsidR="003E3641" w:rsidRPr="00E07157" w:rsidRDefault="001B2AC3"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E07157">
        <w:rPr>
          <w:rFonts w:ascii="Times New Roman" w:hAnsi="Times New Roman" w:cs="Times New Roman"/>
          <w:color w:val="000000" w:themeColor="text1"/>
          <w:sz w:val="24"/>
          <w:szCs w:val="24"/>
        </w:rPr>
        <w:t>F</w:t>
      </w:r>
      <w:r w:rsidR="00DA2554" w:rsidRPr="00E07157">
        <w:rPr>
          <w:rFonts w:ascii="Times New Roman" w:hAnsi="Times New Roman" w:cs="Times New Roman"/>
          <w:color w:val="000000" w:themeColor="text1"/>
          <w:sz w:val="24"/>
          <w:szCs w:val="24"/>
        </w:rPr>
        <w:t>or</w:t>
      </w:r>
      <w:r>
        <w:rPr>
          <w:rFonts w:ascii="Times New Roman" w:hAnsi="Times New Roman" w:cs="Times New Roman"/>
          <w:color w:val="000000" w:themeColor="text1"/>
          <w:sz w:val="24"/>
          <w:szCs w:val="24"/>
        </w:rPr>
        <w:t xml:space="preserve"> </w:t>
      </w:r>
      <w:r w:rsidR="00DA2554" w:rsidRPr="00E07157">
        <w:rPr>
          <w:rFonts w:ascii="Times New Roman" w:hAnsi="Times New Roman" w:cs="Times New Roman"/>
          <w:color w:val="000000" w:themeColor="text1"/>
          <w:sz w:val="24"/>
          <w:szCs w:val="24"/>
        </w:rPr>
        <w:t>Error Structure)</w:t>
      </w:r>
      <w:r w:rsidR="00DA2554" w:rsidRPr="00E07157">
        <w:rPr>
          <w:rFonts w:ascii="Times New Roman" w:hAnsi="Times New Roman" w:cs="Times New Roman"/>
          <w:color w:val="000000" w:themeColor="text1"/>
          <w:sz w:val="24"/>
          <w:szCs w:val="24"/>
        </w:rPr>
        <w:tab/>
        <w:t>5</w:t>
      </w:r>
      <w:r w:rsidR="003828F5">
        <w:rPr>
          <w:rFonts w:ascii="Times New Roman" w:hAnsi="Times New Roman" w:cs="Times New Roman"/>
          <w:color w:val="000000" w:themeColor="text1"/>
          <w:sz w:val="24"/>
          <w:szCs w:val="24"/>
        </w:rPr>
        <w:t>7</w:t>
      </w:r>
    </w:p>
    <w:p w14:paraId="6C98CC09" w14:textId="77777777" w:rsidR="00B737CA" w:rsidRDefault="00E31029"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B.3 Poisson Models of Annual Market Authorizations for New Orphan Drugs </w:t>
      </w:r>
    </w:p>
    <w:p w14:paraId="7962F10D" w14:textId="6E552180" w:rsidR="00E31029" w:rsidRPr="00E07157" w:rsidRDefault="00B737CA"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31029" w:rsidRPr="00E07157">
        <w:rPr>
          <w:rFonts w:ascii="Times New Roman" w:hAnsi="Times New Roman" w:cs="Times New Roman"/>
          <w:color w:val="000000" w:themeColor="text1"/>
          <w:sz w:val="24"/>
          <w:szCs w:val="24"/>
        </w:rPr>
        <w:t>(Not Adjusted for Error Structure)</w:t>
      </w:r>
      <w:r w:rsidR="00E31029" w:rsidRPr="00E07157">
        <w:rPr>
          <w:rFonts w:ascii="Times New Roman" w:hAnsi="Times New Roman" w:cs="Times New Roman"/>
          <w:color w:val="000000" w:themeColor="text1"/>
          <w:sz w:val="24"/>
          <w:szCs w:val="24"/>
        </w:rPr>
        <w:tab/>
      </w:r>
      <w:r w:rsidR="00FD3154" w:rsidRPr="00E07157">
        <w:rPr>
          <w:rFonts w:ascii="Times New Roman" w:hAnsi="Times New Roman" w:cs="Times New Roman"/>
          <w:color w:val="000000" w:themeColor="text1"/>
          <w:sz w:val="24"/>
          <w:szCs w:val="24"/>
        </w:rPr>
        <w:t>5</w:t>
      </w:r>
      <w:r w:rsidR="003828F5">
        <w:rPr>
          <w:rFonts w:ascii="Times New Roman" w:hAnsi="Times New Roman" w:cs="Times New Roman"/>
          <w:color w:val="000000" w:themeColor="text1"/>
          <w:sz w:val="24"/>
          <w:szCs w:val="24"/>
        </w:rPr>
        <w:t>8</w:t>
      </w:r>
    </w:p>
    <w:p w14:paraId="711B5097" w14:textId="7BBE5DAA" w:rsidR="003E3641" w:rsidRPr="00E07157" w:rsidRDefault="00CC5FDF"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C.1 VIFs of Predictors for Models of Annual Domestic R&amp;D </w:t>
      </w:r>
      <w:r w:rsidR="00032A35" w:rsidRPr="00E07157">
        <w:rPr>
          <w:rFonts w:ascii="Times New Roman" w:hAnsi="Times New Roman" w:cs="Times New Roman"/>
          <w:color w:val="000000" w:themeColor="text1"/>
          <w:sz w:val="24"/>
          <w:szCs w:val="24"/>
        </w:rPr>
        <w:t>S</w:t>
      </w:r>
      <w:r w:rsidRPr="00E07157">
        <w:rPr>
          <w:rFonts w:ascii="Times New Roman" w:hAnsi="Times New Roman" w:cs="Times New Roman"/>
          <w:color w:val="000000" w:themeColor="text1"/>
          <w:sz w:val="24"/>
          <w:szCs w:val="24"/>
        </w:rPr>
        <w:t>pending</w:t>
      </w:r>
      <w:r w:rsidR="00DA2554" w:rsidRPr="00E07157">
        <w:rPr>
          <w:rFonts w:ascii="Times New Roman" w:hAnsi="Times New Roman" w:cs="Times New Roman"/>
          <w:color w:val="000000" w:themeColor="text1"/>
          <w:sz w:val="24"/>
          <w:szCs w:val="24"/>
        </w:rPr>
        <w:tab/>
      </w:r>
      <w:r w:rsidR="003828F5">
        <w:rPr>
          <w:rFonts w:ascii="Times New Roman" w:hAnsi="Times New Roman" w:cs="Times New Roman"/>
          <w:color w:val="000000" w:themeColor="text1"/>
          <w:sz w:val="24"/>
          <w:szCs w:val="24"/>
        </w:rPr>
        <w:t>59</w:t>
      </w:r>
    </w:p>
    <w:p w14:paraId="3E8A7847" w14:textId="469E3320" w:rsidR="00350B39" w:rsidRDefault="00CC5FDF"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C.2 VIFs of Predictors for Models of Orphan Drug Market </w:t>
      </w:r>
      <w:r w:rsidR="00032A35" w:rsidRPr="00E07157">
        <w:rPr>
          <w:rFonts w:ascii="Times New Roman" w:hAnsi="Times New Roman" w:cs="Times New Roman"/>
          <w:color w:val="000000" w:themeColor="text1"/>
          <w:sz w:val="24"/>
          <w:szCs w:val="24"/>
        </w:rPr>
        <w:t>A</w:t>
      </w:r>
      <w:r w:rsidRPr="00E07157">
        <w:rPr>
          <w:rFonts w:ascii="Times New Roman" w:hAnsi="Times New Roman" w:cs="Times New Roman"/>
          <w:color w:val="000000" w:themeColor="text1"/>
          <w:sz w:val="24"/>
          <w:szCs w:val="24"/>
        </w:rPr>
        <w:t>uthorizations</w:t>
      </w:r>
      <w:r w:rsidRPr="00E07157">
        <w:rPr>
          <w:rFonts w:ascii="Times New Roman" w:hAnsi="Times New Roman" w:cs="Times New Roman"/>
          <w:color w:val="000000" w:themeColor="text1"/>
          <w:sz w:val="24"/>
          <w:szCs w:val="24"/>
        </w:rPr>
        <w:tab/>
      </w:r>
      <w:r w:rsidR="003828F5">
        <w:rPr>
          <w:rFonts w:ascii="Times New Roman" w:hAnsi="Times New Roman" w:cs="Times New Roman"/>
          <w:color w:val="000000" w:themeColor="text1"/>
          <w:sz w:val="24"/>
          <w:szCs w:val="24"/>
        </w:rPr>
        <w:t>59</w:t>
      </w:r>
    </w:p>
    <w:p w14:paraId="5EEDEB15" w14:textId="77777777" w:rsidR="00E07157" w:rsidRDefault="00E07157" w:rsidP="00E07157">
      <w:pPr>
        <w:tabs>
          <w:tab w:val="left" w:pos="720"/>
          <w:tab w:val="right" w:leader="dot" w:pos="9360"/>
        </w:tabs>
        <w:spacing w:after="0" w:line="480" w:lineRule="auto"/>
        <w:rPr>
          <w:rFonts w:ascii="Times New Roman" w:hAnsi="Times New Roman" w:cs="Times New Roman"/>
          <w:color w:val="000000" w:themeColor="text1"/>
          <w:sz w:val="24"/>
          <w:szCs w:val="24"/>
        </w:rPr>
      </w:pPr>
    </w:p>
    <w:p w14:paraId="73AA3D42" w14:textId="77777777" w:rsidR="00A87CE1" w:rsidRDefault="00A87CE1"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215315AD" w14:textId="77777777" w:rsidR="00281B6C" w:rsidRDefault="00281B6C"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64A2C503" w14:textId="77777777" w:rsidR="00281B6C" w:rsidRDefault="00281B6C"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181F64DC" w14:textId="77777777" w:rsidR="00281B6C" w:rsidRPr="00350B39" w:rsidRDefault="00281B6C"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0D589726" w14:textId="77777777" w:rsidR="003E3641" w:rsidRPr="00852F8D" w:rsidRDefault="003E3641" w:rsidP="002E0559">
      <w:pPr>
        <w:pStyle w:val="Centered"/>
        <w:spacing w:line="480" w:lineRule="auto"/>
        <w:rPr>
          <w:rFonts w:ascii="Times New Roman" w:hAnsi="Times New Roman"/>
          <w:color w:val="000000" w:themeColor="text1"/>
          <w:szCs w:val="24"/>
        </w:rPr>
      </w:pPr>
      <w:r w:rsidRPr="00852F8D">
        <w:rPr>
          <w:rFonts w:ascii="Times New Roman" w:hAnsi="Times New Roman"/>
          <w:color w:val="000000" w:themeColor="text1"/>
          <w:szCs w:val="24"/>
        </w:rPr>
        <w:lastRenderedPageBreak/>
        <w:t>LIST OF FIGURES</w:t>
      </w:r>
    </w:p>
    <w:p w14:paraId="1AAB4DEC" w14:textId="77777777" w:rsidR="003E3641" w:rsidRPr="00852F8D" w:rsidRDefault="003E3641" w:rsidP="00B64817">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w:t>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38D9044B" w14:textId="076D1668" w:rsidR="003E3641" w:rsidRPr="00281B6C"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281B6C">
        <w:rPr>
          <w:rFonts w:ascii="Times New Roman" w:hAnsi="Times New Roman" w:cs="Times New Roman"/>
          <w:color w:val="000000" w:themeColor="text1"/>
          <w:sz w:val="24"/>
          <w:szCs w:val="24"/>
        </w:rPr>
        <w:t>3.1 Annual Domestic R&amp;D Spending in the EU and US</w:t>
      </w:r>
      <w:r w:rsidRPr="00281B6C">
        <w:rPr>
          <w:rFonts w:ascii="Times New Roman" w:hAnsi="Times New Roman" w:cs="Times New Roman"/>
          <w:color w:val="000000" w:themeColor="text1"/>
          <w:sz w:val="24"/>
          <w:szCs w:val="24"/>
        </w:rPr>
        <w:tab/>
        <w:t>1</w:t>
      </w:r>
      <w:r w:rsidR="00A8664D" w:rsidRPr="00281B6C">
        <w:rPr>
          <w:rFonts w:ascii="Times New Roman" w:hAnsi="Times New Roman" w:cs="Times New Roman"/>
          <w:color w:val="000000" w:themeColor="text1"/>
          <w:sz w:val="24"/>
          <w:szCs w:val="24"/>
        </w:rPr>
        <w:t>2</w:t>
      </w:r>
    </w:p>
    <w:p w14:paraId="78867581" w14:textId="07161C24" w:rsidR="003E3641" w:rsidRPr="00281B6C"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281B6C">
        <w:rPr>
          <w:rFonts w:ascii="Times New Roman" w:hAnsi="Times New Roman" w:cs="Times New Roman"/>
          <w:color w:val="000000" w:themeColor="text1"/>
          <w:sz w:val="24"/>
          <w:szCs w:val="24"/>
        </w:rPr>
        <w:t xml:space="preserve">3.2 Annual Number of Orphan Drug Market Authorizations in the </w:t>
      </w:r>
    </w:p>
    <w:p w14:paraId="5956C1E9" w14:textId="77777777" w:rsidR="003E3641" w:rsidRPr="00852F8D" w:rsidRDefault="003E3641" w:rsidP="0087445F">
      <w:pPr>
        <w:pStyle w:val="ListParagraph"/>
        <w:tabs>
          <w:tab w:val="left" w:pos="720"/>
          <w:tab w:val="right" w:leader="dot" w:pos="9360"/>
        </w:tabs>
        <w:spacing w:after="0" w:line="480" w:lineRule="auto"/>
        <w:ind w:left="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EU and US</w:t>
      </w:r>
      <w:r w:rsidRPr="00852F8D">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5</w:t>
      </w:r>
    </w:p>
    <w:p w14:paraId="7059DEA2" w14:textId="304A3429" w:rsidR="003E3641" w:rsidRPr="00281B6C" w:rsidRDefault="003E3641" w:rsidP="0087445F">
      <w:pPr>
        <w:pStyle w:val="ListParagraph"/>
        <w:numPr>
          <w:ilvl w:val="1"/>
          <w:numId w:val="27"/>
        </w:numPr>
        <w:tabs>
          <w:tab w:val="left" w:pos="720"/>
          <w:tab w:val="right" w:leader="dot" w:pos="9360"/>
        </w:tabs>
        <w:spacing w:after="0" w:line="480" w:lineRule="auto"/>
        <w:rPr>
          <w:rFonts w:ascii="Times New Roman" w:hAnsi="Times New Roman" w:cs="Times New Roman"/>
          <w:color w:val="000000" w:themeColor="text1"/>
          <w:sz w:val="24"/>
          <w:szCs w:val="24"/>
        </w:rPr>
      </w:pPr>
      <w:r w:rsidRPr="00281B6C">
        <w:rPr>
          <w:rFonts w:ascii="Times New Roman" w:hAnsi="Times New Roman" w:cs="Times New Roman"/>
          <w:color w:val="000000" w:themeColor="text1"/>
          <w:sz w:val="24"/>
          <w:szCs w:val="24"/>
        </w:rPr>
        <w:t>Annual Number of Orphan Drug Market Authorizations in the US</w:t>
      </w:r>
      <w:r w:rsidRPr="00281B6C">
        <w:rPr>
          <w:rFonts w:ascii="Times New Roman" w:hAnsi="Times New Roman" w:cs="Times New Roman"/>
          <w:color w:val="000000" w:themeColor="text1"/>
          <w:sz w:val="24"/>
          <w:szCs w:val="24"/>
        </w:rPr>
        <w:tab/>
        <w:t>1</w:t>
      </w:r>
      <w:r w:rsidR="00A8664D" w:rsidRPr="00281B6C">
        <w:rPr>
          <w:rFonts w:ascii="Times New Roman" w:hAnsi="Times New Roman" w:cs="Times New Roman"/>
          <w:color w:val="000000" w:themeColor="text1"/>
          <w:sz w:val="24"/>
          <w:szCs w:val="24"/>
        </w:rPr>
        <w:t>8</w:t>
      </w:r>
    </w:p>
    <w:p w14:paraId="42BEE8A2" w14:textId="62F01B0A" w:rsidR="003E3641" w:rsidRPr="00281B6C" w:rsidRDefault="00281B6C"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3E3641" w:rsidRPr="00281B6C">
        <w:rPr>
          <w:rFonts w:ascii="Times New Roman" w:hAnsi="Times New Roman" w:cs="Times New Roman"/>
          <w:color w:val="000000" w:themeColor="text1"/>
          <w:sz w:val="24"/>
          <w:szCs w:val="24"/>
        </w:rPr>
        <w:t>.4 Annual Number of Orphan Drug Market Authorizations in the EU</w:t>
      </w:r>
      <w:r w:rsidR="003E3641" w:rsidRPr="00281B6C">
        <w:rPr>
          <w:rFonts w:ascii="Times New Roman" w:hAnsi="Times New Roman" w:cs="Times New Roman"/>
          <w:color w:val="000000" w:themeColor="text1"/>
          <w:sz w:val="24"/>
          <w:szCs w:val="24"/>
        </w:rPr>
        <w:tab/>
        <w:t>19</w:t>
      </w:r>
    </w:p>
    <w:p w14:paraId="7AE3C9CD" w14:textId="1368EC1F" w:rsidR="00281B6C"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281B6C">
        <w:rPr>
          <w:rFonts w:ascii="Times New Roman" w:hAnsi="Times New Roman" w:cs="Times New Roman"/>
          <w:color w:val="000000" w:themeColor="text1"/>
          <w:sz w:val="24"/>
          <w:szCs w:val="24"/>
        </w:rPr>
        <w:t xml:space="preserve">3.5 Annual Number of Market Authorizations for New Orphan Drugs in the </w:t>
      </w:r>
    </w:p>
    <w:p w14:paraId="30EF6B64" w14:textId="0FC1A879" w:rsidR="003E3641" w:rsidRPr="00281B6C" w:rsidRDefault="00281B6C"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E3641" w:rsidRPr="00281B6C">
        <w:rPr>
          <w:rFonts w:ascii="Times New Roman" w:hAnsi="Times New Roman" w:cs="Times New Roman"/>
          <w:color w:val="000000" w:themeColor="text1"/>
          <w:sz w:val="24"/>
          <w:szCs w:val="24"/>
        </w:rPr>
        <w:t>EU and US</w:t>
      </w:r>
      <w:r w:rsidR="003E3641" w:rsidRPr="00281B6C">
        <w:rPr>
          <w:rFonts w:ascii="Times New Roman" w:hAnsi="Times New Roman" w:cs="Times New Roman"/>
          <w:color w:val="000000" w:themeColor="text1"/>
          <w:sz w:val="24"/>
          <w:szCs w:val="24"/>
        </w:rPr>
        <w:tab/>
        <w:t>20</w:t>
      </w:r>
    </w:p>
    <w:p w14:paraId="6BF79B51" w14:textId="318D7F8E" w:rsidR="003E3641" w:rsidRPr="0087445F"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4.1 Linear Model 6 of Annual Domestic R&amp;D Spending</w:t>
      </w:r>
      <w:r w:rsidRPr="0087445F">
        <w:rPr>
          <w:rFonts w:ascii="Times New Roman" w:hAnsi="Times New Roman" w:cs="Times New Roman"/>
          <w:color w:val="000000" w:themeColor="text1"/>
          <w:sz w:val="24"/>
          <w:szCs w:val="24"/>
        </w:rPr>
        <w:tab/>
        <w:t>2</w:t>
      </w:r>
      <w:r w:rsidR="00350B39" w:rsidRPr="0087445F">
        <w:rPr>
          <w:rFonts w:ascii="Times New Roman" w:hAnsi="Times New Roman" w:cs="Times New Roman"/>
          <w:color w:val="000000" w:themeColor="text1"/>
          <w:sz w:val="24"/>
          <w:szCs w:val="24"/>
        </w:rPr>
        <w:t>6</w:t>
      </w:r>
    </w:p>
    <w:p w14:paraId="150E50EA" w14:textId="05B1E299" w:rsidR="003E3641" w:rsidRPr="0087445F"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4.2 Linear Model </w:t>
      </w:r>
      <w:r w:rsidR="002E21AA" w:rsidRPr="0087445F">
        <w:rPr>
          <w:rFonts w:ascii="Times New Roman" w:hAnsi="Times New Roman" w:cs="Times New Roman"/>
          <w:color w:val="000000" w:themeColor="text1"/>
          <w:sz w:val="24"/>
          <w:szCs w:val="24"/>
        </w:rPr>
        <w:t>5</w:t>
      </w:r>
      <w:r w:rsidRPr="0087445F">
        <w:rPr>
          <w:rFonts w:ascii="Times New Roman" w:hAnsi="Times New Roman" w:cs="Times New Roman"/>
          <w:color w:val="000000" w:themeColor="text1"/>
          <w:sz w:val="24"/>
          <w:szCs w:val="24"/>
        </w:rPr>
        <w:t xml:space="preserve"> of Annual Domestic R&amp;D Spending</w:t>
      </w:r>
      <w:r w:rsidRPr="0087445F">
        <w:rPr>
          <w:rFonts w:ascii="Times New Roman" w:hAnsi="Times New Roman" w:cs="Times New Roman"/>
          <w:color w:val="000000" w:themeColor="text1"/>
          <w:sz w:val="24"/>
          <w:szCs w:val="24"/>
        </w:rPr>
        <w:tab/>
        <w:t>2</w:t>
      </w:r>
      <w:r w:rsidR="006900A5" w:rsidRPr="0087445F">
        <w:rPr>
          <w:rFonts w:ascii="Times New Roman" w:hAnsi="Times New Roman" w:cs="Times New Roman"/>
          <w:color w:val="000000" w:themeColor="text1"/>
          <w:sz w:val="24"/>
          <w:szCs w:val="24"/>
        </w:rPr>
        <w:t>7</w:t>
      </w:r>
    </w:p>
    <w:p w14:paraId="6142D66E" w14:textId="639F19B4" w:rsidR="003E3641" w:rsidRPr="0087445F"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4.3 </w:t>
      </w:r>
      <w:r w:rsidR="0012554F" w:rsidRPr="0087445F">
        <w:rPr>
          <w:rFonts w:ascii="Times New Roman" w:hAnsi="Times New Roman" w:cs="Times New Roman"/>
          <w:color w:val="000000" w:themeColor="text1"/>
          <w:sz w:val="24"/>
          <w:szCs w:val="24"/>
        </w:rPr>
        <w:t xml:space="preserve">Poisson Model </w:t>
      </w:r>
      <w:r w:rsidR="00376D97">
        <w:rPr>
          <w:rFonts w:ascii="Times New Roman" w:hAnsi="Times New Roman" w:cs="Times New Roman"/>
          <w:color w:val="000000" w:themeColor="text1"/>
          <w:sz w:val="24"/>
          <w:szCs w:val="24"/>
        </w:rPr>
        <w:t>4</w:t>
      </w:r>
      <w:r w:rsidR="0012554F" w:rsidRPr="0087445F">
        <w:rPr>
          <w:rFonts w:ascii="Times New Roman" w:hAnsi="Times New Roman" w:cs="Times New Roman"/>
          <w:color w:val="000000" w:themeColor="text1"/>
          <w:sz w:val="24"/>
          <w:szCs w:val="24"/>
        </w:rPr>
        <w:t xml:space="preserve"> of </w:t>
      </w:r>
      <w:r w:rsidRPr="0087445F">
        <w:rPr>
          <w:rFonts w:ascii="Times New Roman" w:hAnsi="Times New Roman" w:cs="Times New Roman"/>
          <w:color w:val="000000" w:themeColor="text1"/>
          <w:sz w:val="24"/>
          <w:szCs w:val="24"/>
        </w:rPr>
        <w:t>Annual Orphan Drug Market Authorizations</w:t>
      </w:r>
      <w:r w:rsidRPr="0087445F">
        <w:rPr>
          <w:rFonts w:ascii="Times New Roman" w:hAnsi="Times New Roman" w:cs="Times New Roman"/>
          <w:color w:val="000000" w:themeColor="text1"/>
          <w:sz w:val="24"/>
          <w:szCs w:val="24"/>
        </w:rPr>
        <w:tab/>
        <w:t>3</w:t>
      </w:r>
      <w:r w:rsidR="0013743A" w:rsidRPr="0087445F">
        <w:rPr>
          <w:rFonts w:ascii="Times New Roman" w:hAnsi="Times New Roman" w:cs="Times New Roman"/>
          <w:color w:val="000000" w:themeColor="text1"/>
          <w:sz w:val="24"/>
          <w:szCs w:val="24"/>
        </w:rPr>
        <w:t>0</w:t>
      </w:r>
    </w:p>
    <w:p w14:paraId="2FD35902" w14:textId="7B7BB24C" w:rsidR="00095C8F" w:rsidRPr="0087445F"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4.4 </w:t>
      </w:r>
      <w:r w:rsidR="0012554F" w:rsidRPr="0087445F">
        <w:rPr>
          <w:rFonts w:ascii="Times New Roman" w:hAnsi="Times New Roman" w:cs="Times New Roman"/>
          <w:color w:val="000000" w:themeColor="text1"/>
          <w:sz w:val="24"/>
          <w:szCs w:val="24"/>
        </w:rPr>
        <w:t xml:space="preserve">Poisson Model </w:t>
      </w:r>
      <w:r w:rsidR="003828F5">
        <w:rPr>
          <w:rFonts w:ascii="Times New Roman" w:hAnsi="Times New Roman" w:cs="Times New Roman"/>
          <w:color w:val="000000" w:themeColor="text1"/>
          <w:sz w:val="24"/>
          <w:szCs w:val="24"/>
        </w:rPr>
        <w:t>4</w:t>
      </w:r>
      <w:r w:rsidR="0012554F" w:rsidRPr="0087445F">
        <w:rPr>
          <w:rFonts w:ascii="Times New Roman" w:hAnsi="Times New Roman" w:cs="Times New Roman"/>
          <w:color w:val="000000" w:themeColor="text1"/>
          <w:sz w:val="24"/>
          <w:szCs w:val="24"/>
        </w:rPr>
        <w:t xml:space="preserve"> of Annual Market Authorizations for </w:t>
      </w:r>
      <w:r w:rsidR="00095C8F" w:rsidRPr="0087445F">
        <w:rPr>
          <w:rFonts w:ascii="Times New Roman" w:hAnsi="Times New Roman" w:cs="Times New Roman"/>
          <w:color w:val="000000" w:themeColor="text1"/>
          <w:sz w:val="24"/>
          <w:szCs w:val="24"/>
        </w:rPr>
        <w:t>New</w:t>
      </w:r>
    </w:p>
    <w:p w14:paraId="2EDA99A5" w14:textId="0C4BE8CA" w:rsidR="003E3641" w:rsidRDefault="0012554F" w:rsidP="0087445F">
      <w:pPr>
        <w:pStyle w:val="ListParagraph"/>
        <w:tabs>
          <w:tab w:val="left" w:pos="720"/>
          <w:tab w:val="right" w:leader="dot" w:pos="9360"/>
        </w:tabs>
        <w:spacing w:after="0" w:line="480" w:lineRule="auto"/>
        <w:ind w:left="432"/>
        <w:rPr>
          <w:rFonts w:ascii="Times New Roman" w:hAnsi="Times New Roman" w:cs="Times New Roman"/>
          <w:color w:val="000000" w:themeColor="text1"/>
          <w:sz w:val="24"/>
          <w:szCs w:val="24"/>
        </w:rPr>
      </w:pPr>
      <w:r w:rsidRPr="00095C8F">
        <w:rPr>
          <w:rFonts w:ascii="Times New Roman" w:hAnsi="Times New Roman" w:cs="Times New Roman"/>
          <w:color w:val="000000" w:themeColor="text1"/>
          <w:sz w:val="24"/>
          <w:szCs w:val="24"/>
        </w:rPr>
        <w:t>Orphan Drugs</w:t>
      </w:r>
      <w:r w:rsidR="003E3641" w:rsidRPr="00095C8F">
        <w:rPr>
          <w:rFonts w:ascii="Times New Roman" w:hAnsi="Times New Roman" w:cs="Times New Roman"/>
          <w:color w:val="000000" w:themeColor="text1"/>
          <w:sz w:val="24"/>
          <w:szCs w:val="24"/>
        </w:rPr>
        <w:tab/>
        <w:t>3</w:t>
      </w:r>
      <w:r w:rsidR="0013743A">
        <w:rPr>
          <w:rFonts w:ascii="Times New Roman" w:hAnsi="Times New Roman" w:cs="Times New Roman"/>
          <w:color w:val="000000" w:themeColor="text1"/>
          <w:sz w:val="24"/>
          <w:szCs w:val="24"/>
        </w:rPr>
        <w:t>3</w:t>
      </w:r>
    </w:p>
    <w:p w14:paraId="726B0D52" w14:textId="77777777" w:rsidR="00716765" w:rsidRDefault="00A655BB"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C.1 Annual Number of Orphan Drug Market Authorizations by Domestic R&amp;D </w:t>
      </w:r>
    </w:p>
    <w:p w14:paraId="597A7E33" w14:textId="368DA148" w:rsidR="00A655BB" w:rsidRPr="0087445F" w:rsidRDefault="00716765"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655BB" w:rsidRPr="0087445F">
        <w:rPr>
          <w:rFonts w:ascii="Times New Roman" w:hAnsi="Times New Roman" w:cs="Times New Roman"/>
          <w:color w:val="000000" w:themeColor="text1"/>
          <w:sz w:val="24"/>
          <w:szCs w:val="24"/>
        </w:rPr>
        <w:t>Spending in the US and EU</w:t>
      </w:r>
      <w:r w:rsidR="00A655BB" w:rsidRPr="0087445F">
        <w:rPr>
          <w:rFonts w:ascii="Times New Roman" w:hAnsi="Times New Roman" w:cs="Times New Roman"/>
          <w:color w:val="000000" w:themeColor="text1"/>
          <w:sz w:val="24"/>
          <w:szCs w:val="24"/>
        </w:rPr>
        <w:tab/>
      </w:r>
      <w:r w:rsidR="003828F5">
        <w:rPr>
          <w:rFonts w:ascii="Times New Roman" w:hAnsi="Times New Roman" w:cs="Times New Roman"/>
          <w:color w:val="000000" w:themeColor="text1"/>
          <w:sz w:val="24"/>
          <w:szCs w:val="24"/>
        </w:rPr>
        <w:t>59</w:t>
      </w:r>
    </w:p>
    <w:p w14:paraId="2021E954" w14:textId="77777777" w:rsidR="0087445F" w:rsidRDefault="00A655BB"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C.2 Poisson Model 5 of Annual Market Authorizations for New Orphan Drugs: </w:t>
      </w:r>
    </w:p>
    <w:p w14:paraId="542CCB09" w14:textId="75AA6F3C" w:rsidR="00A655BB" w:rsidRPr="0087445F" w:rsidRDefault="00716765"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655BB" w:rsidRPr="0087445F">
        <w:rPr>
          <w:rFonts w:ascii="Times New Roman" w:hAnsi="Times New Roman" w:cs="Times New Roman"/>
          <w:color w:val="000000" w:themeColor="text1"/>
          <w:sz w:val="24"/>
          <w:szCs w:val="24"/>
        </w:rPr>
        <w:t>Residual Plots</w:t>
      </w:r>
      <w:r w:rsidR="00A655BB" w:rsidRPr="0087445F">
        <w:rPr>
          <w:rFonts w:ascii="Times New Roman" w:hAnsi="Times New Roman" w:cs="Times New Roman"/>
          <w:color w:val="000000" w:themeColor="text1"/>
          <w:sz w:val="24"/>
          <w:szCs w:val="24"/>
        </w:rPr>
        <w:tab/>
        <w:t>6</w:t>
      </w:r>
      <w:r w:rsidR="003828F5">
        <w:rPr>
          <w:rFonts w:ascii="Times New Roman" w:hAnsi="Times New Roman" w:cs="Times New Roman"/>
          <w:color w:val="000000" w:themeColor="text1"/>
          <w:sz w:val="24"/>
          <w:szCs w:val="24"/>
        </w:rPr>
        <w:t>0</w:t>
      </w:r>
    </w:p>
    <w:p w14:paraId="7FDC7BEE" w14:textId="77777777" w:rsidR="00A655BB" w:rsidRDefault="00A655BB" w:rsidP="00A655BB">
      <w:pPr>
        <w:tabs>
          <w:tab w:val="left" w:pos="720"/>
          <w:tab w:val="right" w:leader="dot" w:pos="9360"/>
        </w:tabs>
        <w:spacing w:line="480" w:lineRule="auto"/>
        <w:rPr>
          <w:rFonts w:ascii="Times New Roman" w:hAnsi="Times New Roman" w:cs="Times New Roman"/>
          <w:color w:val="000000" w:themeColor="text1"/>
          <w:sz w:val="24"/>
          <w:szCs w:val="24"/>
        </w:rPr>
      </w:pPr>
    </w:p>
    <w:p w14:paraId="567CFE82" w14:textId="77777777" w:rsidR="00A655BB" w:rsidRDefault="00A655BB" w:rsidP="00A655BB">
      <w:pPr>
        <w:tabs>
          <w:tab w:val="left" w:pos="720"/>
          <w:tab w:val="right" w:leader="dot" w:pos="9360"/>
        </w:tabs>
        <w:spacing w:line="480" w:lineRule="auto"/>
        <w:rPr>
          <w:rFonts w:ascii="Times New Roman" w:hAnsi="Times New Roman" w:cs="Times New Roman"/>
          <w:color w:val="000000" w:themeColor="text1"/>
          <w:sz w:val="24"/>
          <w:szCs w:val="24"/>
        </w:rPr>
      </w:pPr>
    </w:p>
    <w:p w14:paraId="6B59BF85" w14:textId="27CAF2DA" w:rsidR="00E31029" w:rsidRPr="00095C8F" w:rsidRDefault="00E31029" w:rsidP="002E55AD">
      <w:pPr>
        <w:pStyle w:val="ListParagraph"/>
        <w:tabs>
          <w:tab w:val="left" w:pos="720"/>
          <w:tab w:val="right" w:leader="dot" w:pos="9360"/>
        </w:tabs>
        <w:spacing w:line="480" w:lineRule="auto"/>
        <w:ind w:left="432"/>
        <w:rPr>
          <w:rFonts w:ascii="Times New Roman" w:hAnsi="Times New Roman" w:cs="Times New Roman"/>
          <w:color w:val="000000" w:themeColor="text1"/>
          <w:sz w:val="24"/>
          <w:szCs w:val="24"/>
        </w:rPr>
        <w:sectPr w:rsidR="00E31029" w:rsidRPr="00095C8F" w:rsidSect="003E3641">
          <w:footerReference w:type="default" r:id="rId7"/>
          <w:footerReference w:type="first" r:id="rId8"/>
          <w:pgSz w:w="12240" w:h="15840"/>
          <w:pgMar w:top="1440" w:right="1440" w:bottom="1440" w:left="2160" w:header="720" w:footer="720" w:gutter="0"/>
          <w:pgNumType w:fmt="lowerRoman" w:start="1"/>
          <w:cols w:space="720"/>
          <w:titlePg/>
          <w:docGrid w:linePitch="360"/>
        </w:sectPr>
      </w:pPr>
    </w:p>
    <w:p w14:paraId="6D153EC9"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1</w:t>
      </w:r>
    </w:p>
    <w:p w14:paraId="63168D65" w14:textId="77777777" w:rsidR="003E3641"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INTRODUCTION</w:t>
      </w:r>
    </w:p>
    <w:p w14:paraId="41A9B245" w14:textId="730A33D3" w:rsidR="003E3641" w:rsidRDefault="003E3641" w:rsidP="00FE39D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United States is the only major pharmaceutical market where prices are largely unregulated. In every other major market, prices are regulated either directly or indirectly (Abbott &amp; Vernon, 2005). The</w:t>
      </w:r>
      <w:r w:rsidR="00FE39D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relationship between price controls and r</w:t>
      </w:r>
      <w:r w:rsidR="00FE39D4">
        <w:rPr>
          <w:rFonts w:ascii="Times New Roman" w:hAnsi="Times New Roman" w:cs="Times New Roman"/>
          <w:color w:val="000000" w:themeColor="text1"/>
          <w:sz w:val="24"/>
          <w:szCs w:val="24"/>
        </w:rPr>
        <w:t>educed r</w:t>
      </w:r>
      <w:r>
        <w:rPr>
          <w:rFonts w:ascii="Times New Roman" w:hAnsi="Times New Roman" w:cs="Times New Roman"/>
          <w:color w:val="000000" w:themeColor="text1"/>
          <w:sz w:val="24"/>
          <w:szCs w:val="24"/>
        </w:rPr>
        <w:t>esearch and development (R&amp;D) spending has been studied extensively</w:t>
      </w:r>
      <w:r w:rsidR="004A55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however, most of these studies concluded before </w:t>
      </w:r>
      <w:r w:rsidRPr="00BB59DE">
        <w:rPr>
          <w:rFonts w:ascii="Times New Roman" w:hAnsi="Times New Roman" w:cs="Times New Roman"/>
          <w:color w:val="000000" w:themeColor="text1"/>
          <w:sz w:val="24"/>
          <w:szCs w:val="24"/>
        </w:rPr>
        <w:t>2007</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Many studies have examined </w:t>
      </w:r>
      <w:r w:rsidR="00CE5785">
        <w:rPr>
          <w:rFonts w:ascii="Times New Roman" w:hAnsi="Times New Roman" w:cs="Times New Roman"/>
          <w:color w:val="000000" w:themeColor="text1"/>
          <w:sz w:val="24"/>
          <w:szCs w:val="24"/>
        </w:rPr>
        <w:t>how increased R&amp;D spending in the U</w:t>
      </w:r>
      <w:r w:rsidR="00253A52">
        <w:rPr>
          <w:rFonts w:ascii="Times New Roman" w:hAnsi="Times New Roman" w:cs="Times New Roman"/>
          <w:color w:val="000000" w:themeColor="text1"/>
          <w:sz w:val="24"/>
          <w:szCs w:val="24"/>
        </w:rPr>
        <w:t xml:space="preserve">nited </w:t>
      </w:r>
      <w:r w:rsidR="00CE5785">
        <w:rPr>
          <w:rFonts w:ascii="Times New Roman" w:hAnsi="Times New Roman" w:cs="Times New Roman"/>
          <w:color w:val="000000" w:themeColor="text1"/>
          <w:sz w:val="24"/>
          <w:szCs w:val="24"/>
        </w:rPr>
        <w:t>S</w:t>
      </w:r>
      <w:r w:rsidR="00253A52">
        <w:rPr>
          <w:rFonts w:ascii="Times New Roman" w:hAnsi="Times New Roman" w:cs="Times New Roman"/>
          <w:color w:val="000000" w:themeColor="text1"/>
          <w:sz w:val="24"/>
          <w:szCs w:val="24"/>
        </w:rPr>
        <w:t>tates</w:t>
      </w:r>
      <w:r w:rsidR="00CE5785">
        <w:rPr>
          <w:rFonts w:ascii="Times New Roman" w:hAnsi="Times New Roman" w:cs="Times New Roman"/>
          <w:color w:val="000000" w:themeColor="text1"/>
          <w:sz w:val="24"/>
          <w:szCs w:val="24"/>
        </w:rPr>
        <w:t xml:space="preserve"> translates to </w:t>
      </w:r>
      <w:r w:rsidR="00CE5785" w:rsidRPr="00852F8D">
        <w:rPr>
          <w:rFonts w:ascii="Times New Roman" w:hAnsi="Times New Roman" w:cs="Times New Roman"/>
          <w:color w:val="000000" w:themeColor="text1"/>
          <w:sz w:val="24"/>
          <w:szCs w:val="24"/>
        </w:rPr>
        <w:t>a</w:t>
      </w:r>
      <w:r w:rsidR="00CE5785">
        <w:rPr>
          <w:rFonts w:ascii="Times New Roman" w:hAnsi="Times New Roman" w:cs="Times New Roman"/>
          <w:color w:val="000000" w:themeColor="text1"/>
          <w:sz w:val="24"/>
          <w:szCs w:val="24"/>
        </w:rPr>
        <w:t xml:space="preserve"> greater </w:t>
      </w:r>
      <w:r w:rsidRPr="00852F8D">
        <w:rPr>
          <w:rFonts w:ascii="Times New Roman" w:hAnsi="Times New Roman" w:cs="Times New Roman"/>
          <w:color w:val="000000" w:themeColor="text1"/>
          <w:sz w:val="24"/>
          <w:szCs w:val="24"/>
        </w:rPr>
        <w:t xml:space="preserve">number of </w:t>
      </w:r>
      <w:r w:rsidR="00CE5785">
        <w:rPr>
          <w:rFonts w:ascii="Times New Roman" w:hAnsi="Times New Roman" w:cs="Times New Roman"/>
          <w:color w:val="000000" w:themeColor="text1"/>
          <w:sz w:val="24"/>
          <w:szCs w:val="24"/>
        </w:rPr>
        <w:t xml:space="preserve">new </w:t>
      </w:r>
      <w:r w:rsidRPr="00852F8D">
        <w:rPr>
          <w:rFonts w:ascii="Times New Roman" w:hAnsi="Times New Roman" w:cs="Times New Roman"/>
          <w:color w:val="000000" w:themeColor="text1"/>
          <w:sz w:val="24"/>
          <w:szCs w:val="24"/>
        </w:rPr>
        <w:t xml:space="preserve">medicines </w:t>
      </w:r>
      <w:r w:rsidR="00CE5785">
        <w:rPr>
          <w:rFonts w:ascii="Times New Roman" w:hAnsi="Times New Roman" w:cs="Times New Roman"/>
          <w:color w:val="000000" w:themeColor="text1"/>
          <w:sz w:val="24"/>
          <w:szCs w:val="24"/>
        </w:rPr>
        <w:t xml:space="preserve">sold to patients </w:t>
      </w:r>
      <w:r w:rsidR="00CE5785" w:rsidRPr="00CE5785">
        <w:rPr>
          <w:rFonts w:ascii="Times New Roman" w:hAnsi="Times New Roman" w:cs="Times New Roman"/>
          <w:color w:val="000000" w:themeColor="text1"/>
          <w:sz w:val="24"/>
          <w:szCs w:val="24"/>
        </w:rPr>
        <w:t>(Mulcahy</w:t>
      </w:r>
      <w:r w:rsidR="00CE5785">
        <w:rPr>
          <w:rFonts w:ascii="Times New Roman" w:hAnsi="Times New Roman" w:cs="Times New Roman"/>
          <w:color w:val="000000" w:themeColor="text1"/>
          <w:sz w:val="24"/>
          <w:szCs w:val="24"/>
        </w:rPr>
        <w:t>, 2024</w:t>
      </w:r>
      <w:r w:rsidR="00CE5785" w:rsidRPr="00CE5785">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Few studies have </w:t>
      </w:r>
      <w:r w:rsidR="006164D9">
        <w:rPr>
          <w:rFonts w:ascii="Times New Roman" w:hAnsi="Times New Roman" w:cs="Times New Roman"/>
          <w:color w:val="000000" w:themeColor="text1"/>
          <w:sz w:val="24"/>
          <w:szCs w:val="24"/>
        </w:rPr>
        <w:t xml:space="preserve">evaluated </w:t>
      </w:r>
      <w:r w:rsidR="00632D0F">
        <w:rPr>
          <w:rFonts w:ascii="Times New Roman" w:hAnsi="Times New Roman" w:cs="Times New Roman"/>
          <w:color w:val="000000" w:themeColor="text1"/>
          <w:sz w:val="24"/>
          <w:szCs w:val="24"/>
        </w:rPr>
        <w:t>whether</w:t>
      </w:r>
      <w:r w:rsidR="00013D7B">
        <w:rPr>
          <w:rFonts w:ascii="Times New Roman" w:hAnsi="Times New Roman" w:cs="Times New Roman"/>
          <w:color w:val="000000" w:themeColor="text1"/>
          <w:sz w:val="24"/>
          <w:szCs w:val="24"/>
        </w:rPr>
        <w:t xml:space="preserve"> </w:t>
      </w:r>
      <w:r w:rsidR="00CB2CA0">
        <w:rPr>
          <w:rFonts w:ascii="Times New Roman" w:hAnsi="Times New Roman" w:cs="Times New Roman"/>
          <w:color w:val="000000" w:themeColor="text1"/>
          <w:sz w:val="24"/>
          <w:szCs w:val="24"/>
        </w:rPr>
        <w:t>patients in the</w:t>
      </w:r>
      <w:r w:rsidR="00013D7B">
        <w:rPr>
          <w:rFonts w:ascii="Times New Roman" w:hAnsi="Times New Roman" w:cs="Times New Roman"/>
          <w:color w:val="000000" w:themeColor="text1"/>
          <w:sz w:val="24"/>
          <w:szCs w:val="24"/>
        </w:rPr>
        <w:t xml:space="preserve"> U</w:t>
      </w:r>
      <w:r w:rsidR="00253A52">
        <w:rPr>
          <w:rFonts w:ascii="Times New Roman" w:hAnsi="Times New Roman" w:cs="Times New Roman"/>
          <w:color w:val="000000" w:themeColor="text1"/>
          <w:sz w:val="24"/>
          <w:szCs w:val="24"/>
        </w:rPr>
        <w:t xml:space="preserve">nited </w:t>
      </w:r>
      <w:r w:rsidR="00013D7B">
        <w:rPr>
          <w:rFonts w:ascii="Times New Roman" w:hAnsi="Times New Roman" w:cs="Times New Roman"/>
          <w:color w:val="000000" w:themeColor="text1"/>
          <w:sz w:val="24"/>
          <w:szCs w:val="24"/>
        </w:rPr>
        <w:t>S</w:t>
      </w:r>
      <w:r w:rsidR="00253A52">
        <w:rPr>
          <w:rFonts w:ascii="Times New Roman" w:hAnsi="Times New Roman" w:cs="Times New Roman"/>
          <w:color w:val="000000" w:themeColor="text1"/>
          <w:sz w:val="24"/>
          <w:szCs w:val="24"/>
        </w:rPr>
        <w:t>tates</w:t>
      </w:r>
      <w:r w:rsidR="00013D7B">
        <w:rPr>
          <w:rFonts w:ascii="Times New Roman" w:hAnsi="Times New Roman" w:cs="Times New Roman"/>
          <w:color w:val="000000" w:themeColor="text1"/>
          <w:sz w:val="24"/>
          <w:szCs w:val="24"/>
        </w:rPr>
        <w:t xml:space="preserve"> </w:t>
      </w:r>
      <w:r w:rsidR="00CB2CA0">
        <w:rPr>
          <w:rFonts w:ascii="Times New Roman" w:hAnsi="Times New Roman" w:cs="Times New Roman"/>
          <w:color w:val="000000" w:themeColor="text1"/>
          <w:sz w:val="24"/>
          <w:szCs w:val="24"/>
        </w:rPr>
        <w:t>also reap the benefit of more</w:t>
      </w:r>
      <w:r w:rsidRPr="00852F8D">
        <w:rPr>
          <w:rFonts w:ascii="Times New Roman" w:hAnsi="Times New Roman" w:cs="Times New Roman"/>
          <w:color w:val="000000" w:themeColor="text1"/>
          <w:sz w:val="24"/>
          <w:szCs w:val="24"/>
        </w:rPr>
        <w:t xml:space="preserve"> orphan drugs, </w:t>
      </w:r>
      <w:r w:rsidRPr="006164D9">
        <w:rPr>
          <w:rFonts w:ascii="Times New Roman" w:hAnsi="Times New Roman" w:cs="Times New Roman"/>
          <w:color w:val="000000" w:themeColor="text1"/>
          <w:sz w:val="24"/>
          <w:szCs w:val="24"/>
        </w:rPr>
        <w:t xml:space="preserve">pharmaceutical products that </w:t>
      </w:r>
      <w:r w:rsidR="004A5561" w:rsidRPr="006164D9">
        <w:rPr>
          <w:rFonts w:ascii="Times New Roman" w:hAnsi="Times New Roman" w:cs="Times New Roman"/>
          <w:color w:val="000000" w:themeColor="text1"/>
          <w:sz w:val="24"/>
          <w:szCs w:val="24"/>
        </w:rPr>
        <w:t>treat</w:t>
      </w:r>
      <w:r w:rsidRPr="006164D9">
        <w:rPr>
          <w:rFonts w:ascii="Times New Roman" w:hAnsi="Times New Roman" w:cs="Times New Roman"/>
          <w:color w:val="000000" w:themeColor="text1"/>
          <w:sz w:val="24"/>
          <w:szCs w:val="24"/>
        </w:rPr>
        <w:t xml:space="preserve"> rare diseases (</w:t>
      </w:r>
      <w:proofErr w:type="spellStart"/>
      <w:r w:rsidRPr="006164D9">
        <w:rPr>
          <w:rFonts w:ascii="Times New Roman" w:hAnsi="Times New Roman" w:cs="Times New Roman"/>
          <w:color w:val="000000" w:themeColor="text1"/>
          <w:sz w:val="24"/>
          <w:szCs w:val="24"/>
        </w:rPr>
        <w:t>Orphanet</w:t>
      </w:r>
      <w:proofErr w:type="spellEnd"/>
      <w:r w:rsidRPr="006164D9">
        <w:rPr>
          <w:rFonts w:ascii="Times New Roman" w:hAnsi="Times New Roman" w:cs="Times New Roman"/>
          <w:color w:val="000000" w:themeColor="text1"/>
          <w:sz w:val="24"/>
          <w:szCs w:val="24"/>
        </w:rPr>
        <w:t xml:space="preserve">, </w:t>
      </w:r>
      <w:r w:rsidR="00A17E08">
        <w:rPr>
          <w:rFonts w:ascii="Times New Roman" w:hAnsi="Times New Roman" w:cs="Times New Roman"/>
          <w:color w:val="000000" w:themeColor="text1"/>
          <w:sz w:val="24"/>
          <w:szCs w:val="24"/>
        </w:rPr>
        <w:t>“</w:t>
      </w:r>
      <w:r w:rsidRPr="00A17E08">
        <w:rPr>
          <w:rFonts w:ascii="Times New Roman" w:hAnsi="Times New Roman" w:cs="Times New Roman"/>
          <w:color w:val="000000" w:themeColor="text1"/>
          <w:sz w:val="24"/>
          <w:szCs w:val="24"/>
        </w:rPr>
        <w:t>About Orphan Drugs</w:t>
      </w:r>
      <w:r w:rsidR="00A17E08">
        <w:rPr>
          <w:rFonts w:ascii="Times New Roman" w:hAnsi="Times New Roman" w:cs="Times New Roman"/>
          <w:color w:val="000000" w:themeColor="text1"/>
          <w:sz w:val="24"/>
          <w:szCs w:val="24"/>
        </w:rPr>
        <w:t>”</w:t>
      </w:r>
      <w:r w:rsidRPr="006164D9">
        <w:rPr>
          <w:rFonts w:ascii="Times New Roman" w:hAnsi="Times New Roman" w:cs="Times New Roman"/>
          <w:color w:val="000000" w:themeColor="text1"/>
          <w:sz w:val="24"/>
          <w:szCs w:val="24"/>
        </w:rPr>
        <w:t>, n.d.).</w:t>
      </w:r>
    </w:p>
    <w:p w14:paraId="493313B0" w14:textId="49171C13" w:rsidR="00FE39D4" w:rsidRDefault="00FE39D4" w:rsidP="00FE39D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aim to first investigate </w:t>
      </w:r>
      <w:r w:rsidR="00632D0F">
        <w:rPr>
          <w:rFonts w:ascii="Times New Roman" w:hAnsi="Times New Roman" w:cs="Times New Roman"/>
          <w:color w:val="000000" w:themeColor="text1"/>
          <w:sz w:val="24"/>
          <w:szCs w:val="24"/>
        </w:rPr>
        <w:t xml:space="preserve">whether </w:t>
      </w:r>
      <w:r>
        <w:rPr>
          <w:rFonts w:ascii="Times New Roman" w:hAnsi="Times New Roman" w:cs="Times New Roman"/>
          <w:color w:val="000000" w:themeColor="text1"/>
          <w:sz w:val="24"/>
          <w:szCs w:val="24"/>
        </w:rPr>
        <w:t xml:space="preserve">the negative relationship between price controls and R&amp;D spending continues to exist in recent years by studying the differences in R&amp;D spending in the United States (US) and </w:t>
      </w:r>
      <w:r w:rsidR="00253A52">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European Union (EU).</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We</w:t>
      </w:r>
      <w:r w:rsidR="00461C77" w:rsidRPr="006164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then </w:t>
      </w:r>
      <w:r w:rsidR="00013D7B" w:rsidRPr="006164D9">
        <w:rPr>
          <w:rFonts w:ascii="Times New Roman" w:hAnsi="Times New Roman" w:cs="Times New Roman"/>
          <w:color w:val="000000" w:themeColor="text1"/>
          <w:sz w:val="24"/>
          <w:szCs w:val="24"/>
        </w:rPr>
        <w:t>quantify</w:t>
      </w:r>
      <w:r w:rsidR="00461C77" w:rsidRPr="006164D9">
        <w:rPr>
          <w:rFonts w:ascii="Times New Roman" w:hAnsi="Times New Roman" w:cs="Times New Roman"/>
          <w:color w:val="000000" w:themeColor="text1"/>
          <w:sz w:val="24"/>
          <w:szCs w:val="24"/>
        </w:rPr>
        <w:t xml:space="preserve"> </w:t>
      </w:r>
      <w:r w:rsidR="006164D9">
        <w:rPr>
          <w:rFonts w:ascii="Times New Roman" w:hAnsi="Times New Roman" w:cs="Times New Roman"/>
          <w:color w:val="000000" w:themeColor="text1"/>
          <w:sz w:val="24"/>
          <w:szCs w:val="24"/>
        </w:rPr>
        <w:t xml:space="preserve">the differences in </w:t>
      </w:r>
      <w:r w:rsidR="00C76DD7" w:rsidRPr="006164D9">
        <w:rPr>
          <w:rFonts w:ascii="Times New Roman" w:hAnsi="Times New Roman" w:cs="Times New Roman"/>
          <w:color w:val="000000" w:themeColor="text1"/>
          <w:sz w:val="24"/>
          <w:szCs w:val="24"/>
        </w:rPr>
        <w:t xml:space="preserve">US and EU </w:t>
      </w:r>
      <w:r w:rsidR="00013D7B" w:rsidRPr="006164D9">
        <w:rPr>
          <w:rFonts w:ascii="Times New Roman" w:hAnsi="Times New Roman" w:cs="Times New Roman"/>
          <w:color w:val="000000" w:themeColor="text1"/>
          <w:sz w:val="24"/>
          <w:szCs w:val="24"/>
        </w:rPr>
        <w:t xml:space="preserve">rare disease drug innovation by analyzing </w:t>
      </w:r>
      <w:r w:rsidR="00CD47D9">
        <w:rPr>
          <w:rFonts w:ascii="Times New Roman" w:hAnsi="Times New Roman" w:cs="Times New Roman"/>
          <w:color w:val="000000" w:themeColor="text1"/>
          <w:sz w:val="24"/>
          <w:szCs w:val="24"/>
        </w:rPr>
        <w:t xml:space="preserve">the </w:t>
      </w:r>
      <w:r w:rsidR="00C76DD7" w:rsidRPr="006164D9">
        <w:rPr>
          <w:rFonts w:ascii="Times New Roman" w:hAnsi="Times New Roman" w:cs="Times New Roman"/>
          <w:color w:val="000000" w:themeColor="text1"/>
          <w:sz w:val="24"/>
          <w:szCs w:val="24"/>
        </w:rPr>
        <w:t>count</w:t>
      </w:r>
      <w:r w:rsidR="00013D7B" w:rsidRPr="006164D9">
        <w:rPr>
          <w:rFonts w:ascii="Times New Roman" w:hAnsi="Times New Roman" w:cs="Times New Roman"/>
          <w:color w:val="000000" w:themeColor="text1"/>
          <w:sz w:val="24"/>
          <w:szCs w:val="24"/>
        </w:rPr>
        <w:t>s</w:t>
      </w:r>
      <w:r w:rsidR="00C76DD7" w:rsidRPr="006164D9">
        <w:rPr>
          <w:rFonts w:ascii="Times New Roman" w:hAnsi="Times New Roman" w:cs="Times New Roman"/>
          <w:color w:val="000000" w:themeColor="text1"/>
          <w:sz w:val="24"/>
          <w:szCs w:val="24"/>
        </w:rPr>
        <w:t xml:space="preserve"> of market authoriz</w:t>
      </w:r>
      <w:r w:rsidR="00CD47D9">
        <w:rPr>
          <w:rFonts w:ascii="Times New Roman" w:hAnsi="Times New Roman" w:cs="Times New Roman"/>
          <w:color w:val="000000" w:themeColor="text1"/>
          <w:sz w:val="24"/>
          <w:szCs w:val="24"/>
        </w:rPr>
        <w:t>ations for</w:t>
      </w:r>
      <w:r w:rsidR="00C76DD7" w:rsidRPr="006164D9">
        <w:rPr>
          <w:rFonts w:ascii="Times New Roman" w:hAnsi="Times New Roman" w:cs="Times New Roman"/>
          <w:color w:val="000000" w:themeColor="text1"/>
          <w:sz w:val="24"/>
          <w:szCs w:val="24"/>
        </w:rPr>
        <w:t xml:space="preserve"> orphan drugs</w:t>
      </w:r>
      <w:r w:rsidR="006164D9" w:rsidRPr="006164D9">
        <w:rPr>
          <w:rFonts w:ascii="Times New Roman" w:hAnsi="Times New Roman" w:cs="Times New Roman"/>
          <w:color w:val="000000" w:themeColor="text1"/>
          <w:sz w:val="24"/>
          <w:szCs w:val="24"/>
        </w:rPr>
        <w:t xml:space="preserve"> in both regions</w:t>
      </w:r>
      <w:r w:rsidR="00C76DD7" w:rsidRPr="006164D9">
        <w:rPr>
          <w:rFonts w:ascii="Times New Roman" w:hAnsi="Times New Roman" w:cs="Times New Roman"/>
          <w:color w:val="000000" w:themeColor="text1"/>
          <w:sz w:val="24"/>
          <w:szCs w:val="24"/>
        </w:rPr>
        <w:t>.</w:t>
      </w:r>
      <w:r w:rsidR="003E3641" w:rsidRPr="006164D9">
        <w:rPr>
          <w:rFonts w:ascii="Times New Roman" w:hAnsi="Times New Roman" w:cs="Times New Roman"/>
          <w:color w:val="000000" w:themeColor="text1"/>
          <w:sz w:val="24"/>
          <w:szCs w:val="24"/>
        </w:rPr>
        <w:t xml:space="preserve"> </w:t>
      </w:r>
    </w:p>
    <w:p w14:paraId="5190E5A8" w14:textId="400A4DAF" w:rsidR="007610DE" w:rsidRPr="009E6741" w:rsidRDefault="00C76DD7" w:rsidP="009E6741">
      <w:pPr>
        <w:spacing w:line="480" w:lineRule="auto"/>
        <w:ind w:firstLine="720"/>
        <w:rPr>
          <w:rFonts w:ascii="Times New Roman" w:hAnsi="Times New Roman" w:cs="Times New Roman"/>
          <w:b/>
          <w:bCs/>
          <w:color w:val="000000" w:themeColor="text1"/>
          <w:sz w:val="24"/>
          <w:szCs w:val="24"/>
        </w:rPr>
      </w:pPr>
      <w:r w:rsidRPr="006164D9">
        <w:rPr>
          <w:rFonts w:ascii="Times New Roman" w:hAnsi="Times New Roman" w:cs="Times New Roman"/>
          <w:color w:val="000000" w:themeColor="text1"/>
          <w:sz w:val="24"/>
          <w:szCs w:val="24"/>
        </w:rPr>
        <w:t xml:space="preserve">Market authorizations (MAs) are given to orphan drugs that are approved for sale in the US </w:t>
      </w:r>
      <w:r w:rsidR="00CB2CA0">
        <w:rPr>
          <w:rFonts w:ascii="Times New Roman" w:hAnsi="Times New Roman" w:cs="Times New Roman"/>
          <w:color w:val="000000" w:themeColor="text1"/>
          <w:sz w:val="24"/>
          <w:szCs w:val="24"/>
        </w:rPr>
        <w:t>and/or</w:t>
      </w:r>
      <w:r w:rsidR="00013D7B" w:rsidRPr="006164D9">
        <w:rPr>
          <w:rFonts w:ascii="Times New Roman" w:hAnsi="Times New Roman" w:cs="Times New Roman"/>
          <w:color w:val="000000" w:themeColor="text1"/>
          <w:sz w:val="24"/>
          <w:szCs w:val="24"/>
        </w:rPr>
        <w:t xml:space="preserve"> </w:t>
      </w:r>
      <w:r w:rsidR="00582037">
        <w:rPr>
          <w:rFonts w:ascii="Times New Roman" w:hAnsi="Times New Roman" w:cs="Times New Roman"/>
          <w:color w:val="000000" w:themeColor="text1"/>
          <w:sz w:val="24"/>
          <w:szCs w:val="24"/>
        </w:rPr>
        <w:t xml:space="preserve">the </w:t>
      </w:r>
      <w:r w:rsidRPr="006164D9">
        <w:rPr>
          <w:rFonts w:ascii="Times New Roman" w:hAnsi="Times New Roman" w:cs="Times New Roman"/>
          <w:color w:val="000000" w:themeColor="text1"/>
          <w:sz w:val="24"/>
          <w:szCs w:val="24"/>
        </w:rPr>
        <w:t xml:space="preserve">EU by the US Food and Drug Administration (FDA) </w:t>
      </w:r>
      <w:r w:rsidR="00CB2CA0">
        <w:rPr>
          <w:rFonts w:ascii="Times New Roman" w:hAnsi="Times New Roman" w:cs="Times New Roman"/>
          <w:color w:val="000000" w:themeColor="text1"/>
          <w:sz w:val="24"/>
          <w:szCs w:val="24"/>
        </w:rPr>
        <w:t>and/or</w:t>
      </w:r>
      <w:r w:rsidRPr="006164D9">
        <w:rPr>
          <w:rFonts w:ascii="Times New Roman" w:hAnsi="Times New Roman" w:cs="Times New Roman"/>
          <w:color w:val="000000" w:themeColor="text1"/>
          <w:sz w:val="24"/>
          <w:szCs w:val="24"/>
        </w:rPr>
        <w:t xml:space="preserve"> the European Medicines Agency (EMA), respectively. Lastly, </w:t>
      </w:r>
      <w:r w:rsidR="001274E9">
        <w:rPr>
          <w:rFonts w:ascii="Times New Roman" w:hAnsi="Times New Roman" w:cs="Times New Roman"/>
          <w:color w:val="000000" w:themeColor="text1"/>
          <w:sz w:val="24"/>
          <w:szCs w:val="24"/>
        </w:rPr>
        <w:t xml:space="preserve">because it is possible for an orphan drug to have multiple market authorizations, </w:t>
      </w:r>
      <w:r w:rsidRPr="006164D9">
        <w:rPr>
          <w:rFonts w:ascii="Times New Roman" w:hAnsi="Times New Roman" w:cs="Times New Roman"/>
          <w:color w:val="000000" w:themeColor="text1"/>
          <w:sz w:val="24"/>
          <w:szCs w:val="24"/>
        </w:rPr>
        <w:t xml:space="preserve">we model </w:t>
      </w:r>
      <w:r w:rsidR="006164D9">
        <w:rPr>
          <w:rFonts w:ascii="Times New Roman" w:hAnsi="Times New Roman" w:cs="Times New Roman"/>
          <w:color w:val="000000" w:themeColor="text1"/>
          <w:sz w:val="24"/>
          <w:szCs w:val="24"/>
        </w:rPr>
        <w:t>the</w:t>
      </w:r>
      <w:r w:rsidR="007610DE">
        <w:rPr>
          <w:rFonts w:ascii="Times New Roman" w:hAnsi="Times New Roman" w:cs="Times New Roman"/>
          <w:color w:val="000000" w:themeColor="text1"/>
          <w:sz w:val="24"/>
          <w:szCs w:val="24"/>
        </w:rPr>
        <w:t xml:space="preserve"> EU and US’</w:t>
      </w:r>
      <w:r w:rsidR="006164D9">
        <w:rPr>
          <w:rFonts w:ascii="Times New Roman" w:hAnsi="Times New Roman" w:cs="Times New Roman"/>
          <w:color w:val="000000" w:themeColor="text1"/>
          <w:sz w:val="24"/>
          <w:szCs w:val="24"/>
        </w:rPr>
        <w:t xml:space="preserve"> counts of </w:t>
      </w:r>
      <w:r w:rsidRPr="006164D9">
        <w:rPr>
          <w:rFonts w:ascii="Times New Roman" w:hAnsi="Times New Roman" w:cs="Times New Roman"/>
          <w:color w:val="000000" w:themeColor="text1"/>
          <w:sz w:val="24"/>
          <w:szCs w:val="24"/>
        </w:rPr>
        <w:t xml:space="preserve">new orphan drugs that have not been previously </w:t>
      </w:r>
      <w:r w:rsidR="00104C47">
        <w:rPr>
          <w:rFonts w:ascii="Times New Roman" w:hAnsi="Times New Roman" w:cs="Times New Roman"/>
          <w:color w:val="000000" w:themeColor="text1"/>
          <w:sz w:val="24"/>
          <w:szCs w:val="24"/>
        </w:rPr>
        <w:t xml:space="preserve">granted </w:t>
      </w:r>
      <w:r w:rsidR="009E6741">
        <w:rPr>
          <w:rFonts w:ascii="Times New Roman" w:hAnsi="Times New Roman" w:cs="Times New Roman"/>
          <w:color w:val="000000" w:themeColor="text1"/>
          <w:sz w:val="24"/>
          <w:szCs w:val="24"/>
        </w:rPr>
        <w:t xml:space="preserve">a </w:t>
      </w:r>
      <w:r w:rsidRPr="006164D9">
        <w:rPr>
          <w:rFonts w:ascii="Times New Roman" w:hAnsi="Times New Roman" w:cs="Times New Roman"/>
          <w:color w:val="000000" w:themeColor="text1"/>
          <w:sz w:val="24"/>
          <w:szCs w:val="24"/>
        </w:rPr>
        <w:t>market authoriz</w:t>
      </w:r>
      <w:r w:rsidR="00104C47">
        <w:rPr>
          <w:rFonts w:ascii="Times New Roman" w:hAnsi="Times New Roman" w:cs="Times New Roman"/>
          <w:color w:val="000000" w:themeColor="text1"/>
          <w:sz w:val="24"/>
          <w:szCs w:val="24"/>
        </w:rPr>
        <w:t>ation</w:t>
      </w:r>
      <w:r w:rsidRPr="006164D9">
        <w:rPr>
          <w:rFonts w:ascii="Times New Roman" w:hAnsi="Times New Roman" w:cs="Times New Roman"/>
          <w:color w:val="000000" w:themeColor="text1"/>
          <w:sz w:val="24"/>
          <w:szCs w:val="24"/>
        </w:rPr>
        <w:t xml:space="preserve"> for </w:t>
      </w:r>
      <w:r w:rsidR="006164D9">
        <w:rPr>
          <w:rFonts w:ascii="Times New Roman" w:hAnsi="Times New Roman" w:cs="Times New Roman"/>
          <w:color w:val="000000" w:themeColor="text1"/>
          <w:sz w:val="24"/>
          <w:szCs w:val="24"/>
        </w:rPr>
        <w:t xml:space="preserve">other </w:t>
      </w:r>
      <w:r w:rsidR="00582037">
        <w:rPr>
          <w:rFonts w:ascii="Times New Roman" w:hAnsi="Times New Roman" w:cs="Times New Roman"/>
          <w:color w:val="000000" w:themeColor="text1"/>
          <w:sz w:val="24"/>
          <w:szCs w:val="24"/>
        </w:rPr>
        <w:t xml:space="preserve">rare </w:t>
      </w:r>
      <w:r w:rsidRPr="006164D9">
        <w:rPr>
          <w:rFonts w:ascii="Times New Roman" w:hAnsi="Times New Roman" w:cs="Times New Roman"/>
          <w:color w:val="000000" w:themeColor="text1"/>
          <w:sz w:val="24"/>
          <w:szCs w:val="24"/>
        </w:rPr>
        <w:t>disease</w:t>
      </w:r>
      <w:r w:rsidR="006164D9">
        <w:rPr>
          <w:rFonts w:ascii="Times New Roman" w:hAnsi="Times New Roman" w:cs="Times New Roman"/>
          <w:color w:val="000000" w:themeColor="text1"/>
          <w:sz w:val="24"/>
          <w:szCs w:val="24"/>
        </w:rPr>
        <w:t>s</w:t>
      </w:r>
      <w:r w:rsidRPr="006164D9">
        <w:rPr>
          <w:rFonts w:ascii="Times New Roman" w:hAnsi="Times New Roman" w:cs="Times New Roman"/>
          <w:color w:val="000000" w:themeColor="text1"/>
          <w:sz w:val="24"/>
          <w:szCs w:val="24"/>
        </w:rPr>
        <w:t xml:space="preserve">. </w:t>
      </w:r>
    </w:p>
    <w:p w14:paraId="794B35B3" w14:textId="77777777" w:rsidR="003E3641" w:rsidRPr="00852F8D" w:rsidRDefault="003E3641" w:rsidP="00F2044D">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2</w:t>
      </w:r>
    </w:p>
    <w:p w14:paraId="55581A73" w14:textId="77777777" w:rsidR="003E3641" w:rsidRDefault="003E3641" w:rsidP="00F2044D">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LITERATURE REVIEW</w:t>
      </w:r>
    </w:p>
    <w:p w14:paraId="1CC8F619" w14:textId="15E741DD" w:rsidR="00737186"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2007, Abbot</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 and Vernon wrote that, “Economic theory is unambiguous in its prediction that pharmaceutical price controls in the United States will diminish the incentives to invest in new drug R&amp;</w:t>
      </w:r>
      <w:r>
        <w:rPr>
          <w:rFonts w:ascii="Times New Roman" w:hAnsi="Times New Roman" w:cs="Times New Roman"/>
          <w:color w:val="000000" w:themeColor="text1"/>
          <w:sz w:val="24"/>
          <w:szCs w:val="24"/>
        </w:rPr>
        <w:t>D”</w:t>
      </w:r>
      <w:r w:rsidRPr="00852F8D">
        <w:rPr>
          <w:rFonts w:ascii="Times New Roman" w:hAnsi="Times New Roman" w:cs="Times New Roman"/>
          <w:color w:val="000000" w:themeColor="text1"/>
          <w:sz w:val="24"/>
          <w:szCs w:val="24"/>
        </w:rPr>
        <w:t xml:space="preserve"> (p. 29). </w:t>
      </w:r>
      <w:r w:rsidR="004A5561">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aim to </w:t>
      </w:r>
      <w:r w:rsidR="0031625E">
        <w:rPr>
          <w:rFonts w:ascii="Times New Roman" w:hAnsi="Times New Roman" w:cs="Times New Roman"/>
          <w:color w:val="000000" w:themeColor="text1"/>
          <w:sz w:val="24"/>
          <w:szCs w:val="24"/>
        </w:rPr>
        <w:t xml:space="preserve">evaluate </w:t>
      </w:r>
      <w:r>
        <w:rPr>
          <w:rFonts w:ascii="Times New Roman" w:hAnsi="Times New Roman" w:cs="Times New Roman"/>
          <w:color w:val="000000" w:themeColor="text1"/>
          <w:sz w:val="24"/>
          <w:szCs w:val="24"/>
        </w:rPr>
        <w:t xml:space="preserve">this </w:t>
      </w:r>
      <w:r w:rsidR="006164D9">
        <w:rPr>
          <w:rFonts w:ascii="Times New Roman" w:hAnsi="Times New Roman" w:cs="Times New Roman"/>
          <w:color w:val="000000" w:themeColor="text1"/>
          <w:sz w:val="24"/>
          <w:szCs w:val="24"/>
        </w:rPr>
        <w:t>assertion</w:t>
      </w:r>
      <w:r w:rsidR="004A5561">
        <w:rPr>
          <w:rFonts w:ascii="Times New Roman" w:hAnsi="Times New Roman" w:cs="Times New Roman"/>
          <w:color w:val="000000" w:themeColor="text1"/>
          <w:sz w:val="24"/>
          <w:szCs w:val="24"/>
        </w:rPr>
        <w:t xml:space="preserve"> </w:t>
      </w:r>
      <w:r w:rsidR="0031625E">
        <w:rPr>
          <w:rFonts w:ascii="Times New Roman" w:hAnsi="Times New Roman" w:cs="Times New Roman"/>
          <w:color w:val="000000" w:themeColor="text1"/>
          <w:sz w:val="24"/>
          <w:szCs w:val="24"/>
        </w:rPr>
        <w:t xml:space="preserve">in our paper </w:t>
      </w:r>
      <w:r w:rsidR="004A5561">
        <w:rPr>
          <w:rFonts w:ascii="Times New Roman" w:hAnsi="Times New Roman" w:cs="Times New Roman"/>
          <w:color w:val="000000" w:themeColor="text1"/>
          <w:sz w:val="24"/>
          <w:szCs w:val="24"/>
        </w:rPr>
        <w:t xml:space="preserve">by performing similar analyses on </w:t>
      </w:r>
      <w:r w:rsidR="001274E9">
        <w:rPr>
          <w:rFonts w:ascii="Times New Roman" w:hAnsi="Times New Roman" w:cs="Times New Roman"/>
          <w:color w:val="000000" w:themeColor="text1"/>
          <w:sz w:val="24"/>
          <w:szCs w:val="24"/>
        </w:rPr>
        <w:t xml:space="preserve">R&amp;D </w:t>
      </w:r>
      <w:r w:rsidR="004A5561">
        <w:rPr>
          <w:rFonts w:ascii="Times New Roman" w:hAnsi="Times New Roman" w:cs="Times New Roman"/>
          <w:color w:val="000000" w:themeColor="text1"/>
          <w:sz w:val="24"/>
          <w:szCs w:val="24"/>
        </w:rPr>
        <w:t xml:space="preserve">spending </w:t>
      </w:r>
      <w:r w:rsidR="00FF5B72">
        <w:rPr>
          <w:rFonts w:ascii="Times New Roman" w:hAnsi="Times New Roman" w:cs="Times New Roman"/>
          <w:color w:val="000000" w:themeColor="text1"/>
          <w:sz w:val="24"/>
          <w:szCs w:val="24"/>
        </w:rPr>
        <w:t>from</w:t>
      </w:r>
      <w:r w:rsidR="004A5561">
        <w:rPr>
          <w:rFonts w:ascii="Times New Roman" w:hAnsi="Times New Roman" w:cs="Times New Roman"/>
          <w:color w:val="000000" w:themeColor="text1"/>
          <w:sz w:val="24"/>
          <w:szCs w:val="24"/>
        </w:rPr>
        <w:t xml:space="preserve"> 2004 to 2021</w:t>
      </w:r>
      <w:r>
        <w:rPr>
          <w:rFonts w:ascii="Times New Roman" w:hAnsi="Times New Roman" w:cs="Times New Roman"/>
          <w:color w:val="000000" w:themeColor="text1"/>
          <w:sz w:val="24"/>
          <w:szCs w:val="24"/>
        </w:rPr>
        <w:t xml:space="preserve">. </w:t>
      </w:r>
    </w:p>
    <w:p w14:paraId="240E4844" w14:textId="482E98CF" w:rsidR="00506CEF" w:rsidRPr="00852F8D" w:rsidRDefault="004A5561" w:rsidP="00253A52">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also investigate </w:t>
      </w:r>
      <w:r w:rsidR="00CB2CA0">
        <w:rPr>
          <w:rFonts w:ascii="Times New Roman" w:hAnsi="Times New Roman" w:cs="Times New Roman"/>
          <w:color w:val="000000" w:themeColor="text1"/>
          <w:sz w:val="24"/>
          <w:szCs w:val="24"/>
        </w:rPr>
        <w:t xml:space="preserve">differences in </w:t>
      </w:r>
      <w:r>
        <w:rPr>
          <w:rFonts w:ascii="Times New Roman" w:hAnsi="Times New Roman" w:cs="Times New Roman"/>
          <w:color w:val="000000" w:themeColor="text1"/>
          <w:sz w:val="24"/>
          <w:szCs w:val="24"/>
        </w:rPr>
        <w:t>orphan drug production</w:t>
      </w:r>
      <w:r w:rsidR="00CB2CA0">
        <w:rPr>
          <w:rFonts w:ascii="Times New Roman" w:hAnsi="Times New Roman" w:cs="Times New Roman"/>
          <w:color w:val="000000" w:themeColor="text1"/>
          <w:sz w:val="24"/>
          <w:szCs w:val="24"/>
        </w:rPr>
        <w:t xml:space="preserve"> in the US and EU</w:t>
      </w:r>
      <w:r w:rsidR="00F60DF6">
        <w:rPr>
          <w:rFonts w:ascii="Times New Roman" w:hAnsi="Times New Roman" w:cs="Times New Roman"/>
          <w:color w:val="000000" w:themeColor="text1"/>
          <w:sz w:val="24"/>
          <w:szCs w:val="24"/>
        </w:rPr>
        <w:t>.</w:t>
      </w:r>
      <w:r w:rsidR="00737186">
        <w:rPr>
          <w:rFonts w:ascii="Times New Roman" w:hAnsi="Times New Roman" w:cs="Times New Roman"/>
          <w:color w:val="000000" w:themeColor="text1"/>
          <w:sz w:val="24"/>
          <w:szCs w:val="24"/>
        </w:rPr>
        <w:t xml:space="preserve"> </w:t>
      </w:r>
      <w:r w:rsidR="00202002">
        <w:rPr>
          <w:rFonts w:ascii="Times New Roman" w:hAnsi="Times New Roman" w:cs="Times New Roman"/>
          <w:color w:val="000000" w:themeColor="text1"/>
          <w:sz w:val="24"/>
          <w:szCs w:val="24"/>
        </w:rPr>
        <w:t>Studies</w:t>
      </w:r>
      <w:r w:rsidR="003E3641" w:rsidRPr="00852F8D">
        <w:rPr>
          <w:rFonts w:ascii="Times New Roman" w:hAnsi="Times New Roman" w:cs="Times New Roman"/>
          <w:color w:val="000000" w:themeColor="text1"/>
          <w:sz w:val="24"/>
          <w:szCs w:val="24"/>
        </w:rPr>
        <w:t xml:space="preserve"> have focused primarily on prices of orphan drugs and costs of development. Our study aims to investigate the number of orphan drugs authorized for sale</w:t>
      </w:r>
      <w:r w:rsidR="006164D9">
        <w:rPr>
          <w:rFonts w:ascii="Times New Roman" w:hAnsi="Times New Roman" w:cs="Times New Roman"/>
          <w:color w:val="000000" w:themeColor="text1"/>
          <w:sz w:val="24"/>
          <w:szCs w:val="24"/>
        </w:rPr>
        <w:t xml:space="preserve"> in each respective market. </w:t>
      </w:r>
    </w:p>
    <w:p w14:paraId="5312B995" w14:textId="77777777" w:rsidR="003E3641" w:rsidRPr="00852F8D" w:rsidRDefault="003E3641" w:rsidP="00253A52">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2.1 Price Controls on Pharmaceutical R&amp;D</w:t>
      </w:r>
    </w:p>
    <w:p w14:paraId="09C3B9FF" w14:textId="3AC6F6B7" w:rsidR="002275F9"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United States, pharmaceutical prices are largely unregulated</w:t>
      </w:r>
      <w:r w:rsidR="00E531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 xml:space="preserve">n </w:t>
      </w:r>
      <w:r>
        <w:rPr>
          <w:rFonts w:ascii="Times New Roman" w:hAnsi="Times New Roman" w:cs="Times New Roman"/>
          <w:color w:val="000000" w:themeColor="text1"/>
          <w:sz w:val="24"/>
          <w:szCs w:val="24"/>
        </w:rPr>
        <w:t>all other major pharmaceutical market</w:t>
      </w:r>
      <w:r w:rsidR="00447BF2">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specifically in the European Union, prices are regulated through </w:t>
      </w:r>
      <w:r w:rsidR="00560633">
        <w:rPr>
          <w:rFonts w:ascii="Times New Roman" w:hAnsi="Times New Roman" w:cs="Times New Roman"/>
          <w:color w:val="000000" w:themeColor="text1"/>
          <w:sz w:val="24"/>
          <w:szCs w:val="24"/>
        </w:rPr>
        <w:t xml:space="preserve">price caps on products, profit controls, and limits on insurers’ reimbursement levels </w:t>
      </w:r>
      <w:r w:rsidRPr="00852F8D">
        <w:rPr>
          <w:rFonts w:ascii="Times New Roman" w:hAnsi="Times New Roman" w:cs="Times New Roman"/>
          <w:color w:val="000000" w:themeColor="text1"/>
          <w:sz w:val="24"/>
          <w:szCs w:val="24"/>
        </w:rPr>
        <w:t>(</w:t>
      </w:r>
      <w:r w:rsidR="00447BF2">
        <w:rPr>
          <w:rFonts w:ascii="Times New Roman" w:hAnsi="Times New Roman" w:cs="Times New Roman"/>
          <w:color w:val="000000" w:themeColor="text1"/>
          <w:sz w:val="24"/>
          <w:szCs w:val="24"/>
        </w:rPr>
        <w:t xml:space="preserve">Abbott &amp; Vernon, 2005; </w:t>
      </w:r>
      <w:r w:rsidRPr="00852F8D">
        <w:rPr>
          <w:rFonts w:ascii="Times New Roman" w:hAnsi="Times New Roman" w:cs="Times New Roman"/>
          <w:color w:val="000000" w:themeColor="text1"/>
          <w:sz w:val="24"/>
          <w:szCs w:val="24"/>
        </w:rPr>
        <w:t>Gross</w:t>
      </w:r>
      <w:r w:rsidR="00C077AF">
        <w:rPr>
          <w:rFonts w:ascii="Times New Roman" w:hAnsi="Times New Roman" w:cs="Times New Roman"/>
          <w:color w:val="000000" w:themeColor="text1"/>
          <w:sz w:val="24"/>
          <w:szCs w:val="24"/>
        </w:rPr>
        <w:t xml:space="preserve"> et al.</w:t>
      </w:r>
      <w:r w:rsidRPr="00852F8D">
        <w:rPr>
          <w:rFonts w:ascii="Times New Roman" w:hAnsi="Times New Roman" w:cs="Times New Roman"/>
          <w:color w:val="000000" w:themeColor="text1"/>
          <w:sz w:val="24"/>
          <w:szCs w:val="24"/>
        </w:rPr>
        <w:t xml:space="preserve">, 1994). </w:t>
      </w:r>
    </w:p>
    <w:p w14:paraId="0AAE13E3" w14:textId="2C67115D" w:rsidR="005F76EA"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Thus, companies that sell more pharmaceutical products outside the US market face more price regulations. </w:t>
      </w:r>
      <w:r w:rsidR="005F76EA">
        <w:rPr>
          <w:rFonts w:ascii="Times New Roman" w:hAnsi="Times New Roman" w:cs="Times New Roman"/>
          <w:color w:val="000000" w:themeColor="text1"/>
          <w:sz w:val="24"/>
          <w:szCs w:val="24"/>
        </w:rPr>
        <w:t xml:space="preserve">The </w:t>
      </w:r>
      <w:r w:rsidR="005F76EA" w:rsidRPr="002275F9">
        <w:rPr>
          <w:rFonts w:ascii="Times New Roman" w:hAnsi="Times New Roman" w:cs="Times New Roman"/>
          <w:color w:val="000000" w:themeColor="text1"/>
          <w:sz w:val="24"/>
          <w:szCs w:val="24"/>
        </w:rPr>
        <w:t>U.S. Department of Health and Human Services</w:t>
      </w:r>
      <w:r w:rsidR="005F76EA">
        <w:rPr>
          <w:rFonts w:ascii="Times New Roman" w:hAnsi="Times New Roman" w:cs="Times New Roman"/>
          <w:color w:val="000000" w:themeColor="text1"/>
          <w:sz w:val="24"/>
          <w:szCs w:val="24"/>
        </w:rPr>
        <w:t xml:space="preserve"> </w:t>
      </w:r>
      <w:r w:rsidR="00E53183">
        <w:rPr>
          <w:rFonts w:ascii="Times New Roman" w:hAnsi="Times New Roman" w:cs="Times New Roman"/>
          <w:color w:val="000000" w:themeColor="text1"/>
          <w:sz w:val="24"/>
          <w:szCs w:val="24"/>
        </w:rPr>
        <w:t xml:space="preserve">(2024) </w:t>
      </w:r>
      <w:r w:rsidR="005F76EA">
        <w:rPr>
          <w:rFonts w:ascii="Times New Roman" w:hAnsi="Times New Roman" w:cs="Times New Roman"/>
          <w:color w:val="000000" w:themeColor="text1"/>
          <w:sz w:val="24"/>
          <w:szCs w:val="24"/>
        </w:rPr>
        <w:t>f</w:t>
      </w:r>
      <w:r w:rsidR="00253A52">
        <w:rPr>
          <w:rFonts w:ascii="Times New Roman" w:hAnsi="Times New Roman" w:cs="Times New Roman"/>
          <w:color w:val="000000" w:themeColor="text1"/>
          <w:sz w:val="24"/>
          <w:szCs w:val="24"/>
        </w:rPr>
        <w:t>ound</w:t>
      </w:r>
      <w:r w:rsidR="005F76EA">
        <w:rPr>
          <w:rFonts w:ascii="Times New Roman" w:hAnsi="Times New Roman" w:cs="Times New Roman"/>
          <w:color w:val="000000" w:themeColor="text1"/>
          <w:sz w:val="24"/>
          <w:szCs w:val="24"/>
        </w:rPr>
        <w:t xml:space="preserve"> that, in </w:t>
      </w:r>
      <w:r w:rsidR="005F76EA" w:rsidRPr="002275F9">
        <w:rPr>
          <w:rFonts w:ascii="Times New Roman" w:hAnsi="Times New Roman" w:cs="Times New Roman"/>
          <w:color w:val="000000" w:themeColor="text1"/>
          <w:sz w:val="24"/>
          <w:szCs w:val="24"/>
        </w:rPr>
        <w:t xml:space="preserve">2022, </w:t>
      </w:r>
      <w:r w:rsidR="005F76EA">
        <w:rPr>
          <w:rFonts w:ascii="Times New Roman" w:hAnsi="Times New Roman" w:cs="Times New Roman"/>
          <w:color w:val="000000" w:themeColor="text1"/>
          <w:sz w:val="24"/>
          <w:szCs w:val="24"/>
        </w:rPr>
        <w:t>US</w:t>
      </w:r>
      <w:r w:rsidR="005F76EA" w:rsidRPr="002275F9">
        <w:rPr>
          <w:rFonts w:ascii="Times New Roman" w:hAnsi="Times New Roman" w:cs="Times New Roman"/>
          <w:color w:val="000000" w:themeColor="text1"/>
          <w:sz w:val="24"/>
          <w:szCs w:val="24"/>
        </w:rPr>
        <w:t xml:space="preserve"> </w:t>
      </w:r>
      <w:r w:rsidR="005F76EA">
        <w:rPr>
          <w:rFonts w:ascii="Times New Roman" w:hAnsi="Times New Roman" w:cs="Times New Roman"/>
          <w:color w:val="000000" w:themeColor="text1"/>
          <w:sz w:val="24"/>
          <w:szCs w:val="24"/>
        </w:rPr>
        <w:t>prescription drug prices were approximately</w:t>
      </w:r>
      <w:r w:rsidR="005F76EA" w:rsidRPr="002275F9">
        <w:rPr>
          <w:rFonts w:ascii="Times New Roman" w:hAnsi="Times New Roman" w:cs="Times New Roman"/>
          <w:color w:val="000000" w:themeColor="text1"/>
          <w:sz w:val="24"/>
          <w:szCs w:val="24"/>
        </w:rPr>
        <w:t xml:space="preserve"> </w:t>
      </w:r>
      <w:r w:rsidR="005F76EA">
        <w:rPr>
          <w:rFonts w:ascii="Times New Roman" w:hAnsi="Times New Roman" w:cs="Times New Roman"/>
          <w:color w:val="000000" w:themeColor="text1"/>
          <w:sz w:val="24"/>
          <w:szCs w:val="24"/>
        </w:rPr>
        <w:t>2.78 times</w:t>
      </w:r>
      <w:r w:rsidR="005F76EA" w:rsidRPr="002275F9">
        <w:rPr>
          <w:rFonts w:ascii="Times New Roman" w:hAnsi="Times New Roman" w:cs="Times New Roman"/>
          <w:color w:val="000000" w:themeColor="text1"/>
          <w:sz w:val="24"/>
          <w:szCs w:val="24"/>
        </w:rPr>
        <w:t xml:space="preserve"> </w:t>
      </w:r>
      <w:r w:rsidR="003D2339">
        <w:rPr>
          <w:rFonts w:ascii="Times New Roman" w:hAnsi="Times New Roman" w:cs="Times New Roman"/>
          <w:color w:val="000000" w:themeColor="text1"/>
          <w:sz w:val="24"/>
          <w:szCs w:val="24"/>
        </w:rPr>
        <w:t>higher than</w:t>
      </w:r>
      <w:r w:rsidR="005F76EA" w:rsidRPr="002275F9">
        <w:rPr>
          <w:rFonts w:ascii="Times New Roman" w:hAnsi="Times New Roman" w:cs="Times New Roman"/>
          <w:color w:val="000000" w:themeColor="text1"/>
          <w:sz w:val="24"/>
          <w:szCs w:val="24"/>
        </w:rPr>
        <w:t xml:space="preserve"> prices</w:t>
      </w:r>
      <w:r w:rsidR="005F76EA">
        <w:rPr>
          <w:rFonts w:ascii="Times New Roman" w:hAnsi="Times New Roman" w:cs="Times New Roman"/>
          <w:color w:val="000000" w:themeColor="text1"/>
          <w:sz w:val="24"/>
          <w:szCs w:val="24"/>
        </w:rPr>
        <w:t xml:space="preserve"> </w:t>
      </w:r>
      <w:r w:rsidR="005F76EA" w:rsidRPr="002275F9">
        <w:rPr>
          <w:rFonts w:ascii="Times New Roman" w:hAnsi="Times New Roman" w:cs="Times New Roman"/>
          <w:color w:val="000000" w:themeColor="text1"/>
          <w:sz w:val="24"/>
          <w:szCs w:val="24"/>
        </w:rPr>
        <w:t>in 33</w:t>
      </w:r>
      <w:r w:rsidR="00F4230B" w:rsidRPr="00F4230B">
        <w:rPr>
          <w:rFonts w:ascii="Times New Roman" w:hAnsi="Times New Roman" w:cs="Times New Roman"/>
          <w:color w:val="000000" w:themeColor="text1"/>
          <w:sz w:val="24"/>
          <w:szCs w:val="24"/>
        </w:rPr>
        <w:t xml:space="preserve"> Organization for Economic Cooperation and Development </w:t>
      </w:r>
      <w:r w:rsidR="00253A52">
        <w:rPr>
          <w:rFonts w:ascii="Times New Roman" w:hAnsi="Times New Roman" w:cs="Times New Roman"/>
          <w:color w:val="000000" w:themeColor="text1"/>
          <w:sz w:val="24"/>
          <w:szCs w:val="24"/>
        </w:rPr>
        <w:t>(</w:t>
      </w:r>
      <w:r w:rsidR="005F76EA" w:rsidRPr="002275F9">
        <w:rPr>
          <w:rFonts w:ascii="Times New Roman" w:hAnsi="Times New Roman" w:cs="Times New Roman"/>
          <w:color w:val="000000" w:themeColor="text1"/>
          <w:sz w:val="24"/>
          <w:szCs w:val="24"/>
        </w:rPr>
        <w:t>OECD</w:t>
      </w:r>
      <w:r w:rsidR="00253A52">
        <w:rPr>
          <w:rFonts w:ascii="Times New Roman" w:hAnsi="Times New Roman" w:cs="Times New Roman"/>
          <w:color w:val="000000" w:themeColor="text1"/>
          <w:sz w:val="24"/>
          <w:szCs w:val="24"/>
        </w:rPr>
        <w:t xml:space="preserve">) </w:t>
      </w:r>
      <w:r w:rsidR="005F76EA" w:rsidRPr="002275F9">
        <w:rPr>
          <w:rFonts w:ascii="Times New Roman" w:hAnsi="Times New Roman" w:cs="Times New Roman"/>
          <w:color w:val="000000" w:themeColor="text1"/>
          <w:sz w:val="24"/>
          <w:szCs w:val="24"/>
        </w:rPr>
        <w:t xml:space="preserve">comparison countries. </w:t>
      </w:r>
    </w:p>
    <w:p w14:paraId="148FC4B9" w14:textId="77777777" w:rsidR="00F4230B" w:rsidRDefault="003D2339" w:rsidP="00253A52">
      <w:pPr>
        <w:spacing w:line="480" w:lineRule="auto"/>
        <w:ind w:firstLine="720"/>
        <w:rPr>
          <w:rFonts w:ascii="Times New Roman" w:hAnsi="Times New Roman" w:cs="Times New Roman"/>
          <w:color w:val="000000" w:themeColor="text1"/>
          <w:sz w:val="24"/>
          <w:szCs w:val="24"/>
        </w:rPr>
      </w:pPr>
      <w:r w:rsidRPr="003D2339">
        <w:rPr>
          <w:rFonts w:ascii="Times New Roman" w:hAnsi="Times New Roman" w:cs="Times New Roman"/>
          <w:color w:val="000000" w:themeColor="text1"/>
          <w:sz w:val="24"/>
          <w:szCs w:val="24"/>
        </w:rPr>
        <w:t xml:space="preserve">Lower prices make existing lifesaving and quality-of-life-improving medicines more accessible to patients, but they also </w:t>
      </w:r>
      <w:r w:rsidR="00043B06">
        <w:rPr>
          <w:rFonts w:ascii="Times New Roman" w:hAnsi="Times New Roman" w:cs="Times New Roman"/>
          <w:color w:val="000000" w:themeColor="text1"/>
          <w:sz w:val="24"/>
          <w:szCs w:val="24"/>
        </w:rPr>
        <w:t xml:space="preserve">lead to </w:t>
      </w:r>
      <w:r w:rsidRPr="003D2339">
        <w:rPr>
          <w:rFonts w:ascii="Times New Roman" w:hAnsi="Times New Roman" w:cs="Times New Roman"/>
          <w:color w:val="000000" w:themeColor="text1"/>
          <w:sz w:val="24"/>
          <w:szCs w:val="24"/>
        </w:rPr>
        <w:t>reduce</w:t>
      </w:r>
      <w:r w:rsidR="00043B06">
        <w:rPr>
          <w:rFonts w:ascii="Times New Roman" w:hAnsi="Times New Roman" w:cs="Times New Roman"/>
          <w:color w:val="000000" w:themeColor="text1"/>
          <w:sz w:val="24"/>
          <w:szCs w:val="24"/>
        </w:rPr>
        <w:t>d</w:t>
      </w:r>
      <w:r w:rsidRPr="003D2339">
        <w:rPr>
          <w:rFonts w:ascii="Times New Roman" w:hAnsi="Times New Roman" w:cs="Times New Roman"/>
          <w:color w:val="000000" w:themeColor="text1"/>
          <w:sz w:val="24"/>
          <w:szCs w:val="24"/>
        </w:rPr>
        <w:t xml:space="preserve"> pharmaceutical company </w:t>
      </w:r>
      <w:r w:rsidRPr="003D2339">
        <w:rPr>
          <w:rFonts w:ascii="Times New Roman" w:hAnsi="Times New Roman" w:cs="Times New Roman"/>
          <w:color w:val="000000" w:themeColor="text1"/>
          <w:sz w:val="24"/>
          <w:szCs w:val="24"/>
        </w:rPr>
        <w:lastRenderedPageBreak/>
        <w:t>profits</w:t>
      </w:r>
      <w:r w:rsidR="00F20CE5">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Vernon (2003) found that pre-tax profits in the United States are, on average, approximately four times as large as those in non-US markets.</w:t>
      </w:r>
      <w:r w:rsidR="00B059DA">
        <w:rPr>
          <w:rFonts w:ascii="Times New Roman" w:hAnsi="Times New Roman" w:cs="Times New Roman"/>
          <w:color w:val="000000" w:themeColor="text1"/>
          <w:sz w:val="24"/>
          <w:szCs w:val="24"/>
        </w:rPr>
        <w:t xml:space="preserve"> </w:t>
      </w:r>
      <w:r w:rsidR="00227D20">
        <w:rPr>
          <w:rFonts w:ascii="Times New Roman" w:hAnsi="Times New Roman" w:cs="Times New Roman"/>
          <w:color w:val="000000" w:themeColor="text1"/>
          <w:sz w:val="24"/>
          <w:szCs w:val="24"/>
        </w:rPr>
        <w:t>A reduction in profits</w:t>
      </w:r>
      <w:r w:rsidR="00B059DA">
        <w:rPr>
          <w:rFonts w:ascii="Times New Roman" w:hAnsi="Times New Roman" w:cs="Times New Roman"/>
          <w:color w:val="000000" w:themeColor="text1"/>
          <w:sz w:val="24"/>
          <w:szCs w:val="24"/>
        </w:rPr>
        <w:t xml:space="preserve"> may lead to </w:t>
      </w:r>
      <w:r w:rsidR="00227D20">
        <w:rPr>
          <w:rFonts w:ascii="Times New Roman" w:hAnsi="Times New Roman" w:cs="Times New Roman"/>
          <w:color w:val="000000" w:themeColor="text1"/>
          <w:sz w:val="24"/>
          <w:szCs w:val="24"/>
        </w:rPr>
        <w:t xml:space="preserve">reduced spending </w:t>
      </w:r>
      <w:r w:rsidR="00F90FFB">
        <w:rPr>
          <w:rFonts w:ascii="Times New Roman" w:hAnsi="Times New Roman" w:cs="Times New Roman"/>
          <w:color w:val="000000" w:themeColor="text1"/>
          <w:sz w:val="24"/>
          <w:szCs w:val="24"/>
        </w:rPr>
        <w:t>on the R&amp;D of new pharmaceutical products</w:t>
      </w:r>
      <w:r w:rsidR="00F4230B">
        <w:rPr>
          <w:rFonts w:ascii="Times New Roman" w:hAnsi="Times New Roman" w:cs="Times New Roman"/>
          <w:color w:val="000000" w:themeColor="text1"/>
          <w:sz w:val="24"/>
          <w:szCs w:val="24"/>
        </w:rPr>
        <w:t xml:space="preserve">. </w:t>
      </w:r>
    </w:p>
    <w:p w14:paraId="003E3ED5" w14:textId="2D62E725" w:rsidR="003E3641" w:rsidRPr="00852F8D" w:rsidRDefault="00F4230B" w:rsidP="00F4230B">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Vernon (2004) explained that current cash flows and future profit expectations spur pharmaceutical R&amp;D</w:t>
      </w:r>
      <w:r w:rsidR="00F90FFB">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Through studies of R&amp;D</w:t>
      </w:r>
      <w:r w:rsidR="00566B51">
        <w:rPr>
          <w:rFonts w:ascii="Times New Roman" w:hAnsi="Times New Roman" w:cs="Times New Roman"/>
          <w:color w:val="000000" w:themeColor="text1"/>
          <w:sz w:val="24"/>
          <w:szCs w:val="24"/>
        </w:rPr>
        <w:t xml:space="preserve"> in the EU and US</w:t>
      </w:r>
      <w:r w:rsidR="003E3641" w:rsidRPr="00852F8D">
        <w:rPr>
          <w:rFonts w:ascii="Times New Roman" w:hAnsi="Times New Roman" w:cs="Times New Roman"/>
          <w:color w:val="000000" w:themeColor="text1"/>
          <w:sz w:val="24"/>
          <w:szCs w:val="24"/>
        </w:rPr>
        <w:t xml:space="preserve">, </w:t>
      </w:r>
      <w:proofErr w:type="spellStart"/>
      <w:r w:rsidR="003E3641" w:rsidRPr="00852F8D">
        <w:rPr>
          <w:rFonts w:ascii="Times New Roman" w:hAnsi="Times New Roman" w:cs="Times New Roman"/>
          <w:color w:val="000000" w:themeColor="text1"/>
          <w:sz w:val="24"/>
          <w:szCs w:val="24"/>
        </w:rPr>
        <w:t>Golec</w:t>
      </w:r>
      <w:proofErr w:type="spellEnd"/>
      <w:r w:rsidR="003E3641" w:rsidRPr="00852F8D">
        <w:rPr>
          <w:rFonts w:ascii="Times New Roman" w:hAnsi="Times New Roman" w:cs="Times New Roman"/>
          <w:color w:val="000000" w:themeColor="text1"/>
          <w:sz w:val="24"/>
          <w:szCs w:val="24"/>
        </w:rPr>
        <w:t xml:space="preserve"> &amp; Vernon (2006) found that</w:t>
      </w:r>
      <w:r w:rsidR="00BB605D">
        <w:rPr>
          <w:rFonts w:ascii="Times New Roman" w:hAnsi="Times New Roman" w:cs="Times New Roman"/>
          <w:color w:val="000000" w:themeColor="text1"/>
          <w:sz w:val="24"/>
          <w:szCs w:val="24"/>
        </w:rPr>
        <w:t>,</w:t>
      </w:r>
      <w:r w:rsidR="003E3641" w:rsidRPr="00852F8D">
        <w:rPr>
          <w:rFonts w:ascii="Times New Roman" w:hAnsi="Times New Roman" w:cs="Times New Roman"/>
          <w:color w:val="000000" w:themeColor="text1"/>
          <w:sz w:val="24"/>
          <w:szCs w:val="24"/>
        </w:rPr>
        <w:t xml:space="preserve"> in </w:t>
      </w:r>
      <w:r w:rsidR="003E3641" w:rsidRPr="00F4230B">
        <w:rPr>
          <w:rFonts w:ascii="Times New Roman" w:hAnsi="Times New Roman" w:cs="Times New Roman"/>
          <w:color w:val="000000" w:themeColor="text1"/>
          <w:sz w:val="24"/>
          <w:szCs w:val="24"/>
        </w:rPr>
        <w:t>1986</w:t>
      </w:r>
      <w:r w:rsidR="00227D20" w:rsidRPr="00F4230B">
        <w:rPr>
          <w:rFonts w:ascii="Times New Roman" w:hAnsi="Times New Roman" w:cs="Times New Roman"/>
          <w:color w:val="000000" w:themeColor="text1"/>
          <w:sz w:val="24"/>
          <w:szCs w:val="24"/>
        </w:rPr>
        <w:t xml:space="preserve">, </w:t>
      </w:r>
      <w:r w:rsidR="003E3641" w:rsidRPr="00F4230B">
        <w:rPr>
          <w:rFonts w:ascii="Times New Roman" w:hAnsi="Times New Roman" w:cs="Times New Roman"/>
          <w:color w:val="000000" w:themeColor="text1"/>
          <w:sz w:val="24"/>
          <w:szCs w:val="24"/>
        </w:rPr>
        <w:t xml:space="preserve">EU pharmaceutical R&amp;D spending was </w:t>
      </w:r>
      <w:r w:rsidR="00566B51" w:rsidRPr="00F4230B">
        <w:rPr>
          <w:rFonts w:ascii="Times New Roman" w:hAnsi="Times New Roman" w:cs="Times New Roman"/>
          <w:color w:val="000000" w:themeColor="text1"/>
          <w:sz w:val="24"/>
          <w:szCs w:val="24"/>
        </w:rPr>
        <w:t xml:space="preserve">about </w:t>
      </w:r>
      <w:r w:rsidR="003E3641" w:rsidRPr="00F4230B">
        <w:rPr>
          <w:rFonts w:ascii="Times New Roman" w:hAnsi="Times New Roman" w:cs="Times New Roman"/>
          <w:color w:val="000000" w:themeColor="text1"/>
          <w:sz w:val="24"/>
          <w:szCs w:val="24"/>
        </w:rPr>
        <w:t>24 percent higher than US spending</w:t>
      </w:r>
      <w:r w:rsidR="00D237C9" w:rsidRPr="00F4230B">
        <w:rPr>
          <w:rFonts w:ascii="Times New Roman" w:hAnsi="Times New Roman" w:cs="Times New Roman"/>
          <w:color w:val="000000" w:themeColor="text1"/>
          <w:sz w:val="24"/>
          <w:szCs w:val="24"/>
        </w:rPr>
        <w:t>. B</w:t>
      </w:r>
      <w:r w:rsidR="003E3641" w:rsidRPr="00F4230B">
        <w:rPr>
          <w:rFonts w:ascii="Times New Roman" w:hAnsi="Times New Roman" w:cs="Times New Roman"/>
          <w:color w:val="000000" w:themeColor="text1"/>
          <w:sz w:val="24"/>
          <w:szCs w:val="24"/>
        </w:rPr>
        <w:t>y 2004</w:t>
      </w:r>
      <w:r w:rsidR="00227D20" w:rsidRPr="00F4230B">
        <w:rPr>
          <w:rFonts w:ascii="Times New Roman" w:hAnsi="Times New Roman" w:cs="Times New Roman"/>
          <w:color w:val="000000" w:themeColor="text1"/>
          <w:sz w:val="24"/>
          <w:szCs w:val="24"/>
        </w:rPr>
        <w:t>,</w:t>
      </w:r>
      <w:r w:rsidR="00F20CE5">
        <w:rPr>
          <w:rFonts w:ascii="Times New Roman" w:hAnsi="Times New Roman" w:cs="Times New Roman"/>
          <w:color w:val="000000" w:themeColor="text1"/>
          <w:sz w:val="24"/>
          <w:szCs w:val="24"/>
        </w:rPr>
        <w:t xml:space="preserve"> </w:t>
      </w:r>
      <w:r w:rsidR="003E3641">
        <w:rPr>
          <w:rFonts w:ascii="Times New Roman" w:hAnsi="Times New Roman" w:cs="Times New Roman"/>
          <w:color w:val="000000" w:themeColor="text1"/>
          <w:sz w:val="24"/>
          <w:szCs w:val="24"/>
        </w:rPr>
        <w:t xml:space="preserve">US spending exceeded EU spending by about 15 percent. </w:t>
      </w:r>
      <w:r w:rsidR="003E3641" w:rsidRPr="00852F8D">
        <w:rPr>
          <w:rFonts w:ascii="Times New Roman" w:hAnsi="Times New Roman" w:cs="Times New Roman"/>
          <w:color w:val="000000" w:themeColor="text1"/>
          <w:sz w:val="24"/>
          <w:szCs w:val="24"/>
        </w:rPr>
        <w:t xml:space="preserve">Between 1993 </w:t>
      </w:r>
      <w:r w:rsidR="00F20CE5">
        <w:rPr>
          <w:rFonts w:ascii="Times New Roman" w:hAnsi="Times New Roman" w:cs="Times New Roman"/>
          <w:color w:val="000000" w:themeColor="text1"/>
          <w:sz w:val="24"/>
          <w:szCs w:val="24"/>
        </w:rPr>
        <w:t>and</w:t>
      </w:r>
      <w:r w:rsidR="003E3641" w:rsidRPr="00852F8D">
        <w:rPr>
          <w:rFonts w:ascii="Times New Roman" w:hAnsi="Times New Roman" w:cs="Times New Roman"/>
          <w:color w:val="000000" w:themeColor="text1"/>
          <w:sz w:val="24"/>
          <w:szCs w:val="24"/>
        </w:rPr>
        <w:t xml:space="preserve"> 2004, US R&amp;D spending </w:t>
      </w:r>
      <w:r w:rsidR="00F20CE5">
        <w:rPr>
          <w:rFonts w:ascii="Times New Roman" w:hAnsi="Times New Roman" w:cs="Times New Roman"/>
          <w:color w:val="000000" w:themeColor="text1"/>
          <w:sz w:val="24"/>
          <w:szCs w:val="24"/>
        </w:rPr>
        <w:t>exceeded</w:t>
      </w:r>
      <w:r w:rsidR="003E3641" w:rsidRPr="00852F8D">
        <w:rPr>
          <w:rFonts w:ascii="Times New Roman" w:hAnsi="Times New Roman" w:cs="Times New Roman"/>
          <w:color w:val="000000" w:themeColor="text1"/>
          <w:sz w:val="24"/>
          <w:szCs w:val="24"/>
        </w:rPr>
        <w:t xml:space="preserve"> EU R&amp;D spending every year</w:t>
      </w:r>
      <w:r w:rsidR="003615BB">
        <w:rPr>
          <w:rFonts w:ascii="Times New Roman" w:hAnsi="Times New Roman" w:cs="Times New Roman"/>
          <w:color w:val="000000" w:themeColor="text1"/>
          <w:sz w:val="24"/>
          <w:szCs w:val="24"/>
        </w:rPr>
        <w:t>.</w:t>
      </w:r>
      <w:r w:rsidR="003E3641" w:rsidRPr="00852F8D">
        <w:rPr>
          <w:rFonts w:ascii="Times New Roman" w:hAnsi="Times New Roman" w:cs="Times New Roman"/>
          <w:color w:val="000000" w:themeColor="text1"/>
          <w:sz w:val="24"/>
          <w:szCs w:val="24"/>
        </w:rPr>
        <w:t xml:space="preserve"> </w:t>
      </w:r>
    </w:p>
    <w:p w14:paraId="675E527F" w14:textId="5037BDB0" w:rsidR="00E53183"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Shaikh</w:t>
      </w:r>
      <w:r w:rsidR="00DA0C18">
        <w:rPr>
          <w:rFonts w:ascii="Times New Roman" w:hAnsi="Times New Roman" w:cs="Times New Roman"/>
          <w:color w:val="000000" w:themeColor="text1"/>
          <w:sz w:val="24"/>
          <w:szCs w:val="24"/>
        </w:rPr>
        <w:t xml:space="preserve"> et al. </w:t>
      </w:r>
      <w:r w:rsidRPr="00852F8D">
        <w:rPr>
          <w:rFonts w:ascii="Times New Roman" w:hAnsi="Times New Roman" w:cs="Times New Roman"/>
          <w:color w:val="000000" w:themeColor="text1"/>
          <w:sz w:val="24"/>
          <w:szCs w:val="24"/>
        </w:rPr>
        <w:t xml:space="preserve">(2020) used </w:t>
      </w:r>
      <w:r w:rsidR="00311650">
        <w:rPr>
          <w:rFonts w:ascii="Times New Roman" w:hAnsi="Times New Roman" w:cs="Times New Roman"/>
          <w:color w:val="000000" w:themeColor="text1"/>
          <w:sz w:val="24"/>
          <w:szCs w:val="24"/>
        </w:rPr>
        <w:t xml:space="preserve">the </w:t>
      </w:r>
      <w:r w:rsidR="00F20CE5" w:rsidRPr="00852F8D">
        <w:rPr>
          <w:rFonts w:ascii="Times New Roman" w:hAnsi="Times New Roman" w:cs="Times New Roman"/>
          <w:color w:val="000000" w:themeColor="text1"/>
          <w:sz w:val="24"/>
          <w:szCs w:val="24"/>
        </w:rPr>
        <w:t xml:space="preserve">proportion of </w:t>
      </w:r>
      <w:r w:rsidR="00F20CE5">
        <w:rPr>
          <w:rFonts w:ascii="Times New Roman" w:hAnsi="Times New Roman" w:cs="Times New Roman"/>
          <w:color w:val="000000" w:themeColor="text1"/>
          <w:sz w:val="24"/>
          <w:szCs w:val="24"/>
        </w:rPr>
        <w:t xml:space="preserve">a </w:t>
      </w:r>
      <w:r w:rsidRPr="00852F8D">
        <w:rPr>
          <w:rFonts w:ascii="Times New Roman" w:hAnsi="Times New Roman" w:cs="Times New Roman"/>
          <w:color w:val="000000" w:themeColor="text1"/>
          <w:sz w:val="24"/>
          <w:szCs w:val="24"/>
        </w:rPr>
        <w:t xml:space="preserve">pharmaceutical company’s market share in the European Union to </w:t>
      </w:r>
      <w:r w:rsidR="00BB605D">
        <w:rPr>
          <w:rFonts w:ascii="Times New Roman" w:hAnsi="Times New Roman" w:cs="Times New Roman"/>
          <w:color w:val="000000" w:themeColor="text1"/>
          <w:sz w:val="24"/>
          <w:szCs w:val="24"/>
        </w:rPr>
        <w:t>its</w:t>
      </w:r>
      <w:r w:rsidRPr="00852F8D">
        <w:rPr>
          <w:rFonts w:ascii="Times New Roman" w:hAnsi="Times New Roman" w:cs="Times New Roman"/>
          <w:color w:val="000000" w:themeColor="text1"/>
          <w:sz w:val="24"/>
          <w:szCs w:val="24"/>
        </w:rPr>
        <w:t xml:space="preserve"> market share in the United States to represent </w:t>
      </w:r>
      <w:r w:rsidR="00F53833">
        <w:rPr>
          <w:rFonts w:ascii="Times New Roman" w:hAnsi="Times New Roman" w:cs="Times New Roman"/>
          <w:color w:val="000000" w:themeColor="text1"/>
          <w:sz w:val="24"/>
          <w:szCs w:val="24"/>
        </w:rPr>
        <w:t>its</w:t>
      </w:r>
      <w:r w:rsidRPr="00852F8D">
        <w:rPr>
          <w:rFonts w:ascii="Times New Roman" w:hAnsi="Times New Roman" w:cs="Times New Roman"/>
          <w:color w:val="000000" w:themeColor="text1"/>
          <w:sz w:val="24"/>
          <w:szCs w:val="24"/>
        </w:rPr>
        <w:t xml:space="preserve"> exposure to price controls. Shaikh et al. (2020) and Vernon (2004) represented R&amp;D intensity as the ratio of R&amp;D expenditure to total sales. Shaikh et al</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(2020) </w:t>
      </w:r>
      <w:r w:rsidRPr="00852F8D">
        <w:rPr>
          <w:rFonts w:ascii="Times New Roman" w:hAnsi="Times New Roman" w:cs="Times New Roman"/>
          <w:color w:val="000000" w:themeColor="text1"/>
          <w:sz w:val="24"/>
          <w:szCs w:val="24"/>
        </w:rPr>
        <w:t>found a negative association between EU market share and R&amp;D intensity</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However, this result was not statistically significant when accounting for firm fixed effects including mergers, acquisitions, and number of employees. </w:t>
      </w:r>
    </w:p>
    <w:p w14:paraId="5BDF3A3F" w14:textId="77A552FA" w:rsidR="00311650" w:rsidRDefault="003E3641" w:rsidP="00253A52">
      <w:pPr>
        <w:spacing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w:t>
      </w:r>
      <w:r w:rsidR="00F20CE5">
        <w:rPr>
          <w:rFonts w:ascii="Times New Roman" w:hAnsi="Times New Roman" w:cs="Times New Roman"/>
          <w:color w:val="000000" w:themeColor="text1"/>
          <w:sz w:val="24"/>
          <w:szCs w:val="24"/>
        </w:rPr>
        <w:t xml:space="preserve">note </w:t>
      </w:r>
      <w:r w:rsidRPr="00852F8D">
        <w:rPr>
          <w:rFonts w:ascii="Times New Roman" w:hAnsi="Times New Roman" w:cs="Times New Roman"/>
          <w:color w:val="000000" w:themeColor="text1"/>
          <w:sz w:val="24"/>
          <w:szCs w:val="24"/>
        </w:rPr>
        <w:t xml:space="preserve">that firms </w:t>
      </w:r>
      <w:r w:rsidR="00311650">
        <w:rPr>
          <w:rFonts w:ascii="Times New Roman" w:hAnsi="Times New Roman" w:cs="Times New Roman"/>
          <w:color w:val="000000" w:themeColor="text1"/>
          <w:sz w:val="24"/>
          <w:szCs w:val="24"/>
        </w:rPr>
        <w:t xml:space="preserve">typically </w:t>
      </w:r>
      <w:r w:rsidRPr="00852F8D">
        <w:rPr>
          <w:rFonts w:ascii="Times New Roman" w:hAnsi="Times New Roman" w:cs="Times New Roman"/>
          <w:color w:val="000000" w:themeColor="text1"/>
          <w:sz w:val="24"/>
          <w:szCs w:val="24"/>
        </w:rPr>
        <w:t>report only total R&amp;D spending rather than domestic and international spending separately</w:t>
      </w:r>
      <w:r w:rsidR="00F20CE5">
        <w:rPr>
          <w:rFonts w:ascii="Times New Roman" w:hAnsi="Times New Roman" w:cs="Times New Roman"/>
          <w:color w:val="000000" w:themeColor="text1"/>
          <w:sz w:val="24"/>
          <w:szCs w:val="24"/>
        </w:rPr>
        <w:t>, complicating</w:t>
      </w:r>
      <w:r w:rsidR="00F20CE5" w:rsidRPr="00852F8D">
        <w:rPr>
          <w:rFonts w:ascii="Times New Roman" w:hAnsi="Times New Roman" w:cs="Times New Roman"/>
          <w:color w:val="000000" w:themeColor="text1"/>
          <w:sz w:val="24"/>
          <w:szCs w:val="24"/>
        </w:rPr>
        <w:t xml:space="preserve"> </w:t>
      </w:r>
      <w:r w:rsidR="00E323DA">
        <w:rPr>
          <w:rFonts w:ascii="Times New Roman" w:hAnsi="Times New Roman" w:cs="Times New Roman"/>
          <w:color w:val="000000" w:themeColor="text1"/>
          <w:sz w:val="24"/>
          <w:szCs w:val="24"/>
        </w:rPr>
        <w:t xml:space="preserve">firm-level </w:t>
      </w:r>
      <w:r w:rsidR="00F20CE5" w:rsidRPr="00852F8D">
        <w:rPr>
          <w:rFonts w:ascii="Times New Roman" w:hAnsi="Times New Roman" w:cs="Times New Roman"/>
          <w:color w:val="000000" w:themeColor="text1"/>
          <w:sz w:val="24"/>
          <w:szCs w:val="24"/>
        </w:rPr>
        <w:t>pharmaceutical spending analysis</w:t>
      </w:r>
      <w:r w:rsidRPr="00852F8D">
        <w:rPr>
          <w:rFonts w:ascii="Times New Roman" w:hAnsi="Times New Roman" w:cs="Times New Roman"/>
          <w:color w:val="000000" w:themeColor="text1"/>
          <w:sz w:val="24"/>
          <w:szCs w:val="24"/>
        </w:rPr>
        <w:t xml:space="preserve">. They explain that many </w:t>
      </w:r>
      <w:r>
        <w:rPr>
          <w:rFonts w:ascii="Times New Roman" w:hAnsi="Times New Roman" w:cs="Times New Roman"/>
          <w:color w:val="000000" w:themeColor="text1"/>
          <w:sz w:val="24"/>
          <w:szCs w:val="24"/>
        </w:rPr>
        <w:t>firms have moved their operations from the EU to the US due to greater sales in the US. There are also requirements that firms perform parts of the clinical trial process in the US and US-based trials help firms establish relationships with US physicians who set prescription standards</w:t>
      </w:r>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To account for this, they used data from The Pharmaceutical </w:t>
      </w:r>
      <w:r w:rsidRPr="00852F8D">
        <w:rPr>
          <w:rFonts w:ascii="Times New Roman" w:hAnsi="Times New Roman" w:cs="Times New Roman"/>
          <w:color w:val="000000" w:themeColor="text1"/>
          <w:sz w:val="24"/>
          <w:szCs w:val="24"/>
        </w:rPr>
        <w:lastRenderedPageBreak/>
        <w:t>Research and Manufacturers of America (PhRMA) and The European Federation of Pharmaceutical Industries and Associations (</w:t>
      </w:r>
      <w:r w:rsidR="00946BA3" w:rsidRPr="00852F8D">
        <w:rPr>
          <w:rFonts w:ascii="Times New Roman" w:hAnsi="Times New Roman" w:cs="Times New Roman"/>
          <w:color w:val="000000" w:themeColor="text1"/>
          <w:sz w:val="24"/>
          <w:szCs w:val="24"/>
        </w:rPr>
        <w:t>EFPIA</w:t>
      </w:r>
      <w:r w:rsidRPr="00852F8D">
        <w:rPr>
          <w:rFonts w:ascii="Times New Roman" w:hAnsi="Times New Roman" w:cs="Times New Roman"/>
          <w:color w:val="000000" w:themeColor="text1"/>
          <w:sz w:val="24"/>
          <w:szCs w:val="24"/>
        </w:rPr>
        <w:t xml:space="preserve">), </w:t>
      </w:r>
      <w:r w:rsidR="008F75E4">
        <w:rPr>
          <w:rFonts w:ascii="Times New Roman" w:hAnsi="Times New Roman" w:cs="Times New Roman"/>
          <w:color w:val="000000" w:themeColor="text1"/>
          <w:sz w:val="24"/>
          <w:szCs w:val="24"/>
        </w:rPr>
        <w:t>who</w:t>
      </w:r>
      <w:r w:rsidRPr="00852F8D">
        <w:rPr>
          <w:rFonts w:ascii="Times New Roman" w:hAnsi="Times New Roman" w:cs="Times New Roman"/>
          <w:color w:val="000000" w:themeColor="text1"/>
          <w:sz w:val="24"/>
          <w:szCs w:val="24"/>
        </w:rPr>
        <w:t xml:space="preserve"> report total </w:t>
      </w:r>
      <w:r w:rsidR="008F75E4">
        <w:rPr>
          <w:rFonts w:ascii="Times New Roman" w:hAnsi="Times New Roman" w:cs="Times New Roman"/>
          <w:color w:val="000000" w:themeColor="text1"/>
          <w:sz w:val="24"/>
          <w:szCs w:val="24"/>
        </w:rPr>
        <w:t xml:space="preserve">and </w:t>
      </w:r>
      <w:r w:rsidRPr="00852F8D">
        <w:rPr>
          <w:rFonts w:ascii="Times New Roman" w:hAnsi="Times New Roman" w:cs="Times New Roman"/>
          <w:color w:val="000000" w:themeColor="text1"/>
          <w:sz w:val="24"/>
          <w:szCs w:val="24"/>
        </w:rPr>
        <w:t xml:space="preserve">domestic R&amp;D </w:t>
      </w:r>
      <w:r w:rsidR="00E323DA">
        <w:rPr>
          <w:rFonts w:ascii="Times New Roman" w:hAnsi="Times New Roman" w:cs="Times New Roman"/>
          <w:color w:val="000000" w:themeColor="text1"/>
          <w:sz w:val="24"/>
          <w:szCs w:val="24"/>
        </w:rPr>
        <w:t xml:space="preserve">spending </w:t>
      </w:r>
      <w:r w:rsidRPr="00852F8D">
        <w:rPr>
          <w:rFonts w:ascii="Times New Roman" w:hAnsi="Times New Roman" w:cs="Times New Roman"/>
          <w:color w:val="000000" w:themeColor="text1"/>
          <w:sz w:val="24"/>
          <w:szCs w:val="24"/>
        </w:rPr>
        <w:t xml:space="preserve">for their members by year. We used this data to perform our analysis of domestic R&amp;D spending in the EU and US. </w:t>
      </w:r>
    </w:p>
    <w:p w14:paraId="742F9754" w14:textId="635E4ABC" w:rsidR="003E3641" w:rsidRDefault="003E3641" w:rsidP="00253A52">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Increasing R&amp;D spending is impactful as the price to develop new pharmaceuticals is high.</w:t>
      </w:r>
      <w:r w:rsidR="00DF1BA5">
        <w:rPr>
          <w:rFonts w:ascii="Times New Roman" w:hAnsi="Times New Roman" w:cs="Times New Roman"/>
          <w:color w:val="000000" w:themeColor="text1"/>
          <w:sz w:val="24"/>
          <w:szCs w:val="24"/>
          <w:bdr w:val="none" w:sz="0" w:space="0" w:color="auto" w:frame="1"/>
        </w:rPr>
        <w:t xml:space="preserve"> </w:t>
      </w:r>
      <w:r w:rsidR="007104AC">
        <w:rPr>
          <w:rFonts w:ascii="Times New Roman" w:hAnsi="Times New Roman" w:cs="Times New Roman"/>
          <w:color w:val="000000" w:themeColor="text1"/>
          <w:sz w:val="24"/>
          <w:szCs w:val="24"/>
          <w:bdr w:val="none" w:sz="0" w:space="0" w:color="auto" w:frame="1"/>
        </w:rPr>
        <w:t>The</w:t>
      </w:r>
      <w:r>
        <w:rPr>
          <w:rFonts w:ascii="Times New Roman" w:hAnsi="Times New Roman" w:cs="Times New Roman"/>
          <w:color w:val="000000" w:themeColor="text1"/>
          <w:sz w:val="24"/>
          <w:szCs w:val="24"/>
          <w:bdr w:val="none" w:sz="0" w:space="0" w:color="auto" w:frame="1"/>
        </w:rPr>
        <w:t xml:space="preserve"> </w:t>
      </w:r>
      <w:r w:rsidR="00B2654E">
        <w:rPr>
          <w:rFonts w:ascii="Times New Roman" w:hAnsi="Times New Roman" w:cs="Times New Roman"/>
          <w:color w:val="000000" w:themeColor="text1"/>
          <w:sz w:val="24"/>
          <w:szCs w:val="24"/>
          <w:bdr w:val="none" w:sz="0" w:space="0" w:color="auto" w:frame="1"/>
        </w:rPr>
        <w:t xml:space="preserve">average </w:t>
      </w:r>
      <w:r>
        <w:rPr>
          <w:rFonts w:ascii="Times New Roman" w:hAnsi="Times New Roman" w:cs="Times New Roman"/>
          <w:color w:val="000000" w:themeColor="text1"/>
          <w:sz w:val="24"/>
          <w:szCs w:val="24"/>
          <w:bdr w:val="none" w:sz="0" w:space="0" w:color="auto" w:frame="1"/>
        </w:rPr>
        <w:t xml:space="preserve">R&amp;D cost of developing a new drug is estimated to be between </w:t>
      </w:r>
      <w:r w:rsidR="007104AC" w:rsidRPr="007104AC">
        <w:rPr>
          <w:rFonts w:ascii="Times New Roman" w:hAnsi="Times New Roman" w:cs="Times New Roman"/>
          <w:color w:val="000000" w:themeColor="text1"/>
          <w:sz w:val="24"/>
          <w:szCs w:val="24"/>
          <w:bdr w:val="none" w:sz="0" w:space="0" w:color="auto" w:frame="1"/>
        </w:rPr>
        <w:t>327</w:t>
      </w:r>
      <w:r w:rsidR="007104AC">
        <w:rPr>
          <w:rFonts w:ascii="Times New Roman" w:hAnsi="Times New Roman" w:cs="Times New Roman"/>
          <w:color w:val="000000" w:themeColor="text1"/>
          <w:sz w:val="24"/>
          <w:szCs w:val="24"/>
          <w:bdr w:val="none" w:sz="0" w:space="0" w:color="auto" w:frame="1"/>
        </w:rPr>
        <w:t xml:space="preserve"> to </w:t>
      </w:r>
      <w:r w:rsidR="007104AC" w:rsidRPr="007104AC">
        <w:rPr>
          <w:rFonts w:ascii="Times New Roman" w:hAnsi="Times New Roman" w:cs="Times New Roman"/>
          <w:color w:val="000000" w:themeColor="text1"/>
          <w:sz w:val="24"/>
          <w:szCs w:val="24"/>
          <w:bdr w:val="none" w:sz="0" w:space="0" w:color="auto" w:frame="1"/>
        </w:rPr>
        <w:t>773.2 million</w:t>
      </w:r>
      <w:r w:rsidR="007F561D">
        <w:rPr>
          <w:rFonts w:ascii="Times New Roman" w:hAnsi="Times New Roman" w:cs="Times New Roman"/>
          <w:color w:val="000000" w:themeColor="text1"/>
          <w:sz w:val="24"/>
          <w:szCs w:val="24"/>
          <w:bdr w:val="none" w:sz="0" w:space="0" w:color="auto" w:frame="1"/>
        </w:rPr>
        <w:t xml:space="preserve"> US dollars</w:t>
      </w:r>
      <w:r w:rsidR="007104AC">
        <w:rPr>
          <w:rFonts w:ascii="Times New Roman" w:hAnsi="Times New Roman" w:cs="Times New Roman"/>
          <w:color w:val="000000" w:themeColor="text1"/>
          <w:sz w:val="24"/>
          <w:szCs w:val="24"/>
          <w:bdr w:val="none" w:sz="0" w:space="0" w:color="auto" w:frame="1"/>
        </w:rPr>
        <w:t xml:space="preserve">, including the costs of products that fail during the development process </w:t>
      </w:r>
      <w:r w:rsidRPr="00852F8D">
        <w:rPr>
          <w:rFonts w:ascii="Times New Roman" w:hAnsi="Times New Roman" w:cs="Times New Roman"/>
          <w:color w:val="000000" w:themeColor="text1"/>
          <w:sz w:val="24"/>
          <w:szCs w:val="24"/>
          <w:bdr w:val="none" w:sz="0" w:space="0" w:color="auto" w:frame="1"/>
        </w:rPr>
        <w:t>(</w:t>
      </w:r>
      <w:proofErr w:type="spellStart"/>
      <w:r w:rsidRPr="00852F8D">
        <w:rPr>
          <w:rFonts w:ascii="Times New Roman" w:hAnsi="Times New Roman" w:cs="Times New Roman"/>
          <w:color w:val="000000" w:themeColor="text1"/>
          <w:sz w:val="24"/>
          <w:szCs w:val="24"/>
          <w:bdr w:val="none" w:sz="0" w:space="0" w:color="auto" w:frame="1"/>
        </w:rPr>
        <w:t>Sertkaya</w:t>
      </w:r>
      <w:proofErr w:type="spellEnd"/>
      <w:r w:rsidRPr="00852F8D">
        <w:rPr>
          <w:rFonts w:ascii="Times New Roman" w:hAnsi="Times New Roman" w:cs="Times New Roman"/>
          <w:color w:val="000000" w:themeColor="text1"/>
          <w:sz w:val="24"/>
          <w:szCs w:val="24"/>
          <w:bdr w:val="none" w:sz="0" w:space="0" w:color="auto" w:frame="1"/>
        </w:rPr>
        <w:t xml:space="preserve"> et al</w:t>
      </w:r>
      <w:r w:rsidR="00DA0C18">
        <w:rPr>
          <w:rFonts w:ascii="Times New Roman" w:hAnsi="Times New Roman" w:cs="Times New Roman"/>
          <w:color w:val="000000" w:themeColor="text1"/>
          <w:sz w:val="24"/>
          <w:szCs w:val="24"/>
          <w:bdr w:val="none" w:sz="0" w:space="0" w:color="auto" w:frame="1"/>
        </w:rPr>
        <w:t>.,</w:t>
      </w:r>
      <w:r w:rsidRPr="00852F8D">
        <w:rPr>
          <w:rFonts w:ascii="Times New Roman" w:hAnsi="Times New Roman" w:cs="Times New Roman"/>
          <w:color w:val="000000" w:themeColor="text1"/>
          <w:sz w:val="24"/>
          <w:szCs w:val="24"/>
          <w:bdr w:val="none" w:sz="0" w:space="0" w:color="auto" w:frame="1"/>
        </w:rPr>
        <w:t xml:space="preserve"> 2024). </w:t>
      </w:r>
    </w:p>
    <w:p w14:paraId="47F9F0FB" w14:textId="11E0A46C" w:rsidR="00C76DD7" w:rsidRPr="00F43E9A" w:rsidRDefault="00C76DD7" w:rsidP="00253A52">
      <w:pPr>
        <w:spacing w:line="480" w:lineRule="auto"/>
        <w:ind w:firstLine="720"/>
        <w:rPr>
          <w:rFonts w:ascii="Times New Roman" w:hAnsi="Times New Roman" w:cs="Times New Roman"/>
          <w:color w:val="000000" w:themeColor="text1"/>
          <w:sz w:val="24"/>
          <w:szCs w:val="24"/>
        </w:rPr>
      </w:pPr>
      <w:r w:rsidRPr="00F43E9A">
        <w:rPr>
          <w:rFonts w:ascii="Times New Roman" w:hAnsi="Times New Roman" w:cs="Times New Roman"/>
          <w:color w:val="000000" w:themeColor="text1"/>
          <w:sz w:val="24"/>
          <w:szCs w:val="24"/>
          <w:bdr w:val="none" w:sz="0" w:space="0" w:color="auto" w:frame="1"/>
        </w:rPr>
        <w:t xml:space="preserve">Our study aims to investigate how </w:t>
      </w:r>
      <w:r w:rsidR="00F43E9A">
        <w:rPr>
          <w:rFonts w:ascii="Times New Roman" w:hAnsi="Times New Roman" w:cs="Times New Roman"/>
          <w:color w:val="000000" w:themeColor="text1"/>
          <w:sz w:val="24"/>
          <w:szCs w:val="24"/>
          <w:bdr w:val="none" w:sz="0" w:space="0" w:color="auto" w:frame="1"/>
        </w:rPr>
        <w:t xml:space="preserve">pharmaceutical </w:t>
      </w:r>
      <w:r w:rsidRPr="00F43E9A">
        <w:rPr>
          <w:rFonts w:ascii="Times New Roman" w:hAnsi="Times New Roman" w:cs="Times New Roman"/>
          <w:color w:val="000000" w:themeColor="text1"/>
          <w:sz w:val="24"/>
          <w:szCs w:val="24"/>
          <w:bdr w:val="none" w:sz="0" w:space="0" w:color="auto" w:frame="1"/>
        </w:rPr>
        <w:t>R&amp;D spending differs between the US and EU as an indicator of how price controls are associated with</w:t>
      </w:r>
      <w:r w:rsidR="007F561D">
        <w:rPr>
          <w:rFonts w:ascii="Times New Roman" w:hAnsi="Times New Roman" w:cs="Times New Roman"/>
          <w:color w:val="000000" w:themeColor="text1"/>
          <w:sz w:val="24"/>
          <w:szCs w:val="24"/>
          <w:bdr w:val="none" w:sz="0" w:space="0" w:color="auto" w:frame="1"/>
        </w:rPr>
        <w:t xml:space="preserve"> </w:t>
      </w:r>
      <w:r w:rsidRPr="00F43E9A">
        <w:rPr>
          <w:rFonts w:ascii="Times New Roman" w:hAnsi="Times New Roman" w:cs="Times New Roman"/>
          <w:color w:val="000000" w:themeColor="text1"/>
          <w:sz w:val="24"/>
          <w:szCs w:val="24"/>
          <w:bdr w:val="none" w:sz="0" w:space="0" w:color="auto" w:frame="1"/>
        </w:rPr>
        <w:t xml:space="preserve">innovation. </w:t>
      </w:r>
      <w:r w:rsidR="00E063F0" w:rsidRPr="00F43E9A">
        <w:rPr>
          <w:rFonts w:ascii="Times New Roman" w:hAnsi="Times New Roman" w:cs="Times New Roman"/>
          <w:color w:val="000000" w:themeColor="text1"/>
          <w:sz w:val="24"/>
          <w:szCs w:val="24"/>
          <w:bdr w:val="none" w:sz="0" w:space="0" w:color="auto" w:frame="1"/>
        </w:rPr>
        <w:t xml:space="preserve">We also perform </w:t>
      </w:r>
      <w:r w:rsidR="00E87020">
        <w:rPr>
          <w:rFonts w:ascii="Times New Roman" w:hAnsi="Times New Roman" w:cs="Times New Roman"/>
          <w:color w:val="000000" w:themeColor="text1"/>
          <w:sz w:val="24"/>
          <w:szCs w:val="24"/>
          <w:bdr w:val="none" w:sz="0" w:space="0" w:color="auto" w:frame="1"/>
        </w:rPr>
        <w:t xml:space="preserve">the same </w:t>
      </w:r>
      <w:r w:rsidR="00E063F0" w:rsidRPr="00F43E9A">
        <w:rPr>
          <w:rFonts w:ascii="Times New Roman" w:hAnsi="Times New Roman" w:cs="Times New Roman"/>
          <w:color w:val="000000" w:themeColor="text1"/>
          <w:sz w:val="24"/>
          <w:szCs w:val="24"/>
          <w:bdr w:val="none" w:sz="0" w:space="0" w:color="auto" w:frame="1"/>
        </w:rPr>
        <w:t>analysis on the number of orphan drugs produced</w:t>
      </w:r>
      <w:r w:rsidR="00E87020">
        <w:rPr>
          <w:rFonts w:ascii="Times New Roman" w:hAnsi="Times New Roman" w:cs="Times New Roman"/>
          <w:color w:val="000000" w:themeColor="text1"/>
          <w:sz w:val="24"/>
          <w:szCs w:val="24"/>
          <w:bdr w:val="none" w:sz="0" w:space="0" w:color="auto" w:frame="1"/>
        </w:rPr>
        <w:t xml:space="preserve"> in the US and EU</w:t>
      </w:r>
      <w:r w:rsidR="00E063F0" w:rsidRPr="00F43E9A">
        <w:rPr>
          <w:rFonts w:ascii="Times New Roman" w:hAnsi="Times New Roman" w:cs="Times New Roman"/>
          <w:color w:val="000000" w:themeColor="text1"/>
          <w:sz w:val="24"/>
          <w:szCs w:val="24"/>
          <w:bdr w:val="none" w:sz="0" w:space="0" w:color="auto" w:frame="1"/>
        </w:rPr>
        <w:t xml:space="preserve">. Orphan drug production may have a differing relationship with price controls than overall R&amp;D spending due to existing policies and market realities. </w:t>
      </w:r>
    </w:p>
    <w:p w14:paraId="6C3D60DA" w14:textId="0666D2EE" w:rsidR="00227D20" w:rsidRDefault="003E3641" w:rsidP="00253A52">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2.2 Orphan Drugs</w:t>
      </w:r>
      <w:r w:rsidR="00586DA9">
        <w:rPr>
          <w:rFonts w:ascii="Times New Roman" w:hAnsi="Times New Roman" w:cs="Times New Roman"/>
          <w:b/>
          <w:bCs/>
          <w:color w:val="000000" w:themeColor="text1"/>
          <w:sz w:val="24"/>
          <w:szCs w:val="24"/>
        </w:rPr>
        <w:t xml:space="preserve"> for Rare Diseases</w:t>
      </w:r>
    </w:p>
    <w:p w14:paraId="787565D6" w14:textId="1ED99394" w:rsidR="00227D20" w:rsidRPr="00227D20" w:rsidRDefault="003E3641" w:rsidP="00253A52">
      <w:pPr>
        <w:spacing w:line="480" w:lineRule="auto"/>
        <w:ind w:firstLine="720"/>
        <w:rPr>
          <w:rFonts w:ascii="Times New Roman" w:hAnsi="Times New Roman" w:cs="Times New Roman"/>
          <w:b/>
          <w:bCs/>
          <w:color w:val="000000" w:themeColor="text1"/>
          <w:sz w:val="24"/>
          <w:szCs w:val="24"/>
        </w:rPr>
      </w:pPr>
      <w:r w:rsidRPr="00852F8D">
        <w:rPr>
          <w:rFonts w:ascii="Times New Roman" w:hAnsi="Times New Roman" w:cs="Times New Roman"/>
          <w:color w:val="000000" w:themeColor="text1"/>
          <w:sz w:val="24"/>
          <w:szCs w:val="24"/>
        </w:rPr>
        <w:t xml:space="preserve">Orphan drugs are medicines that target rare diseases. </w:t>
      </w:r>
      <w:r w:rsidR="00F60DF6">
        <w:rPr>
          <w:rFonts w:ascii="Times New Roman" w:hAnsi="Times New Roman" w:cs="Times New Roman"/>
          <w:color w:val="000000" w:themeColor="text1"/>
          <w:sz w:val="24"/>
          <w:szCs w:val="24"/>
        </w:rPr>
        <w:t xml:space="preserve">Rare diseases affect </w:t>
      </w:r>
      <w:r w:rsidR="00AF16BF">
        <w:rPr>
          <w:rFonts w:ascii="Times New Roman" w:hAnsi="Times New Roman" w:cs="Times New Roman"/>
          <w:color w:val="000000" w:themeColor="text1"/>
          <w:sz w:val="24"/>
          <w:szCs w:val="24"/>
        </w:rPr>
        <w:t>approximately</w:t>
      </w:r>
      <w:r w:rsidR="00F60DF6">
        <w:rPr>
          <w:rFonts w:ascii="Times New Roman" w:hAnsi="Times New Roman" w:cs="Times New Roman"/>
          <w:color w:val="000000" w:themeColor="text1"/>
          <w:sz w:val="24"/>
          <w:szCs w:val="24"/>
        </w:rPr>
        <w:t xml:space="preserve"> one in ten people in the </w:t>
      </w:r>
      <w:r w:rsidR="00BC694B">
        <w:rPr>
          <w:rFonts w:ascii="Times New Roman" w:hAnsi="Times New Roman" w:cs="Times New Roman"/>
          <w:color w:val="000000" w:themeColor="text1"/>
          <w:sz w:val="24"/>
          <w:szCs w:val="24"/>
        </w:rPr>
        <w:t>US</w:t>
      </w:r>
      <w:r w:rsidR="00F60DF6">
        <w:rPr>
          <w:rFonts w:ascii="Times New Roman" w:hAnsi="Times New Roman" w:cs="Times New Roman"/>
          <w:color w:val="000000" w:themeColor="text1"/>
          <w:sz w:val="24"/>
          <w:szCs w:val="24"/>
        </w:rPr>
        <w:t xml:space="preserve"> </w:t>
      </w:r>
      <w:r w:rsidR="00F60DF6" w:rsidRPr="009F0DB8">
        <w:rPr>
          <w:rFonts w:ascii="Times New Roman" w:hAnsi="Times New Roman" w:cs="Times New Roman"/>
          <w:color w:val="000000" w:themeColor="text1"/>
          <w:sz w:val="24"/>
          <w:szCs w:val="24"/>
        </w:rPr>
        <w:t>(Johns Hopkins Medicine</w:t>
      </w:r>
      <w:r w:rsidR="00F60DF6">
        <w:rPr>
          <w:rFonts w:ascii="Times New Roman" w:hAnsi="Times New Roman" w:cs="Times New Roman"/>
          <w:color w:val="000000" w:themeColor="text1"/>
          <w:sz w:val="24"/>
          <w:szCs w:val="24"/>
        </w:rPr>
        <w:t>, 2024</w:t>
      </w:r>
      <w:r w:rsidR="00F60DF6" w:rsidRPr="009F0DB8">
        <w:rPr>
          <w:rFonts w:ascii="Times New Roman" w:hAnsi="Times New Roman" w:cs="Times New Roman"/>
          <w:color w:val="000000" w:themeColor="text1"/>
          <w:sz w:val="24"/>
          <w:szCs w:val="24"/>
        </w:rPr>
        <w:t>)</w:t>
      </w:r>
      <w:r w:rsidR="009C75B9">
        <w:rPr>
          <w:rFonts w:ascii="Times New Roman" w:hAnsi="Times New Roman" w:cs="Times New Roman"/>
          <w:color w:val="000000" w:themeColor="text1"/>
          <w:sz w:val="24"/>
          <w:szCs w:val="24"/>
        </w:rPr>
        <w:t>. H</w:t>
      </w:r>
      <w:r w:rsidR="00BC694B">
        <w:rPr>
          <w:rFonts w:ascii="Times New Roman" w:hAnsi="Times New Roman" w:cs="Times New Roman"/>
          <w:color w:val="000000" w:themeColor="text1"/>
          <w:sz w:val="24"/>
          <w:szCs w:val="24"/>
        </w:rPr>
        <w:t>owever, p</w:t>
      </w:r>
      <w:r w:rsidR="00F60DF6">
        <w:rPr>
          <w:rFonts w:ascii="Times New Roman" w:hAnsi="Times New Roman" w:cs="Times New Roman"/>
          <w:color w:val="000000" w:themeColor="text1"/>
          <w:sz w:val="24"/>
          <w:szCs w:val="24"/>
        </w:rPr>
        <w:t xml:space="preserve">harmaceutical treatments for rare </w:t>
      </w:r>
      <w:r w:rsidR="00C01BFA">
        <w:rPr>
          <w:rFonts w:ascii="Times New Roman" w:hAnsi="Times New Roman" w:cs="Times New Roman"/>
          <w:color w:val="000000" w:themeColor="text1"/>
          <w:sz w:val="24"/>
          <w:szCs w:val="24"/>
        </w:rPr>
        <w:t xml:space="preserve">diseases </w:t>
      </w:r>
      <w:r w:rsidR="00F60DF6">
        <w:rPr>
          <w:rFonts w:ascii="Times New Roman" w:hAnsi="Times New Roman" w:cs="Times New Roman"/>
          <w:color w:val="000000" w:themeColor="text1"/>
          <w:sz w:val="24"/>
          <w:szCs w:val="24"/>
        </w:rPr>
        <w:t xml:space="preserve">have been historically underdeveloped because </w:t>
      </w:r>
      <w:r w:rsidR="00F60DF6" w:rsidRPr="00F60DF6">
        <w:rPr>
          <w:rFonts w:ascii="Times New Roman" w:hAnsi="Times New Roman" w:cs="Times New Roman"/>
          <w:color w:val="000000" w:themeColor="text1"/>
          <w:sz w:val="24"/>
          <w:szCs w:val="24"/>
        </w:rPr>
        <w:t xml:space="preserve">few individuals are affected by </w:t>
      </w:r>
      <w:r w:rsidR="00F60DF6">
        <w:rPr>
          <w:rFonts w:ascii="Times New Roman" w:hAnsi="Times New Roman" w:cs="Times New Roman"/>
          <w:color w:val="000000" w:themeColor="text1"/>
          <w:sz w:val="24"/>
          <w:szCs w:val="24"/>
        </w:rPr>
        <w:t xml:space="preserve">each </w:t>
      </w:r>
      <w:r w:rsidR="00F60DF6" w:rsidRPr="00F60DF6">
        <w:rPr>
          <w:rFonts w:ascii="Times New Roman" w:hAnsi="Times New Roman" w:cs="Times New Roman"/>
          <w:color w:val="000000" w:themeColor="text1"/>
          <w:sz w:val="24"/>
          <w:szCs w:val="24"/>
        </w:rPr>
        <w:t>rare disease or condition</w:t>
      </w:r>
      <w:r w:rsidR="00F60DF6">
        <w:rPr>
          <w:rFonts w:ascii="Times New Roman" w:hAnsi="Times New Roman" w:cs="Times New Roman"/>
          <w:color w:val="000000" w:themeColor="text1"/>
          <w:sz w:val="24"/>
          <w:szCs w:val="24"/>
        </w:rPr>
        <w:t xml:space="preserve"> </w:t>
      </w:r>
      <w:r w:rsidR="00F60DF6" w:rsidRPr="00F60DF6">
        <w:rPr>
          <w:rFonts w:ascii="Times New Roman" w:hAnsi="Times New Roman" w:cs="Times New Roman"/>
          <w:color w:val="000000" w:themeColor="text1"/>
          <w:sz w:val="24"/>
          <w:szCs w:val="24"/>
        </w:rPr>
        <w:t>(U.S. Food and Drug Administration</w:t>
      </w:r>
      <w:r w:rsidR="00F60DF6">
        <w:rPr>
          <w:rFonts w:ascii="Times New Roman" w:hAnsi="Times New Roman" w:cs="Times New Roman"/>
          <w:color w:val="000000" w:themeColor="text1"/>
          <w:sz w:val="24"/>
          <w:szCs w:val="24"/>
        </w:rPr>
        <w:t>,</w:t>
      </w:r>
      <w:r w:rsidR="00B11AC3">
        <w:t xml:space="preserve"> </w:t>
      </w:r>
      <w:r w:rsidR="00F60DF6">
        <w:rPr>
          <w:rFonts w:ascii="Times New Roman" w:hAnsi="Times New Roman" w:cs="Times New Roman"/>
          <w:color w:val="000000" w:themeColor="text1"/>
          <w:sz w:val="24"/>
          <w:szCs w:val="24"/>
        </w:rPr>
        <w:t>2018</w:t>
      </w:r>
      <w:r w:rsidR="00F60DF6" w:rsidRPr="00F60DF6">
        <w:rPr>
          <w:rFonts w:ascii="Times New Roman" w:hAnsi="Times New Roman" w:cs="Times New Roman"/>
          <w:color w:val="000000" w:themeColor="text1"/>
          <w:sz w:val="24"/>
          <w:szCs w:val="24"/>
        </w:rPr>
        <w:t>)</w:t>
      </w:r>
      <w:r w:rsidR="00F60DF6">
        <w:rPr>
          <w:rFonts w:ascii="Times New Roman" w:hAnsi="Times New Roman" w:cs="Times New Roman"/>
          <w:color w:val="000000" w:themeColor="text1"/>
          <w:sz w:val="24"/>
          <w:szCs w:val="24"/>
        </w:rPr>
        <w:t>.</w:t>
      </w:r>
      <w:r w:rsidR="001F6E40">
        <w:rPr>
          <w:rFonts w:ascii="Times New Roman" w:hAnsi="Times New Roman" w:cs="Times New Roman"/>
          <w:color w:val="000000" w:themeColor="text1"/>
          <w:sz w:val="24"/>
          <w:szCs w:val="24"/>
        </w:rPr>
        <w:t xml:space="preserve"> </w:t>
      </w:r>
    </w:p>
    <w:p w14:paraId="5A863A58" w14:textId="43363E3B" w:rsidR="003E3641" w:rsidRPr="00852F8D"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Orphan drugs can be more difficult to develop than other pharmaceuticals because of </w:t>
      </w:r>
      <w:r>
        <w:rPr>
          <w:rFonts w:ascii="Times New Roman" w:hAnsi="Times New Roman" w:cs="Times New Roman"/>
          <w:color w:val="000000" w:themeColor="text1"/>
          <w:sz w:val="24"/>
          <w:szCs w:val="24"/>
        </w:rPr>
        <w:t xml:space="preserve">limited knowledge of rare diseases, reduced numbers of patients to enroll in clinical trials, and the need to deviate from traditional study designs </w:t>
      </w:r>
      <w:r w:rsidR="00BC28E8" w:rsidRPr="00BC28E8">
        <w:rPr>
          <w:rFonts w:ascii="Times New Roman" w:hAnsi="Times New Roman" w:cs="Times New Roman"/>
          <w:color w:val="000000" w:themeColor="text1"/>
          <w:sz w:val="24"/>
          <w:szCs w:val="24"/>
        </w:rPr>
        <w:t xml:space="preserve">(Milne </w:t>
      </w:r>
      <w:r w:rsidR="00BC28E8">
        <w:rPr>
          <w:rFonts w:ascii="Times New Roman" w:hAnsi="Times New Roman" w:cs="Times New Roman"/>
          <w:color w:val="000000" w:themeColor="text1"/>
          <w:sz w:val="24"/>
          <w:szCs w:val="24"/>
        </w:rPr>
        <w:t>&amp;</w:t>
      </w:r>
      <w:r w:rsidR="00BC28E8" w:rsidRPr="00BC28E8">
        <w:rPr>
          <w:rFonts w:ascii="Times New Roman" w:hAnsi="Times New Roman" w:cs="Times New Roman"/>
          <w:color w:val="000000" w:themeColor="text1"/>
          <w:sz w:val="24"/>
          <w:szCs w:val="24"/>
        </w:rPr>
        <w:t xml:space="preserve"> </w:t>
      </w:r>
      <w:proofErr w:type="spellStart"/>
      <w:r w:rsidR="00BC28E8" w:rsidRPr="00BC28E8">
        <w:rPr>
          <w:rFonts w:ascii="Times New Roman" w:hAnsi="Times New Roman" w:cs="Times New Roman"/>
          <w:color w:val="000000" w:themeColor="text1"/>
          <w:sz w:val="24"/>
          <w:szCs w:val="24"/>
        </w:rPr>
        <w:t>Cabanilla</w:t>
      </w:r>
      <w:proofErr w:type="spellEnd"/>
      <w:r w:rsidR="00BC28E8">
        <w:rPr>
          <w:rFonts w:ascii="Times New Roman" w:hAnsi="Times New Roman" w:cs="Times New Roman"/>
          <w:color w:val="000000" w:themeColor="text1"/>
          <w:sz w:val="24"/>
          <w:szCs w:val="24"/>
        </w:rPr>
        <w:t>, 2007</w:t>
      </w:r>
      <w:r w:rsidR="00BC28E8" w:rsidRPr="00BC28E8">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lastRenderedPageBreak/>
        <w:t xml:space="preserve">When these drugs are sold, there is a thinner market to recoup development costs because of the smaller number of patients with these diseases. </w:t>
      </w:r>
      <w:r w:rsidR="00D10BD1">
        <w:rPr>
          <w:rFonts w:ascii="Times New Roman" w:hAnsi="Times New Roman" w:cs="Times New Roman"/>
          <w:color w:val="000000" w:themeColor="text1"/>
          <w:sz w:val="24"/>
          <w:szCs w:val="24"/>
        </w:rPr>
        <w:t>As a result</w:t>
      </w:r>
      <w:r w:rsidRPr="00852F8D">
        <w:rPr>
          <w:rFonts w:ascii="Times New Roman" w:hAnsi="Times New Roman" w:cs="Times New Roman"/>
          <w:color w:val="000000" w:themeColor="text1"/>
          <w:sz w:val="24"/>
          <w:szCs w:val="24"/>
        </w:rPr>
        <w:t xml:space="preserve">, firms charge higher prices for these products. </w:t>
      </w:r>
      <w:proofErr w:type="spellStart"/>
      <w:r w:rsidRPr="00852F8D">
        <w:rPr>
          <w:rFonts w:ascii="Times New Roman" w:hAnsi="Times New Roman" w:cs="Times New Roman"/>
          <w:color w:val="000000" w:themeColor="text1"/>
          <w:sz w:val="24"/>
          <w:szCs w:val="24"/>
        </w:rPr>
        <w:t>Simoens</w:t>
      </w:r>
      <w:proofErr w:type="spellEnd"/>
      <w:r w:rsidRPr="00852F8D">
        <w:rPr>
          <w:rFonts w:ascii="Times New Roman" w:hAnsi="Times New Roman" w:cs="Times New Roman"/>
          <w:color w:val="000000" w:themeColor="text1"/>
          <w:sz w:val="24"/>
          <w:szCs w:val="24"/>
        </w:rPr>
        <w:t xml:space="preserve"> </w:t>
      </w:r>
      <w:r w:rsidR="00DA0C18">
        <w:rPr>
          <w:rFonts w:ascii="Times New Roman" w:hAnsi="Times New Roman" w:cs="Times New Roman"/>
          <w:color w:val="000000" w:themeColor="text1"/>
          <w:sz w:val="24"/>
          <w:szCs w:val="24"/>
        </w:rPr>
        <w:t>(</w:t>
      </w:r>
      <w:r w:rsidR="00DA0C18" w:rsidRPr="00852F8D">
        <w:rPr>
          <w:rFonts w:ascii="Times New Roman" w:hAnsi="Times New Roman" w:cs="Times New Roman"/>
          <w:color w:val="000000" w:themeColor="text1"/>
          <w:sz w:val="24"/>
          <w:szCs w:val="24"/>
        </w:rPr>
        <w:t>2011</w:t>
      </w:r>
      <w:r w:rsidR="00DA0C18">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found a negative association</w:t>
      </w:r>
      <w:r w:rsidR="00D53D0E">
        <w:rPr>
          <w:rFonts w:ascii="Times New Roman" w:hAnsi="Times New Roman" w:cs="Times New Roman"/>
          <w:color w:val="000000" w:themeColor="text1"/>
          <w:sz w:val="24"/>
          <w:szCs w:val="24"/>
        </w:rPr>
        <w:t xml:space="preserve"> </w:t>
      </w:r>
      <w:r w:rsidR="00BC694B">
        <w:rPr>
          <w:rFonts w:ascii="Times New Roman" w:hAnsi="Times New Roman" w:cs="Times New Roman"/>
          <w:color w:val="000000" w:themeColor="text1"/>
          <w:sz w:val="24"/>
          <w:szCs w:val="24"/>
        </w:rPr>
        <w:t xml:space="preserve">between </w:t>
      </w:r>
      <w:r w:rsidRPr="00852F8D">
        <w:rPr>
          <w:rFonts w:ascii="Times New Roman" w:hAnsi="Times New Roman" w:cs="Times New Roman"/>
          <w:color w:val="000000" w:themeColor="text1"/>
          <w:sz w:val="24"/>
          <w:szCs w:val="24"/>
        </w:rPr>
        <w:t xml:space="preserve">the prevalence of a disease </w:t>
      </w:r>
      <w:r w:rsidR="00D53D0E">
        <w:rPr>
          <w:rFonts w:ascii="Times New Roman" w:hAnsi="Times New Roman" w:cs="Times New Roman"/>
          <w:color w:val="000000" w:themeColor="text1"/>
          <w:sz w:val="24"/>
          <w:szCs w:val="24"/>
        </w:rPr>
        <w:t>and</w:t>
      </w:r>
      <w:r w:rsidR="00D53D0E" w:rsidRPr="00852F8D">
        <w:rPr>
          <w:rFonts w:ascii="Times New Roman" w:hAnsi="Times New Roman" w:cs="Times New Roman"/>
          <w:color w:val="000000" w:themeColor="text1"/>
          <w:sz w:val="24"/>
          <w:szCs w:val="24"/>
        </w:rPr>
        <w:t xml:space="preserve"> the cost of </w:t>
      </w:r>
      <w:r w:rsidR="002F3B7B">
        <w:rPr>
          <w:rFonts w:ascii="Times New Roman" w:hAnsi="Times New Roman" w:cs="Times New Roman"/>
          <w:color w:val="000000" w:themeColor="text1"/>
          <w:sz w:val="24"/>
          <w:szCs w:val="24"/>
        </w:rPr>
        <w:t>its</w:t>
      </w:r>
      <w:r w:rsidR="001635AE">
        <w:rPr>
          <w:rFonts w:ascii="Times New Roman" w:hAnsi="Times New Roman" w:cs="Times New Roman"/>
          <w:color w:val="000000" w:themeColor="text1"/>
          <w:sz w:val="24"/>
          <w:szCs w:val="24"/>
        </w:rPr>
        <w:t xml:space="preserve"> </w:t>
      </w:r>
      <w:r w:rsidR="002F3B7B">
        <w:rPr>
          <w:rFonts w:ascii="Times New Roman" w:hAnsi="Times New Roman" w:cs="Times New Roman"/>
          <w:color w:val="000000" w:themeColor="text1"/>
          <w:sz w:val="24"/>
          <w:szCs w:val="24"/>
        </w:rPr>
        <w:t>treatment</w:t>
      </w:r>
      <w:r w:rsidR="00DA0C18">
        <w:rPr>
          <w:rFonts w:ascii="Times New Roman" w:hAnsi="Times New Roman" w:cs="Times New Roman"/>
          <w:color w:val="000000" w:themeColor="text1"/>
          <w:sz w:val="24"/>
          <w:szCs w:val="24"/>
        </w:rPr>
        <w:t>.</w:t>
      </w:r>
    </w:p>
    <w:p w14:paraId="52C70D69" w14:textId="785246C8" w:rsidR="001D572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United States, these prices are even higher. </w:t>
      </w:r>
      <w:proofErr w:type="gramStart"/>
      <w:r w:rsidRPr="00852F8D">
        <w:rPr>
          <w:rFonts w:ascii="Times New Roman" w:hAnsi="Times New Roman" w:cs="Times New Roman"/>
          <w:color w:val="000000" w:themeColor="text1"/>
          <w:sz w:val="24"/>
          <w:szCs w:val="24"/>
        </w:rPr>
        <w:t>Similar</w:t>
      </w:r>
      <w:r w:rsidR="00BC694B">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to</w:t>
      </w:r>
      <w:proofErr w:type="gramEnd"/>
      <w:r w:rsidRPr="00852F8D">
        <w:rPr>
          <w:rFonts w:ascii="Times New Roman" w:hAnsi="Times New Roman" w:cs="Times New Roman"/>
          <w:color w:val="000000" w:themeColor="text1"/>
          <w:sz w:val="24"/>
          <w:szCs w:val="24"/>
        </w:rPr>
        <w:t xml:space="preserve"> the overall pharmaceutical market, </w:t>
      </w:r>
      <w:proofErr w:type="spellStart"/>
      <w:r w:rsidRPr="00852F8D">
        <w:rPr>
          <w:rFonts w:ascii="Times New Roman" w:hAnsi="Times New Roman" w:cs="Times New Roman"/>
          <w:color w:val="000000" w:themeColor="text1"/>
          <w:sz w:val="24"/>
          <w:szCs w:val="24"/>
        </w:rPr>
        <w:t>Żelewski</w:t>
      </w:r>
      <w:proofErr w:type="spellEnd"/>
      <w:r w:rsidRPr="00852F8D">
        <w:rPr>
          <w:rFonts w:ascii="Times New Roman" w:hAnsi="Times New Roman" w:cs="Times New Roman"/>
          <w:color w:val="000000" w:themeColor="text1"/>
          <w:sz w:val="24"/>
          <w:szCs w:val="24"/>
        </w:rPr>
        <w:t xml:space="preserve"> et al</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(2022) found that prices of orphan drugs are higher in the United States than in six selected E</w:t>
      </w:r>
      <w:r w:rsidR="009C75B9">
        <w:rPr>
          <w:rFonts w:ascii="Times New Roman" w:hAnsi="Times New Roman" w:cs="Times New Roman"/>
          <w:color w:val="000000" w:themeColor="text1"/>
          <w:sz w:val="24"/>
          <w:szCs w:val="24"/>
        </w:rPr>
        <w:t xml:space="preserve">uropean </w:t>
      </w:r>
      <w:r w:rsidRPr="00852F8D">
        <w:rPr>
          <w:rFonts w:ascii="Times New Roman" w:hAnsi="Times New Roman" w:cs="Times New Roman"/>
          <w:color w:val="000000" w:themeColor="text1"/>
          <w:sz w:val="24"/>
          <w:szCs w:val="24"/>
        </w:rPr>
        <w:t>U</w:t>
      </w:r>
      <w:r w:rsidR="009C75B9">
        <w:rPr>
          <w:rFonts w:ascii="Times New Roman" w:hAnsi="Times New Roman" w:cs="Times New Roman"/>
          <w:color w:val="000000" w:themeColor="text1"/>
          <w:sz w:val="24"/>
          <w:szCs w:val="24"/>
        </w:rPr>
        <w:t>nion</w:t>
      </w:r>
      <w:r w:rsidRPr="00852F8D">
        <w:rPr>
          <w:rFonts w:ascii="Times New Roman" w:hAnsi="Times New Roman" w:cs="Times New Roman"/>
          <w:color w:val="000000" w:themeColor="text1"/>
          <w:sz w:val="24"/>
          <w:szCs w:val="24"/>
        </w:rPr>
        <w:t xml:space="preserve"> countries. The average price ratio was 1.64. </w:t>
      </w:r>
    </w:p>
    <w:p w14:paraId="54DB8743" w14:textId="68E41A5E" w:rsidR="00A83EC0" w:rsidRPr="00A83EC0" w:rsidRDefault="00C81F3D" w:rsidP="00253A52">
      <w:pPr>
        <w:spacing w:line="480" w:lineRule="auto"/>
        <w:ind w:firstLine="720"/>
      </w:pPr>
      <w:r>
        <w:rPr>
          <w:rFonts w:ascii="Times New Roman" w:hAnsi="Times New Roman" w:cs="Times New Roman"/>
          <w:color w:val="000000" w:themeColor="text1"/>
          <w:sz w:val="24"/>
          <w:szCs w:val="24"/>
        </w:rPr>
        <w:t>To spur the growth of the rare disease drug market</w:t>
      </w:r>
      <w:r w:rsidR="00A83EC0">
        <w:rPr>
          <w:rFonts w:ascii="Times New Roman" w:hAnsi="Times New Roman" w:cs="Times New Roman"/>
          <w:color w:val="000000" w:themeColor="text1"/>
          <w:sz w:val="24"/>
          <w:szCs w:val="24"/>
        </w:rPr>
        <w:t xml:space="preserve">, </w:t>
      </w:r>
      <w:r w:rsidR="001E0190">
        <w:rPr>
          <w:rFonts w:ascii="Times New Roman" w:hAnsi="Times New Roman" w:cs="Times New Roman"/>
          <w:color w:val="000000" w:themeColor="text1"/>
          <w:sz w:val="24"/>
          <w:szCs w:val="24"/>
        </w:rPr>
        <w:t>the US</w:t>
      </w:r>
      <w:r w:rsidR="00A83EC0" w:rsidRPr="00852F8D">
        <w:rPr>
          <w:rFonts w:ascii="Times New Roman" w:hAnsi="Times New Roman" w:cs="Times New Roman"/>
          <w:color w:val="000000" w:themeColor="text1"/>
          <w:sz w:val="24"/>
          <w:szCs w:val="24"/>
        </w:rPr>
        <w:t xml:space="preserve"> </w:t>
      </w:r>
      <w:r w:rsidR="00A83EC0">
        <w:rPr>
          <w:rFonts w:ascii="Times New Roman" w:hAnsi="Times New Roman" w:cs="Times New Roman"/>
          <w:color w:val="000000" w:themeColor="text1"/>
          <w:sz w:val="24"/>
          <w:szCs w:val="24"/>
        </w:rPr>
        <w:t>implement</w:t>
      </w:r>
      <w:r w:rsidR="00BC694B">
        <w:rPr>
          <w:rFonts w:ascii="Times New Roman" w:hAnsi="Times New Roman" w:cs="Times New Roman"/>
          <w:color w:val="000000" w:themeColor="text1"/>
          <w:sz w:val="24"/>
          <w:szCs w:val="24"/>
        </w:rPr>
        <w:t xml:space="preserve">ed </w:t>
      </w:r>
      <w:r w:rsidR="00A83EC0">
        <w:rPr>
          <w:rFonts w:ascii="Times New Roman" w:hAnsi="Times New Roman" w:cs="Times New Roman"/>
          <w:color w:val="000000" w:themeColor="text1"/>
          <w:sz w:val="24"/>
          <w:szCs w:val="24"/>
        </w:rPr>
        <w:t xml:space="preserve">legislation to </w:t>
      </w:r>
      <w:r w:rsidR="00C27030">
        <w:rPr>
          <w:rFonts w:ascii="Times New Roman" w:hAnsi="Times New Roman" w:cs="Times New Roman"/>
          <w:color w:val="000000" w:themeColor="text1"/>
          <w:sz w:val="24"/>
          <w:szCs w:val="24"/>
        </w:rPr>
        <w:t>regulate and incentivize orphan drug production</w:t>
      </w:r>
      <w:r w:rsidR="00A83EC0" w:rsidRPr="00852F8D">
        <w:rPr>
          <w:rFonts w:ascii="Times New Roman" w:hAnsi="Times New Roman" w:cs="Times New Roman"/>
          <w:color w:val="000000" w:themeColor="text1"/>
          <w:sz w:val="24"/>
          <w:szCs w:val="24"/>
        </w:rPr>
        <w:t xml:space="preserve"> through the 1983 US Orphan Drug Act </w:t>
      </w:r>
      <w:r w:rsidR="00A83EC0" w:rsidRPr="00425CA8">
        <w:rPr>
          <w:rFonts w:ascii="Times New Roman" w:hAnsi="Times New Roman" w:cs="Times New Roman"/>
          <w:color w:val="000000" w:themeColor="text1"/>
          <w:sz w:val="24"/>
          <w:szCs w:val="24"/>
        </w:rPr>
        <w:t>(U.S. Food and Drug Administration</w:t>
      </w:r>
      <w:r w:rsidR="00A83EC0">
        <w:rPr>
          <w:rFonts w:ascii="Times New Roman" w:hAnsi="Times New Roman" w:cs="Times New Roman"/>
          <w:color w:val="000000" w:themeColor="text1"/>
          <w:sz w:val="24"/>
          <w:szCs w:val="24"/>
        </w:rPr>
        <w:t>, 2018</w:t>
      </w:r>
      <w:r w:rsidR="00A83EC0" w:rsidRPr="00425CA8">
        <w:rPr>
          <w:rFonts w:ascii="Times New Roman" w:hAnsi="Times New Roman" w:cs="Times New Roman"/>
          <w:color w:val="000000" w:themeColor="text1"/>
          <w:sz w:val="24"/>
          <w:szCs w:val="24"/>
        </w:rPr>
        <w:t>)</w:t>
      </w:r>
      <w:r w:rsidR="00C27030">
        <w:rPr>
          <w:rFonts w:ascii="Times New Roman" w:hAnsi="Times New Roman" w:cs="Times New Roman"/>
          <w:color w:val="000000" w:themeColor="text1"/>
          <w:sz w:val="24"/>
          <w:szCs w:val="24"/>
        </w:rPr>
        <w:t xml:space="preserve">. The EU </w:t>
      </w:r>
      <w:r w:rsidR="00D957D3">
        <w:rPr>
          <w:rFonts w:ascii="Times New Roman" w:hAnsi="Times New Roman" w:cs="Times New Roman"/>
          <w:color w:val="000000" w:themeColor="text1"/>
          <w:sz w:val="24"/>
          <w:szCs w:val="24"/>
        </w:rPr>
        <w:t>mirrored</w:t>
      </w:r>
      <w:r w:rsidR="00C27030">
        <w:rPr>
          <w:rFonts w:ascii="Times New Roman" w:hAnsi="Times New Roman" w:cs="Times New Roman"/>
          <w:color w:val="000000" w:themeColor="text1"/>
          <w:sz w:val="24"/>
          <w:szCs w:val="24"/>
        </w:rPr>
        <w:t xml:space="preserve"> </w:t>
      </w:r>
      <w:r w:rsidR="00A83EC0" w:rsidRPr="00852F8D">
        <w:rPr>
          <w:rFonts w:ascii="Times New Roman" w:hAnsi="Times New Roman" w:cs="Times New Roman"/>
          <w:color w:val="000000" w:themeColor="text1"/>
          <w:sz w:val="24"/>
          <w:szCs w:val="24"/>
        </w:rPr>
        <w:t xml:space="preserve">the </w:t>
      </w:r>
      <w:r w:rsidR="00D957D3">
        <w:rPr>
          <w:rFonts w:ascii="Times New Roman" w:hAnsi="Times New Roman" w:cs="Times New Roman"/>
          <w:color w:val="000000" w:themeColor="text1"/>
          <w:sz w:val="24"/>
          <w:szCs w:val="24"/>
        </w:rPr>
        <w:t xml:space="preserve">US’ approach with the </w:t>
      </w:r>
      <w:r w:rsidR="00A83EC0" w:rsidRPr="00852F8D">
        <w:rPr>
          <w:rFonts w:ascii="Times New Roman" w:hAnsi="Times New Roman" w:cs="Times New Roman"/>
          <w:color w:val="000000" w:themeColor="text1"/>
          <w:sz w:val="24"/>
          <w:szCs w:val="24"/>
        </w:rPr>
        <w:t>1999 Regulation (EC) No 141/2000 of the European Parliament and of the Council (</w:t>
      </w:r>
      <w:r w:rsidR="00AA707B" w:rsidRPr="00AA707B">
        <w:rPr>
          <w:rFonts w:ascii="Times New Roman" w:hAnsi="Times New Roman" w:cs="Times New Roman"/>
          <w:color w:val="000000" w:themeColor="text1"/>
          <w:sz w:val="24"/>
          <w:szCs w:val="24"/>
        </w:rPr>
        <w:t>European Parliament, Council of the European Union</w:t>
      </w:r>
      <w:r w:rsidR="00A83EC0" w:rsidRPr="00852F8D">
        <w:rPr>
          <w:rFonts w:ascii="Times New Roman" w:hAnsi="Times New Roman" w:cs="Times New Roman"/>
          <w:color w:val="000000" w:themeColor="text1"/>
          <w:sz w:val="24"/>
          <w:szCs w:val="24"/>
        </w:rPr>
        <w:t>, 2000).</w:t>
      </w:r>
      <w:r w:rsidR="00A83EC0">
        <w:rPr>
          <w:rFonts w:ascii="Times New Roman" w:hAnsi="Times New Roman" w:cs="Times New Roman"/>
          <w:color w:val="000000" w:themeColor="text1"/>
          <w:sz w:val="24"/>
          <w:szCs w:val="24"/>
        </w:rPr>
        <w:t xml:space="preserve"> </w:t>
      </w:r>
      <w:r w:rsidR="00A83EC0" w:rsidRPr="001415FC">
        <w:rPr>
          <w:rFonts w:ascii="Times New Roman" w:hAnsi="Times New Roman" w:cs="Times New Roman"/>
          <w:color w:val="000000" w:themeColor="text1"/>
          <w:sz w:val="24"/>
          <w:szCs w:val="24"/>
        </w:rPr>
        <w:t xml:space="preserve">Other countries including Japan, </w:t>
      </w:r>
      <w:r w:rsidR="00D957D3">
        <w:rPr>
          <w:rFonts w:ascii="Times New Roman" w:hAnsi="Times New Roman" w:cs="Times New Roman"/>
          <w:color w:val="000000" w:themeColor="text1"/>
          <w:sz w:val="24"/>
          <w:szCs w:val="24"/>
        </w:rPr>
        <w:t xml:space="preserve">Canada, Singapore, </w:t>
      </w:r>
      <w:r w:rsidR="00A83EC0" w:rsidRPr="001415FC">
        <w:rPr>
          <w:rFonts w:ascii="Times New Roman" w:hAnsi="Times New Roman" w:cs="Times New Roman"/>
          <w:color w:val="000000" w:themeColor="text1"/>
          <w:sz w:val="24"/>
          <w:szCs w:val="24"/>
        </w:rPr>
        <w:t xml:space="preserve">China, South Korea, Taiwan, </w:t>
      </w:r>
      <w:r w:rsidR="00A83EC0">
        <w:rPr>
          <w:rFonts w:ascii="Times New Roman" w:hAnsi="Times New Roman" w:cs="Times New Roman"/>
          <w:color w:val="000000" w:themeColor="text1"/>
          <w:sz w:val="24"/>
          <w:szCs w:val="24"/>
        </w:rPr>
        <w:t xml:space="preserve">and </w:t>
      </w:r>
      <w:r w:rsidR="00A83EC0" w:rsidRPr="001415FC">
        <w:rPr>
          <w:rFonts w:ascii="Times New Roman" w:hAnsi="Times New Roman" w:cs="Times New Roman"/>
          <w:color w:val="000000" w:themeColor="text1"/>
          <w:sz w:val="24"/>
          <w:szCs w:val="24"/>
        </w:rPr>
        <w:t xml:space="preserve">Australia </w:t>
      </w:r>
      <w:r w:rsidR="00A83EC0">
        <w:rPr>
          <w:rFonts w:ascii="Times New Roman" w:hAnsi="Times New Roman" w:cs="Times New Roman"/>
          <w:color w:val="000000" w:themeColor="text1"/>
          <w:sz w:val="24"/>
          <w:szCs w:val="24"/>
        </w:rPr>
        <w:t xml:space="preserve">also </w:t>
      </w:r>
      <w:r w:rsidR="006B66B1">
        <w:rPr>
          <w:rFonts w:ascii="Times New Roman" w:hAnsi="Times New Roman" w:cs="Times New Roman"/>
          <w:color w:val="000000" w:themeColor="text1"/>
          <w:sz w:val="24"/>
          <w:szCs w:val="24"/>
        </w:rPr>
        <w:t>adopted</w:t>
      </w:r>
      <w:r w:rsidR="00A83EC0" w:rsidRPr="001415FC">
        <w:rPr>
          <w:rFonts w:ascii="Times New Roman" w:hAnsi="Times New Roman" w:cs="Times New Roman"/>
          <w:color w:val="000000" w:themeColor="text1"/>
          <w:sz w:val="24"/>
          <w:szCs w:val="24"/>
        </w:rPr>
        <w:t xml:space="preserve"> policies aiming to spur the development of rare disease drugs</w:t>
      </w:r>
      <w:r w:rsidR="00A83EC0">
        <w:rPr>
          <w:rFonts w:ascii="Times New Roman" w:hAnsi="Times New Roman" w:cs="Times New Roman"/>
          <w:color w:val="000000" w:themeColor="text1"/>
          <w:sz w:val="24"/>
          <w:szCs w:val="24"/>
        </w:rPr>
        <w:t xml:space="preserve"> </w:t>
      </w:r>
      <w:r w:rsidR="00D957D3" w:rsidRPr="00D957D3">
        <w:rPr>
          <w:rFonts w:ascii="Times New Roman" w:hAnsi="Times New Roman" w:cs="Times New Roman"/>
          <w:color w:val="000000" w:themeColor="text1"/>
          <w:sz w:val="24"/>
          <w:szCs w:val="24"/>
        </w:rPr>
        <w:t>(Chan et al.</w:t>
      </w:r>
      <w:r w:rsidR="00D957D3">
        <w:rPr>
          <w:rFonts w:ascii="Times New Roman" w:hAnsi="Times New Roman" w:cs="Times New Roman"/>
          <w:color w:val="000000" w:themeColor="text1"/>
          <w:sz w:val="24"/>
          <w:szCs w:val="24"/>
        </w:rPr>
        <w:t>, 2020</w:t>
      </w:r>
      <w:r w:rsidR="00D957D3" w:rsidRPr="00D957D3">
        <w:rPr>
          <w:rFonts w:ascii="Times New Roman" w:hAnsi="Times New Roman" w:cs="Times New Roman"/>
          <w:color w:val="000000" w:themeColor="text1"/>
          <w:sz w:val="24"/>
          <w:szCs w:val="24"/>
        </w:rPr>
        <w:t>)</w:t>
      </w:r>
      <w:r w:rsidR="00D957D3">
        <w:rPr>
          <w:rFonts w:ascii="Times New Roman" w:hAnsi="Times New Roman" w:cs="Times New Roman"/>
          <w:color w:val="000000" w:themeColor="text1"/>
          <w:sz w:val="24"/>
          <w:szCs w:val="24"/>
        </w:rPr>
        <w:t>.</w:t>
      </w:r>
    </w:p>
    <w:p w14:paraId="11BD07FB" w14:textId="6D57CE87" w:rsidR="00725DD9" w:rsidRPr="00A83EC0" w:rsidRDefault="00A83EC0" w:rsidP="00253A52">
      <w:pPr>
        <w:spacing w:line="480" w:lineRule="auto"/>
        <w:ind w:firstLine="720"/>
      </w:pPr>
      <w:r w:rsidRPr="00852F8D">
        <w:rPr>
          <w:rFonts w:ascii="Times New Roman" w:hAnsi="Times New Roman" w:cs="Times New Roman"/>
          <w:color w:val="000000" w:themeColor="text1"/>
          <w:sz w:val="24"/>
          <w:szCs w:val="24"/>
        </w:rPr>
        <w:t xml:space="preserve">In the United States, orphan drugs are classified as pharmaceutical products that treat a disease or condition that affects less than 200,000 people </w:t>
      </w:r>
      <w:r>
        <w:rPr>
          <w:rFonts w:ascii="Times New Roman" w:hAnsi="Times New Roman" w:cs="Times New Roman"/>
          <w:color w:val="000000" w:themeColor="text1"/>
          <w:sz w:val="24"/>
          <w:szCs w:val="24"/>
        </w:rPr>
        <w:t>in the US</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w:t>
      </w:r>
      <w:r w:rsidR="006B66B1" w:rsidRPr="006B66B1">
        <w:rPr>
          <w:rFonts w:ascii="Times New Roman" w:hAnsi="Times New Roman" w:cs="Times New Roman"/>
          <w:color w:val="000000" w:themeColor="text1"/>
          <w:sz w:val="24"/>
          <w:szCs w:val="24"/>
        </w:rPr>
        <w:t>U.S. Food and Drug Administration</w:t>
      </w:r>
      <w:r w:rsidR="00EB776E">
        <w:rPr>
          <w:rFonts w:ascii="Times New Roman" w:hAnsi="Times New Roman" w:cs="Times New Roman"/>
          <w:color w:val="000000" w:themeColor="text1"/>
          <w:sz w:val="24"/>
          <w:szCs w:val="24"/>
        </w:rPr>
        <w:t>, 2018</w:t>
      </w:r>
      <w:r w:rsidRPr="00852F8D">
        <w:rPr>
          <w:rFonts w:ascii="Times New Roman" w:hAnsi="Times New Roman" w:cs="Times New Roman"/>
          <w:color w:val="000000" w:themeColor="text1"/>
          <w:sz w:val="24"/>
          <w:szCs w:val="24"/>
        </w:rPr>
        <w:t xml:space="preserve">). In the European Union, orphan drugs treat diseases or conditions that affect less than 5 in 10,000 people in the EU (European Medicines Agency, </w:t>
      </w:r>
      <w:r w:rsidR="00617372">
        <w:rPr>
          <w:rFonts w:ascii="Times New Roman" w:hAnsi="Times New Roman" w:cs="Times New Roman"/>
          <w:color w:val="000000" w:themeColor="text1"/>
          <w:sz w:val="24"/>
          <w:szCs w:val="24"/>
        </w:rPr>
        <w:t>n.d.</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242F87EF" w14:textId="11A8434C" w:rsidR="003E364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European Union, drugs with an orphan designation are allowed a 10-year market exclusivity period</w:t>
      </w:r>
      <w:r w:rsidR="00894157">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sidR="004A0DA5" w:rsidRPr="004A0DA5">
        <w:rPr>
          <w:rFonts w:ascii="Times New Roman" w:hAnsi="Times New Roman" w:cs="Times New Roman"/>
          <w:color w:val="000000" w:themeColor="text1"/>
          <w:sz w:val="24"/>
          <w:szCs w:val="24"/>
        </w:rPr>
        <w:t xml:space="preserve">which can be extended by 2 </w:t>
      </w:r>
      <w:r w:rsidRPr="00852F8D">
        <w:rPr>
          <w:rFonts w:ascii="Times New Roman" w:hAnsi="Times New Roman" w:cs="Times New Roman"/>
          <w:color w:val="000000" w:themeColor="text1"/>
          <w:sz w:val="24"/>
          <w:szCs w:val="24"/>
        </w:rPr>
        <w:t xml:space="preserve">years if pediatric development is </w:t>
      </w:r>
      <w:r w:rsidRPr="00852F8D">
        <w:rPr>
          <w:rFonts w:ascii="Times New Roman" w:hAnsi="Times New Roman" w:cs="Times New Roman"/>
          <w:color w:val="000000" w:themeColor="text1"/>
          <w:sz w:val="24"/>
          <w:szCs w:val="24"/>
        </w:rPr>
        <w:lastRenderedPageBreak/>
        <w:t>included</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This period</w:t>
      </w:r>
      <w:r w:rsidRPr="00852F8D">
        <w:rPr>
          <w:rFonts w:ascii="Times New Roman" w:hAnsi="Times New Roman" w:cs="Times New Roman"/>
          <w:color w:val="000000" w:themeColor="text1"/>
          <w:sz w:val="24"/>
          <w:szCs w:val="24"/>
        </w:rPr>
        <w:t xml:space="preserve"> may be reduced to 6 years if the product is sufficiently profitable</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EU also provides free scientific advice during the development process</w:t>
      </w:r>
      <w:r w:rsidRPr="00852F8D">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monetary incentives including</w:t>
      </w:r>
      <w:r w:rsidRPr="00852F8D">
        <w:rPr>
          <w:rFonts w:ascii="Times New Roman" w:hAnsi="Times New Roman" w:cs="Times New Roman"/>
          <w:color w:val="000000" w:themeColor="text1"/>
          <w:sz w:val="24"/>
          <w:szCs w:val="24"/>
        </w:rPr>
        <w:t xml:space="preserve"> national grants and reduced or waived regulatory fees</w:t>
      </w:r>
      <w:r>
        <w:rPr>
          <w:rFonts w:ascii="Times New Roman" w:hAnsi="Times New Roman" w:cs="Times New Roman"/>
          <w:color w:val="000000" w:themeColor="text1"/>
          <w:sz w:val="24"/>
          <w:szCs w:val="24"/>
        </w:rPr>
        <w:t xml:space="preserve"> for firms producing orphan drugs</w:t>
      </w:r>
      <w:r w:rsidRPr="00852F8D">
        <w:rPr>
          <w:rFonts w:ascii="Times New Roman" w:hAnsi="Times New Roman" w:cs="Times New Roman"/>
          <w:color w:val="000000" w:themeColor="text1"/>
          <w:sz w:val="24"/>
          <w:szCs w:val="24"/>
        </w:rPr>
        <w:t xml:space="preserve">. In the United States, drugs with an orphan designation are allowed a 7-year market exclusivity period plus 6 months of exclusivity for qualified </w:t>
      </w:r>
      <w:r w:rsidR="00A05894" w:rsidRPr="00852F8D">
        <w:rPr>
          <w:rFonts w:ascii="Times New Roman" w:hAnsi="Times New Roman" w:cs="Times New Roman"/>
          <w:color w:val="000000" w:themeColor="text1"/>
          <w:sz w:val="24"/>
          <w:szCs w:val="24"/>
        </w:rPr>
        <w:t xml:space="preserve">pediatric </w:t>
      </w:r>
      <w:r w:rsidRPr="00852F8D">
        <w:rPr>
          <w:rFonts w:ascii="Times New Roman" w:hAnsi="Times New Roman" w:cs="Times New Roman"/>
          <w:color w:val="000000" w:themeColor="text1"/>
          <w:sz w:val="24"/>
          <w:szCs w:val="24"/>
        </w:rPr>
        <w:t>studies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Firms that produce orphan drugs also receive free scientific advice,</w:t>
      </w:r>
      <w:r w:rsidRPr="00852F8D">
        <w:rPr>
          <w:rFonts w:ascii="Times New Roman" w:hAnsi="Times New Roman" w:cs="Times New Roman"/>
          <w:color w:val="000000" w:themeColor="text1"/>
          <w:sz w:val="24"/>
          <w:szCs w:val="24"/>
        </w:rPr>
        <w:t xml:space="preserve"> reduced or waived regulatory fees, tax credit</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on clinical trials, and specific subsidies for clinical trials</w:t>
      </w:r>
      <w:r w:rsidR="00C81F3D">
        <w:rPr>
          <w:rFonts w:ascii="Times New Roman" w:hAnsi="Times New Roman" w:cs="Times New Roman"/>
          <w:color w:val="000000" w:themeColor="text1"/>
          <w:sz w:val="24"/>
          <w:szCs w:val="24"/>
        </w:rPr>
        <w:t xml:space="preserve">. </w:t>
      </w:r>
      <w:r w:rsidR="00A5088C">
        <w:rPr>
          <w:rFonts w:ascii="Times New Roman" w:hAnsi="Times New Roman" w:cs="Times New Roman"/>
          <w:color w:val="000000" w:themeColor="text1"/>
          <w:sz w:val="24"/>
          <w:szCs w:val="24"/>
        </w:rPr>
        <w:t xml:space="preserve">Additionally, both the EU and US have pathways for accelerated approval of orphan drugs which meet a sufficient level of public health importance and innovation (Hall </w:t>
      </w:r>
      <w:r w:rsidR="00E83868">
        <w:rPr>
          <w:rFonts w:ascii="Times New Roman" w:hAnsi="Times New Roman" w:cs="Times New Roman"/>
          <w:color w:val="000000" w:themeColor="text1"/>
          <w:sz w:val="24"/>
          <w:szCs w:val="24"/>
        </w:rPr>
        <w:t>&amp;</w:t>
      </w:r>
      <w:r w:rsidR="00A5088C">
        <w:rPr>
          <w:rFonts w:ascii="Times New Roman" w:hAnsi="Times New Roman" w:cs="Times New Roman"/>
          <w:color w:val="000000" w:themeColor="text1"/>
          <w:sz w:val="24"/>
          <w:szCs w:val="24"/>
        </w:rPr>
        <w:t xml:space="preserve"> Carlson, 2014).</w:t>
      </w:r>
    </w:p>
    <w:p w14:paraId="20590F44" w14:textId="516261F5" w:rsidR="00725DD9" w:rsidRPr="00852F8D" w:rsidRDefault="00725DD9"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United States, orphan drug policy includes the Orphan Drug Tax Credit (ODTC), that allows firms to </w:t>
      </w:r>
      <w:r>
        <w:rPr>
          <w:rFonts w:ascii="Times New Roman" w:hAnsi="Times New Roman" w:cs="Times New Roman"/>
          <w:color w:val="000000" w:themeColor="text1"/>
          <w:sz w:val="24"/>
          <w:szCs w:val="24"/>
        </w:rPr>
        <w:t>r</w:t>
      </w:r>
      <w:r w:rsidRPr="00852F8D">
        <w:rPr>
          <w:rFonts w:ascii="Times New Roman" w:hAnsi="Times New Roman" w:cs="Times New Roman"/>
          <w:color w:val="000000" w:themeColor="text1"/>
          <w:sz w:val="24"/>
          <w:szCs w:val="24"/>
        </w:rPr>
        <w:t>eceive a tax credit for 50 percent of qualified clinical trial costs for new orphan drugs</w:t>
      </w:r>
      <w:r>
        <w:rPr>
          <w:rFonts w:ascii="Times New Roman" w:hAnsi="Times New Roman" w:cs="Times New Roman"/>
          <w:color w:val="000000" w:themeColor="text1"/>
          <w:sz w:val="24"/>
          <w:szCs w:val="24"/>
        </w:rPr>
        <w:t>. “</w:t>
      </w:r>
      <w:r w:rsidRPr="00852F8D">
        <w:rPr>
          <w:rFonts w:ascii="Times New Roman" w:hAnsi="Times New Roman" w:cs="Times New Roman"/>
          <w:color w:val="000000" w:themeColor="text1"/>
          <w:sz w:val="24"/>
          <w:szCs w:val="24"/>
        </w:rPr>
        <w:t xml:space="preserve">From 1983 through 2014, it is estimated that 67 fewer approved orphan drugs would have been on the market without the ODTC” (Biotechnology Industry Organization and the National Organization for Rare Disorders, 2015, pp. </w:t>
      </w:r>
      <w:proofErr w:type="spellStart"/>
      <w:r w:rsidRPr="00852F8D">
        <w:rPr>
          <w:rFonts w:ascii="Times New Roman" w:hAnsi="Times New Roman" w:cs="Times New Roman"/>
          <w:color w:val="000000" w:themeColor="text1"/>
          <w:sz w:val="24"/>
          <w:szCs w:val="24"/>
        </w:rPr>
        <w:t>i</w:t>
      </w:r>
      <w:proofErr w:type="spellEnd"/>
      <w:r w:rsidRPr="00852F8D">
        <w:rPr>
          <w:rFonts w:ascii="Times New Roman" w:hAnsi="Times New Roman" w:cs="Times New Roman"/>
          <w:color w:val="000000" w:themeColor="text1"/>
          <w:sz w:val="24"/>
          <w:szCs w:val="24"/>
        </w:rPr>
        <w:t xml:space="preserve">-ii). In 2017, this tax credit was reduced from 50 percent to 25 percent </w:t>
      </w:r>
      <w:r>
        <w:rPr>
          <w:rFonts w:ascii="Times New Roman" w:hAnsi="Times New Roman" w:cs="Times New Roman"/>
          <w:color w:val="000000" w:themeColor="text1"/>
          <w:sz w:val="24"/>
          <w:szCs w:val="24"/>
        </w:rPr>
        <w:t>of</w:t>
      </w:r>
      <w:r w:rsidR="002F3B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clinical trial cost</w:t>
      </w:r>
      <w:r w:rsidR="002F3B7B">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(Austin </w:t>
      </w:r>
      <w:r w:rsidR="004F6D20">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Hayford, 2021</w:t>
      </w:r>
      <w:r w:rsidR="002F3B7B">
        <w:rPr>
          <w:rFonts w:ascii="Times New Roman" w:hAnsi="Times New Roman" w:cs="Times New Roman"/>
          <w:color w:val="000000" w:themeColor="text1"/>
          <w:sz w:val="24"/>
          <w:szCs w:val="24"/>
        </w:rPr>
        <w:t>).</w:t>
      </w:r>
    </w:p>
    <w:p w14:paraId="0160D834" w14:textId="4005D15F" w:rsidR="00A34973" w:rsidRDefault="00725DD9"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European Union, </w:t>
      </w:r>
      <w:r w:rsidR="00C14276">
        <w:rPr>
          <w:rFonts w:ascii="Times New Roman" w:hAnsi="Times New Roman" w:cs="Times New Roman"/>
          <w:color w:val="000000" w:themeColor="text1"/>
          <w:sz w:val="24"/>
          <w:szCs w:val="24"/>
        </w:rPr>
        <w:t>monetary b</w:t>
      </w:r>
      <w:r w:rsidRPr="00852F8D">
        <w:rPr>
          <w:rFonts w:ascii="Times New Roman" w:hAnsi="Times New Roman" w:cs="Times New Roman"/>
          <w:color w:val="000000" w:themeColor="text1"/>
          <w:sz w:val="24"/>
          <w:szCs w:val="24"/>
        </w:rPr>
        <w:t xml:space="preserve">enefits vary between countries. For example, </w:t>
      </w:r>
      <w:r>
        <w:rPr>
          <w:rFonts w:ascii="Times New Roman" w:hAnsi="Times New Roman" w:cs="Times New Roman"/>
          <w:color w:val="000000" w:themeColor="text1"/>
          <w:sz w:val="24"/>
          <w:szCs w:val="24"/>
        </w:rPr>
        <w:t>in Belgium, orphan drugs are exempt from a national pharmaceutical tax, pricing and reimbursement is faster, and some public funding is provided. In Croatia, orphan drugs and other expensive medicines are financed through a dedicated fund</w:t>
      </w:r>
      <w:r w:rsidR="00A34973">
        <w:rPr>
          <w:rFonts w:ascii="Times New Roman" w:hAnsi="Times New Roman" w:cs="Times New Roman"/>
          <w:color w:val="000000" w:themeColor="text1"/>
          <w:sz w:val="24"/>
          <w:szCs w:val="24"/>
        </w:rPr>
        <w:t xml:space="preserve"> </w:t>
      </w:r>
      <w:r w:rsidR="006A6BBD" w:rsidRPr="00852F8D">
        <w:rPr>
          <w:rFonts w:ascii="Times New Roman" w:hAnsi="Times New Roman" w:cs="Times New Roman"/>
          <w:color w:val="000000" w:themeColor="text1"/>
          <w:sz w:val="24"/>
          <w:szCs w:val="24"/>
        </w:rPr>
        <w:t>(Horgan et al., 2022</w:t>
      </w:r>
      <w:r w:rsidR="006A6BBD">
        <w:rPr>
          <w:rFonts w:ascii="Times New Roman" w:hAnsi="Times New Roman" w:cs="Times New Roman"/>
          <w:color w:val="000000" w:themeColor="text1"/>
          <w:sz w:val="24"/>
          <w:szCs w:val="24"/>
        </w:rPr>
        <w:t>).</w:t>
      </w:r>
      <w:r w:rsidR="00A34973">
        <w:rPr>
          <w:rFonts w:ascii="Times New Roman" w:hAnsi="Times New Roman" w:cs="Times New Roman"/>
          <w:color w:val="000000" w:themeColor="text1"/>
          <w:sz w:val="24"/>
          <w:szCs w:val="24"/>
        </w:rPr>
        <w:t xml:space="preserve"> </w:t>
      </w:r>
    </w:p>
    <w:p w14:paraId="280DF19D" w14:textId="77777777" w:rsidR="0042363A" w:rsidRDefault="0042363A" w:rsidP="00253A52">
      <w:pPr>
        <w:spacing w:line="480" w:lineRule="auto"/>
        <w:ind w:firstLine="720"/>
        <w:rPr>
          <w:rFonts w:ascii="Times New Roman" w:hAnsi="Times New Roman" w:cs="Times New Roman"/>
          <w:color w:val="000000" w:themeColor="text1"/>
          <w:sz w:val="24"/>
          <w:szCs w:val="24"/>
        </w:rPr>
      </w:pPr>
    </w:p>
    <w:p w14:paraId="156CB825" w14:textId="359D791D" w:rsidR="000F70FD" w:rsidRDefault="00725DD9" w:rsidP="00253A52">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ab/>
      </w:r>
      <w:r w:rsidR="000C4E56">
        <w:rPr>
          <w:rFonts w:ascii="Times New Roman" w:hAnsi="Times New Roman" w:cs="Times New Roman"/>
          <w:color w:val="000000" w:themeColor="text1"/>
          <w:sz w:val="24"/>
          <w:szCs w:val="24"/>
        </w:rPr>
        <w:t>Table 2.1</w:t>
      </w:r>
      <w:r w:rsidRPr="00852F8D">
        <w:rPr>
          <w:rFonts w:ascii="Times New Roman" w:hAnsi="Times New Roman" w:cs="Times New Roman"/>
          <w:color w:val="000000" w:themeColor="text1"/>
          <w:sz w:val="24"/>
          <w:szCs w:val="24"/>
        </w:rPr>
        <w:t xml:space="preserve"> is a timeline of selected notable </w:t>
      </w:r>
      <w:r>
        <w:rPr>
          <w:rFonts w:ascii="Times New Roman" w:hAnsi="Times New Roman" w:cs="Times New Roman"/>
          <w:color w:val="000000" w:themeColor="text1"/>
          <w:sz w:val="24"/>
          <w:szCs w:val="24"/>
        </w:rPr>
        <w:t>legislation</w:t>
      </w:r>
      <w:r w:rsidRPr="00852F8D">
        <w:rPr>
          <w:rFonts w:ascii="Times New Roman" w:hAnsi="Times New Roman" w:cs="Times New Roman"/>
          <w:color w:val="000000" w:themeColor="text1"/>
          <w:sz w:val="24"/>
          <w:szCs w:val="24"/>
        </w:rPr>
        <w:t xml:space="preserve"> </w:t>
      </w:r>
      <w:r w:rsidR="00A34973">
        <w:rPr>
          <w:rFonts w:ascii="Times New Roman" w:hAnsi="Times New Roman" w:cs="Times New Roman"/>
          <w:color w:val="000000" w:themeColor="text1"/>
          <w:sz w:val="24"/>
          <w:szCs w:val="24"/>
        </w:rPr>
        <w:t xml:space="preserve">which have enacted these orphan drug policies </w:t>
      </w:r>
      <w:r w:rsidRPr="00852F8D">
        <w:rPr>
          <w:rFonts w:ascii="Times New Roman" w:hAnsi="Times New Roman" w:cs="Times New Roman"/>
          <w:color w:val="000000" w:themeColor="text1"/>
          <w:sz w:val="24"/>
          <w:szCs w:val="24"/>
        </w:rPr>
        <w:t xml:space="preserve">in the US and EU. This table is not an exhaustive list of all orphan drug </w:t>
      </w:r>
      <w:r w:rsidR="00081A0B">
        <w:rPr>
          <w:rFonts w:ascii="Times New Roman" w:hAnsi="Times New Roman" w:cs="Times New Roman"/>
          <w:color w:val="000000" w:themeColor="text1"/>
          <w:sz w:val="24"/>
          <w:szCs w:val="24"/>
        </w:rPr>
        <w:t>legislation</w:t>
      </w:r>
      <w:r w:rsidRPr="00852F8D">
        <w:rPr>
          <w:rFonts w:ascii="Times New Roman" w:hAnsi="Times New Roman" w:cs="Times New Roman"/>
          <w:color w:val="000000" w:themeColor="text1"/>
          <w:sz w:val="24"/>
          <w:szCs w:val="24"/>
        </w:rPr>
        <w:t xml:space="preserve"> and does not contain </w:t>
      </w:r>
      <w:r w:rsidR="00672404">
        <w:rPr>
          <w:rFonts w:ascii="Times New Roman" w:hAnsi="Times New Roman" w:cs="Times New Roman"/>
          <w:color w:val="000000" w:themeColor="text1"/>
          <w:sz w:val="24"/>
          <w:szCs w:val="24"/>
        </w:rPr>
        <w:t>many</w:t>
      </w:r>
      <w:r w:rsidRPr="00852F8D">
        <w:rPr>
          <w:rFonts w:ascii="Times New Roman" w:hAnsi="Times New Roman" w:cs="Times New Roman"/>
          <w:color w:val="000000" w:themeColor="text1"/>
          <w:sz w:val="24"/>
          <w:szCs w:val="24"/>
        </w:rPr>
        <w:t xml:space="preserve"> general pharmaceutical policies that may impact orphan drug production.</w:t>
      </w:r>
    </w:p>
    <w:p w14:paraId="09969E6D" w14:textId="70C765FD" w:rsidR="00725DD9" w:rsidRPr="00852F8D" w:rsidRDefault="00725DD9" w:rsidP="009230F2">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Table 2.1 Timeline of Orphan Drug </w:t>
      </w:r>
      <w:r w:rsidR="006415C9">
        <w:rPr>
          <w:rFonts w:ascii="Times New Roman" w:hAnsi="Times New Roman" w:cs="Times New Roman"/>
          <w:b/>
          <w:bCs/>
          <w:color w:val="000000" w:themeColor="text1"/>
          <w:sz w:val="24"/>
          <w:szCs w:val="24"/>
        </w:rPr>
        <w:t>Legislation</w:t>
      </w:r>
      <w:r w:rsidRPr="00852F8D">
        <w:rPr>
          <w:rFonts w:ascii="Times New Roman" w:hAnsi="Times New Roman" w:cs="Times New Roman"/>
          <w:b/>
          <w:bCs/>
          <w:color w:val="000000" w:themeColor="text1"/>
          <w:sz w:val="24"/>
          <w:szCs w:val="24"/>
        </w:rPr>
        <w:t xml:space="preserve"> in the US and EU</w:t>
      </w:r>
    </w:p>
    <w:tbl>
      <w:tblPr>
        <w:tblStyle w:val="TableGrid"/>
        <w:tblW w:w="0" w:type="auto"/>
        <w:tblLayout w:type="fixed"/>
        <w:tblLook w:val="04A0" w:firstRow="1" w:lastRow="0" w:firstColumn="1" w:lastColumn="0" w:noHBand="0" w:noVBand="1"/>
      </w:tblPr>
      <w:tblGrid>
        <w:gridCol w:w="985"/>
        <w:gridCol w:w="3690"/>
        <w:gridCol w:w="3955"/>
      </w:tblGrid>
      <w:tr w:rsidR="00725DD9" w:rsidRPr="00852F8D" w14:paraId="66EE5405" w14:textId="77777777" w:rsidTr="005E773E">
        <w:tc>
          <w:tcPr>
            <w:tcW w:w="985" w:type="dxa"/>
          </w:tcPr>
          <w:p w14:paraId="72486B06" w14:textId="77777777" w:rsidR="00725DD9" w:rsidRPr="00852F8D" w:rsidRDefault="00725DD9" w:rsidP="00A87237">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Year</w:t>
            </w:r>
          </w:p>
        </w:tc>
        <w:tc>
          <w:tcPr>
            <w:tcW w:w="3690" w:type="dxa"/>
          </w:tcPr>
          <w:p w14:paraId="5F3EC48E" w14:textId="1F7C0FB5" w:rsidR="00725DD9" w:rsidRPr="00852F8D" w:rsidRDefault="00725DD9" w:rsidP="00313656">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EU </w:t>
            </w:r>
            <w:r w:rsidR="00FA15AC">
              <w:rPr>
                <w:rFonts w:ascii="Times New Roman" w:hAnsi="Times New Roman" w:cs="Times New Roman"/>
                <w:b/>
                <w:bCs/>
                <w:color w:val="000000" w:themeColor="text1"/>
                <w:sz w:val="24"/>
                <w:szCs w:val="24"/>
              </w:rPr>
              <w:t>Legislation</w:t>
            </w:r>
          </w:p>
        </w:tc>
        <w:tc>
          <w:tcPr>
            <w:tcW w:w="3955" w:type="dxa"/>
          </w:tcPr>
          <w:p w14:paraId="060773B3" w14:textId="737DED77" w:rsidR="00725DD9" w:rsidRPr="00852F8D" w:rsidRDefault="00725DD9" w:rsidP="00313656">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US </w:t>
            </w:r>
            <w:r w:rsidR="00FA15AC">
              <w:rPr>
                <w:rFonts w:ascii="Times New Roman" w:hAnsi="Times New Roman" w:cs="Times New Roman"/>
                <w:b/>
                <w:bCs/>
                <w:color w:val="000000" w:themeColor="text1"/>
                <w:sz w:val="24"/>
                <w:szCs w:val="24"/>
              </w:rPr>
              <w:t>Legislation</w:t>
            </w:r>
          </w:p>
        </w:tc>
      </w:tr>
      <w:tr w:rsidR="00725DD9" w:rsidRPr="00852F8D" w14:paraId="32532E4B" w14:textId="77777777" w:rsidTr="005E773E">
        <w:tc>
          <w:tcPr>
            <w:tcW w:w="985" w:type="dxa"/>
          </w:tcPr>
          <w:p w14:paraId="601A3448"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1983</w:t>
            </w:r>
          </w:p>
        </w:tc>
        <w:tc>
          <w:tcPr>
            <w:tcW w:w="3690" w:type="dxa"/>
          </w:tcPr>
          <w:p w14:paraId="6854A0A5"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1A3C8C3"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Orphan Drug Act</w:t>
            </w:r>
          </w:p>
          <w:p w14:paraId="5359AD1E" w14:textId="2B34002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Tax credits, a waiver of the </w:t>
            </w:r>
            <w:r w:rsidRPr="00852F8D">
              <w:rPr>
                <w:rFonts w:ascii="Times New Roman" w:hAnsi="Times New Roman" w:cs="Times New Roman"/>
                <w:color w:val="000000" w:themeColor="text1"/>
                <w:sz w:val="24"/>
                <w:szCs w:val="24"/>
              </w:rPr>
              <w:t>Prescription Drug User Fee</w:t>
            </w:r>
            <w:r>
              <w:rPr>
                <w:rFonts w:ascii="Times New Roman" w:hAnsi="Times New Roman" w:cs="Times New Roman"/>
                <w:color w:val="000000" w:themeColor="text1"/>
                <w:sz w:val="24"/>
                <w:szCs w:val="24"/>
              </w:rPr>
              <w:t xml:space="preserve">, and extended market exclusivity are offered to firms </w:t>
            </w:r>
            <w:proofErr w:type="gramStart"/>
            <w:r>
              <w:rPr>
                <w:rFonts w:ascii="Times New Roman" w:hAnsi="Times New Roman" w:cs="Times New Roman"/>
                <w:color w:val="000000" w:themeColor="text1"/>
                <w:sz w:val="24"/>
                <w:szCs w:val="24"/>
              </w:rPr>
              <w:t>for the production of</w:t>
            </w:r>
            <w:proofErr w:type="gramEnd"/>
            <w:r>
              <w:rPr>
                <w:rFonts w:ascii="Times New Roman" w:hAnsi="Times New Roman" w:cs="Times New Roman"/>
                <w:color w:val="000000" w:themeColor="text1"/>
                <w:sz w:val="24"/>
                <w:szCs w:val="24"/>
              </w:rPr>
              <w:t xml:space="preserve"> orphan drugs in the United States </w:t>
            </w:r>
            <w:r w:rsidRPr="00852F8D">
              <w:rPr>
                <w:rFonts w:ascii="Times New Roman" w:hAnsi="Times New Roman" w:cs="Times New Roman"/>
                <w:color w:val="000000" w:themeColor="text1"/>
                <w:sz w:val="24"/>
                <w:szCs w:val="24"/>
              </w:rPr>
              <w:t xml:space="preserve">(Roberts </w:t>
            </w:r>
            <w:r w:rsidR="0094525F">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Wadhwa, 2021)</w:t>
            </w:r>
            <w:r>
              <w:rPr>
                <w:rFonts w:ascii="Times New Roman" w:hAnsi="Times New Roman" w:cs="Times New Roman"/>
                <w:color w:val="000000" w:themeColor="text1"/>
                <w:sz w:val="24"/>
                <w:szCs w:val="24"/>
              </w:rPr>
              <w:t>.</w:t>
            </w:r>
          </w:p>
        </w:tc>
      </w:tr>
      <w:tr w:rsidR="00725DD9" w:rsidRPr="00852F8D" w14:paraId="55FDC748" w14:textId="77777777" w:rsidTr="005E773E">
        <w:tc>
          <w:tcPr>
            <w:tcW w:w="985" w:type="dxa"/>
          </w:tcPr>
          <w:p w14:paraId="3C23B748"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1985-1990</w:t>
            </w:r>
          </w:p>
        </w:tc>
        <w:tc>
          <w:tcPr>
            <w:tcW w:w="3690" w:type="dxa"/>
          </w:tcPr>
          <w:p w14:paraId="413B1C4C"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3B972F8"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1985 and 1990 amendments of the Orphan Drug Act</w:t>
            </w:r>
          </w:p>
          <w:p w14:paraId="4C7C4206" w14:textId="116A2410"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Biologics, </w:t>
            </w:r>
            <w:r w:rsidRPr="00852F8D">
              <w:rPr>
                <w:rFonts w:ascii="Times New Roman" w:hAnsi="Times New Roman" w:cs="Times New Roman"/>
                <w:color w:val="000000" w:themeColor="text1"/>
                <w:sz w:val="24"/>
                <w:szCs w:val="24"/>
              </w:rPr>
              <w:t>medical devices and medical foods</w:t>
            </w:r>
            <w:r>
              <w:rPr>
                <w:rFonts w:ascii="Times New Roman" w:hAnsi="Times New Roman" w:cs="Times New Roman"/>
                <w:color w:val="000000" w:themeColor="text1"/>
                <w:sz w:val="24"/>
                <w:szCs w:val="24"/>
              </w:rPr>
              <w:t xml:space="preserve"> are included in the definition of an orphan product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w:t>
            </w:r>
            <w:r w:rsidR="00A17E08">
              <w:rPr>
                <w:rFonts w:ascii="Times New Roman" w:hAnsi="Times New Roman" w:cs="Times New Roman"/>
                <w:color w:val="000000" w:themeColor="text1"/>
                <w:sz w:val="24"/>
                <w:szCs w:val="24"/>
              </w:rPr>
              <w:t>“</w:t>
            </w:r>
            <w:r w:rsidRPr="00A17E08">
              <w:rPr>
                <w:rFonts w:ascii="Times New Roman" w:hAnsi="Times New Roman" w:cs="Times New Roman"/>
                <w:color w:val="000000" w:themeColor="text1"/>
                <w:sz w:val="24"/>
                <w:szCs w:val="24"/>
              </w:rPr>
              <w:t>Orphan Drugs in the United States of America</w:t>
            </w:r>
            <w:r w:rsidR="00A17E08">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n.d.)</w:t>
            </w:r>
            <w:r>
              <w:rPr>
                <w:rFonts w:ascii="Times New Roman" w:hAnsi="Times New Roman" w:cs="Times New Roman"/>
                <w:color w:val="000000" w:themeColor="text1"/>
              </w:rPr>
              <w:t>.</w:t>
            </w:r>
          </w:p>
        </w:tc>
      </w:tr>
      <w:tr w:rsidR="00725DD9" w:rsidRPr="00852F8D" w14:paraId="10F71A14" w14:textId="77777777" w:rsidTr="005E773E">
        <w:tc>
          <w:tcPr>
            <w:tcW w:w="985" w:type="dxa"/>
          </w:tcPr>
          <w:p w14:paraId="03D2EC9A"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1992</w:t>
            </w:r>
          </w:p>
        </w:tc>
        <w:tc>
          <w:tcPr>
            <w:tcW w:w="3690" w:type="dxa"/>
          </w:tcPr>
          <w:p w14:paraId="4DCB8272"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3583997" w14:textId="000A1884"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1992 amendment of the Orphan Drug Act</w:t>
            </w:r>
          </w:p>
          <w:p w14:paraId="3AA61818" w14:textId="497397C0" w:rsidR="00725DD9"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w:t>
            </w:r>
            <w:r w:rsidR="00725DD9">
              <w:rPr>
                <w:rFonts w:ascii="Times New Roman" w:hAnsi="Times New Roman" w:cs="Times New Roman"/>
                <w:color w:val="000000" w:themeColor="text1"/>
                <w:sz w:val="24"/>
                <w:szCs w:val="24"/>
              </w:rPr>
              <w:t xml:space="preserve"> orphan drug</w:t>
            </w:r>
            <w:r>
              <w:rPr>
                <w:rFonts w:ascii="Times New Roman" w:hAnsi="Times New Roman" w:cs="Times New Roman"/>
                <w:color w:val="000000" w:themeColor="text1"/>
                <w:sz w:val="24"/>
                <w:szCs w:val="24"/>
              </w:rPr>
              <w:t>s that are</w:t>
            </w:r>
            <w:r w:rsidR="00725DD9">
              <w:rPr>
                <w:rFonts w:ascii="Times New Roman" w:hAnsi="Times New Roman" w:cs="Times New Roman"/>
                <w:color w:val="000000" w:themeColor="text1"/>
                <w:sz w:val="24"/>
                <w:szCs w:val="24"/>
              </w:rPr>
              <w:t xml:space="preserve"> </w:t>
            </w:r>
            <w:proofErr w:type="gramStart"/>
            <w:r w:rsidR="00725DD9">
              <w:rPr>
                <w:rFonts w:ascii="Times New Roman" w:hAnsi="Times New Roman" w:cs="Times New Roman"/>
                <w:color w:val="000000" w:themeColor="text1"/>
                <w:sz w:val="24"/>
                <w:szCs w:val="24"/>
              </w:rPr>
              <w:t>similar to</w:t>
            </w:r>
            <w:proofErr w:type="gramEnd"/>
            <w:r w:rsidR="00725DD9">
              <w:rPr>
                <w:rFonts w:ascii="Times New Roman" w:hAnsi="Times New Roman" w:cs="Times New Roman"/>
                <w:color w:val="000000" w:themeColor="text1"/>
                <w:sz w:val="24"/>
                <w:szCs w:val="24"/>
              </w:rPr>
              <w:t xml:space="preserve"> currently authorized </w:t>
            </w:r>
            <w:r>
              <w:rPr>
                <w:rFonts w:ascii="Times New Roman" w:hAnsi="Times New Roman" w:cs="Times New Roman"/>
                <w:color w:val="000000" w:themeColor="text1"/>
                <w:sz w:val="24"/>
                <w:szCs w:val="24"/>
              </w:rPr>
              <w:t>drugs,</w:t>
            </w:r>
            <w:r w:rsidR="00725DD9">
              <w:rPr>
                <w:rFonts w:ascii="Times New Roman" w:hAnsi="Times New Roman" w:cs="Times New Roman"/>
                <w:color w:val="000000" w:themeColor="text1"/>
                <w:sz w:val="24"/>
                <w:szCs w:val="24"/>
              </w:rPr>
              <w:t xml:space="preserve"> a firm must demonstrate the clinical superiority of the new </w:t>
            </w:r>
            <w:r>
              <w:rPr>
                <w:rFonts w:ascii="Times New Roman" w:hAnsi="Times New Roman" w:cs="Times New Roman"/>
                <w:color w:val="000000" w:themeColor="text1"/>
                <w:sz w:val="24"/>
                <w:szCs w:val="24"/>
              </w:rPr>
              <w:t>product</w:t>
            </w:r>
            <w:r w:rsidR="00725DD9">
              <w:rPr>
                <w:rFonts w:ascii="Times New Roman" w:hAnsi="Times New Roman" w:cs="Times New Roman"/>
                <w:color w:val="000000" w:themeColor="text1"/>
                <w:sz w:val="24"/>
                <w:szCs w:val="24"/>
              </w:rPr>
              <w:t xml:space="preserve"> to receive an orphan designation. </w:t>
            </w:r>
            <w:r>
              <w:rPr>
                <w:rFonts w:ascii="Times New Roman" w:hAnsi="Times New Roman" w:cs="Times New Roman"/>
                <w:color w:val="000000" w:themeColor="text1"/>
                <w:sz w:val="24"/>
                <w:szCs w:val="24"/>
              </w:rPr>
              <w:t>More</w:t>
            </w:r>
            <w:r w:rsidR="00725DD9">
              <w:rPr>
                <w:rFonts w:ascii="Times New Roman" w:hAnsi="Times New Roman" w:cs="Times New Roman"/>
                <w:color w:val="000000" w:themeColor="text1"/>
                <w:sz w:val="24"/>
                <w:szCs w:val="24"/>
              </w:rPr>
              <w:t xml:space="preserve"> than one sponsor can receive an orphan designation for the same drug. Market exclusivity is given to the first firm to file a</w:t>
            </w:r>
            <w:r w:rsidR="00F05E9A">
              <w:rPr>
                <w:rFonts w:ascii="Times New Roman" w:hAnsi="Times New Roman" w:cs="Times New Roman"/>
                <w:color w:val="000000" w:themeColor="text1"/>
                <w:sz w:val="24"/>
                <w:szCs w:val="24"/>
              </w:rPr>
              <w:t xml:space="preserve"> </w:t>
            </w:r>
            <w:r w:rsidR="00F05E9A" w:rsidRPr="00F05E9A">
              <w:rPr>
                <w:rFonts w:ascii="Times New Roman" w:hAnsi="Times New Roman" w:cs="Times New Roman"/>
                <w:color w:val="000000" w:themeColor="text1"/>
                <w:sz w:val="24"/>
                <w:szCs w:val="24"/>
              </w:rPr>
              <w:t>new drug application</w:t>
            </w:r>
            <w:r w:rsidR="00725DD9">
              <w:rPr>
                <w:rFonts w:ascii="Times New Roman" w:hAnsi="Times New Roman" w:cs="Times New Roman"/>
                <w:color w:val="000000" w:themeColor="text1"/>
                <w:sz w:val="24"/>
                <w:szCs w:val="24"/>
              </w:rPr>
              <w:t>. Designated orphan drugs may be sold by competitors during the period of market exclusivity for diseases outside of those the original firm has a designation for</w:t>
            </w:r>
            <w:r w:rsidR="00725DD9" w:rsidRPr="00852F8D">
              <w:rPr>
                <w:rFonts w:ascii="Times New Roman" w:hAnsi="Times New Roman" w:cs="Times New Roman"/>
                <w:color w:val="000000" w:themeColor="text1"/>
                <w:sz w:val="24"/>
                <w:szCs w:val="24"/>
              </w:rPr>
              <w:t xml:space="preserve"> (</w:t>
            </w:r>
            <w:proofErr w:type="spellStart"/>
            <w:r w:rsidR="00725DD9" w:rsidRPr="00852F8D">
              <w:rPr>
                <w:rFonts w:ascii="Times New Roman" w:hAnsi="Times New Roman" w:cs="Times New Roman"/>
                <w:color w:val="000000" w:themeColor="text1"/>
                <w:sz w:val="24"/>
                <w:szCs w:val="24"/>
              </w:rPr>
              <w:t>Orphanet</w:t>
            </w:r>
            <w:proofErr w:type="spellEnd"/>
            <w:r w:rsidR="00725DD9" w:rsidRPr="00852F8D">
              <w:rPr>
                <w:rFonts w:ascii="Times New Roman" w:hAnsi="Times New Roman" w:cs="Times New Roman"/>
                <w:color w:val="000000" w:themeColor="text1"/>
                <w:sz w:val="24"/>
                <w:szCs w:val="24"/>
              </w:rPr>
              <w:t xml:space="preserve">, </w:t>
            </w:r>
            <w:r w:rsidR="00A17E08">
              <w:rPr>
                <w:rFonts w:ascii="Times New Roman" w:hAnsi="Times New Roman" w:cs="Times New Roman"/>
                <w:color w:val="000000" w:themeColor="text1"/>
                <w:sz w:val="24"/>
                <w:szCs w:val="24"/>
              </w:rPr>
              <w:t>“</w:t>
            </w:r>
            <w:r w:rsidR="00725DD9" w:rsidRPr="00A17E08">
              <w:rPr>
                <w:rFonts w:ascii="Times New Roman" w:hAnsi="Times New Roman" w:cs="Times New Roman"/>
                <w:color w:val="000000" w:themeColor="text1"/>
                <w:sz w:val="24"/>
                <w:szCs w:val="24"/>
              </w:rPr>
              <w:t xml:space="preserve">Orphan </w:t>
            </w:r>
            <w:r w:rsidR="00725DD9" w:rsidRPr="00A17E08">
              <w:rPr>
                <w:rFonts w:ascii="Times New Roman" w:hAnsi="Times New Roman" w:cs="Times New Roman"/>
                <w:color w:val="000000" w:themeColor="text1"/>
                <w:sz w:val="24"/>
                <w:szCs w:val="24"/>
              </w:rPr>
              <w:lastRenderedPageBreak/>
              <w:t>Drugs in the United States of America</w:t>
            </w:r>
            <w:r w:rsidR="00A17E08">
              <w:rPr>
                <w:rFonts w:ascii="Times New Roman" w:hAnsi="Times New Roman" w:cs="Times New Roman"/>
                <w:color w:val="000000" w:themeColor="text1"/>
                <w:sz w:val="24"/>
                <w:szCs w:val="24"/>
              </w:rPr>
              <w:t>”</w:t>
            </w:r>
            <w:r w:rsidR="00725DD9" w:rsidRPr="00852F8D">
              <w:rPr>
                <w:rFonts w:ascii="Times New Roman" w:hAnsi="Times New Roman" w:cs="Times New Roman"/>
                <w:color w:val="000000" w:themeColor="text1"/>
                <w:sz w:val="24"/>
                <w:szCs w:val="24"/>
              </w:rPr>
              <w:t>, n.d</w:t>
            </w:r>
            <w:r w:rsidR="00725DD9">
              <w:rPr>
                <w:rFonts w:ascii="Times New Roman" w:hAnsi="Times New Roman" w:cs="Times New Roman"/>
                <w:color w:val="000000" w:themeColor="text1"/>
                <w:sz w:val="24"/>
                <w:szCs w:val="24"/>
              </w:rPr>
              <w:t>.</w:t>
            </w:r>
            <w:r w:rsidR="00725DD9" w:rsidRPr="00852F8D">
              <w:rPr>
                <w:rFonts w:ascii="Times New Roman" w:hAnsi="Times New Roman" w:cs="Times New Roman"/>
                <w:color w:val="000000" w:themeColor="text1"/>
                <w:sz w:val="24"/>
                <w:szCs w:val="24"/>
              </w:rPr>
              <w:t>)</w:t>
            </w:r>
            <w:r w:rsidR="00725DD9">
              <w:rPr>
                <w:rFonts w:ascii="Times New Roman" w:hAnsi="Times New Roman" w:cs="Times New Roman"/>
                <w:color w:val="000000" w:themeColor="text1"/>
                <w:sz w:val="24"/>
                <w:szCs w:val="24"/>
              </w:rPr>
              <w:t>.</w:t>
            </w:r>
          </w:p>
        </w:tc>
      </w:tr>
      <w:tr w:rsidR="00725DD9" w:rsidRPr="00852F8D" w14:paraId="080649DE" w14:textId="77777777" w:rsidTr="005E773E">
        <w:tc>
          <w:tcPr>
            <w:tcW w:w="985" w:type="dxa"/>
          </w:tcPr>
          <w:p w14:paraId="72B01E12"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2000</w:t>
            </w:r>
          </w:p>
        </w:tc>
        <w:tc>
          <w:tcPr>
            <w:tcW w:w="3690" w:type="dxa"/>
          </w:tcPr>
          <w:p w14:paraId="697E8A34"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Regulation (EC) No 141/2000 of the European Parliament and of the Council of 16 December 1999 on orphan medicinal products</w:t>
            </w:r>
          </w:p>
          <w:p w14:paraId="3688DBDC" w14:textId="5244F3B0"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This regulation offers protocol assistance, extended market exclusivity and research grants for orphan drugs in the E</w:t>
            </w:r>
            <w:r>
              <w:rPr>
                <w:rFonts w:ascii="Times New Roman" w:hAnsi="Times New Roman" w:cs="Times New Roman"/>
                <w:color w:val="000000" w:themeColor="text1"/>
                <w:sz w:val="24"/>
                <w:szCs w:val="24"/>
              </w:rPr>
              <w:t xml:space="preserve">uropean </w:t>
            </w:r>
            <w:r w:rsidRPr="00852F8D">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rPr>
              <w:t>nion</w:t>
            </w:r>
            <w:r w:rsidRPr="00852F8D">
              <w:rPr>
                <w:rFonts w:ascii="Times New Roman" w:hAnsi="Times New Roman" w:cs="Times New Roman"/>
                <w:color w:val="000000" w:themeColor="text1"/>
                <w:sz w:val="24"/>
                <w:szCs w:val="24"/>
              </w:rPr>
              <w:t xml:space="preserve"> (</w:t>
            </w:r>
            <w:r w:rsidR="00AA707B" w:rsidRPr="00AA707B">
              <w:rPr>
                <w:rFonts w:ascii="Times New Roman" w:hAnsi="Times New Roman" w:cs="Times New Roman"/>
                <w:color w:val="000000" w:themeColor="text1"/>
                <w:sz w:val="24"/>
                <w:szCs w:val="24"/>
              </w:rPr>
              <w:t>European Parliament, Council of the European Union</w:t>
            </w:r>
            <w:r w:rsidRPr="00852F8D">
              <w:rPr>
                <w:rFonts w:ascii="Times New Roman" w:hAnsi="Times New Roman" w:cs="Times New Roman"/>
                <w:color w:val="000000" w:themeColor="text1"/>
                <w:sz w:val="24"/>
                <w:szCs w:val="24"/>
              </w:rPr>
              <w:t>, 2000)</w:t>
            </w:r>
            <w:r>
              <w:rPr>
                <w:rFonts w:ascii="Times New Roman" w:hAnsi="Times New Roman" w:cs="Times New Roman"/>
                <w:color w:val="000000" w:themeColor="text1"/>
                <w:sz w:val="24"/>
                <w:szCs w:val="24"/>
              </w:rPr>
              <w:t>.</w:t>
            </w:r>
          </w:p>
        </w:tc>
        <w:tc>
          <w:tcPr>
            <w:tcW w:w="3955" w:type="dxa"/>
          </w:tcPr>
          <w:p w14:paraId="3B676123"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r>
      <w:tr w:rsidR="00672404" w:rsidRPr="00852F8D" w14:paraId="678B36A5" w14:textId="77777777" w:rsidTr="005E773E">
        <w:tc>
          <w:tcPr>
            <w:tcW w:w="985" w:type="dxa"/>
          </w:tcPr>
          <w:p w14:paraId="5412AB81" w14:textId="71485917" w:rsidR="00672404" w:rsidRPr="00852F8D" w:rsidRDefault="008D63A1"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2004</w:t>
            </w:r>
          </w:p>
        </w:tc>
        <w:tc>
          <w:tcPr>
            <w:tcW w:w="3690" w:type="dxa"/>
          </w:tcPr>
          <w:p w14:paraId="19B921AB" w14:textId="246E26E8" w:rsidR="00672404" w:rsidRDefault="00672404" w:rsidP="00ED6D64">
            <w:pPr>
              <w:spacing w:beforeLines="40" w:before="96" w:line="240" w:lineRule="auto"/>
              <w:rPr>
                <w:rFonts w:ascii="Times New Roman" w:hAnsi="Times New Roman" w:cs="Times New Roman"/>
                <w:b/>
                <w:bCs/>
                <w:color w:val="000000" w:themeColor="text1"/>
                <w:sz w:val="24"/>
                <w:szCs w:val="24"/>
              </w:rPr>
            </w:pPr>
            <w:r w:rsidRPr="00672404">
              <w:rPr>
                <w:rFonts w:ascii="Times New Roman" w:hAnsi="Times New Roman" w:cs="Times New Roman"/>
                <w:b/>
                <w:bCs/>
                <w:color w:val="000000" w:themeColor="text1"/>
                <w:sz w:val="24"/>
                <w:szCs w:val="24"/>
              </w:rPr>
              <w:t>R</w:t>
            </w:r>
            <w:r>
              <w:rPr>
                <w:rFonts w:ascii="Times New Roman" w:hAnsi="Times New Roman" w:cs="Times New Roman"/>
                <w:b/>
                <w:bCs/>
                <w:color w:val="000000" w:themeColor="text1"/>
                <w:sz w:val="24"/>
                <w:szCs w:val="24"/>
              </w:rPr>
              <w:t xml:space="preserve">egulation (EC) </w:t>
            </w:r>
            <w:r w:rsidRPr="00672404">
              <w:rPr>
                <w:rFonts w:ascii="Times New Roman" w:hAnsi="Times New Roman" w:cs="Times New Roman"/>
                <w:b/>
                <w:bCs/>
                <w:color w:val="000000" w:themeColor="text1"/>
                <w:sz w:val="24"/>
                <w:szCs w:val="24"/>
              </w:rPr>
              <w:t xml:space="preserve">No 726/2004 </w:t>
            </w:r>
            <w:r>
              <w:rPr>
                <w:rFonts w:ascii="Times New Roman" w:hAnsi="Times New Roman" w:cs="Times New Roman"/>
                <w:b/>
                <w:bCs/>
                <w:color w:val="000000" w:themeColor="text1"/>
                <w:sz w:val="24"/>
                <w:szCs w:val="24"/>
              </w:rPr>
              <w:t>of the</w:t>
            </w:r>
            <w:r w:rsidRPr="00672404">
              <w:rPr>
                <w:rFonts w:ascii="Times New Roman" w:hAnsi="Times New Roman" w:cs="Times New Roman"/>
                <w:b/>
                <w:bCs/>
                <w:color w:val="000000" w:themeColor="text1"/>
                <w:sz w:val="24"/>
                <w:szCs w:val="24"/>
              </w:rPr>
              <w:t xml:space="preserve"> </w:t>
            </w:r>
            <w:r w:rsidRPr="00852F8D">
              <w:rPr>
                <w:rFonts w:ascii="Times New Roman" w:hAnsi="Times New Roman" w:cs="Times New Roman"/>
                <w:b/>
                <w:bCs/>
                <w:color w:val="000000" w:themeColor="text1"/>
                <w:sz w:val="24"/>
                <w:szCs w:val="24"/>
              </w:rPr>
              <w:t>European Parliament and of the Council of</w:t>
            </w:r>
            <w:r w:rsidRPr="00672404">
              <w:rPr>
                <w:rFonts w:ascii="Times New Roman" w:hAnsi="Times New Roman" w:cs="Times New Roman"/>
                <w:b/>
                <w:bCs/>
                <w:color w:val="000000" w:themeColor="text1"/>
                <w:sz w:val="24"/>
                <w:szCs w:val="24"/>
              </w:rPr>
              <w:t xml:space="preserve"> March 2004 laying down Community procedures for the </w:t>
            </w:r>
            <w:r w:rsidR="00C25119" w:rsidRPr="00672404">
              <w:rPr>
                <w:rFonts w:ascii="Times New Roman" w:hAnsi="Times New Roman" w:cs="Times New Roman"/>
                <w:b/>
                <w:bCs/>
                <w:color w:val="000000" w:themeColor="text1"/>
                <w:sz w:val="24"/>
                <w:szCs w:val="24"/>
              </w:rPr>
              <w:t>authorization</w:t>
            </w:r>
            <w:r w:rsidRPr="00672404">
              <w:rPr>
                <w:rFonts w:ascii="Times New Roman" w:hAnsi="Times New Roman" w:cs="Times New Roman"/>
                <w:b/>
                <w:bCs/>
                <w:color w:val="000000" w:themeColor="text1"/>
                <w:sz w:val="24"/>
                <w:szCs w:val="24"/>
              </w:rPr>
              <w:t xml:space="preserve"> and supervision of medicinal products for human and veterinary use and establishing a European Medicines Agency</w:t>
            </w:r>
          </w:p>
          <w:p w14:paraId="6B4A5BC9" w14:textId="13E43347" w:rsidR="00672404" w:rsidRPr="00672404" w:rsidRDefault="00672404"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a marketing authorization application is submitted for a medicinal product with </w:t>
            </w:r>
            <w:r w:rsidR="0031577F">
              <w:rPr>
                <w:rFonts w:ascii="Times New Roman" w:hAnsi="Times New Roman" w:cs="Times New Roman"/>
                <w:color w:val="000000" w:themeColor="text1"/>
                <w:sz w:val="24"/>
                <w:szCs w:val="24"/>
              </w:rPr>
              <w:t xml:space="preserve">major </w:t>
            </w:r>
            <w:r w:rsidRPr="00672404">
              <w:rPr>
                <w:rFonts w:ascii="Times New Roman" w:hAnsi="Times New Roman" w:cs="Times New Roman"/>
                <w:color w:val="000000" w:themeColor="text1"/>
                <w:sz w:val="24"/>
                <w:szCs w:val="24"/>
              </w:rPr>
              <w:t>public health and</w:t>
            </w:r>
            <w:r>
              <w:rPr>
                <w:rFonts w:ascii="Times New Roman" w:hAnsi="Times New Roman" w:cs="Times New Roman"/>
                <w:color w:val="000000" w:themeColor="text1"/>
                <w:sz w:val="24"/>
                <w:szCs w:val="24"/>
              </w:rPr>
              <w:t xml:space="preserve"> </w:t>
            </w:r>
            <w:r w:rsidR="00C25119">
              <w:rPr>
                <w:rFonts w:ascii="Times New Roman" w:hAnsi="Times New Roman" w:cs="Times New Roman"/>
                <w:color w:val="000000" w:themeColor="text1"/>
                <w:sz w:val="24"/>
                <w:szCs w:val="24"/>
              </w:rPr>
              <w:t>innovation</w:t>
            </w:r>
            <w:r w:rsidR="0031577F">
              <w:rPr>
                <w:rFonts w:ascii="Times New Roman" w:hAnsi="Times New Roman" w:cs="Times New Roman"/>
                <w:color w:val="000000" w:themeColor="text1"/>
                <w:sz w:val="24"/>
                <w:szCs w:val="24"/>
              </w:rPr>
              <w:t xml:space="preserve"> interest,</w:t>
            </w:r>
            <w:r w:rsidR="00C25119">
              <w:rPr>
                <w:rFonts w:ascii="Times New Roman" w:hAnsi="Times New Roman" w:cs="Times New Roman"/>
                <w:color w:val="000000" w:themeColor="text1"/>
                <w:sz w:val="24"/>
                <w:szCs w:val="24"/>
              </w:rPr>
              <w:t xml:space="preserve"> </w:t>
            </w:r>
            <w:r w:rsidR="00C25119" w:rsidRPr="00C25119">
              <w:rPr>
                <w:rFonts w:ascii="Times New Roman" w:hAnsi="Times New Roman" w:cs="Times New Roman"/>
                <w:color w:val="000000" w:themeColor="text1"/>
                <w:sz w:val="24"/>
                <w:szCs w:val="24"/>
              </w:rPr>
              <w:t>the applicant may request an accelerated assessment procedure</w:t>
            </w:r>
            <w:r w:rsidR="00A34973" w:rsidRPr="00A34973">
              <w:t xml:space="preserve"> </w:t>
            </w:r>
            <w:r w:rsidR="00CF349D" w:rsidRPr="00CF349D">
              <w:rPr>
                <w:rFonts w:ascii="Times New Roman" w:hAnsi="Times New Roman" w:cs="Times New Roman"/>
                <w:color w:val="000000" w:themeColor="text1"/>
                <w:sz w:val="24"/>
                <w:szCs w:val="24"/>
              </w:rPr>
              <w:t>(European Parliament, Council of the European Union</w:t>
            </w:r>
            <w:r w:rsidR="00CF349D">
              <w:rPr>
                <w:rFonts w:ascii="Times New Roman" w:hAnsi="Times New Roman" w:cs="Times New Roman"/>
                <w:color w:val="000000" w:themeColor="text1"/>
                <w:sz w:val="24"/>
                <w:szCs w:val="24"/>
              </w:rPr>
              <w:t xml:space="preserve">, </w:t>
            </w:r>
            <w:r w:rsidR="00A34973">
              <w:rPr>
                <w:rFonts w:ascii="Times New Roman" w:hAnsi="Times New Roman" w:cs="Times New Roman"/>
                <w:color w:val="000000" w:themeColor="text1"/>
                <w:sz w:val="24"/>
                <w:szCs w:val="24"/>
              </w:rPr>
              <w:t>2004</w:t>
            </w:r>
            <w:r w:rsidR="00A34973" w:rsidRPr="00A34973">
              <w:rPr>
                <w:rFonts w:ascii="Times New Roman" w:hAnsi="Times New Roman" w:cs="Times New Roman"/>
                <w:color w:val="000000" w:themeColor="text1"/>
                <w:sz w:val="24"/>
                <w:szCs w:val="24"/>
              </w:rPr>
              <w:t>)</w:t>
            </w:r>
            <w:r w:rsidR="00A34973">
              <w:rPr>
                <w:rFonts w:ascii="Times New Roman" w:hAnsi="Times New Roman" w:cs="Times New Roman"/>
                <w:color w:val="000000" w:themeColor="text1"/>
                <w:sz w:val="24"/>
                <w:szCs w:val="24"/>
              </w:rPr>
              <w:t>.</w:t>
            </w:r>
          </w:p>
        </w:tc>
        <w:tc>
          <w:tcPr>
            <w:tcW w:w="3955" w:type="dxa"/>
          </w:tcPr>
          <w:p w14:paraId="1EB02BC0" w14:textId="77777777" w:rsidR="00672404" w:rsidRPr="00852F8D" w:rsidRDefault="00672404" w:rsidP="00ED6D64">
            <w:pPr>
              <w:spacing w:beforeLines="40" w:before="96" w:line="240" w:lineRule="auto"/>
              <w:rPr>
                <w:rFonts w:ascii="Times New Roman" w:hAnsi="Times New Roman" w:cs="Times New Roman"/>
                <w:color w:val="000000" w:themeColor="text1"/>
                <w:sz w:val="24"/>
                <w:szCs w:val="24"/>
              </w:rPr>
            </w:pPr>
          </w:p>
        </w:tc>
      </w:tr>
      <w:tr w:rsidR="00725DD9" w:rsidRPr="00852F8D" w14:paraId="768715F3" w14:textId="77777777" w:rsidTr="005E773E">
        <w:tc>
          <w:tcPr>
            <w:tcW w:w="985" w:type="dxa"/>
          </w:tcPr>
          <w:p w14:paraId="744C8E6E"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2006</w:t>
            </w:r>
          </w:p>
        </w:tc>
        <w:tc>
          <w:tcPr>
            <w:tcW w:w="3690" w:type="dxa"/>
          </w:tcPr>
          <w:p w14:paraId="3801086C" w14:textId="1C0A6C4E"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Regulation (EC) No 1901/2006 of the European Parliament and of the Council of 12 December 2006 on medicinal products for </w:t>
            </w:r>
            <w:r w:rsidR="00A34973" w:rsidRPr="00852F8D">
              <w:rPr>
                <w:rFonts w:ascii="Times New Roman" w:hAnsi="Times New Roman" w:cs="Times New Roman"/>
                <w:b/>
                <w:bCs/>
                <w:color w:val="000000" w:themeColor="text1"/>
                <w:sz w:val="24"/>
                <w:szCs w:val="24"/>
              </w:rPr>
              <w:t>pediatric</w:t>
            </w:r>
            <w:r w:rsidRPr="00852F8D">
              <w:rPr>
                <w:rFonts w:ascii="Times New Roman" w:hAnsi="Times New Roman" w:cs="Times New Roman"/>
                <w:b/>
                <w:bCs/>
                <w:color w:val="000000" w:themeColor="text1"/>
                <w:sz w:val="24"/>
                <w:szCs w:val="24"/>
              </w:rPr>
              <w:t xml:space="preserve"> use</w:t>
            </w:r>
          </w:p>
          <w:p w14:paraId="1AACF7D2" w14:textId="3948BEC9"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market exclusivity period may be extended from ten to twelve years if pediatric use is studied sufficiently </w:t>
            </w:r>
            <w:r w:rsidRPr="00852F8D">
              <w:rPr>
                <w:rFonts w:ascii="Times New Roman" w:hAnsi="Times New Roman" w:cs="Times New Roman"/>
                <w:color w:val="000000" w:themeColor="text1"/>
                <w:sz w:val="24"/>
                <w:szCs w:val="24"/>
              </w:rPr>
              <w:t>(</w:t>
            </w:r>
            <w:r w:rsidR="00AA707B" w:rsidRPr="00AA707B">
              <w:rPr>
                <w:rFonts w:ascii="Times New Roman" w:hAnsi="Times New Roman" w:cs="Times New Roman"/>
                <w:color w:val="000000" w:themeColor="text1"/>
                <w:sz w:val="24"/>
                <w:szCs w:val="24"/>
              </w:rPr>
              <w:t>European Parliament, Council of the European Union</w:t>
            </w:r>
            <w:r w:rsidRPr="00852F8D">
              <w:rPr>
                <w:rFonts w:ascii="Times New Roman" w:hAnsi="Times New Roman" w:cs="Times New Roman"/>
                <w:color w:val="000000" w:themeColor="text1"/>
                <w:sz w:val="24"/>
                <w:szCs w:val="24"/>
              </w:rPr>
              <w:t>, 2006)</w:t>
            </w:r>
            <w:r>
              <w:rPr>
                <w:rFonts w:ascii="Times New Roman" w:hAnsi="Times New Roman" w:cs="Times New Roman"/>
                <w:color w:val="000000" w:themeColor="text1"/>
                <w:sz w:val="24"/>
                <w:szCs w:val="24"/>
              </w:rPr>
              <w:t>.</w:t>
            </w:r>
          </w:p>
        </w:tc>
        <w:tc>
          <w:tcPr>
            <w:tcW w:w="3955" w:type="dxa"/>
          </w:tcPr>
          <w:p w14:paraId="78ABEBEF" w14:textId="4C19D7D2" w:rsidR="00F85877" w:rsidRPr="00F85877" w:rsidRDefault="00F85877" w:rsidP="00ED6D64">
            <w:pPr>
              <w:spacing w:beforeLines="40" w:before="96" w:line="240" w:lineRule="auto"/>
              <w:rPr>
                <w:rFonts w:ascii="Times New Roman" w:hAnsi="Times New Roman" w:cs="Times New Roman"/>
                <w:color w:val="000000" w:themeColor="text1"/>
                <w:sz w:val="24"/>
                <w:szCs w:val="24"/>
              </w:rPr>
            </w:pPr>
          </w:p>
        </w:tc>
      </w:tr>
      <w:tr w:rsidR="00F85877" w:rsidRPr="00852F8D" w14:paraId="52E6C369" w14:textId="77777777" w:rsidTr="005E773E">
        <w:tc>
          <w:tcPr>
            <w:tcW w:w="985" w:type="dxa"/>
          </w:tcPr>
          <w:p w14:paraId="017AE36B" w14:textId="241A2DF6" w:rsidR="00F85877"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2012</w:t>
            </w:r>
          </w:p>
        </w:tc>
        <w:tc>
          <w:tcPr>
            <w:tcW w:w="3690" w:type="dxa"/>
          </w:tcPr>
          <w:p w14:paraId="6273403C" w14:textId="77777777" w:rsidR="00F85877" w:rsidRPr="00852F8D" w:rsidRDefault="00F85877" w:rsidP="00ED6D64">
            <w:pPr>
              <w:spacing w:beforeLines="40" w:before="96" w:line="240" w:lineRule="auto"/>
              <w:rPr>
                <w:rFonts w:ascii="Times New Roman" w:hAnsi="Times New Roman" w:cs="Times New Roman"/>
                <w:b/>
                <w:bCs/>
                <w:color w:val="000000" w:themeColor="text1"/>
                <w:sz w:val="24"/>
                <w:szCs w:val="24"/>
              </w:rPr>
            </w:pPr>
          </w:p>
        </w:tc>
        <w:tc>
          <w:tcPr>
            <w:tcW w:w="3955" w:type="dxa"/>
          </w:tcPr>
          <w:p w14:paraId="1C2A3DC0" w14:textId="77777777" w:rsidR="00F85877" w:rsidRDefault="00F85877" w:rsidP="00ED6D64">
            <w:pPr>
              <w:spacing w:beforeLines="40" w:before="96" w:line="240" w:lineRule="auto"/>
              <w:rPr>
                <w:rFonts w:ascii="Times New Roman" w:hAnsi="Times New Roman" w:cs="Times New Roman"/>
                <w:b/>
                <w:bCs/>
                <w:color w:val="000000" w:themeColor="text1"/>
                <w:sz w:val="24"/>
                <w:szCs w:val="24"/>
              </w:rPr>
            </w:pPr>
            <w:r w:rsidRPr="00F85877">
              <w:rPr>
                <w:rFonts w:ascii="Times New Roman" w:hAnsi="Times New Roman" w:cs="Times New Roman"/>
                <w:b/>
                <w:bCs/>
                <w:color w:val="000000" w:themeColor="text1"/>
                <w:sz w:val="24"/>
                <w:szCs w:val="24"/>
              </w:rPr>
              <w:t>Food and Drug Administration</w:t>
            </w:r>
            <w:r>
              <w:rPr>
                <w:rFonts w:ascii="Times New Roman" w:hAnsi="Times New Roman" w:cs="Times New Roman"/>
                <w:b/>
                <w:bCs/>
                <w:color w:val="000000" w:themeColor="text1"/>
                <w:sz w:val="24"/>
                <w:szCs w:val="24"/>
              </w:rPr>
              <w:t xml:space="preserve"> </w:t>
            </w:r>
            <w:r w:rsidRPr="00F85877">
              <w:rPr>
                <w:rFonts w:ascii="Times New Roman" w:hAnsi="Times New Roman" w:cs="Times New Roman"/>
                <w:b/>
                <w:bCs/>
                <w:color w:val="000000" w:themeColor="text1"/>
                <w:sz w:val="24"/>
                <w:szCs w:val="24"/>
              </w:rPr>
              <w:t>Safety and Innovation Act</w:t>
            </w:r>
          </w:p>
          <w:p w14:paraId="7A7418C2" w14:textId="24890670" w:rsidR="00F85877"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Expedites</w:t>
            </w:r>
            <w:r w:rsidRPr="00F85877">
              <w:rPr>
                <w:rFonts w:ascii="Times New Roman" w:hAnsi="Times New Roman" w:cs="Times New Roman"/>
                <w:color w:val="000000" w:themeColor="text1"/>
                <w:sz w:val="24"/>
                <w:szCs w:val="24"/>
              </w:rPr>
              <w:t xml:space="preserve"> the development and review of new drugs that have preliminary clinical evidence that </w:t>
            </w:r>
            <w:r>
              <w:rPr>
                <w:rFonts w:ascii="Times New Roman" w:hAnsi="Times New Roman" w:cs="Times New Roman"/>
                <w:color w:val="000000" w:themeColor="text1"/>
                <w:sz w:val="24"/>
                <w:szCs w:val="24"/>
              </w:rPr>
              <w:t xml:space="preserve">indicate </w:t>
            </w:r>
            <w:r w:rsidRPr="00F85877">
              <w:rPr>
                <w:rFonts w:ascii="Times New Roman" w:hAnsi="Times New Roman" w:cs="Times New Roman"/>
                <w:color w:val="000000" w:themeColor="text1"/>
                <w:sz w:val="24"/>
                <w:szCs w:val="24"/>
              </w:rPr>
              <w:t xml:space="preserve">substantial improvement over </w:t>
            </w:r>
            <w:r>
              <w:rPr>
                <w:rFonts w:ascii="Times New Roman" w:hAnsi="Times New Roman" w:cs="Times New Roman"/>
                <w:color w:val="000000" w:themeColor="text1"/>
                <w:sz w:val="24"/>
                <w:szCs w:val="24"/>
              </w:rPr>
              <w:t>current treatments</w:t>
            </w:r>
            <w:r w:rsidRPr="00F85877">
              <w:rPr>
                <w:rFonts w:ascii="Times New Roman" w:hAnsi="Times New Roman" w:cs="Times New Roman"/>
                <w:color w:val="000000" w:themeColor="text1"/>
                <w:sz w:val="24"/>
                <w:szCs w:val="24"/>
              </w:rPr>
              <w:t xml:space="preserve"> for patients with serious or life-threatening diseases</w:t>
            </w:r>
            <w:r w:rsidR="00D53D0E">
              <w:rPr>
                <w:rFonts w:ascii="Times New Roman" w:hAnsi="Times New Roman" w:cs="Times New Roman"/>
                <w:color w:val="000000" w:themeColor="text1"/>
                <w:sz w:val="24"/>
                <w:szCs w:val="24"/>
              </w:rPr>
              <w:t xml:space="preserve">. Such a drug is </w:t>
            </w:r>
            <w:r w:rsidR="00A32FA7" w:rsidRPr="00A32FA7">
              <w:rPr>
                <w:rFonts w:ascii="Times New Roman" w:hAnsi="Times New Roman" w:cs="Times New Roman"/>
                <w:color w:val="000000" w:themeColor="text1"/>
                <w:sz w:val="24"/>
                <w:szCs w:val="24"/>
              </w:rPr>
              <w:t>referred to as</w:t>
            </w:r>
            <w:r w:rsidR="00A32FA7">
              <w:rPr>
                <w:rFonts w:ascii="Times New Roman" w:hAnsi="Times New Roman" w:cs="Times New Roman"/>
                <w:color w:val="000000" w:themeColor="text1"/>
                <w:sz w:val="24"/>
                <w:szCs w:val="24"/>
              </w:rPr>
              <w:t xml:space="preserve"> </w:t>
            </w:r>
            <w:r w:rsidR="00A32FA7" w:rsidRPr="00A32FA7">
              <w:rPr>
                <w:rFonts w:ascii="Times New Roman" w:hAnsi="Times New Roman" w:cs="Times New Roman"/>
                <w:color w:val="000000" w:themeColor="text1"/>
                <w:sz w:val="24"/>
                <w:szCs w:val="24"/>
              </w:rPr>
              <w:t xml:space="preserve">a </w:t>
            </w:r>
            <w:r w:rsidR="00A32FA7">
              <w:rPr>
                <w:rFonts w:ascii="Times New Roman" w:hAnsi="Times New Roman" w:cs="Times New Roman"/>
                <w:color w:val="000000" w:themeColor="text1"/>
                <w:sz w:val="24"/>
                <w:szCs w:val="24"/>
              </w:rPr>
              <w:t>“</w:t>
            </w:r>
            <w:r w:rsidR="00A32FA7" w:rsidRPr="00A32FA7">
              <w:rPr>
                <w:rFonts w:ascii="Times New Roman" w:hAnsi="Times New Roman" w:cs="Times New Roman"/>
                <w:color w:val="000000" w:themeColor="text1"/>
                <w:sz w:val="24"/>
                <w:szCs w:val="24"/>
              </w:rPr>
              <w:t>breakthrough therapy</w:t>
            </w:r>
            <w:r w:rsidR="00A32FA7">
              <w:rPr>
                <w:rFonts w:ascii="Times New Roman" w:hAnsi="Times New Roman" w:cs="Times New Roman"/>
                <w:color w:val="000000" w:themeColor="text1"/>
                <w:sz w:val="24"/>
                <w:szCs w:val="24"/>
              </w:rPr>
              <w:t xml:space="preserve">” (Hall </w:t>
            </w:r>
            <w:r w:rsidR="00E83868">
              <w:rPr>
                <w:rFonts w:ascii="Times New Roman" w:hAnsi="Times New Roman" w:cs="Times New Roman"/>
                <w:color w:val="000000" w:themeColor="text1"/>
                <w:sz w:val="24"/>
                <w:szCs w:val="24"/>
              </w:rPr>
              <w:t>&amp;</w:t>
            </w:r>
            <w:r w:rsidR="00A32FA7">
              <w:rPr>
                <w:rFonts w:ascii="Times New Roman" w:hAnsi="Times New Roman" w:cs="Times New Roman"/>
                <w:color w:val="000000" w:themeColor="text1"/>
                <w:sz w:val="24"/>
                <w:szCs w:val="24"/>
              </w:rPr>
              <w:t xml:space="preserve"> Carlson, 2014).</w:t>
            </w:r>
          </w:p>
        </w:tc>
      </w:tr>
      <w:tr w:rsidR="00725DD9" w:rsidRPr="00852F8D" w14:paraId="6A74C39D" w14:textId="77777777" w:rsidTr="005E773E">
        <w:tc>
          <w:tcPr>
            <w:tcW w:w="985" w:type="dxa"/>
          </w:tcPr>
          <w:p w14:paraId="3761FB4C"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2017</w:t>
            </w:r>
          </w:p>
        </w:tc>
        <w:tc>
          <w:tcPr>
            <w:tcW w:w="3690" w:type="dxa"/>
          </w:tcPr>
          <w:p w14:paraId="44F25B5D" w14:textId="1E5B30E2"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20A7E6F0"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2017 Tax Act</w:t>
            </w:r>
          </w:p>
          <w:p w14:paraId="64534B18" w14:textId="22C25293"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This act </w:t>
            </w:r>
            <w:r>
              <w:rPr>
                <w:rFonts w:ascii="Times New Roman" w:hAnsi="Times New Roman" w:cs="Times New Roman"/>
                <w:color w:val="000000" w:themeColor="text1"/>
                <w:sz w:val="24"/>
                <w:szCs w:val="24"/>
              </w:rPr>
              <w:t>reduced tax credits awarded to orphan drugs from 50 percent of clinical trial costs to 25 percent</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 xml:space="preserve">(Austin </w:t>
            </w:r>
            <w:r w:rsidR="004F6D20">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Hayford, 202</w:t>
            </w:r>
            <w:r w:rsidR="009E6741">
              <w:rPr>
                <w:rFonts w:ascii="Times New Roman" w:hAnsi="Times New Roman" w:cs="Times New Roman"/>
                <w:color w:val="000000" w:themeColor="text1"/>
                <w:sz w:val="24"/>
                <w:szCs w:val="24"/>
              </w:rPr>
              <w:t xml:space="preserve">1; </w:t>
            </w:r>
            <w:r w:rsidR="002D5411" w:rsidRPr="002D5411">
              <w:rPr>
                <w:rFonts w:ascii="Times New Roman" w:hAnsi="Times New Roman" w:cs="Times New Roman"/>
                <w:color w:val="000000" w:themeColor="text1"/>
                <w:sz w:val="24"/>
                <w:szCs w:val="24"/>
              </w:rPr>
              <w:t>U.S. Congress</w:t>
            </w:r>
            <w:r w:rsidRPr="00852F8D">
              <w:rPr>
                <w:rFonts w:ascii="Times New Roman" w:hAnsi="Times New Roman" w:cs="Times New Roman"/>
                <w:color w:val="000000" w:themeColor="text1"/>
                <w:sz w:val="24"/>
                <w:szCs w:val="24"/>
              </w:rPr>
              <w:t xml:space="preserve">, </w:t>
            </w:r>
            <w:r w:rsidR="00E664DF">
              <w:rPr>
                <w:rFonts w:ascii="Times New Roman" w:hAnsi="Times New Roman" w:cs="Times New Roman"/>
                <w:color w:val="000000" w:themeColor="text1"/>
                <w:sz w:val="24"/>
                <w:szCs w:val="24"/>
              </w:rPr>
              <w:t>2018</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tc>
      </w:tr>
    </w:tbl>
    <w:p w14:paraId="4E7E97D7" w14:textId="1AFDE97A" w:rsidR="003E3641" w:rsidRPr="00852F8D" w:rsidRDefault="003E3641" w:rsidP="00253A52">
      <w:pPr>
        <w:spacing w:before="240"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While </w:t>
      </w:r>
      <w:r w:rsidR="00E55C15">
        <w:rPr>
          <w:rFonts w:ascii="Times New Roman" w:hAnsi="Times New Roman" w:cs="Times New Roman"/>
          <w:color w:val="000000" w:themeColor="text1"/>
          <w:sz w:val="24"/>
          <w:szCs w:val="24"/>
        </w:rPr>
        <w:t>orphan drugs</w:t>
      </w:r>
      <w:r w:rsidRPr="00852F8D">
        <w:rPr>
          <w:rFonts w:ascii="Times New Roman" w:hAnsi="Times New Roman" w:cs="Times New Roman"/>
          <w:color w:val="000000" w:themeColor="text1"/>
          <w:sz w:val="24"/>
          <w:szCs w:val="24"/>
        </w:rPr>
        <w:t xml:space="preserve"> may be more difficult to develop</w:t>
      </w:r>
      <w:r w:rsidR="00E55C15">
        <w:rPr>
          <w:rFonts w:ascii="Times New Roman" w:hAnsi="Times New Roman" w:cs="Times New Roman"/>
          <w:color w:val="000000" w:themeColor="text1"/>
          <w:sz w:val="24"/>
          <w:szCs w:val="24"/>
        </w:rPr>
        <w:t xml:space="preserve"> due to clinical trial restraints and lack of knowledge</w:t>
      </w:r>
      <w:r w:rsidRPr="00852F8D">
        <w:rPr>
          <w:rFonts w:ascii="Times New Roman" w:hAnsi="Times New Roman" w:cs="Times New Roman"/>
          <w:color w:val="000000" w:themeColor="text1"/>
          <w:sz w:val="24"/>
          <w:szCs w:val="24"/>
        </w:rPr>
        <w:t xml:space="preserve">, orphan drug policies and development practices can make </w:t>
      </w:r>
      <w:r w:rsidR="00E55C15">
        <w:rPr>
          <w:rFonts w:ascii="Times New Roman" w:hAnsi="Times New Roman" w:cs="Times New Roman"/>
          <w:color w:val="000000" w:themeColor="text1"/>
          <w:sz w:val="24"/>
          <w:szCs w:val="24"/>
        </w:rPr>
        <w:t>them</w:t>
      </w:r>
      <w:r w:rsidRPr="00852F8D">
        <w:rPr>
          <w:rFonts w:ascii="Times New Roman" w:hAnsi="Times New Roman" w:cs="Times New Roman"/>
          <w:color w:val="000000" w:themeColor="text1"/>
          <w:sz w:val="24"/>
          <w:szCs w:val="24"/>
        </w:rPr>
        <w:t xml:space="preserve"> cheaper to develop than other pharmaceutical products. In a study of 100 randomly selected orphan drugs and 100 randomly selected non-orphan drugs approved by the United States Food and Drug Administration (FDA) between January 2000 to December 2015, </w:t>
      </w:r>
      <w:r>
        <w:rPr>
          <w:rFonts w:ascii="Times New Roman" w:hAnsi="Times New Roman" w:cs="Times New Roman"/>
          <w:color w:val="000000" w:themeColor="text1"/>
          <w:sz w:val="24"/>
          <w:szCs w:val="24"/>
        </w:rPr>
        <w:t xml:space="preserve">the </w:t>
      </w:r>
      <w:r w:rsidR="001F371D">
        <w:rPr>
          <w:rFonts w:ascii="Times New Roman" w:hAnsi="Times New Roman" w:cs="Times New Roman"/>
          <w:color w:val="000000" w:themeColor="text1"/>
          <w:sz w:val="24"/>
          <w:szCs w:val="24"/>
        </w:rPr>
        <w:t xml:space="preserve">observed </w:t>
      </w:r>
      <w:r w:rsidR="007104AC">
        <w:rPr>
          <w:rFonts w:ascii="Times New Roman" w:hAnsi="Times New Roman" w:cs="Times New Roman"/>
          <w:color w:val="000000" w:themeColor="text1"/>
          <w:sz w:val="24"/>
          <w:szCs w:val="24"/>
        </w:rPr>
        <w:t xml:space="preserve">average </w:t>
      </w:r>
      <w:r w:rsidRPr="00127665">
        <w:rPr>
          <w:rFonts w:ascii="Times New Roman" w:hAnsi="Times New Roman" w:cs="Times New Roman"/>
          <w:color w:val="000000" w:themeColor="text1"/>
          <w:sz w:val="24"/>
          <w:szCs w:val="24"/>
        </w:rPr>
        <w:t xml:space="preserve">total </w:t>
      </w:r>
      <w:r>
        <w:rPr>
          <w:rFonts w:ascii="Times New Roman" w:hAnsi="Times New Roman" w:cs="Times New Roman"/>
          <w:color w:val="000000" w:themeColor="text1"/>
          <w:sz w:val="24"/>
          <w:szCs w:val="24"/>
        </w:rPr>
        <w:t xml:space="preserve">R&amp;D </w:t>
      </w:r>
      <w:r w:rsidRPr="00127665">
        <w:rPr>
          <w:rFonts w:ascii="Times New Roman" w:hAnsi="Times New Roman" w:cs="Times New Roman"/>
          <w:color w:val="000000" w:themeColor="text1"/>
          <w:sz w:val="24"/>
          <w:szCs w:val="24"/>
        </w:rPr>
        <w:t xml:space="preserve">cost required per market success </w:t>
      </w:r>
      <w:r>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 </w:t>
      </w:r>
      <w:r w:rsidRPr="00852F8D">
        <w:rPr>
          <w:rFonts w:ascii="Times New Roman" w:hAnsi="Times New Roman" w:cs="Times New Roman"/>
          <w:color w:val="000000" w:themeColor="text1"/>
          <w:sz w:val="24"/>
          <w:szCs w:val="24"/>
        </w:rPr>
        <w:t>approved orphan drug</w:t>
      </w:r>
      <w:r>
        <w:rPr>
          <w:rFonts w:ascii="Times New Roman" w:hAnsi="Times New Roman" w:cs="Times New Roman"/>
          <w:color w:val="000000" w:themeColor="text1"/>
          <w:sz w:val="24"/>
          <w:szCs w:val="24"/>
        </w:rPr>
        <w:t xml:space="preserve"> was </w:t>
      </w:r>
      <w:r w:rsidRPr="00852F8D">
        <w:rPr>
          <w:rFonts w:ascii="Times New Roman" w:hAnsi="Times New Roman" w:cs="Times New Roman"/>
          <w:color w:val="000000" w:themeColor="text1"/>
          <w:sz w:val="24"/>
          <w:szCs w:val="24"/>
        </w:rPr>
        <w:t xml:space="preserve">$166 million (2013 USD) </w:t>
      </w:r>
      <w:r>
        <w:rPr>
          <w:rFonts w:ascii="Times New Roman" w:hAnsi="Times New Roman" w:cs="Times New Roman"/>
          <w:color w:val="000000" w:themeColor="text1"/>
          <w:sz w:val="24"/>
          <w:szCs w:val="24"/>
        </w:rPr>
        <w:t>compared to</w:t>
      </w:r>
      <w:r w:rsidRPr="00852F8D">
        <w:rPr>
          <w:rFonts w:ascii="Times New Roman" w:hAnsi="Times New Roman" w:cs="Times New Roman"/>
          <w:color w:val="000000" w:themeColor="text1"/>
          <w:sz w:val="24"/>
          <w:szCs w:val="24"/>
        </w:rPr>
        <w:t xml:space="preserve"> $291 million per non-orphan drug</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Jayasundara</w:t>
      </w:r>
      <w:proofErr w:type="spellEnd"/>
      <w:r w:rsidRPr="00852F8D">
        <w:rPr>
          <w:rFonts w:ascii="Times New Roman" w:hAnsi="Times New Roman" w:cs="Times New Roman"/>
          <w:color w:val="000000" w:themeColor="text1"/>
          <w:sz w:val="24"/>
          <w:szCs w:val="24"/>
        </w:rPr>
        <w:t xml:space="preserve"> et al., 2019). Tax credits can account for some of this difference, as well as the use of small sample sizes in clinical trials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&amp; Keating, 2012)</w:t>
      </w:r>
      <w:r w:rsidR="00202002">
        <w:rPr>
          <w:rFonts w:ascii="Times New Roman" w:hAnsi="Times New Roman" w:cs="Times New Roman"/>
          <w:color w:val="000000" w:themeColor="text1"/>
          <w:sz w:val="24"/>
          <w:szCs w:val="24"/>
        </w:rPr>
        <w:t>.</w:t>
      </w:r>
    </w:p>
    <w:p w14:paraId="6F0CE738" w14:textId="525615FA" w:rsidR="003E364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Additionally, Grabowski and Vernon </w:t>
      </w:r>
      <w:r>
        <w:rPr>
          <w:rFonts w:ascii="Times New Roman" w:hAnsi="Times New Roman" w:cs="Times New Roman"/>
          <w:color w:val="000000" w:themeColor="text1"/>
          <w:sz w:val="24"/>
          <w:szCs w:val="24"/>
        </w:rPr>
        <w:t xml:space="preserve">(1990) </w:t>
      </w:r>
      <w:r w:rsidRPr="00852F8D">
        <w:rPr>
          <w:rFonts w:ascii="Times New Roman" w:hAnsi="Times New Roman" w:cs="Times New Roman"/>
          <w:color w:val="000000" w:themeColor="text1"/>
          <w:sz w:val="24"/>
          <w:szCs w:val="24"/>
        </w:rPr>
        <w:t>found that pharmaceutical product returns decline sharply after patent expiration due to competition with generics</w:t>
      </w:r>
      <w:r>
        <w:rPr>
          <w:rFonts w:ascii="Times New Roman" w:hAnsi="Times New Roman" w:cs="Times New Roman"/>
          <w:color w:val="000000" w:themeColor="text1"/>
          <w:sz w:val="24"/>
          <w:szCs w:val="24"/>
        </w:rPr>
        <w:t>. T</w:t>
      </w:r>
      <w:r w:rsidRPr="00852F8D">
        <w:rPr>
          <w:rFonts w:ascii="Times New Roman" w:hAnsi="Times New Roman" w:cs="Times New Roman"/>
          <w:color w:val="000000" w:themeColor="text1"/>
          <w:sz w:val="24"/>
          <w:szCs w:val="24"/>
        </w:rPr>
        <w:t xml:space="preserve">his suggests that </w:t>
      </w:r>
      <w:r w:rsidR="00A21E85">
        <w:rPr>
          <w:rFonts w:ascii="Times New Roman" w:hAnsi="Times New Roman" w:cs="Times New Roman"/>
          <w:color w:val="000000" w:themeColor="text1"/>
          <w:sz w:val="24"/>
          <w:szCs w:val="24"/>
        </w:rPr>
        <w:t xml:space="preserve">longer </w:t>
      </w:r>
      <w:r w:rsidRPr="00852F8D">
        <w:rPr>
          <w:rFonts w:ascii="Times New Roman" w:hAnsi="Times New Roman" w:cs="Times New Roman"/>
          <w:color w:val="000000" w:themeColor="text1"/>
          <w:sz w:val="24"/>
          <w:szCs w:val="24"/>
        </w:rPr>
        <w:t xml:space="preserve">market exclusivity </w:t>
      </w:r>
      <w:r w:rsidR="00E55C15">
        <w:rPr>
          <w:rFonts w:ascii="Times New Roman" w:hAnsi="Times New Roman" w:cs="Times New Roman"/>
          <w:color w:val="000000" w:themeColor="text1"/>
          <w:sz w:val="24"/>
          <w:szCs w:val="24"/>
        </w:rPr>
        <w:t xml:space="preserve">periods </w:t>
      </w:r>
      <w:r w:rsidRPr="00852F8D">
        <w:rPr>
          <w:rFonts w:ascii="Times New Roman" w:hAnsi="Times New Roman" w:cs="Times New Roman"/>
          <w:color w:val="000000" w:themeColor="text1"/>
          <w:sz w:val="24"/>
          <w:szCs w:val="24"/>
        </w:rPr>
        <w:t xml:space="preserve">increase returns on </w:t>
      </w:r>
      <w:r>
        <w:rPr>
          <w:rFonts w:ascii="Times New Roman" w:hAnsi="Times New Roman" w:cs="Times New Roman"/>
          <w:color w:val="000000" w:themeColor="text1"/>
          <w:sz w:val="24"/>
          <w:szCs w:val="24"/>
        </w:rPr>
        <w:t>orphan drugs</w:t>
      </w:r>
      <w:r w:rsidRPr="00852F8D">
        <w:rPr>
          <w:rFonts w:ascii="Times New Roman" w:hAnsi="Times New Roman" w:cs="Times New Roman"/>
          <w:color w:val="000000" w:themeColor="text1"/>
          <w:sz w:val="24"/>
          <w:szCs w:val="24"/>
        </w:rPr>
        <w:t>.</w:t>
      </w:r>
      <w:r w:rsidR="00270065">
        <w:rPr>
          <w:rFonts w:ascii="Times New Roman" w:hAnsi="Times New Roman" w:cs="Times New Roman"/>
          <w:color w:val="000000" w:themeColor="text1"/>
          <w:sz w:val="24"/>
          <w:szCs w:val="24"/>
        </w:rPr>
        <w:t xml:space="preserve"> We hypothesized that longer periods of orphan drug market exclusivity in the EU may lead to </w:t>
      </w:r>
      <w:r w:rsidR="00270065">
        <w:rPr>
          <w:rFonts w:ascii="Times New Roman" w:hAnsi="Times New Roman" w:cs="Times New Roman"/>
          <w:color w:val="000000" w:themeColor="text1"/>
          <w:sz w:val="24"/>
          <w:szCs w:val="24"/>
        </w:rPr>
        <w:lastRenderedPageBreak/>
        <w:t xml:space="preserve">more orphan drug production in the EU than the US, although this was not the finding of our statistical analysis. </w:t>
      </w:r>
    </w:p>
    <w:p w14:paraId="13EA7797" w14:textId="0DCFEF9C" w:rsidR="00CE5785" w:rsidRDefault="00725DD9" w:rsidP="00253A52">
      <w:pPr>
        <w:spacing w:line="480" w:lineRule="auto"/>
        <w:ind w:firstLine="720"/>
        <w:rPr>
          <w:rFonts w:ascii="Times New Roman" w:hAnsi="Times New Roman" w:cs="Times New Roman"/>
          <w:color w:val="000000" w:themeColor="text1"/>
          <w:sz w:val="24"/>
          <w:szCs w:val="24"/>
        </w:rPr>
      </w:pPr>
      <w:r w:rsidRPr="00631382">
        <w:rPr>
          <w:rFonts w:ascii="Times New Roman" w:hAnsi="Times New Roman" w:cs="Times New Roman"/>
          <w:color w:val="000000" w:themeColor="text1"/>
          <w:sz w:val="24"/>
          <w:szCs w:val="24"/>
        </w:rPr>
        <w:t xml:space="preserve">The provision of orphan drug incentives and benefits including reduced costs, market exclusivity, and monetary incentives may result in a different trend </w:t>
      </w:r>
      <w:r w:rsidR="009B4B89" w:rsidRPr="00631382">
        <w:rPr>
          <w:rFonts w:ascii="Times New Roman" w:hAnsi="Times New Roman" w:cs="Times New Roman"/>
          <w:color w:val="000000" w:themeColor="text1"/>
          <w:sz w:val="24"/>
          <w:szCs w:val="24"/>
        </w:rPr>
        <w:t>of development</w:t>
      </w:r>
      <w:r w:rsidR="00E55C15" w:rsidRPr="00631382">
        <w:rPr>
          <w:rFonts w:ascii="Times New Roman" w:hAnsi="Times New Roman" w:cs="Times New Roman"/>
          <w:color w:val="000000" w:themeColor="text1"/>
          <w:sz w:val="24"/>
          <w:szCs w:val="24"/>
        </w:rPr>
        <w:t xml:space="preserve"> </w:t>
      </w:r>
      <w:r w:rsidRPr="00631382">
        <w:rPr>
          <w:rFonts w:ascii="Times New Roman" w:hAnsi="Times New Roman" w:cs="Times New Roman"/>
          <w:color w:val="000000" w:themeColor="text1"/>
          <w:sz w:val="24"/>
          <w:szCs w:val="24"/>
        </w:rPr>
        <w:t xml:space="preserve">compared to that of all pharmaceutical products. </w:t>
      </w:r>
    </w:p>
    <w:p w14:paraId="002E9F38" w14:textId="77777777" w:rsidR="00D97C03" w:rsidRDefault="00D97C03" w:rsidP="00253A52">
      <w:pPr>
        <w:spacing w:line="480" w:lineRule="auto"/>
        <w:ind w:firstLine="720"/>
        <w:rPr>
          <w:rFonts w:ascii="Times New Roman" w:hAnsi="Times New Roman" w:cs="Times New Roman"/>
          <w:color w:val="000000" w:themeColor="text1"/>
          <w:sz w:val="24"/>
          <w:szCs w:val="24"/>
        </w:rPr>
      </w:pPr>
    </w:p>
    <w:p w14:paraId="16E4EF10" w14:textId="77777777" w:rsidR="00946BA3" w:rsidRDefault="00946BA3" w:rsidP="00253A52">
      <w:pPr>
        <w:spacing w:line="480" w:lineRule="auto"/>
        <w:ind w:firstLine="720"/>
        <w:rPr>
          <w:rFonts w:ascii="Times New Roman" w:hAnsi="Times New Roman" w:cs="Times New Roman"/>
          <w:color w:val="000000" w:themeColor="text1"/>
          <w:sz w:val="24"/>
          <w:szCs w:val="24"/>
        </w:rPr>
      </w:pPr>
    </w:p>
    <w:p w14:paraId="405B57C0"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4841EEA"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9E36F30"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4D7C5E2"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075C87A"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1D4A76D"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D2B4374"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786101B4"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72446CC"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A2A23A1"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8209A3B"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546FA426" w14:textId="77777777" w:rsidR="0012554F" w:rsidRDefault="0012554F" w:rsidP="00F646E6">
      <w:pPr>
        <w:spacing w:line="480" w:lineRule="auto"/>
        <w:rPr>
          <w:rFonts w:ascii="Times New Roman" w:hAnsi="Times New Roman" w:cs="Times New Roman"/>
          <w:color w:val="000000" w:themeColor="text1"/>
          <w:sz w:val="24"/>
          <w:szCs w:val="24"/>
        </w:rPr>
      </w:pPr>
    </w:p>
    <w:p w14:paraId="0B0F6376" w14:textId="77777777" w:rsidR="00F646E6" w:rsidRPr="00852F8D" w:rsidRDefault="00F646E6" w:rsidP="00F646E6">
      <w:pPr>
        <w:spacing w:line="480" w:lineRule="auto"/>
        <w:rPr>
          <w:rFonts w:ascii="Times New Roman" w:hAnsi="Times New Roman" w:cs="Times New Roman"/>
          <w:color w:val="000000" w:themeColor="text1"/>
          <w:sz w:val="24"/>
          <w:szCs w:val="24"/>
        </w:rPr>
      </w:pPr>
    </w:p>
    <w:p w14:paraId="5C32B90B" w14:textId="77777777" w:rsidR="003E3641" w:rsidRPr="00852F8D" w:rsidRDefault="003E3641" w:rsidP="001E5C73">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3</w:t>
      </w:r>
    </w:p>
    <w:p w14:paraId="20F1C6BF" w14:textId="77777777" w:rsidR="003E3641" w:rsidRPr="00852F8D" w:rsidRDefault="003E3641" w:rsidP="001E5C73">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METHODS</w:t>
      </w:r>
    </w:p>
    <w:p w14:paraId="76624881" w14:textId="6CDB84C3" w:rsidR="003E3641" w:rsidRPr="00852F8D" w:rsidRDefault="003E3641" w:rsidP="000A17A3">
      <w:pPr>
        <w:spacing w:line="480" w:lineRule="auto"/>
        <w:jc w:val="both"/>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3.1 Domestic Pharmaceutical R&amp;D Spending</w:t>
      </w:r>
    </w:p>
    <w:p w14:paraId="6E519614" w14:textId="3AA87129" w:rsidR="00277E2A"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We first investigate the differences in US and EU pharmaceutical R&amp;D spending from 2004 to 2021. We perform our analysis of R&amp;D spending using annual EFPIA and PhRMA member data (European Federation of Pharmaceutical Industries and Associations</w:t>
      </w:r>
      <w:r w:rsidR="00D9305A">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2006, 2007, 2008, 2009, 2010, 2011, 2012, 2014, 2015, 2016</w:t>
      </w:r>
      <w:r w:rsidR="00012093">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2017, 2018, 2019, 2020, 2021, 2022, 2023</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Pharmaceutical Research and Manufacturers of America</w:t>
      </w:r>
      <w:r w:rsidR="00D9305A">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2022). We model domestic R&amp;D spending</w:t>
      </w:r>
      <w:r>
        <w:rPr>
          <w:rFonts w:ascii="Times New Roman" w:hAnsi="Times New Roman" w:cs="Times New Roman"/>
          <w:color w:val="000000" w:themeColor="text1"/>
          <w:sz w:val="24"/>
          <w:szCs w:val="24"/>
        </w:rPr>
        <w:t xml:space="preserve"> rather than overall R&amp;D spending</w:t>
      </w:r>
      <w:r w:rsidRPr="00852F8D">
        <w:rPr>
          <w:rFonts w:ascii="Times New Roman" w:hAnsi="Times New Roman" w:cs="Times New Roman"/>
          <w:color w:val="000000" w:themeColor="text1"/>
          <w:sz w:val="24"/>
          <w:szCs w:val="24"/>
        </w:rPr>
        <w:t xml:space="preserve"> to account for firms spending in both the EU and US. There is one observation for each year in the US and the EU from 2004 to 2021 (</w:t>
      </w:r>
      <w:r>
        <w:rPr>
          <w:rFonts w:ascii="Times New Roman" w:hAnsi="Times New Roman" w:cs="Times New Roman"/>
          <w:color w:val="000000" w:themeColor="text1"/>
          <w:sz w:val="24"/>
          <w:szCs w:val="24"/>
        </w:rPr>
        <w:t>36</w:t>
      </w:r>
      <w:r w:rsidRPr="00852F8D">
        <w:rPr>
          <w:rFonts w:ascii="Times New Roman" w:hAnsi="Times New Roman" w:cs="Times New Roman"/>
          <w:color w:val="000000" w:themeColor="text1"/>
          <w:sz w:val="24"/>
          <w:szCs w:val="24"/>
        </w:rPr>
        <w:t xml:space="preserve"> total observations). </w:t>
      </w:r>
      <w:r w:rsidR="00277E2A" w:rsidRPr="00852F8D">
        <w:rPr>
          <w:rFonts w:ascii="Times New Roman" w:hAnsi="Times New Roman" w:cs="Times New Roman"/>
          <w:color w:val="000000" w:themeColor="text1"/>
          <w:sz w:val="24"/>
          <w:szCs w:val="24"/>
        </w:rPr>
        <w:t xml:space="preserve">2011 EFPIA spending was not </w:t>
      </w:r>
      <w:r w:rsidR="002C2E75">
        <w:rPr>
          <w:rFonts w:ascii="Times New Roman" w:hAnsi="Times New Roman" w:cs="Times New Roman"/>
          <w:color w:val="000000" w:themeColor="text1"/>
          <w:sz w:val="24"/>
          <w:szCs w:val="24"/>
        </w:rPr>
        <w:t>available</w:t>
      </w:r>
      <w:r w:rsidR="00277E2A" w:rsidRPr="00852F8D">
        <w:rPr>
          <w:rFonts w:ascii="Times New Roman" w:hAnsi="Times New Roman" w:cs="Times New Roman"/>
          <w:color w:val="000000" w:themeColor="text1"/>
          <w:sz w:val="24"/>
          <w:szCs w:val="24"/>
        </w:rPr>
        <w:t xml:space="preserve">, so it was imputed </w:t>
      </w:r>
      <w:r w:rsidR="00277E2A">
        <w:rPr>
          <w:rFonts w:ascii="Times New Roman" w:hAnsi="Times New Roman" w:cs="Times New Roman"/>
          <w:color w:val="000000" w:themeColor="text1"/>
          <w:sz w:val="24"/>
          <w:szCs w:val="24"/>
        </w:rPr>
        <w:t>with th</w:t>
      </w:r>
      <w:r w:rsidR="00960317">
        <w:rPr>
          <w:rFonts w:ascii="Times New Roman" w:hAnsi="Times New Roman" w:cs="Times New Roman"/>
          <w:color w:val="000000" w:themeColor="text1"/>
          <w:sz w:val="24"/>
          <w:szCs w:val="24"/>
        </w:rPr>
        <w:t>e</w:t>
      </w:r>
      <w:r w:rsidR="00277E2A" w:rsidRPr="00852F8D">
        <w:rPr>
          <w:rFonts w:ascii="Times New Roman" w:hAnsi="Times New Roman" w:cs="Times New Roman"/>
          <w:color w:val="000000" w:themeColor="text1"/>
          <w:sz w:val="24"/>
          <w:szCs w:val="24"/>
        </w:rPr>
        <w:t xml:space="preserve"> average of EFPIA spending in 2010 and 2012 in euros.</w:t>
      </w:r>
    </w:p>
    <w:p w14:paraId="338462C4" w14:textId="62B96286"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E</w:t>
      </w:r>
      <w:r w:rsidR="00390BDB">
        <w:rPr>
          <w:rFonts w:ascii="Times New Roman" w:hAnsi="Times New Roman" w:cs="Times New Roman"/>
          <w:color w:val="000000" w:themeColor="text1"/>
          <w:sz w:val="24"/>
          <w:szCs w:val="24"/>
        </w:rPr>
        <w:t>U</w:t>
      </w:r>
      <w:r w:rsidRPr="00852F8D">
        <w:rPr>
          <w:rFonts w:ascii="Times New Roman" w:hAnsi="Times New Roman" w:cs="Times New Roman"/>
          <w:color w:val="000000" w:themeColor="text1"/>
          <w:sz w:val="24"/>
          <w:szCs w:val="24"/>
        </w:rPr>
        <w:t xml:space="preserve"> </w:t>
      </w:r>
      <w:r w:rsidR="00B12208">
        <w:rPr>
          <w:rFonts w:ascii="Times New Roman" w:hAnsi="Times New Roman" w:cs="Times New Roman"/>
          <w:color w:val="000000" w:themeColor="text1"/>
          <w:sz w:val="24"/>
          <w:szCs w:val="24"/>
        </w:rPr>
        <w:t xml:space="preserve">R&amp;D spending was </w:t>
      </w:r>
      <w:r w:rsidRPr="00852F8D">
        <w:rPr>
          <w:rFonts w:ascii="Times New Roman" w:hAnsi="Times New Roman" w:cs="Times New Roman"/>
          <w:color w:val="000000" w:themeColor="text1"/>
          <w:sz w:val="24"/>
          <w:szCs w:val="24"/>
        </w:rPr>
        <w:t>converted from euros to US dollars using the annual average closing exchange rate</w:t>
      </w:r>
      <w:r w:rsidRPr="00852F8D">
        <w:rPr>
          <w:color w:val="000000" w:themeColor="text1"/>
        </w:rPr>
        <w:t xml:space="preserve"> </w:t>
      </w:r>
      <w:r w:rsidRPr="00852F8D">
        <w:rPr>
          <w:rFonts w:ascii="Times New Roman" w:hAnsi="Times New Roman" w:cs="Times New Roman"/>
          <w:color w:val="000000" w:themeColor="text1"/>
          <w:sz w:val="24"/>
          <w:szCs w:val="24"/>
        </w:rPr>
        <w:t xml:space="preserve">(Macrotrends, </w:t>
      </w:r>
      <w:r w:rsidRPr="00852F8D">
        <w:rPr>
          <w:rFonts w:ascii="Times New Roman" w:hAnsi="Times New Roman" w:cs="Times New Roman"/>
          <w:i/>
          <w:iCs/>
          <w:color w:val="000000" w:themeColor="text1"/>
          <w:sz w:val="24"/>
          <w:szCs w:val="24"/>
        </w:rPr>
        <w:t>Euro Dollar Exchange Rate (EUR USD) - Historical Chart</w:t>
      </w:r>
      <w:r w:rsidRPr="00852F8D">
        <w:rPr>
          <w:rFonts w:ascii="Times New Roman" w:hAnsi="Times New Roman" w:cs="Times New Roman"/>
          <w:color w:val="000000" w:themeColor="text1"/>
          <w:sz w:val="24"/>
          <w:szCs w:val="24"/>
        </w:rPr>
        <w:t>, 2024)</w:t>
      </w:r>
      <w:r w:rsidR="001A7DC0">
        <w:rPr>
          <w:rFonts w:ascii="Times New Roman" w:hAnsi="Times New Roman" w:cs="Times New Roman"/>
          <w:color w:val="000000" w:themeColor="text1"/>
          <w:sz w:val="24"/>
          <w:szCs w:val="24"/>
        </w:rPr>
        <w:t>. S</w:t>
      </w:r>
      <w:r w:rsidRPr="00852F8D">
        <w:rPr>
          <w:rFonts w:ascii="Times New Roman" w:hAnsi="Times New Roman" w:cs="Times New Roman"/>
          <w:color w:val="000000" w:themeColor="text1"/>
          <w:sz w:val="24"/>
          <w:szCs w:val="24"/>
        </w:rPr>
        <w:t xml:space="preserve">pending amounts are measured in billions of US dollars. </w:t>
      </w:r>
      <w:r w:rsidR="00034A21">
        <w:rPr>
          <w:rFonts w:ascii="Times New Roman" w:hAnsi="Times New Roman" w:cs="Times New Roman"/>
          <w:color w:val="000000" w:themeColor="text1"/>
          <w:sz w:val="24"/>
          <w:szCs w:val="24"/>
        </w:rPr>
        <w:t xml:space="preserve">In our models, 2004 is coded as year 0. </w:t>
      </w:r>
      <w:proofErr w:type="spellStart"/>
      <w:r w:rsidR="00034A21">
        <w:rPr>
          <w:rFonts w:ascii="Times New Roman" w:hAnsi="Times New Roman" w:cs="Times New Roman"/>
          <w:color w:val="000000" w:themeColor="text1"/>
          <w:sz w:val="24"/>
          <w:szCs w:val="24"/>
        </w:rPr>
        <w:t>Golec</w:t>
      </w:r>
      <w:proofErr w:type="spellEnd"/>
      <w:r w:rsidR="00034A21">
        <w:rPr>
          <w:rFonts w:ascii="Times New Roman" w:hAnsi="Times New Roman" w:cs="Times New Roman"/>
          <w:color w:val="000000" w:themeColor="text1"/>
          <w:sz w:val="24"/>
          <w:szCs w:val="24"/>
        </w:rPr>
        <w:t xml:space="preserve"> and Vernon’s similar 2006 study of </w:t>
      </w:r>
      <w:r w:rsidR="00F31862">
        <w:rPr>
          <w:rFonts w:ascii="Times New Roman" w:hAnsi="Times New Roman" w:cs="Times New Roman"/>
          <w:color w:val="000000" w:themeColor="text1"/>
          <w:sz w:val="24"/>
          <w:szCs w:val="24"/>
        </w:rPr>
        <w:t xml:space="preserve">domestic R&amp;D spending </w:t>
      </w:r>
      <w:r w:rsidR="00277E2A">
        <w:rPr>
          <w:rFonts w:ascii="Times New Roman" w:hAnsi="Times New Roman" w:cs="Times New Roman"/>
          <w:color w:val="000000" w:themeColor="text1"/>
          <w:sz w:val="24"/>
          <w:szCs w:val="24"/>
        </w:rPr>
        <w:t>from</w:t>
      </w:r>
      <w:r w:rsidR="00034A21">
        <w:rPr>
          <w:rFonts w:ascii="Times New Roman" w:hAnsi="Times New Roman" w:cs="Times New Roman"/>
          <w:color w:val="000000" w:themeColor="text1"/>
          <w:sz w:val="24"/>
          <w:szCs w:val="24"/>
        </w:rPr>
        <w:t xml:space="preserve"> 1986 to 2004 </w:t>
      </w:r>
      <w:r w:rsidR="00277E2A">
        <w:rPr>
          <w:rFonts w:ascii="Times New Roman" w:hAnsi="Times New Roman" w:cs="Times New Roman"/>
          <w:color w:val="000000" w:themeColor="text1"/>
          <w:sz w:val="24"/>
          <w:szCs w:val="24"/>
        </w:rPr>
        <w:t xml:space="preserve">had a </w:t>
      </w:r>
      <w:r w:rsidR="00034A21">
        <w:rPr>
          <w:rFonts w:ascii="Times New Roman" w:hAnsi="Times New Roman" w:cs="Times New Roman"/>
          <w:color w:val="000000" w:themeColor="text1"/>
          <w:sz w:val="24"/>
          <w:szCs w:val="24"/>
        </w:rPr>
        <w:t>one year longer study period than our analysis.</w:t>
      </w:r>
    </w:p>
    <w:p w14:paraId="78CDD43D" w14:textId="14F14EBC" w:rsidR="003E3641" w:rsidRPr="00852F8D" w:rsidRDefault="003E3641"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Pr="00852F8D">
        <w:rPr>
          <w:rFonts w:ascii="Times New Roman" w:hAnsi="Times New Roman" w:cs="Times New Roman"/>
          <w:color w:val="000000" w:themeColor="text1"/>
          <w:sz w:val="24"/>
          <w:szCs w:val="24"/>
        </w:rPr>
        <w:t xml:space="preserve">igure </w:t>
      </w:r>
      <w:r>
        <w:rPr>
          <w:rFonts w:ascii="Times New Roman" w:hAnsi="Times New Roman" w:cs="Times New Roman"/>
          <w:color w:val="000000" w:themeColor="text1"/>
          <w:sz w:val="24"/>
          <w:szCs w:val="24"/>
        </w:rPr>
        <w:t xml:space="preserve">3.1 </w:t>
      </w:r>
      <w:r w:rsidRPr="00852F8D">
        <w:rPr>
          <w:rFonts w:ascii="Times New Roman" w:hAnsi="Times New Roman" w:cs="Times New Roman"/>
          <w:color w:val="000000" w:themeColor="text1"/>
          <w:sz w:val="24"/>
          <w:szCs w:val="24"/>
        </w:rPr>
        <w:t xml:space="preserve">shows EFPIA and PhRMA member pharmaceutical domestic R&amp;D spending. This spending is referred to as EU and US R&amp;D spending throughout this report. </w:t>
      </w:r>
    </w:p>
    <w:p w14:paraId="0B541C9A" w14:textId="0C421DE4" w:rsidR="003E3641" w:rsidRPr="00852F8D" w:rsidRDefault="00A06D64" w:rsidP="00A06D64">
      <w:pPr>
        <w:spacing w:after="0"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5F817C82" wp14:editId="7390E5A9">
            <wp:extent cx="5486400" cy="3172448"/>
            <wp:effectExtent l="12700" t="12700" r="12700" b="15875"/>
            <wp:docPr id="1218210990" name="Picture 1"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10990" name="Picture 1" descr="A graph with blue line and orange line&#10;&#10;Description automatically generated"/>
                    <pic:cNvPicPr/>
                  </pic:nvPicPr>
                  <pic:blipFill rotWithShape="1">
                    <a:blip r:embed="rId9">
                      <a:extLst>
                        <a:ext uri="{28A0092B-C50C-407E-A947-70E740481C1C}">
                          <a14:useLocalDpi xmlns:a14="http://schemas.microsoft.com/office/drawing/2010/main" val="0"/>
                        </a:ext>
                      </a:extLst>
                    </a:blip>
                    <a:srcRect t="8799"/>
                    <a:stretch/>
                  </pic:blipFill>
                  <pic:spPr bwMode="auto">
                    <a:xfrm>
                      <a:off x="0" y="0"/>
                      <a:ext cx="5486400" cy="31724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D9FDC3" w14:textId="77777777" w:rsidR="003E3641" w:rsidRPr="00852F8D" w:rsidRDefault="003E3641" w:rsidP="00946BA3">
      <w:pPr>
        <w:spacing w:after="0" w:line="36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3.1 Annual Domestic R&amp;D Spending in the EU and US</w:t>
      </w:r>
    </w:p>
    <w:p w14:paraId="29E8F610" w14:textId="7C2146FF" w:rsidR="003E3641" w:rsidRPr="00852F8D" w:rsidRDefault="003E3641" w:rsidP="00D41618">
      <w:pPr>
        <w:spacing w:line="276"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i/>
          <w:iCs/>
          <w:color w:val="000000" w:themeColor="text1"/>
          <w:sz w:val="24"/>
          <w:szCs w:val="24"/>
        </w:rPr>
        <w:t xml:space="preserve">EU </w:t>
      </w:r>
      <w:r w:rsidR="00946BA3">
        <w:rPr>
          <w:rFonts w:ascii="Times New Roman" w:hAnsi="Times New Roman" w:cs="Times New Roman"/>
          <w:i/>
          <w:iCs/>
          <w:color w:val="000000" w:themeColor="text1"/>
          <w:sz w:val="24"/>
          <w:szCs w:val="24"/>
        </w:rPr>
        <w:t>d</w:t>
      </w:r>
      <w:r w:rsidRPr="00852F8D">
        <w:rPr>
          <w:rFonts w:ascii="Times New Roman" w:hAnsi="Times New Roman" w:cs="Times New Roman"/>
          <w:i/>
          <w:iCs/>
          <w:color w:val="000000" w:themeColor="text1"/>
          <w:sz w:val="24"/>
          <w:szCs w:val="24"/>
        </w:rPr>
        <w:t xml:space="preserve">omestic R&amp;D </w:t>
      </w:r>
      <w:r w:rsidR="00946BA3">
        <w:rPr>
          <w:rFonts w:ascii="Times New Roman" w:hAnsi="Times New Roman" w:cs="Times New Roman"/>
          <w:i/>
          <w:iCs/>
          <w:color w:val="000000" w:themeColor="text1"/>
          <w:sz w:val="24"/>
          <w:szCs w:val="24"/>
        </w:rPr>
        <w:t>s</w:t>
      </w:r>
      <w:r w:rsidRPr="00852F8D">
        <w:rPr>
          <w:rFonts w:ascii="Times New Roman" w:hAnsi="Times New Roman" w:cs="Times New Roman"/>
          <w:i/>
          <w:iCs/>
          <w:color w:val="000000" w:themeColor="text1"/>
          <w:sz w:val="24"/>
          <w:szCs w:val="24"/>
        </w:rPr>
        <w:t xml:space="preserve">pending in 2011 </w:t>
      </w:r>
      <w:r w:rsidR="003A1EB7">
        <w:rPr>
          <w:rFonts w:ascii="Times New Roman" w:hAnsi="Times New Roman" w:cs="Times New Roman"/>
          <w:i/>
          <w:iCs/>
          <w:color w:val="000000" w:themeColor="text1"/>
          <w:sz w:val="24"/>
          <w:szCs w:val="24"/>
        </w:rPr>
        <w:t>is</w:t>
      </w:r>
      <w:r w:rsidRPr="00852F8D">
        <w:rPr>
          <w:rFonts w:ascii="Times New Roman" w:hAnsi="Times New Roman" w:cs="Times New Roman"/>
          <w:i/>
          <w:iCs/>
          <w:color w:val="000000" w:themeColor="text1"/>
          <w:sz w:val="24"/>
          <w:szCs w:val="24"/>
        </w:rPr>
        <w:t xml:space="preserve"> imputed </w:t>
      </w:r>
      <w:r w:rsidR="00277E2A">
        <w:rPr>
          <w:rFonts w:ascii="Times New Roman" w:hAnsi="Times New Roman" w:cs="Times New Roman"/>
          <w:i/>
          <w:iCs/>
          <w:color w:val="000000" w:themeColor="text1"/>
          <w:sz w:val="24"/>
          <w:szCs w:val="24"/>
        </w:rPr>
        <w:t>with the average of</w:t>
      </w:r>
      <w:r w:rsidRPr="00852F8D">
        <w:rPr>
          <w:rFonts w:ascii="Times New Roman" w:hAnsi="Times New Roman" w:cs="Times New Roman"/>
          <w:i/>
          <w:iCs/>
          <w:color w:val="000000" w:themeColor="text1"/>
          <w:sz w:val="24"/>
          <w:szCs w:val="24"/>
        </w:rPr>
        <w:t xml:space="preserve"> EU spending in 2010 and 2012 in euros because this data was not available. EU </w:t>
      </w:r>
      <w:r w:rsidR="00A24440">
        <w:rPr>
          <w:rFonts w:ascii="Times New Roman" w:hAnsi="Times New Roman" w:cs="Times New Roman"/>
          <w:i/>
          <w:iCs/>
          <w:color w:val="000000" w:themeColor="text1"/>
          <w:sz w:val="24"/>
          <w:szCs w:val="24"/>
        </w:rPr>
        <w:t>spending is</w:t>
      </w:r>
      <w:r w:rsidRPr="00852F8D">
        <w:rPr>
          <w:rFonts w:ascii="Times New Roman" w:hAnsi="Times New Roman" w:cs="Times New Roman"/>
          <w:i/>
          <w:iCs/>
          <w:color w:val="000000" w:themeColor="text1"/>
          <w:sz w:val="24"/>
          <w:szCs w:val="24"/>
        </w:rPr>
        <w:t xml:space="preserve"> converted from euros to US dollars based on the annual average closing exchange rate.</w:t>
      </w:r>
    </w:p>
    <w:p w14:paraId="69347D94" w14:textId="46FECAFE" w:rsidR="003E3641" w:rsidRDefault="003E3641" w:rsidP="00946BA3">
      <w:pPr>
        <w:spacing w:before="240"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w:t>
      </w:r>
      <w:r w:rsidR="00D566E7">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Vernon </w:t>
      </w:r>
      <w:r w:rsidR="00D566E7">
        <w:rPr>
          <w:rFonts w:ascii="Times New Roman" w:hAnsi="Times New Roman" w:cs="Times New Roman"/>
          <w:color w:val="000000" w:themeColor="text1"/>
          <w:sz w:val="24"/>
          <w:szCs w:val="24"/>
        </w:rPr>
        <w:t>(</w:t>
      </w:r>
      <w:r w:rsidR="00D566E7" w:rsidRPr="00852F8D">
        <w:rPr>
          <w:rFonts w:ascii="Times New Roman" w:hAnsi="Times New Roman" w:cs="Times New Roman"/>
          <w:color w:val="000000" w:themeColor="text1"/>
          <w:sz w:val="24"/>
          <w:szCs w:val="24"/>
        </w:rPr>
        <w:t>2006</w:t>
      </w:r>
      <w:r w:rsidR="00D566E7">
        <w:rPr>
          <w:rFonts w:ascii="Times New Roman" w:hAnsi="Times New Roman" w:cs="Times New Roman"/>
          <w:color w:val="000000" w:themeColor="text1"/>
          <w:sz w:val="24"/>
          <w:szCs w:val="24"/>
        </w:rPr>
        <w:t xml:space="preserve">) </w:t>
      </w:r>
      <w:r w:rsidR="00406AAD">
        <w:rPr>
          <w:rFonts w:ascii="Times New Roman" w:hAnsi="Times New Roman" w:cs="Times New Roman"/>
          <w:color w:val="000000" w:themeColor="text1"/>
          <w:sz w:val="24"/>
          <w:szCs w:val="24"/>
        </w:rPr>
        <w:t xml:space="preserve">observe </w:t>
      </w:r>
      <w:r w:rsidRPr="00852F8D">
        <w:rPr>
          <w:rFonts w:ascii="Times New Roman" w:hAnsi="Times New Roman" w:cs="Times New Roman"/>
          <w:color w:val="000000" w:themeColor="text1"/>
          <w:sz w:val="24"/>
          <w:szCs w:val="24"/>
        </w:rPr>
        <w:t xml:space="preserve">that </w:t>
      </w:r>
      <w:r w:rsidR="00406AAD" w:rsidRPr="00852F8D">
        <w:rPr>
          <w:rFonts w:ascii="Times New Roman" w:hAnsi="Times New Roman" w:cs="Times New Roman"/>
          <w:color w:val="000000" w:themeColor="text1"/>
          <w:sz w:val="24"/>
          <w:szCs w:val="24"/>
        </w:rPr>
        <w:t xml:space="preserve">domestic </w:t>
      </w:r>
      <w:r w:rsidRPr="00852F8D">
        <w:rPr>
          <w:rFonts w:ascii="Times New Roman" w:hAnsi="Times New Roman" w:cs="Times New Roman"/>
          <w:color w:val="000000" w:themeColor="text1"/>
          <w:sz w:val="24"/>
          <w:szCs w:val="24"/>
        </w:rPr>
        <w:t>EU R&amp;D spending exceeded that of the US from 1986</w:t>
      </w:r>
      <w:r>
        <w:rPr>
          <w:rFonts w:ascii="Times New Roman" w:hAnsi="Times New Roman" w:cs="Times New Roman"/>
          <w:color w:val="000000" w:themeColor="text1"/>
          <w:sz w:val="24"/>
          <w:szCs w:val="24"/>
        </w:rPr>
        <w:t xml:space="preserve"> to </w:t>
      </w:r>
      <w:r w:rsidRPr="00852F8D">
        <w:rPr>
          <w:rFonts w:ascii="Times New Roman" w:hAnsi="Times New Roman" w:cs="Times New Roman"/>
          <w:color w:val="000000" w:themeColor="text1"/>
          <w:sz w:val="24"/>
          <w:szCs w:val="24"/>
        </w:rPr>
        <w:t>1997, and US spending exceeded EU spending from 1998</w:t>
      </w:r>
      <w:r>
        <w:rPr>
          <w:rFonts w:ascii="Times New Roman" w:hAnsi="Times New Roman" w:cs="Times New Roman"/>
          <w:color w:val="000000" w:themeColor="text1"/>
          <w:sz w:val="24"/>
          <w:szCs w:val="24"/>
        </w:rPr>
        <w:t xml:space="preserve"> to </w:t>
      </w:r>
      <w:r w:rsidRPr="00852F8D">
        <w:rPr>
          <w:rFonts w:ascii="Times New Roman" w:hAnsi="Times New Roman" w:cs="Times New Roman"/>
          <w:color w:val="000000" w:themeColor="text1"/>
          <w:sz w:val="24"/>
          <w:szCs w:val="24"/>
        </w:rPr>
        <w:t>2004</w:t>
      </w:r>
      <w:r w:rsidR="00D566E7">
        <w:rPr>
          <w:rFonts w:ascii="Times New Roman" w:hAnsi="Times New Roman" w:cs="Times New Roman"/>
          <w:color w:val="000000" w:themeColor="text1"/>
          <w:sz w:val="24"/>
          <w:szCs w:val="24"/>
        </w:rPr>
        <w:t xml:space="preserve">. </w:t>
      </w:r>
      <w:r w:rsidR="008549D4" w:rsidRPr="008549D4">
        <w:rPr>
          <w:rFonts w:ascii="Times New Roman" w:hAnsi="Times New Roman" w:cs="Times New Roman"/>
          <w:color w:val="000000" w:themeColor="text1"/>
          <w:sz w:val="24"/>
          <w:szCs w:val="24"/>
        </w:rPr>
        <w:t>We can see visually that the US and EU continued to alternate in leading R&amp;D spending</w:t>
      </w:r>
      <w:r w:rsidR="008549D4">
        <w:rPr>
          <w:rFonts w:ascii="Times New Roman" w:hAnsi="Times New Roman" w:cs="Times New Roman"/>
          <w:color w:val="000000" w:themeColor="text1"/>
          <w:sz w:val="24"/>
          <w:szCs w:val="24"/>
        </w:rPr>
        <w:t xml:space="preserve"> until 201</w:t>
      </w:r>
      <w:r w:rsidR="00FA349B">
        <w:rPr>
          <w:rFonts w:ascii="Times New Roman" w:hAnsi="Times New Roman" w:cs="Times New Roman"/>
          <w:color w:val="000000" w:themeColor="text1"/>
          <w:sz w:val="24"/>
          <w:szCs w:val="24"/>
        </w:rPr>
        <w:t>4</w:t>
      </w:r>
      <w:r w:rsidR="008549D4">
        <w:rPr>
          <w:rFonts w:ascii="Times New Roman" w:hAnsi="Times New Roman" w:cs="Times New Roman"/>
          <w:color w:val="000000" w:themeColor="text1"/>
          <w:sz w:val="24"/>
          <w:szCs w:val="24"/>
        </w:rPr>
        <w:t xml:space="preserve">. </w:t>
      </w:r>
    </w:p>
    <w:p w14:paraId="39F4CD54" w14:textId="4C43A6A3" w:rsidR="003A30C6" w:rsidRDefault="00A06D64" w:rsidP="00946BA3">
      <w:pPr>
        <w:spacing w:before="24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w:t>
      </w:r>
      <w:r w:rsidR="003A30C6">
        <w:rPr>
          <w:rFonts w:ascii="Times New Roman" w:hAnsi="Times New Roman" w:cs="Times New Roman"/>
          <w:color w:val="000000" w:themeColor="text1"/>
          <w:sz w:val="24"/>
          <w:szCs w:val="24"/>
        </w:rPr>
        <w:t xml:space="preserve"> 201</w:t>
      </w:r>
      <w:r w:rsidR="00FA349B">
        <w:rPr>
          <w:rFonts w:ascii="Times New Roman" w:hAnsi="Times New Roman" w:cs="Times New Roman"/>
          <w:color w:val="000000" w:themeColor="text1"/>
          <w:sz w:val="24"/>
          <w:szCs w:val="24"/>
        </w:rPr>
        <w:t>4</w:t>
      </w:r>
      <w:r w:rsidR="00E477FA">
        <w:rPr>
          <w:rFonts w:ascii="Times New Roman" w:hAnsi="Times New Roman" w:cs="Times New Roman"/>
          <w:color w:val="000000" w:themeColor="text1"/>
          <w:sz w:val="24"/>
          <w:szCs w:val="24"/>
        </w:rPr>
        <w:t xml:space="preserve">, </w:t>
      </w:r>
      <w:r w:rsidR="003A30C6">
        <w:rPr>
          <w:rFonts w:ascii="Times New Roman" w:hAnsi="Times New Roman" w:cs="Times New Roman"/>
          <w:color w:val="000000" w:themeColor="text1"/>
          <w:sz w:val="24"/>
          <w:szCs w:val="24"/>
        </w:rPr>
        <w:t xml:space="preserve">US R&amp;D spending looks to </w:t>
      </w:r>
      <w:r>
        <w:rPr>
          <w:rFonts w:ascii="Times New Roman" w:hAnsi="Times New Roman" w:cs="Times New Roman"/>
          <w:color w:val="000000" w:themeColor="text1"/>
          <w:sz w:val="24"/>
          <w:szCs w:val="24"/>
        </w:rPr>
        <w:t>diverge from</w:t>
      </w:r>
      <w:r w:rsidR="003A30C6">
        <w:rPr>
          <w:rFonts w:ascii="Times New Roman" w:hAnsi="Times New Roman" w:cs="Times New Roman"/>
          <w:color w:val="000000" w:themeColor="text1"/>
          <w:sz w:val="24"/>
          <w:szCs w:val="24"/>
        </w:rPr>
        <w:t xml:space="preserve"> EU spending. </w:t>
      </w:r>
      <w:r w:rsidR="00635261">
        <w:rPr>
          <w:rFonts w:ascii="Times New Roman" w:hAnsi="Times New Roman" w:cs="Times New Roman"/>
          <w:color w:val="000000" w:themeColor="text1"/>
          <w:sz w:val="24"/>
          <w:szCs w:val="24"/>
        </w:rPr>
        <w:t xml:space="preserve">This </w:t>
      </w:r>
      <w:r w:rsidR="001E6F5F">
        <w:rPr>
          <w:rFonts w:ascii="Times New Roman" w:hAnsi="Times New Roman" w:cs="Times New Roman"/>
          <w:color w:val="000000" w:themeColor="text1"/>
          <w:sz w:val="24"/>
          <w:szCs w:val="24"/>
        </w:rPr>
        <w:t>coincides</w:t>
      </w:r>
      <w:r w:rsidR="00635261">
        <w:rPr>
          <w:rFonts w:ascii="Times New Roman" w:hAnsi="Times New Roman" w:cs="Times New Roman"/>
          <w:color w:val="000000" w:themeColor="text1"/>
          <w:sz w:val="24"/>
          <w:szCs w:val="24"/>
        </w:rPr>
        <w:t xml:space="preserve"> with a</w:t>
      </w:r>
      <w:r w:rsidR="00776EF0">
        <w:rPr>
          <w:rFonts w:ascii="Times New Roman" w:hAnsi="Times New Roman" w:cs="Times New Roman"/>
          <w:color w:val="000000" w:themeColor="text1"/>
          <w:sz w:val="24"/>
          <w:szCs w:val="24"/>
        </w:rPr>
        <w:t xml:space="preserve"> reported </w:t>
      </w:r>
      <w:r w:rsidR="00635261">
        <w:rPr>
          <w:rFonts w:ascii="Times New Roman" w:hAnsi="Times New Roman" w:cs="Times New Roman"/>
          <w:color w:val="000000" w:themeColor="text1"/>
          <w:sz w:val="24"/>
          <w:szCs w:val="24"/>
        </w:rPr>
        <w:t>increase in prescription spending</w:t>
      </w:r>
      <w:r w:rsidR="009B71C6">
        <w:rPr>
          <w:rFonts w:ascii="Times New Roman" w:hAnsi="Times New Roman" w:cs="Times New Roman"/>
          <w:color w:val="000000" w:themeColor="text1"/>
          <w:sz w:val="24"/>
          <w:szCs w:val="24"/>
        </w:rPr>
        <w:t xml:space="preserve">. </w:t>
      </w:r>
      <w:r w:rsidR="00103A31">
        <w:rPr>
          <w:rFonts w:ascii="Times New Roman" w:hAnsi="Times New Roman" w:cs="Times New Roman"/>
          <w:color w:val="000000" w:themeColor="text1"/>
          <w:sz w:val="24"/>
          <w:szCs w:val="24"/>
        </w:rPr>
        <w:t>An overall pharmaceutical</w:t>
      </w:r>
      <w:r w:rsidR="009B71C6">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 xml:space="preserve">price </w:t>
      </w:r>
      <w:r w:rsidR="00103A31">
        <w:rPr>
          <w:rFonts w:ascii="Times New Roman" w:hAnsi="Times New Roman" w:cs="Times New Roman"/>
          <w:color w:val="000000" w:themeColor="text1"/>
          <w:sz w:val="24"/>
          <w:szCs w:val="24"/>
        </w:rPr>
        <w:t>increase</w:t>
      </w:r>
      <w:r w:rsidR="009B71C6">
        <w:rPr>
          <w:rFonts w:ascii="Times New Roman" w:hAnsi="Times New Roman" w:cs="Times New Roman"/>
          <w:color w:val="000000" w:themeColor="text1"/>
          <w:sz w:val="24"/>
          <w:szCs w:val="24"/>
        </w:rPr>
        <w:t xml:space="preserve"> occurred in the US and several EU countries</w:t>
      </w:r>
      <w:r w:rsidR="001F18C6">
        <w:rPr>
          <w:rFonts w:ascii="Times New Roman" w:hAnsi="Times New Roman" w:cs="Times New Roman"/>
          <w:color w:val="000000" w:themeColor="text1"/>
          <w:sz w:val="24"/>
          <w:szCs w:val="24"/>
        </w:rPr>
        <w:t xml:space="preserve"> in 2014</w:t>
      </w:r>
      <w:r w:rsidR="00946BA3">
        <w:rPr>
          <w:rFonts w:ascii="Times New Roman" w:hAnsi="Times New Roman" w:cs="Times New Roman"/>
          <w:color w:val="000000" w:themeColor="text1"/>
          <w:sz w:val="24"/>
          <w:szCs w:val="24"/>
        </w:rPr>
        <w:t>;</w:t>
      </w:r>
      <w:r w:rsidR="009B71C6">
        <w:rPr>
          <w:rFonts w:ascii="Times New Roman" w:hAnsi="Times New Roman" w:cs="Times New Roman"/>
          <w:color w:val="000000" w:themeColor="text1"/>
          <w:sz w:val="24"/>
          <w:szCs w:val="24"/>
        </w:rPr>
        <w:t xml:space="preserve"> however, </w:t>
      </w:r>
      <w:r w:rsidR="004A7C50">
        <w:rPr>
          <w:rFonts w:ascii="Times New Roman" w:hAnsi="Times New Roman" w:cs="Times New Roman"/>
          <w:color w:val="000000" w:themeColor="text1"/>
          <w:sz w:val="24"/>
          <w:szCs w:val="24"/>
        </w:rPr>
        <w:t>this increase</w:t>
      </w:r>
      <w:r w:rsidR="009B71C6">
        <w:rPr>
          <w:rFonts w:ascii="Times New Roman" w:hAnsi="Times New Roman" w:cs="Times New Roman"/>
          <w:color w:val="000000" w:themeColor="text1"/>
          <w:sz w:val="24"/>
          <w:szCs w:val="24"/>
        </w:rPr>
        <w:t xml:space="preserve"> was </w:t>
      </w:r>
      <w:r w:rsidR="004A7C50">
        <w:rPr>
          <w:rFonts w:ascii="Times New Roman" w:hAnsi="Times New Roman" w:cs="Times New Roman"/>
          <w:color w:val="000000" w:themeColor="text1"/>
          <w:sz w:val="24"/>
          <w:szCs w:val="24"/>
        </w:rPr>
        <w:t xml:space="preserve">the </w:t>
      </w:r>
      <w:r w:rsidR="009B71C6">
        <w:rPr>
          <w:rFonts w:ascii="Times New Roman" w:hAnsi="Times New Roman" w:cs="Times New Roman"/>
          <w:color w:val="000000" w:themeColor="text1"/>
          <w:sz w:val="24"/>
          <w:szCs w:val="24"/>
        </w:rPr>
        <w:t xml:space="preserve">most </w:t>
      </w:r>
      <w:r w:rsidR="000025AF">
        <w:rPr>
          <w:rFonts w:ascii="Times New Roman" w:hAnsi="Times New Roman" w:cs="Times New Roman"/>
          <w:color w:val="000000" w:themeColor="text1"/>
          <w:sz w:val="24"/>
          <w:szCs w:val="24"/>
        </w:rPr>
        <w:t xml:space="preserve">pronounced </w:t>
      </w:r>
      <w:r w:rsidR="009B71C6">
        <w:rPr>
          <w:rFonts w:ascii="Times New Roman" w:hAnsi="Times New Roman" w:cs="Times New Roman"/>
          <w:color w:val="000000" w:themeColor="text1"/>
          <w:sz w:val="24"/>
          <w:szCs w:val="24"/>
        </w:rPr>
        <w:t xml:space="preserve">in the US </w:t>
      </w:r>
      <w:r w:rsidR="0092353E" w:rsidRPr="0092353E">
        <w:rPr>
          <w:rFonts w:ascii="Times New Roman" w:hAnsi="Times New Roman" w:cs="Times New Roman"/>
          <w:color w:val="000000" w:themeColor="text1"/>
          <w:sz w:val="24"/>
          <w:szCs w:val="24"/>
        </w:rPr>
        <w:t>(</w:t>
      </w:r>
      <w:proofErr w:type="spellStart"/>
      <w:r w:rsidR="0092353E" w:rsidRPr="0092353E">
        <w:rPr>
          <w:rFonts w:ascii="Times New Roman" w:hAnsi="Times New Roman" w:cs="Times New Roman"/>
          <w:color w:val="000000" w:themeColor="text1"/>
          <w:sz w:val="24"/>
          <w:szCs w:val="24"/>
        </w:rPr>
        <w:t>Sarnak</w:t>
      </w:r>
      <w:proofErr w:type="spellEnd"/>
      <w:r w:rsidR="0092353E" w:rsidRPr="0092353E">
        <w:rPr>
          <w:rFonts w:ascii="Times New Roman" w:hAnsi="Times New Roman" w:cs="Times New Roman"/>
          <w:color w:val="000000" w:themeColor="text1"/>
          <w:sz w:val="24"/>
          <w:szCs w:val="24"/>
        </w:rPr>
        <w:t xml:space="preserve"> et al.</w:t>
      </w:r>
      <w:r w:rsidR="0092353E">
        <w:rPr>
          <w:rFonts w:ascii="Times New Roman" w:hAnsi="Times New Roman" w:cs="Times New Roman"/>
          <w:color w:val="000000" w:themeColor="text1"/>
          <w:sz w:val="24"/>
          <w:szCs w:val="24"/>
        </w:rPr>
        <w:t>, 2017</w:t>
      </w:r>
      <w:r w:rsidR="0092353E" w:rsidRPr="0092353E">
        <w:rPr>
          <w:rFonts w:ascii="Times New Roman" w:hAnsi="Times New Roman" w:cs="Times New Roman"/>
          <w:color w:val="000000" w:themeColor="text1"/>
          <w:sz w:val="24"/>
          <w:szCs w:val="24"/>
        </w:rPr>
        <w:t>)</w:t>
      </w:r>
      <w:r w:rsidR="00502B13">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We do not study this</w:t>
      </w:r>
      <w:r w:rsidR="000015AB">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 xml:space="preserve">2014 increase in </w:t>
      </w:r>
      <w:r w:rsidR="00754109">
        <w:rPr>
          <w:rFonts w:ascii="Times New Roman" w:hAnsi="Times New Roman" w:cs="Times New Roman"/>
          <w:color w:val="000000" w:themeColor="text1"/>
          <w:sz w:val="24"/>
          <w:szCs w:val="24"/>
        </w:rPr>
        <w:t>price,</w:t>
      </w:r>
      <w:r w:rsidR="000025AF">
        <w:rPr>
          <w:rFonts w:ascii="Times New Roman" w:hAnsi="Times New Roman" w:cs="Times New Roman"/>
          <w:color w:val="000000" w:themeColor="text1"/>
          <w:sz w:val="24"/>
          <w:szCs w:val="24"/>
        </w:rPr>
        <w:t xml:space="preserve"> but </w:t>
      </w:r>
      <w:r w:rsidR="001E6F5F">
        <w:rPr>
          <w:rFonts w:ascii="Times New Roman" w:hAnsi="Times New Roman" w:cs="Times New Roman"/>
          <w:color w:val="000000" w:themeColor="text1"/>
          <w:sz w:val="24"/>
          <w:szCs w:val="24"/>
        </w:rPr>
        <w:t xml:space="preserve">this </w:t>
      </w:r>
      <w:r w:rsidR="0014568C">
        <w:rPr>
          <w:rFonts w:ascii="Times New Roman" w:hAnsi="Times New Roman" w:cs="Times New Roman"/>
          <w:color w:val="000000" w:themeColor="text1"/>
          <w:sz w:val="24"/>
          <w:szCs w:val="24"/>
        </w:rPr>
        <w:t>observation</w:t>
      </w:r>
      <w:r w:rsidR="000025AF">
        <w:rPr>
          <w:rFonts w:ascii="Times New Roman" w:hAnsi="Times New Roman" w:cs="Times New Roman"/>
          <w:color w:val="000000" w:themeColor="text1"/>
          <w:sz w:val="24"/>
          <w:szCs w:val="24"/>
        </w:rPr>
        <w:t xml:space="preserve"> </w:t>
      </w:r>
      <w:r w:rsidR="000015AB">
        <w:rPr>
          <w:rFonts w:ascii="Times New Roman" w:hAnsi="Times New Roman" w:cs="Times New Roman"/>
          <w:color w:val="000000" w:themeColor="text1"/>
          <w:sz w:val="24"/>
          <w:szCs w:val="24"/>
        </w:rPr>
        <w:t xml:space="preserve">aligns with our </w:t>
      </w:r>
      <w:r w:rsidR="00DC311A" w:rsidRPr="00DC311A">
        <w:rPr>
          <w:rFonts w:ascii="Times New Roman" w:hAnsi="Times New Roman" w:cs="Times New Roman"/>
          <w:color w:val="000000" w:themeColor="text1"/>
          <w:sz w:val="24"/>
          <w:szCs w:val="24"/>
        </w:rPr>
        <w:t>conjecture</w:t>
      </w:r>
      <w:r w:rsidR="00DC311A">
        <w:rPr>
          <w:rFonts w:ascii="Times New Roman" w:hAnsi="Times New Roman" w:cs="Times New Roman"/>
          <w:color w:val="000000" w:themeColor="text1"/>
          <w:sz w:val="24"/>
          <w:szCs w:val="24"/>
        </w:rPr>
        <w:t xml:space="preserve"> </w:t>
      </w:r>
      <w:r w:rsidR="000015AB">
        <w:rPr>
          <w:rFonts w:ascii="Times New Roman" w:hAnsi="Times New Roman" w:cs="Times New Roman"/>
          <w:color w:val="000000" w:themeColor="text1"/>
          <w:sz w:val="24"/>
          <w:szCs w:val="24"/>
        </w:rPr>
        <w:t xml:space="preserve">that increased prices may lead to increased </w:t>
      </w:r>
      <w:r w:rsidR="00103A31">
        <w:rPr>
          <w:rFonts w:ascii="Times New Roman" w:hAnsi="Times New Roman" w:cs="Times New Roman"/>
          <w:color w:val="000000" w:themeColor="text1"/>
          <w:sz w:val="24"/>
          <w:szCs w:val="24"/>
        </w:rPr>
        <w:t>R&amp;D</w:t>
      </w:r>
      <w:r w:rsidR="000015AB">
        <w:rPr>
          <w:rFonts w:ascii="Times New Roman" w:hAnsi="Times New Roman" w:cs="Times New Roman"/>
          <w:color w:val="000000" w:themeColor="text1"/>
          <w:sz w:val="24"/>
          <w:szCs w:val="24"/>
        </w:rPr>
        <w:t xml:space="preserve"> spending. </w:t>
      </w:r>
    </w:p>
    <w:p w14:paraId="1CE2026C" w14:textId="714DEA28" w:rsidR="00FC61BB" w:rsidRPr="001E5C73" w:rsidRDefault="003E3641" w:rsidP="00946BA3">
      <w:pPr>
        <w:spacing w:line="480" w:lineRule="auto"/>
        <w:ind w:firstLine="720"/>
        <w:rPr>
          <w:rFonts w:ascii="Times New Roman" w:hAnsi="Times New Roman" w:cs="Times New Roman"/>
          <w:b/>
          <w:bCs/>
          <w:color w:val="000000" w:themeColor="text1"/>
          <w:sz w:val="24"/>
          <w:szCs w:val="24"/>
        </w:rPr>
      </w:pPr>
      <w:r w:rsidRPr="00852F8D">
        <w:rPr>
          <w:rFonts w:ascii="Times New Roman" w:hAnsi="Times New Roman" w:cs="Times New Roman"/>
          <w:color w:val="000000" w:themeColor="text1"/>
          <w:sz w:val="24"/>
          <w:szCs w:val="24"/>
        </w:rPr>
        <w:lastRenderedPageBreak/>
        <w:t>We analyz</w:t>
      </w:r>
      <w:r w:rsidR="00B07288">
        <w:rPr>
          <w:rFonts w:ascii="Times New Roman" w:hAnsi="Times New Roman" w:cs="Times New Roman"/>
          <w:color w:val="000000" w:themeColor="text1"/>
          <w:sz w:val="24"/>
          <w:szCs w:val="24"/>
        </w:rPr>
        <w:t>e</w:t>
      </w:r>
      <w:r w:rsidRPr="00852F8D">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w:t>
      </w:r>
      <w:r w:rsidR="005B186F">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 xml:space="preserve">difference in </w:t>
      </w:r>
      <w:r w:rsidR="003F7C44">
        <w:rPr>
          <w:rFonts w:ascii="Times New Roman" w:hAnsi="Times New Roman" w:cs="Times New Roman"/>
          <w:color w:val="000000" w:themeColor="text1"/>
          <w:sz w:val="24"/>
          <w:szCs w:val="24"/>
        </w:rPr>
        <w:t xml:space="preserve">domestic </w:t>
      </w:r>
      <w:r w:rsidRPr="00852F8D">
        <w:rPr>
          <w:rFonts w:ascii="Times New Roman" w:hAnsi="Times New Roman" w:cs="Times New Roman"/>
          <w:color w:val="000000" w:themeColor="text1"/>
          <w:sz w:val="24"/>
          <w:szCs w:val="24"/>
        </w:rPr>
        <w:t xml:space="preserve">R&amp;D spending in the US and EU by performing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linear regressions of R&amp;D spending with different combinations of explanatory variables: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region</w:t>
      </w:r>
      <w:r w:rsidRPr="00852F8D">
        <w:rPr>
          <w:rFonts w:ascii="Times New Roman" w:hAnsi="Times New Roman" w:cs="Times New Roman"/>
          <w:color w:val="000000" w:themeColor="text1"/>
          <w:sz w:val="24"/>
          <w:szCs w:val="24"/>
        </w:rPr>
        <w:t xml:space="preserve"> (US</w:t>
      </w:r>
      <w:r w:rsidR="00C12CD3">
        <w:rPr>
          <w:rFonts w:ascii="Times New Roman" w:hAnsi="Times New Roman" w:cs="Times New Roman"/>
          <w:color w:val="000000" w:themeColor="text1"/>
          <w:sz w:val="24"/>
          <w:szCs w:val="24"/>
        </w:rPr>
        <w:t xml:space="preserve"> and </w:t>
      </w:r>
      <w:r w:rsidRPr="00852F8D">
        <w:rPr>
          <w:rFonts w:ascii="Times New Roman" w:hAnsi="Times New Roman" w:cs="Times New Roman"/>
          <w:color w:val="000000" w:themeColor="text1"/>
          <w:sz w:val="24"/>
          <w:szCs w:val="24"/>
        </w:rPr>
        <w:t>EU), annual GDP growth rate per capita, polynomial transform</w:t>
      </w:r>
      <w:r w:rsidR="00C12CD3">
        <w:rPr>
          <w:rFonts w:ascii="Times New Roman" w:hAnsi="Times New Roman" w:cs="Times New Roman"/>
          <w:color w:val="000000" w:themeColor="text1"/>
          <w:sz w:val="24"/>
          <w:szCs w:val="24"/>
        </w:rPr>
        <w:t>ations</w:t>
      </w:r>
      <w:r w:rsidRPr="00852F8D">
        <w:rPr>
          <w:rFonts w:ascii="Times New Roman" w:hAnsi="Times New Roman" w:cs="Times New Roman"/>
          <w:color w:val="000000" w:themeColor="text1"/>
          <w:sz w:val="24"/>
          <w:szCs w:val="24"/>
        </w:rPr>
        <w:t xml:space="preserve"> of the year</w:t>
      </w:r>
      <w:r>
        <w:rPr>
          <w:rFonts w:ascii="Times New Roman" w:hAnsi="Times New Roman" w:cs="Times New Roman"/>
          <w:color w:val="000000" w:themeColor="text1"/>
          <w:sz w:val="24"/>
          <w:szCs w:val="24"/>
        </w:rPr>
        <w:t xml:space="preserve">s after 2004 </w:t>
      </w:r>
      <w:r w:rsidRPr="00852F8D">
        <w:rPr>
          <w:rFonts w:ascii="Times New Roman" w:hAnsi="Times New Roman" w:cs="Times New Roman"/>
          <w:color w:val="000000" w:themeColor="text1"/>
          <w:sz w:val="24"/>
          <w:szCs w:val="24"/>
        </w:rPr>
        <w:t xml:space="preserve">variable and interactions between </w:t>
      </w:r>
      <w:r w:rsidR="005B186F">
        <w:rPr>
          <w:rFonts w:ascii="Times New Roman" w:hAnsi="Times New Roman" w:cs="Times New Roman"/>
          <w:color w:val="000000" w:themeColor="text1"/>
          <w:sz w:val="24"/>
          <w:szCs w:val="24"/>
        </w:rPr>
        <w:t>year and region</w:t>
      </w:r>
      <w:r w:rsidRPr="00852F8D">
        <w:rPr>
          <w:rFonts w:ascii="Times New Roman" w:hAnsi="Times New Roman" w:cs="Times New Roman"/>
          <w:color w:val="000000" w:themeColor="text1"/>
          <w:sz w:val="24"/>
          <w:szCs w:val="24"/>
        </w:rPr>
        <w:t xml:space="preserve"> variables. Annual GDP growth rate per capita </w:t>
      </w:r>
      <w:r w:rsidR="00B07288">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used to capture and control for the overall economic performance of the US and EU (Macrotrends, </w:t>
      </w:r>
      <w:r w:rsidRPr="00852F8D">
        <w:rPr>
          <w:rFonts w:ascii="Times New Roman" w:hAnsi="Times New Roman" w:cs="Times New Roman"/>
          <w:i/>
          <w:iCs/>
          <w:color w:val="000000" w:themeColor="text1"/>
          <w:sz w:val="24"/>
          <w:szCs w:val="24"/>
        </w:rPr>
        <w:t>European Union GDP per Capita 1970-2024</w:t>
      </w:r>
      <w:r w:rsidRPr="00852F8D">
        <w:rPr>
          <w:rFonts w:ascii="Times New Roman" w:hAnsi="Times New Roman" w:cs="Times New Roman"/>
          <w:color w:val="000000" w:themeColor="text1"/>
          <w:sz w:val="24"/>
          <w:szCs w:val="24"/>
        </w:rPr>
        <w:t>, 2024</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Macrotrends, </w:t>
      </w:r>
      <w:r w:rsidRPr="00852F8D">
        <w:rPr>
          <w:rFonts w:ascii="Times New Roman" w:hAnsi="Times New Roman" w:cs="Times New Roman"/>
          <w:i/>
          <w:iCs/>
          <w:color w:val="000000" w:themeColor="text1"/>
          <w:sz w:val="24"/>
          <w:szCs w:val="24"/>
        </w:rPr>
        <w:t>U.S. GDP per Capita 1960-2024</w:t>
      </w:r>
      <w:r w:rsidRPr="00852F8D">
        <w:rPr>
          <w:rFonts w:ascii="Times New Roman" w:hAnsi="Times New Roman" w:cs="Times New Roman"/>
          <w:color w:val="000000" w:themeColor="text1"/>
          <w:sz w:val="24"/>
          <w:szCs w:val="24"/>
        </w:rPr>
        <w:t xml:space="preserve">, 2024). </w:t>
      </w:r>
      <w:r w:rsidR="00B07288">
        <w:rPr>
          <w:rFonts w:ascii="Times New Roman" w:hAnsi="Times New Roman" w:cs="Times New Roman"/>
          <w:color w:val="000000" w:themeColor="text1"/>
          <w:sz w:val="24"/>
          <w:szCs w:val="24"/>
        </w:rPr>
        <w:t>A p</w:t>
      </w:r>
      <w:r w:rsidRPr="00852F8D">
        <w:rPr>
          <w:rFonts w:ascii="Times New Roman" w:hAnsi="Times New Roman" w:cs="Times New Roman"/>
          <w:color w:val="000000" w:themeColor="text1"/>
          <w:sz w:val="24"/>
          <w:szCs w:val="24"/>
        </w:rPr>
        <w:t>olynomial transform</w:t>
      </w:r>
      <w:r w:rsidR="00C12CD3">
        <w:rPr>
          <w:rFonts w:ascii="Times New Roman" w:hAnsi="Times New Roman" w:cs="Times New Roman"/>
          <w:color w:val="000000" w:themeColor="text1"/>
          <w:sz w:val="24"/>
          <w:szCs w:val="24"/>
        </w:rPr>
        <w:t>ation</w:t>
      </w:r>
      <w:r w:rsidRPr="00852F8D">
        <w:rPr>
          <w:rFonts w:ascii="Times New Roman" w:hAnsi="Times New Roman" w:cs="Times New Roman"/>
          <w:color w:val="000000" w:themeColor="text1"/>
          <w:sz w:val="24"/>
          <w:szCs w:val="24"/>
        </w:rPr>
        <w:t xml:space="preserve"> of the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variable </w:t>
      </w:r>
      <w:r w:rsidR="00B07288">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included to capture the visual </w:t>
      </w:r>
      <w:r w:rsidR="001E5C73">
        <w:rPr>
          <w:rFonts w:ascii="Times New Roman" w:hAnsi="Times New Roman" w:cs="Times New Roman"/>
          <w:color w:val="000000" w:themeColor="text1"/>
          <w:sz w:val="24"/>
          <w:szCs w:val="24"/>
        </w:rPr>
        <w:t>nonlinearity</w:t>
      </w:r>
      <w:r w:rsidRPr="00852F8D">
        <w:rPr>
          <w:rFonts w:ascii="Times New Roman" w:hAnsi="Times New Roman" w:cs="Times New Roman"/>
          <w:color w:val="000000" w:themeColor="text1"/>
          <w:sz w:val="24"/>
          <w:szCs w:val="24"/>
        </w:rPr>
        <w:t xml:space="preserve"> in R&amp;D spending. </w:t>
      </w:r>
    </w:p>
    <w:p w14:paraId="397BD9C7" w14:textId="78128EC8" w:rsidR="00763E2F" w:rsidRPr="00763E2F" w:rsidRDefault="00763E2F" w:rsidP="00946BA3">
      <w:pPr>
        <w:spacing w:line="480" w:lineRule="auto"/>
        <w:rPr>
          <w:rFonts w:ascii="Times New Roman" w:hAnsi="Times New Roman" w:cs="Times New Roman"/>
          <w:sz w:val="24"/>
          <w:szCs w:val="24"/>
        </w:rPr>
      </w:pPr>
      <w:r>
        <w:rPr>
          <w:rFonts w:ascii="Times New Roman" w:hAnsi="Times New Roman" w:cs="Times New Roman"/>
          <w:sz w:val="24"/>
          <w:szCs w:val="24"/>
        </w:rPr>
        <w:t>The full model with all predictors is as follows</w:t>
      </w:r>
      <w:r w:rsidR="00C9531C">
        <w:rPr>
          <w:rFonts w:ascii="Times New Roman" w:hAnsi="Times New Roman" w:cs="Times New Roman"/>
          <w:sz w:val="24"/>
          <w:szCs w:val="24"/>
        </w:rPr>
        <w:t>:</w:t>
      </w:r>
    </w:p>
    <w:p w14:paraId="59BED6A5" w14:textId="13173589" w:rsidR="00AB10B1" w:rsidRPr="00AB10B1" w:rsidRDefault="00000000" w:rsidP="00946BA3">
      <w:pPr>
        <w:spacing w:line="480" w:lineRule="auto"/>
        <w:rPr>
          <w:rFonts w:ascii="Times New Roman" w:hAnsi="Times New Roman" w:cs="Times New Roman"/>
          <w:color w:val="000000" w:themeColor="text1"/>
          <w:sz w:val="24"/>
          <w:szCs w:val="24"/>
        </w:rPr>
      </w:pPr>
      <m:oMathPara>
        <m:oMath>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A</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nnual R&amp;D Spending</m:t>
                  </m:r>
                </m:e>
                <m:sub>
                  <m:r>
                    <w:rPr>
                      <w:rFonts w:ascii="Cambria Math" w:hAnsi="Cambria Math" w:cs="Times New Roman"/>
                      <w:color w:val="000000" w:themeColor="text1"/>
                      <w:sz w:val="24"/>
                      <w:szCs w:val="24"/>
                    </w:rPr>
                    <m:t>t,region</m:t>
                  </m:r>
                </m:sub>
              </m:sSub>
            </m:e>
          </m:ac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GDP growth rate per capita</m:t>
                  </m:r>
                </m:e>
              </m:d>
            </m:e>
            <m:sub>
              <m:r>
                <w:rPr>
                  <w:rFonts w:ascii="Cambria Math" w:hAnsi="Cambria Math" w:cs="Times New Roman"/>
                  <w:color w:val="000000" w:themeColor="text1"/>
                  <w:sz w:val="24"/>
                  <w:szCs w:val="24"/>
                </w:rPr>
                <m:t>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3</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4</m:t>
              </m:r>
            </m:sub>
          </m:sSub>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t</m:t>
                  </m:r>
                </m:e>
                <m:sup>
                  <m:r>
                    <w:rPr>
                      <w:rFonts w:ascii="Cambria Math" w:hAnsi="Cambria Math" w:cs="Times New Roman"/>
                      <w:color w:val="000000" w:themeColor="text1"/>
                      <w:sz w:val="24"/>
                      <w:szCs w:val="24"/>
                    </w:rPr>
                    <m:t>2</m:t>
                  </m:r>
                </m:sup>
              </m:sSup>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5</m:t>
              </m:r>
            </m:sub>
          </m:sSub>
          <m:r>
            <w:rPr>
              <w:rFonts w:ascii="Cambria Math" w:hAnsi="Cambria Math" w:cs="Times New Roman"/>
              <w:color w:val="000000" w:themeColor="text1"/>
              <w:sz w:val="24"/>
              <w:szCs w:val="24"/>
            </w:rPr>
            <m:t>(t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6</m:t>
              </m:r>
            </m:sub>
          </m:sSub>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(t</m:t>
              </m:r>
            </m:e>
            <m:sup>
              <m:r>
                <w:rPr>
                  <w:rFonts w:ascii="Cambria Math" w:hAnsi="Cambria Math" w:cs="Times New Roman"/>
                  <w:color w:val="000000" w:themeColor="text1"/>
                  <w:sz w:val="24"/>
                  <w:szCs w:val="24"/>
                </w:rPr>
                <m:t>2</m:t>
              </m:r>
            </m:sup>
          </m:sSup>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oMath>
      </m:oMathPara>
    </w:p>
    <w:p w14:paraId="525E3D9A" w14:textId="7951FF5F" w:rsidR="00763E2F" w:rsidRPr="00AB10B1" w:rsidRDefault="00763E2F" w:rsidP="00946BA3">
      <w:pPr>
        <w:spacing w:line="480" w:lineRule="auto"/>
        <w:rPr>
          <w:rFonts w:ascii="Times New Roman" w:hAnsi="Times New Roman" w:cs="Times New Roman"/>
          <w:color w:val="000000" w:themeColor="text1"/>
          <w:sz w:val="24"/>
          <w:szCs w:val="24"/>
        </w:rPr>
      </w:pPr>
      <w:r w:rsidRPr="00F770BA">
        <w:rPr>
          <w:rFonts w:ascii="Times New Roman" w:hAnsi="Times New Roman" w:cs="Times New Roman"/>
          <w:color w:val="000000" w:themeColor="text1"/>
          <w:sz w:val="24"/>
          <w:szCs w:val="24"/>
        </w:rPr>
        <w:t xml:space="preserve">Where: </w:t>
      </w:r>
    </w:p>
    <w:p w14:paraId="046E0F72" w14:textId="77777777" w:rsidR="00763E2F" w:rsidRPr="00F770BA" w:rsidRDefault="00763E2F" w:rsidP="00946BA3">
      <w:pPr>
        <w:spacing w:line="480" w:lineRule="auto"/>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t</m:t>
        </m:r>
      </m:oMath>
      <w:r w:rsidRPr="00F770BA">
        <w:rPr>
          <w:rFonts w:ascii="Times New Roman" w:hAnsi="Times New Roman" w:cs="Times New Roman"/>
          <w:color w:val="000000" w:themeColor="text1"/>
          <w:sz w:val="24"/>
          <w:szCs w:val="24"/>
        </w:rPr>
        <w:t xml:space="preserve"> is number of years after 2004. </w:t>
      </w:r>
      <w:r w:rsidRPr="00950B4A">
        <w:rPr>
          <w:rFonts w:ascii="Times New Roman" w:hAnsi="Times New Roman" w:cs="Times New Roman"/>
          <w:color w:val="000000" w:themeColor="text1"/>
          <w:sz w:val="24"/>
          <w:szCs w:val="24"/>
        </w:rPr>
        <w:t>This is referred to as years throughout our analysis.</w:t>
      </w:r>
    </w:p>
    <w:p w14:paraId="0D533B5E" w14:textId="0EAE3180" w:rsidR="00763E2F" w:rsidRPr="00F770BA" w:rsidRDefault="00772E27" w:rsidP="00946BA3">
      <w:pPr>
        <w:spacing w:line="480" w:lineRule="auto"/>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region</m:t>
        </m:r>
        <m:r>
          <m:rPr>
            <m:sty m:val="p"/>
          </m:rPr>
          <w:rPr>
            <w:rFonts w:ascii="Cambria Math" w:hAnsi="Cambria Math" w:cs="Times New Roman"/>
            <w:color w:val="000000" w:themeColor="text1"/>
            <w:sz w:val="24"/>
            <w:szCs w:val="24"/>
          </w:rPr>
          <m:t xml:space="preserve"> </m:t>
        </m:r>
      </m:oMath>
      <w:r w:rsidR="00763E2F" w:rsidRPr="00F770BA">
        <w:rPr>
          <w:rFonts w:ascii="Times New Roman" w:hAnsi="Times New Roman" w:cs="Times New Roman"/>
          <w:color w:val="000000" w:themeColor="text1"/>
          <w:sz w:val="24"/>
          <w:szCs w:val="24"/>
        </w:rPr>
        <w:t>specifies if the observation is from the US or EU.</w:t>
      </w:r>
    </w:p>
    <w:p w14:paraId="4D194C68" w14:textId="18543065" w:rsidR="00763E2F" w:rsidRPr="00F770BA" w:rsidRDefault="00000000" w:rsidP="00946BA3">
      <w:pPr>
        <w:spacing w:line="480" w:lineRule="auto"/>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0,  &amp; region=EU</m:t>
                </m:r>
              </m:e>
              <m:e>
                <m:r>
                  <w:rPr>
                    <w:rFonts w:ascii="Cambria Math" w:hAnsi="Cambria Math" w:cs="Times New Roman"/>
                    <w:color w:val="000000" w:themeColor="text1"/>
                    <w:sz w:val="24"/>
                    <w:szCs w:val="24"/>
                  </w:rPr>
                  <m:t>1,  &amp;region=US</m:t>
                </m:r>
              </m:e>
            </m:eqArr>
          </m:e>
        </m:d>
      </m:oMath>
      <w:r w:rsidR="00763E2F" w:rsidRPr="00F770BA">
        <w:rPr>
          <w:rFonts w:ascii="Times New Roman" w:hAnsi="Times New Roman" w:cs="Times New Roman"/>
          <w:color w:val="000000" w:themeColor="text1"/>
          <w:sz w:val="24"/>
          <w:szCs w:val="24"/>
        </w:rPr>
        <w:t>.</w:t>
      </w:r>
    </w:p>
    <w:p w14:paraId="430E7F3D" w14:textId="6645CCFD" w:rsidR="00763E2F" w:rsidRPr="00F770BA" w:rsidRDefault="00000000" w:rsidP="00946BA3">
      <w:pPr>
        <w:spacing w:line="480" w:lineRule="auto"/>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GDP growth rate per capita</m:t>
                </m:r>
              </m:e>
            </m:d>
          </m:e>
          <m:sub>
            <m:r>
              <w:rPr>
                <w:rFonts w:ascii="Cambria Math" w:hAnsi="Cambria Math" w:cs="Times New Roman"/>
                <w:color w:val="000000" w:themeColor="text1"/>
                <w:sz w:val="24"/>
                <w:szCs w:val="24"/>
              </w:rPr>
              <m:t>t,region</m:t>
            </m:r>
          </m:sub>
        </m:sSub>
      </m:oMath>
      <w:r w:rsidR="00763E2F" w:rsidRPr="00F770BA">
        <w:rPr>
          <w:rFonts w:ascii="Times New Roman" w:hAnsi="Times New Roman" w:cs="Times New Roman"/>
          <w:color w:val="000000" w:themeColor="text1"/>
          <w:sz w:val="24"/>
          <w:szCs w:val="24"/>
        </w:rPr>
        <w:t xml:space="preserve"> is the annual GDP growth rate per capita, t years after 2004 for the specified </w:t>
      </w:r>
      <w:r w:rsidR="00A35965" w:rsidRPr="00F770BA">
        <w:rPr>
          <w:rFonts w:ascii="Times New Roman" w:hAnsi="Times New Roman" w:cs="Times New Roman"/>
          <w:color w:val="000000" w:themeColor="text1"/>
          <w:sz w:val="24"/>
          <w:szCs w:val="24"/>
        </w:rPr>
        <w:t>region</w:t>
      </w:r>
      <w:r w:rsidR="00763E2F" w:rsidRPr="00F770BA">
        <w:rPr>
          <w:rFonts w:ascii="Times New Roman" w:hAnsi="Times New Roman" w:cs="Times New Roman"/>
          <w:color w:val="000000" w:themeColor="text1"/>
          <w:sz w:val="24"/>
          <w:szCs w:val="24"/>
        </w:rPr>
        <w:t xml:space="preserve">. </w:t>
      </w:r>
    </w:p>
    <w:p w14:paraId="406DB114" w14:textId="0F1BC622"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test models with different combinations of these </w:t>
      </w:r>
      <w:r w:rsidR="00C9581C">
        <w:rPr>
          <w:rFonts w:ascii="Times New Roman" w:hAnsi="Times New Roman" w:cs="Times New Roman"/>
          <w:color w:val="000000" w:themeColor="text1"/>
          <w:sz w:val="24"/>
          <w:szCs w:val="24"/>
        </w:rPr>
        <w:t xml:space="preserve">predictor </w:t>
      </w:r>
      <w:r w:rsidRPr="00852F8D">
        <w:rPr>
          <w:rFonts w:ascii="Times New Roman" w:hAnsi="Times New Roman" w:cs="Times New Roman"/>
          <w:color w:val="000000" w:themeColor="text1"/>
          <w:sz w:val="24"/>
          <w:szCs w:val="24"/>
        </w:rPr>
        <w:t xml:space="preserve">variables to analyze if </w:t>
      </w:r>
      <w:r w:rsidR="00C9581C">
        <w:rPr>
          <w:rFonts w:ascii="Times New Roman" w:hAnsi="Times New Roman" w:cs="Times New Roman"/>
          <w:color w:val="000000" w:themeColor="text1"/>
          <w:sz w:val="24"/>
          <w:szCs w:val="24"/>
        </w:rPr>
        <w:t xml:space="preserve">our coefficient estimates </w:t>
      </w:r>
      <w:r w:rsidRPr="00852F8D">
        <w:rPr>
          <w:rFonts w:ascii="Times New Roman" w:hAnsi="Times New Roman" w:cs="Times New Roman"/>
          <w:color w:val="000000" w:themeColor="text1"/>
          <w:sz w:val="24"/>
          <w:szCs w:val="24"/>
        </w:rPr>
        <w:t xml:space="preserve">are robust to variable additions. We </w:t>
      </w:r>
      <w:r w:rsidR="00C9581C">
        <w:rPr>
          <w:rFonts w:ascii="Times New Roman" w:hAnsi="Times New Roman" w:cs="Times New Roman"/>
          <w:color w:val="000000" w:themeColor="text1"/>
          <w:sz w:val="24"/>
          <w:szCs w:val="24"/>
        </w:rPr>
        <w:t xml:space="preserve">compared model </w:t>
      </w:r>
      <w:r w:rsidR="00C9581C">
        <w:rPr>
          <w:rFonts w:ascii="Times New Roman" w:hAnsi="Times New Roman" w:cs="Times New Roman"/>
          <w:color w:val="000000" w:themeColor="text1"/>
          <w:sz w:val="24"/>
          <w:szCs w:val="24"/>
        </w:rPr>
        <w:lastRenderedPageBreak/>
        <w:t>performance</w:t>
      </w:r>
      <w:r w:rsidRPr="00852F8D">
        <w:rPr>
          <w:rFonts w:ascii="Times New Roman" w:hAnsi="Times New Roman" w:cs="Times New Roman"/>
          <w:color w:val="000000" w:themeColor="text1"/>
          <w:sz w:val="24"/>
          <w:szCs w:val="24"/>
        </w:rPr>
        <w:t xml:space="preserve"> using the Akaike Information Criterion (AIC) which measures the goodness of fit of our model while penalizing complex models with more parameters (Sukumar, 2024). </w:t>
      </w:r>
      <w:r>
        <w:rPr>
          <w:rFonts w:ascii="Times New Roman" w:hAnsi="Times New Roman" w:cs="Times New Roman"/>
          <w:color w:val="000000" w:themeColor="text1"/>
          <w:sz w:val="24"/>
          <w:szCs w:val="24"/>
        </w:rPr>
        <w:t xml:space="preserve">This assessment of coefficient robustness and AIC-based </w:t>
      </w:r>
      <w:r w:rsidR="00C9581C">
        <w:rPr>
          <w:rFonts w:ascii="Times New Roman" w:hAnsi="Times New Roman" w:cs="Times New Roman"/>
          <w:color w:val="000000" w:themeColor="text1"/>
          <w:sz w:val="24"/>
          <w:szCs w:val="24"/>
        </w:rPr>
        <w:t>comparison</w:t>
      </w:r>
      <w:r>
        <w:rPr>
          <w:rFonts w:ascii="Times New Roman" w:hAnsi="Times New Roman" w:cs="Times New Roman"/>
          <w:color w:val="000000" w:themeColor="text1"/>
          <w:sz w:val="24"/>
          <w:szCs w:val="24"/>
        </w:rPr>
        <w:t xml:space="preserve"> process </w:t>
      </w:r>
      <w:r w:rsidR="00B07288">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used in all modeling performed in this study. </w:t>
      </w:r>
    </w:p>
    <w:p w14:paraId="4B2F231B" w14:textId="77777777" w:rsidR="003E3641" w:rsidRPr="00852F8D" w:rsidRDefault="003E3641" w:rsidP="00946BA3">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3.2 Orphan Drug Market Authorizations</w:t>
      </w:r>
    </w:p>
    <w:p w14:paraId="6A62B0A7" w14:textId="03013CBC" w:rsidR="003E3641" w:rsidRPr="00852F8D" w:rsidRDefault="003E3641" w:rsidP="00946BA3">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Next, we analyze the difference in the annual number of market authorizations for orphan drugs in the US and EU. </w:t>
      </w:r>
      <w:r>
        <w:rPr>
          <w:rFonts w:ascii="Times New Roman" w:hAnsi="Times New Roman" w:cs="Times New Roman"/>
          <w:color w:val="000000" w:themeColor="text1"/>
          <w:sz w:val="24"/>
          <w:szCs w:val="24"/>
        </w:rPr>
        <w:t xml:space="preserve">These are approvals by the US </w:t>
      </w:r>
      <w:r w:rsidRPr="00F365E7">
        <w:rPr>
          <w:rFonts w:ascii="Times New Roman" w:hAnsi="Times New Roman" w:cs="Times New Roman"/>
          <w:color w:val="000000" w:themeColor="text1"/>
          <w:sz w:val="24"/>
          <w:szCs w:val="24"/>
        </w:rPr>
        <w:t>Food and Drug Administration</w:t>
      </w:r>
      <w:r>
        <w:rPr>
          <w:rFonts w:ascii="Times New Roman" w:hAnsi="Times New Roman" w:cs="Times New Roman"/>
          <w:color w:val="000000" w:themeColor="text1"/>
          <w:sz w:val="24"/>
          <w:szCs w:val="24"/>
        </w:rPr>
        <w:t xml:space="preserve"> or </w:t>
      </w:r>
      <w:r w:rsidRPr="007D4556">
        <w:rPr>
          <w:rFonts w:ascii="Times New Roman" w:hAnsi="Times New Roman" w:cs="Times New Roman"/>
          <w:color w:val="000000" w:themeColor="text1"/>
          <w:sz w:val="24"/>
          <w:szCs w:val="24"/>
        </w:rPr>
        <w:t>European Medicines Agency</w:t>
      </w:r>
      <w:r>
        <w:rPr>
          <w:rFonts w:ascii="Times New Roman" w:hAnsi="Times New Roman" w:cs="Times New Roman"/>
          <w:color w:val="000000" w:themeColor="text1"/>
          <w:sz w:val="24"/>
          <w:szCs w:val="24"/>
        </w:rPr>
        <w:t xml:space="preserve"> for orphan drugs to be sold to treat a specific disease or condition. </w:t>
      </w:r>
      <w:r w:rsidRPr="00852F8D">
        <w:rPr>
          <w:rFonts w:ascii="Times New Roman" w:hAnsi="Times New Roman" w:cs="Times New Roman"/>
          <w:color w:val="000000" w:themeColor="text1"/>
          <w:sz w:val="24"/>
          <w:szCs w:val="24"/>
        </w:rPr>
        <w:t xml:space="preserve">Because of policies incentivizing the production of orphan drugs, it is </w:t>
      </w:r>
      <w:r w:rsidR="00274112">
        <w:rPr>
          <w:rFonts w:ascii="Times New Roman" w:hAnsi="Times New Roman" w:cs="Times New Roman"/>
          <w:color w:val="000000" w:themeColor="text1"/>
          <w:sz w:val="24"/>
          <w:szCs w:val="24"/>
        </w:rPr>
        <w:t>uncertain</w:t>
      </w:r>
      <w:r w:rsidRPr="00852F8D">
        <w:rPr>
          <w:rFonts w:ascii="Times New Roman" w:hAnsi="Times New Roman" w:cs="Times New Roman"/>
          <w:color w:val="000000" w:themeColor="text1"/>
          <w:sz w:val="24"/>
          <w:szCs w:val="24"/>
        </w:rPr>
        <w:t xml:space="preserve"> </w:t>
      </w:r>
      <w:r w:rsidR="00394C6B" w:rsidRPr="00394C6B">
        <w:rPr>
          <w:rFonts w:ascii="Times New Roman" w:hAnsi="Times New Roman" w:cs="Times New Roman"/>
          <w:color w:val="000000" w:themeColor="text1"/>
          <w:sz w:val="24"/>
          <w:szCs w:val="24"/>
        </w:rPr>
        <w:t>whether</w:t>
      </w:r>
      <w:r w:rsidR="00394C6B">
        <w:rPr>
          <w:rFonts w:ascii="Times New Roman" w:hAnsi="Times New Roman" w:cs="Times New Roman"/>
          <w:color w:val="000000" w:themeColor="text1"/>
          <w:sz w:val="24"/>
          <w:szCs w:val="24"/>
        </w:rPr>
        <w:t xml:space="preserve"> </w:t>
      </w:r>
      <w:r w:rsidR="00C64194">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number of </w:t>
      </w:r>
      <w:r>
        <w:rPr>
          <w:rFonts w:ascii="Times New Roman" w:hAnsi="Times New Roman" w:cs="Times New Roman"/>
          <w:color w:val="000000" w:themeColor="text1"/>
          <w:sz w:val="24"/>
          <w:szCs w:val="24"/>
        </w:rPr>
        <w:t xml:space="preserve">market authorizations </w:t>
      </w:r>
      <w:r w:rsidR="00C64194">
        <w:rPr>
          <w:rFonts w:ascii="Times New Roman" w:hAnsi="Times New Roman" w:cs="Times New Roman"/>
          <w:color w:val="000000" w:themeColor="text1"/>
          <w:sz w:val="24"/>
          <w:szCs w:val="24"/>
        </w:rPr>
        <w:t xml:space="preserve">in the US and EU </w:t>
      </w:r>
      <w:r w:rsidRPr="00852F8D">
        <w:rPr>
          <w:rFonts w:ascii="Times New Roman" w:hAnsi="Times New Roman" w:cs="Times New Roman"/>
          <w:color w:val="000000" w:themeColor="text1"/>
          <w:sz w:val="24"/>
          <w:szCs w:val="24"/>
        </w:rPr>
        <w:t>follow</w:t>
      </w:r>
      <w:r w:rsidR="00C64194">
        <w:rPr>
          <w:rFonts w:ascii="Times New Roman" w:hAnsi="Times New Roman" w:cs="Times New Roman"/>
          <w:color w:val="000000" w:themeColor="text1"/>
          <w:sz w:val="24"/>
          <w:szCs w:val="24"/>
        </w:rPr>
        <w:t>s</w:t>
      </w:r>
      <w:r w:rsidR="0031626F">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same trend as </w:t>
      </w:r>
      <w:r>
        <w:rPr>
          <w:rFonts w:ascii="Times New Roman" w:hAnsi="Times New Roman" w:cs="Times New Roman"/>
          <w:color w:val="000000" w:themeColor="text1"/>
          <w:sz w:val="24"/>
          <w:szCs w:val="24"/>
        </w:rPr>
        <w:t xml:space="preserve">overall </w:t>
      </w:r>
      <w:r w:rsidRPr="00852F8D">
        <w:rPr>
          <w:rFonts w:ascii="Times New Roman" w:hAnsi="Times New Roman" w:cs="Times New Roman"/>
          <w:color w:val="000000" w:themeColor="text1"/>
          <w:sz w:val="24"/>
          <w:szCs w:val="24"/>
        </w:rPr>
        <w:t xml:space="preserve">domestic R&amp;D. The total number of market authorizations for orphan drugs to be sold in the </w:t>
      </w:r>
      <w:r w:rsidR="00A83EC0">
        <w:rPr>
          <w:rFonts w:ascii="Times New Roman" w:hAnsi="Times New Roman" w:cs="Times New Roman"/>
          <w:color w:val="000000" w:themeColor="text1"/>
          <w:sz w:val="24"/>
          <w:szCs w:val="24"/>
        </w:rPr>
        <w:t>EU</w:t>
      </w:r>
      <w:r w:rsidRPr="00852F8D">
        <w:rPr>
          <w:rFonts w:ascii="Times New Roman" w:hAnsi="Times New Roman" w:cs="Times New Roman"/>
          <w:color w:val="000000" w:themeColor="text1"/>
          <w:sz w:val="24"/>
          <w:szCs w:val="24"/>
        </w:rPr>
        <w:t xml:space="preserve"> and </w:t>
      </w:r>
      <w:r w:rsidR="00A83EC0">
        <w:rPr>
          <w:rFonts w:ascii="Times New Roman" w:hAnsi="Times New Roman" w:cs="Times New Roman"/>
          <w:color w:val="000000" w:themeColor="text1"/>
          <w:sz w:val="24"/>
          <w:szCs w:val="24"/>
        </w:rPr>
        <w:t>US</w:t>
      </w:r>
      <w:r w:rsidRPr="00852F8D">
        <w:rPr>
          <w:rFonts w:ascii="Times New Roman" w:hAnsi="Times New Roman" w:cs="Times New Roman"/>
          <w:color w:val="000000" w:themeColor="text1"/>
          <w:sz w:val="24"/>
          <w:szCs w:val="24"/>
        </w:rPr>
        <w:t xml:space="preserve"> </w:t>
      </w:r>
      <w:r w:rsidR="001B6C3D">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counted by year. Market authorization</w:t>
      </w:r>
      <w:r w:rsidR="00950B4A">
        <w:rPr>
          <w:rFonts w:ascii="Times New Roman" w:hAnsi="Times New Roman" w:cs="Times New Roman"/>
          <w:color w:val="000000" w:themeColor="text1"/>
          <w:sz w:val="24"/>
          <w:szCs w:val="24"/>
        </w:rPr>
        <w:t xml:space="preserve"> data</w:t>
      </w:r>
      <w:r w:rsidRPr="00852F8D">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EU </w:t>
      </w:r>
      <w:r w:rsidR="00950B4A">
        <w:rPr>
          <w:rFonts w:ascii="Times New Roman" w:hAnsi="Times New Roman" w:cs="Times New Roman"/>
          <w:color w:val="000000" w:themeColor="text1"/>
          <w:sz w:val="24"/>
          <w:szCs w:val="24"/>
        </w:rPr>
        <w:t xml:space="preserve">are </w:t>
      </w:r>
      <w:r w:rsidRPr="00852F8D">
        <w:rPr>
          <w:rFonts w:ascii="Times New Roman" w:hAnsi="Times New Roman" w:cs="Times New Roman"/>
          <w:color w:val="000000" w:themeColor="text1"/>
          <w:sz w:val="24"/>
          <w:szCs w:val="24"/>
        </w:rPr>
        <w:t xml:space="preserve">obtained from </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2021) and </w:t>
      </w:r>
      <w:r w:rsidR="00950B4A">
        <w:rPr>
          <w:rFonts w:ascii="Times New Roman" w:hAnsi="Times New Roman" w:cs="Times New Roman"/>
          <w:color w:val="000000" w:themeColor="text1"/>
          <w:sz w:val="24"/>
          <w:szCs w:val="24"/>
        </w:rPr>
        <w:t>m</w:t>
      </w:r>
      <w:r w:rsidR="00950B4A" w:rsidRPr="00852F8D">
        <w:rPr>
          <w:rFonts w:ascii="Times New Roman" w:hAnsi="Times New Roman" w:cs="Times New Roman"/>
          <w:color w:val="000000" w:themeColor="text1"/>
          <w:sz w:val="24"/>
          <w:szCs w:val="24"/>
        </w:rPr>
        <w:t>arket authorization</w:t>
      </w:r>
      <w:r w:rsidR="00950B4A">
        <w:rPr>
          <w:rFonts w:ascii="Times New Roman" w:hAnsi="Times New Roman" w:cs="Times New Roman"/>
          <w:color w:val="000000" w:themeColor="text1"/>
          <w:sz w:val="24"/>
          <w:szCs w:val="24"/>
        </w:rPr>
        <w:t xml:space="preserve"> data</w:t>
      </w:r>
      <w:r w:rsidR="00950B4A" w:rsidRPr="00852F8D">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the U</w:t>
      </w:r>
      <w:r>
        <w:rPr>
          <w:rFonts w:ascii="Times New Roman" w:hAnsi="Times New Roman" w:cs="Times New Roman"/>
          <w:color w:val="000000" w:themeColor="text1"/>
          <w:sz w:val="24"/>
          <w:szCs w:val="24"/>
        </w:rPr>
        <w:t xml:space="preserve">S </w:t>
      </w:r>
      <w:r w:rsidR="00950B4A">
        <w:rPr>
          <w:rFonts w:ascii="Times New Roman" w:hAnsi="Times New Roman" w:cs="Times New Roman"/>
          <w:color w:val="000000" w:themeColor="text1"/>
          <w:sz w:val="24"/>
          <w:szCs w:val="24"/>
        </w:rPr>
        <w:t>are</w:t>
      </w:r>
      <w:r w:rsidRPr="00852F8D">
        <w:rPr>
          <w:rFonts w:ascii="Times New Roman" w:hAnsi="Times New Roman" w:cs="Times New Roman"/>
          <w:color w:val="000000" w:themeColor="text1"/>
          <w:sz w:val="24"/>
          <w:szCs w:val="24"/>
        </w:rPr>
        <w:t xml:space="preserve"> obtained from the FDA</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(U.S. Food and Drug Administration</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2024).</w:t>
      </w:r>
    </w:p>
    <w:p w14:paraId="5122E1FC" w14:textId="77777777" w:rsidR="007E35E1" w:rsidRDefault="007B44DB"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3E3641" w:rsidRPr="00852F8D">
        <w:rPr>
          <w:rFonts w:ascii="Times New Roman" w:hAnsi="Times New Roman" w:cs="Times New Roman"/>
          <w:color w:val="000000" w:themeColor="text1"/>
          <w:sz w:val="24"/>
          <w:szCs w:val="24"/>
        </w:rPr>
        <w:t xml:space="preserve"> visualize the annual number of market authorizations </w:t>
      </w:r>
      <w:r w:rsidR="00F834FA">
        <w:rPr>
          <w:rFonts w:ascii="Times New Roman" w:hAnsi="Times New Roman" w:cs="Times New Roman"/>
          <w:color w:val="000000" w:themeColor="text1"/>
          <w:sz w:val="24"/>
          <w:szCs w:val="24"/>
        </w:rPr>
        <w:t>of</w:t>
      </w:r>
      <w:r w:rsidR="003E3641" w:rsidRPr="00852F8D">
        <w:rPr>
          <w:rFonts w:ascii="Times New Roman" w:hAnsi="Times New Roman" w:cs="Times New Roman"/>
          <w:color w:val="000000" w:themeColor="text1"/>
          <w:sz w:val="24"/>
          <w:szCs w:val="24"/>
        </w:rPr>
        <w:t xml:space="preserve"> orphan drugs for sale in the EU and US</w:t>
      </w:r>
      <w:r w:rsidR="009E11CC">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F</w:t>
      </w:r>
      <w:r w:rsidR="009E11CC">
        <w:rPr>
          <w:rFonts w:ascii="Times New Roman" w:hAnsi="Times New Roman" w:cs="Times New Roman"/>
          <w:color w:val="000000" w:themeColor="text1"/>
          <w:sz w:val="24"/>
          <w:szCs w:val="24"/>
        </w:rPr>
        <w:t>igure 3.2</w:t>
      </w:r>
      <w:r w:rsidR="003E3641" w:rsidRPr="00852F8D">
        <w:rPr>
          <w:rFonts w:ascii="Times New Roman" w:hAnsi="Times New Roman" w:cs="Times New Roman"/>
          <w:color w:val="000000" w:themeColor="text1"/>
          <w:sz w:val="24"/>
          <w:szCs w:val="24"/>
        </w:rPr>
        <w:t xml:space="preserve">. </w:t>
      </w:r>
    </w:p>
    <w:p w14:paraId="671FDB72" w14:textId="4A608A64" w:rsidR="003E3641" w:rsidRPr="00852F8D" w:rsidRDefault="007E35E1" w:rsidP="007E35E1">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1176BA48" wp14:editId="29E82858">
            <wp:extent cx="5486400" cy="3102345"/>
            <wp:effectExtent l="12700" t="12700" r="12700" b="9525"/>
            <wp:docPr id="449846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6041" name="Picture 449846041"/>
                    <pic:cNvPicPr/>
                  </pic:nvPicPr>
                  <pic:blipFill rotWithShape="1">
                    <a:blip r:embed="rId10">
                      <a:extLst>
                        <a:ext uri="{28A0092B-C50C-407E-A947-70E740481C1C}">
                          <a14:useLocalDpi xmlns:a14="http://schemas.microsoft.com/office/drawing/2010/main" val="0"/>
                        </a:ext>
                      </a:extLst>
                    </a:blip>
                    <a:srcRect t="7558"/>
                    <a:stretch/>
                  </pic:blipFill>
                  <pic:spPr bwMode="auto">
                    <a:xfrm>
                      <a:off x="0" y="0"/>
                      <a:ext cx="5486400" cy="31023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328A04" w14:textId="2CDF5E2A" w:rsidR="003E3641" w:rsidRPr="00852F8D" w:rsidRDefault="003E3641" w:rsidP="00D41618">
      <w:pPr>
        <w:spacing w:after="0"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3.2 Annual Number of Orphan Drug Market Authorizations in the</w:t>
      </w:r>
    </w:p>
    <w:p w14:paraId="49E5A0FB" w14:textId="77777777" w:rsidR="003E3641" w:rsidRPr="00852F8D" w:rsidRDefault="003E3641" w:rsidP="00950B4A">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EU and US</w:t>
      </w:r>
    </w:p>
    <w:p w14:paraId="095D9BBF" w14:textId="1B472C78" w:rsidR="003E3641" w:rsidRPr="00852F8D" w:rsidRDefault="003E3641" w:rsidP="00D41618">
      <w:pPr>
        <w:spacing w:before="240"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The US award</w:t>
      </w:r>
      <w:r w:rsidR="0031626F">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orphan drugs every year </w:t>
      </w:r>
      <w:r w:rsidR="0031626F">
        <w:rPr>
          <w:rFonts w:ascii="Times New Roman" w:hAnsi="Times New Roman" w:cs="Times New Roman"/>
          <w:color w:val="000000" w:themeColor="text1"/>
          <w:sz w:val="24"/>
          <w:szCs w:val="24"/>
        </w:rPr>
        <w:t xml:space="preserve">between 2004 </w:t>
      </w:r>
      <w:r w:rsidR="00603022">
        <w:rPr>
          <w:rFonts w:ascii="Times New Roman" w:hAnsi="Times New Roman" w:cs="Times New Roman"/>
          <w:color w:val="000000" w:themeColor="text1"/>
          <w:sz w:val="24"/>
          <w:szCs w:val="24"/>
        </w:rPr>
        <w:t>and</w:t>
      </w:r>
      <w:r w:rsidR="0031626F">
        <w:rPr>
          <w:rFonts w:ascii="Times New Roman" w:hAnsi="Times New Roman" w:cs="Times New Roman"/>
          <w:color w:val="000000" w:themeColor="text1"/>
          <w:sz w:val="24"/>
          <w:szCs w:val="24"/>
        </w:rPr>
        <w:t xml:space="preserve"> 2021, </w:t>
      </w:r>
      <w:r w:rsidRPr="00852F8D">
        <w:rPr>
          <w:rFonts w:ascii="Times New Roman" w:hAnsi="Times New Roman" w:cs="Times New Roman"/>
          <w:color w:val="000000" w:themeColor="text1"/>
          <w:sz w:val="24"/>
          <w:szCs w:val="24"/>
        </w:rPr>
        <w:t xml:space="preserve">except </w:t>
      </w:r>
      <w:r w:rsidR="0031626F">
        <w:rPr>
          <w:rFonts w:ascii="Times New Roman" w:hAnsi="Times New Roman" w:cs="Times New Roman"/>
          <w:color w:val="000000" w:themeColor="text1"/>
          <w:sz w:val="24"/>
          <w:szCs w:val="24"/>
        </w:rPr>
        <w:t xml:space="preserve">in </w:t>
      </w:r>
      <w:r w:rsidRPr="00852F8D">
        <w:rPr>
          <w:rFonts w:ascii="Times New Roman" w:hAnsi="Times New Roman" w:cs="Times New Roman"/>
          <w:color w:val="000000" w:themeColor="text1"/>
          <w:sz w:val="24"/>
          <w:szCs w:val="24"/>
        </w:rPr>
        <w:t xml:space="preserve">2007. The US looks to </w:t>
      </w:r>
      <w:r w:rsidR="006E7A76">
        <w:rPr>
          <w:rFonts w:ascii="Times New Roman" w:hAnsi="Times New Roman" w:cs="Times New Roman"/>
          <w:color w:val="000000" w:themeColor="text1"/>
          <w:sz w:val="24"/>
          <w:szCs w:val="24"/>
        </w:rPr>
        <w:t xml:space="preserve">have </w:t>
      </w:r>
      <w:r w:rsidRPr="00852F8D">
        <w:rPr>
          <w:rFonts w:ascii="Times New Roman" w:hAnsi="Times New Roman" w:cs="Times New Roman"/>
          <w:color w:val="000000" w:themeColor="text1"/>
          <w:sz w:val="24"/>
          <w:szCs w:val="24"/>
        </w:rPr>
        <w:t>increase</w:t>
      </w:r>
      <w:r w:rsidR="006E7A76">
        <w:rPr>
          <w:rFonts w:ascii="Times New Roman" w:hAnsi="Times New Roman" w:cs="Times New Roman"/>
          <w:color w:val="000000" w:themeColor="text1"/>
          <w:sz w:val="24"/>
          <w:szCs w:val="24"/>
        </w:rPr>
        <w:t>d</w:t>
      </w:r>
      <w:r w:rsidRPr="00852F8D">
        <w:rPr>
          <w:rFonts w:ascii="Times New Roman" w:hAnsi="Times New Roman" w:cs="Times New Roman"/>
          <w:color w:val="000000" w:themeColor="text1"/>
          <w:sz w:val="24"/>
          <w:szCs w:val="24"/>
        </w:rPr>
        <w:t xml:space="preserve"> annual </w:t>
      </w:r>
      <w:r w:rsidR="00F834FA">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 xml:space="preserve">market authorizations at a faster rate than the EU. </w:t>
      </w:r>
    </w:p>
    <w:p w14:paraId="2B4EE10D" w14:textId="6D12D100" w:rsidR="00375357"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perform </w:t>
      </w:r>
      <w:r w:rsidR="00CC44BB">
        <w:rPr>
          <w:rFonts w:ascii="Times New Roman" w:hAnsi="Times New Roman" w:cs="Times New Roman"/>
          <w:color w:val="000000" w:themeColor="text1"/>
          <w:sz w:val="24"/>
          <w:szCs w:val="24"/>
        </w:rPr>
        <w:t xml:space="preserve">five </w:t>
      </w:r>
      <w:r w:rsidR="00E23DDB">
        <w:rPr>
          <w:rFonts w:ascii="Times New Roman" w:hAnsi="Times New Roman" w:cs="Times New Roman"/>
          <w:color w:val="000000" w:themeColor="text1"/>
          <w:sz w:val="24"/>
          <w:szCs w:val="24"/>
        </w:rPr>
        <w:t>Poisson</w:t>
      </w:r>
      <w:r w:rsidRPr="00852F8D">
        <w:rPr>
          <w:rFonts w:ascii="Times New Roman" w:hAnsi="Times New Roman" w:cs="Times New Roman"/>
          <w:color w:val="000000" w:themeColor="text1"/>
          <w:sz w:val="24"/>
          <w:szCs w:val="24"/>
        </w:rPr>
        <w:t xml:space="preserve"> regressions of the annual number of </w:t>
      </w:r>
      <w:r w:rsidR="00E23DDB" w:rsidRPr="00852F8D">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authorizations with different combinations of explanatory variables: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w:t>
      </w:r>
      <w:r w:rsidR="00E23DDB">
        <w:rPr>
          <w:rFonts w:ascii="Times New Roman" w:hAnsi="Times New Roman" w:cs="Times New Roman"/>
          <w:color w:val="000000" w:themeColor="text1"/>
          <w:sz w:val="24"/>
          <w:szCs w:val="24"/>
        </w:rPr>
        <w:t>region</w:t>
      </w:r>
      <w:r w:rsidRPr="00852F8D">
        <w:rPr>
          <w:rFonts w:ascii="Times New Roman" w:hAnsi="Times New Roman" w:cs="Times New Roman"/>
          <w:color w:val="000000" w:themeColor="text1"/>
          <w:sz w:val="24"/>
          <w:szCs w:val="24"/>
        </w:rPr>
        <w:t xml:space="preserve"> (US</w:t>
      </w:r>
      <w:r w:rsidR="00950B4A">
        <w:rPr>
          <w:rFonts w:ascii="Times New Roman" w:hAnsi="Times New Roman" w:cs="Times New Roman"/>
          <w:color w:val="000000" w:themeColor="text1"/>
          <w:sz w:val="24"/>
          <w:szCs w:val="24"/>
        </w:rPr>
        <w:t xml:space="preserve"> and</w:t>
      </w:r>
      <w:r w:rsidRPr="00852F8D">
        <w:rPr>
          <w:rFonts w:ascii="Times New Roman" w:hAnsi="Times New Roman" w:cs="Times New Roman"/>
          <w:color w:val="000000" w:themeColor="text1"/>
          <w:sz w:val="24"/>
          <w:szCs w:val="24"/>
        </w:rPr>
        <w:t xml:space="preserve"> EU), GDP growth per capita</w:t>
      </w:r>
      <w:r w:rsidR="00950B4A">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and interactions between </w:t>
      </w:r>
      <w:r w:rsidR="00E23DDB">
        <w:rPr>
          <w:rFonts w:ascii="Times New Roman" w:hAnsi="Times New Roman" w:cs="Times New Roman"/>
          <w:color w:val="000000" w:themeColor="text1"/>
          <w:sz w:val="24"/>
          <w:szCs w:val="24"/>
        </w:rPr>
        <w:t>year and region</w:t>
      </w:r>
      <w:r w:rsidRPr="00852F8D">
        <w:rPr>
          <w:rFonts w:ascii="Times New Roman" w:hAnsi="Times New Roman" w:cs="Times New Roman"/>
          <w:color w:val="000000" w:themeColor="text1"/>
          <w:sz w:val="24"/>
          <w:szCs w:val="24"/>
        </w:rPr>
        <w:t xml:space="preserve">. </w:t>
      </w:r>
    </w:p>
    <w:p w14:paraId="34B79B7E" w14:textId="783C5824" w:rsidR="003E3641" w:rsidRDefault="00E23DDB" w:rsidP="00946BA3">
      <w:pPr>
        <w:spacing w:line="480" w:lineRule="auto"/>
        <w:ind w:firstLine="5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used Poisson generalized linear models due</w:t>
      </w:r>
      <w:r w:rsidR="003E3641" w:rsidRPr="00852F8D">
        <w:rPr>
          <w:rFonts w:ascii="Times New Roman" w:hAnsi="Times New Roman" w:cs="Times New Roman"/>
          <w:color w:val="000000" w:themeColor="text1"/>
          <w:sz w:val="24"/>
          <w:szCs w:val="24"/>
        </w:rPr>
        <w:t xml:space="preserve"> to the count nature of the data (count of orphan drug market authorizations)</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Poisson models typically represent </w:t>
      </w:r>
      <w:r w:rsidR="00103A31">
        <w:rPr>
          <w:rFonts w:ascii="Times New Roman" w:hAnsi="Times New Roman" w:cs="Times New Roman"/>
          <w:color w:val="000000" w:themeColor="text1"/>
          <w:sz w:val="24"/>
          <w:szCs w:val="24"/>
        </w:rPr>
        <w:t xml:space="preserve">the distribution of </w:t>
      </w:r>
      <w:r w:rsidR="003E3641" w:rsidRPr="00852F8D">
        <w:rPr>
          <w:rFonts w:ascii="Times New Roman" w:hAnsi="Times New Roman" w:cs="Times New Roman"/>
          <w:color w:val="000000" w:themeColor="text1"/>
          <w:sz w:val="24"/>
          <w:szCs w:val="24"/>
        </w:rPr>
        <w:t xml:space="preserve">counts well </w:t>
      </w:r>
      <w:r w:rsidRPr="00E23DDB">
        <w:rPr>
          <w:rFonts w:ascii="Times New Roman" w:hAnsi="Times New Roman" w:cs="Times New Roman"/>
          <w:color w:val="000000" w:themeColor="text1"/>
          <w:sz w:val="24"/>
          <w:szCs w:val="24"/>
        </w:rPr>
        <w:t>as they restrict the response to be positive</w:t>
      </w:r>
      <w:r w:rsidR="003E3641" w:rsidRPr="00852F8D">
        <w:rPr>
          <w:rFonts w:ascii="Times New Roman" w:hAnsi="Times New Roman" w:cs="Times New Roman"/>
          <w:color w:val="000000" w:themeColor="text1"/>
          <w:sz w:val="24"/>
          <w:szCs w:val="24"/>
        </w:rPr>
        <w:t xml:space="preserve">. They also </w:t>
      </w:r>
      <w:r>
        <w:rPr>
          <w:rFonts w:ascii="Times New Roman" w:hAnsi="Times New Roman" w:cs="Times New Roman"/>
          <w:color w:val="000000" w:themeColor="text1"/>
          <w:sz w:val="24"/>
          <w:szCs w:val="24"/>
        </w:rPr>
        <w:t>allow</w:t>
      </w:r>
      <w:r w:rsidR="003E3641" w:rsidRPr="00852F8D">
        <w:rPr>
          <w:rFonts w:ascii="Times New Roman" w:hAnsi="Times New Roman" w:cs="Times New Roman"/>
          <w:color w:val="000000" w:themeColor="text1"/>
          <w:sz w:val="24"/>
          <w:szCs w:val="24"/>
        </w:rPr>
        <w:t xml:space="preserve"> for a curved, non-linear relationship between explanatory and response variables because a log link function</w:t>
      </w:r>
      <w:r w:rsidR="003E3641">
        <w:rPr>
          <w:rFonts w:ascii="Times New Roman" w:hAnsi="Times New Roman" w:cs="Times New Roman"/>
          <w:color w:val="000000" w:themeColor="text1"/>
          <w:sz w:val="24"/>
          <w:szCs w:val="24"/>
        </w:rPr>
        <w:t xml:space="preserve"> is used</w:t>
      </w:r>
      <w:r w:rsidR="003E3641" w:rsidRPr="00852F8D">
        <w:rPr>
          <w:rFonts w:ascii="Times New Roman" w:hAnsi="Times New Roman" w:cs="Times New Roman"/>
          <w:color w:val="000000" w:themeColor="text1"/>
        </w:rPr>
        <w:t xml:space="preserve"> </w:t>
      </w:r>
      <w:r w:rsidR="009710E2" w:rsidRPr="009710E2">
        <w:rPr>
          <w:rFonts w:ascii="Times New Roman" w:hAnsi="Times New Roman" w:cs="Times New Roman"/>
          <w:color w:val="000000" w:themeColor="text1"/>
          <w:sz w:val="24"/>
          <w:szCs w:val="24"/>
        </w:rPr>
        <w:t>(Anderson</w:t>
      </w:r>
      <w:r w:rsidR="009710E2">
        <w:rPr>
          <w:rFonts w:ascii="Times New Roman" w:hAnsi="Times New Roman" w:cs="Times New Roman"/>
          <w:color w:val="000000" w:themeColor="text1"/>
          <w:sz w:val="24"/>
          <w:szCs w:val="24"/>
        </w:rPr>
        <w:t>, n.d.</w:t>
      </w:r>
      <w:r w:rsidR="009710E2" w:rsidRPr="009710E2">
        <w:rPr>
          <w:rFonts w:ascii="Times New Roman" w:hAnsi="Times New Roman" w:cs="Times New Roman"/>
          <w:color w:val="000000" w:themeColor="text1"/>
          <w:sz w:val="24"/>
          <w:szCs w:val="24"/>
        </w:rPr>
        <w:t>)</w:t>
      </w:r>
      <w:r w:rsidR="009710E2">
        <w:rPr>
          <w:rFonts w:ascii="Times New Roman" w:hAnsi="Times New Roman" w:cs="Times New Roman"/>
          <w:color w:val="000000" w:themeColor="text1"/>
          <w:sz w:val="24"/>
          <w:szCs w:val="24"/>
        </w:rPr>
        <w:t>.</w:t>
      </w:r>
    </w:p>
    <w:p w14:paraId="71B328B2" w14:textId="77777777" w:rsidR="00275303" w:rsidRPr="008F436F" w:rsidRDefault="00275303" w:rsidP="00946BA3">
      <w:pPr>
        <w:spacing w:line="480" w:lineRule="auto"/>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The full model with all predictors and interactions, is as follows.</w:t>
      </w:r>
    </w:p>
    <w:p w14:paraId="012D39E4" w14:textId="418F8E98" w:rsidR="00275303" w:rsidRPr="008F436F" w:rsidRDefault="00275303" w:rsidP="00946BA3">
      <w:pPr>
        <w:spacing w:line="480" w:lineRule="auto"/>
        <w:rPr>
          <w:rFonts w:ascii="Times New Roman" w:hAnsi="Times New Roman" w:cs="Times New Roman"/>
          <w:color w:val="000000" w:themeColor="text1"/>
          <w:sz w:val="24"/>
          <w:szCs w:val="24"/>
        </w:rPr>
      </w:pPr>
      <m:oMathPara>
        <m:oMath>
          <m:r>
            <m:rPr>
              <m:sty m:val="p"/>
            </m:rPr>
            <w:rPr>
              <w:rFonts w:ascii="Cambria Math" w:hAnsi="Cambria Math" w:cs="Times New Roman"/>
              <w:color w:val="000000" w:themeColor="text1"/>
              <w:sz w:val="24"/>
              <w:szCs w:val="24"/>
            </w:rPr>
            <w:lastRenderedPageBreak/>
            <m:t>log⁡</m:t>
          </m:r>
          <m:r>
            <w:rPr>
              <w:rFonts w:ascii="Cambria Math" w:hAnsi="Cambria Math" w:cs="Times New Roman"/>
              <w:color w:val="000000" w:themeColor="text1"/>
              <w:sz w:val="24"/>
              <w:szCs w:val="24"/>
            </w:rPr>
            <m:t>(</m:t>
          </m:r>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 xml:space="preserve">Average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annual orphan drug market authorizations</m:t>
                  </m:r>
                </m:e>
                <m:sub>
                  <m:r>
                    <w:rPr>
                      <w:rFonts w:ascii="Cambria Math" w:hAnsi="Cambria Math" w:cs="Times New Roman"/>
                      <w:color w:val="000000" w:themeColor="text1"/>
                      <w:sz w:val="24"/>
                      <w:szCs w:val="24"/>
                    </w:rPr>
                    <m:t>t,region</m:t>
                  </m:r>
                </m:sub>
              </m:sSub>
            </m:e>
          </m:ac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annual GDP growth rate per capita</m:t>
                  </m:r>
                </m:e>
              </m:d>
            </m:e>
            <m:sub>
              <m:r>
                <w:rPr>
                  <w:rFonts w:ascii="Cambria Math" w:hAnsi="Cambria Math" w:cs="Times New Roman"/>
                  <w:color w:val="000000" w:themeColor="text1"/>
                  <w:sz w:val="24"/>
                  <w:szCs w:val="24"/>
                </w:rPr>
                <m:t>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3</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4</m:t>
              </m:r>
            </m:sub>
          </m:sSub>
          <m:r>
            <w:rPr>
              <w:rFonts w:ascii="Cambria Math" w:hAnsi="Cambria Math" w:cs="Times New Roman"/>
              <w:color w:val="000000" w:themeColor="text1"/>
              <w:sz w:val="24"/>
              <w:szCs w:val="24"/>
            </w:rPr>
            <m:t>(t×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 xml:space="preserve">) </m:t>
          </m:r>
        </m:oMath>
      </m:oMathPara>
    </w:p>
    <w:p w14:paraId="24399887" w14:textId="6C27525A" w:rsidR="00275303" w:rsidRPr="008F436F" w:rsidRDefault="00275303" w:rsidP="00946BA3">
      <w:pPr>
        <w:spacing w:line="480" w:lineRule="auto"/>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 xml:space="preserve">with the same variable descriptions as our </w:t>
      </w:r>
      <w:r w:rsidR="008F436F" w:rsidRPr="008F436F">
        <w:rPr>
          <w:rFonts w:ascii="Times New Roman" w:hAnsi="Times New Roman" w:cs="Times New Roman"/>
          <w:color w:val="000000" w:themeColor="text1"/>
          <w:sz w:val="24"/>
          <w:szCs w:val="24"/>
        </w:rPr>
        <w:t>linear</w:t>
      </w:r>
      <w:r w:rsidRPr="008F436F">
        <w:rPr>
          <w:rFonts w:ascii="Times New Roman" w:hAnsi="Times New Roman" w:cs="Times New Roman"/>
          <w:color w:val="000000" w:themeColor="text1"/>
          <w:sz w:val="24"/>
          <w:szCs w:val="24"/>
        </w:rPr>
        <w:t xml:space="preserve"> model</w:t>
      </w:r>
      <w:r w:rsidR="008F436F" w:rsidRPr="008F436F">
        <w:rPr>
          <w:rFonts w:ascii="Times New Roman" w:hAnsi="Times New Roman" w:cs="Times New Roman"/>
          <w:color w:val="000000" w:themeColor="text1"/>
          <w:sz w:val="24"/>
          <w:szCs w:val="24"/>
        </w:rPr>
        <w:t>s of R&amp;D spending</w:t>
      </w:r>
      <w:r w:rsidRPr="008F436F">
        <w:rPr>
          <w:rFonts w:ascii="Times New Roman" w:hAnsi="Times New Roman" w:cs="Times New Roman"/>
          <w:color w:val="000000" w:themeColor="text1"/>
          <w:sz w:val="24"/>
          <w:szCs w:val="24"/>
        </w:rPr>
        <w:t xml:space="preserve">. </w:t>
      </w:r>
    </w:p>
    <w:p w14:paraId="7214100E" w14:textId="77777777" w:rsidR="003E3641" w:rsidRPr="00852F8D" w:rsidRDefault="003E3641" w:rsidP="00946BA3">
      <w:pPr>
        <w:pStyle w:val="ListParagraph"/>
        <w:numPr>
          <w:ilvl w:val="1"/>
          <w:numId w:val="9"/>
        </w:num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Market Authorizations for New Orphan Drugs</w:t>
      </w:r>
    </w:p>
    <w:p w14:paraId="06B8D4C3" w14:textId="60290FDE" w:rsidR="003E3641" w:rsidRPr="00852F8D" w:rsidRDefault="008F436F" w:rsidP="00946BA3">
      <w:pPr>
        <w:spacing w:line="480" w:lineRule="auto"/>
        <w:ind w:firstLine="360"/>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 xml:space="preserve">It is possible for firms to receive multiple market authorizations for the same drug if they can demonstrate it may be used to treat another condition </w:t>
      </w:r>
      <w:r w:rsidR="003E3641" w:rsidRPr="00600444">
        <w:rPr>
          <w:rFonts w:ascii="Times New Roman" w:hAnsi="Times New Roman" w:cs="Times New Roman"/>
          <w:color w:val="000000" w:themeColor="text1"/>
          <w:sz w:val="24"/>
          <w:szCs w:val="24"/>
        </w:rPr>
        <w:t>(Miller et al.</w:t>
      </w:r>
      <w:r w:rsidR="003E3641">
        <w:rPr>
          <w:rFonts w:ascii="Times New Roman" w:hAnsi="Times New Roman" w:cs="Times New Roman"/>
          <w:color w:val="000000" w:themeColor="text1"/>
          <w:sz w:val="24"/>
          <w:szCs w:val="24"/>
        </w:rPr>
        <w:t>, 2022</w:t>
      </w:r>
      <w:r w:rsidR="003E3641" w:rsidRPr="00600444">
        <w:rPr>
          <w:rFonts w:ascii="Times New Roman" w:hAnsi="Times New Roman" w:cs="Times New Roman"/>
          <w:color w:val="000000" w:themeColor="text1"/>
          <w:sz w:val="24"/>
          <w:szCs w:val="24"/>
        </w:rPr>
        <w:t>)</w:t>
      </w:r>
      <w:r w:rsidR="003E3641">
        <w:rPr>
          <w:rFonts w:ascii="Times New Roman" w:hAnsi="Times New Roman" w:cs="Times New Roman"/>
          <w:color w:val="000000" w:themeColor="text1"/>
          <w:sz w:val="24"/>
          <w:szCs w:val="24"/>
        </w:rPr>
        <w:t xml:space="preserve">. </w:t>
      </w:r>
      <w:r w:rsidR="002C2CB9">
        <w:rPr>
          <w:rFonts w:ascii="Times New Roman" w:hAnsi="Times New Roman" w:cs="Times New Roman"/>
          <w:color w:val="000000" w:themeColor="text1"/>
          <w:sz w:val="24"/>
          <w:szCs w:val="24"/>
        </w:rPr>
        <w:t>By 2022</w:t>
      </w:r>
      <w:r w:rsidR="00D00412">
        <w:rPr>
          <w:rFonts w:ascii="Times New Roman" w:hAnsi="Times New Roman" w:cs="Times New Roman"/>
          <w:color w:val="000000" w:themeColor="text1"/>
          <w:sz w:val="24"/>
          <w:szCs w:val="24"/>
        </w:rPr>
        <w:t>, t</w:t>
      </w:r>
      <w:r w:rsidR="003E3641" w:rsidRPr="00852F8D">
        <w:rPr>
          <w:rFonts w:ascii="Times New Roman" w:hAnsi="Times New Roman" w:cs="Times New Roman"/>
          <w:color w:val="000000" w:themeColor="text1"/>
          <w:sz w:val="24"/>
          <w:szCs w:val="24"/>
        </w:rPr>
        <w:t xml:space="preserve">here </w:t>
      </w:r>
      <w:r w:rsidR="002C2CB9">
        <w:rPr>
          <w:rFonts w:ascii="Times New Roman" w:hAnsi="Times New Roman" w:cs="Times New Roman"/>
          <w:color w:val="000000" w:themeColor="text1"/>
          <w:sz w:val="24"/>
          <w:szCs w:val="24"/>
        </w:rPr>
        <w:t>were</w:t>
      </w:r>
      <w:r w:rsidR="003E3641" w:rsidRPr="00852F8D">
        <w:rPr>
          <w:rFonts w:ascii="Times New Roman" w:hAnsi="Times New Roman" w:cs="Times New Roman"/>
          <w:color w:val="000000" w:themeColor="text1"/>
          <w:sz w:val="24"/>
          <w:szCs w:val="24"/>
        </w:rPr>
        <w:t xml:space="preserve"> </w:t>
      </w:r>
      <w:r w:rsidR="006D0C63">
        <w:rPr>
          <w:rFonts w:ascii="Times New Roman" w:hAnsi="Times New Roman" w:cs="Times New Roman"/>
          <w:color w:val="000000" w:themeColor="text1"/>
          <w:sz w:val="24"/>
          <w:szCs w:val="24"/>
        </w:rPr>
        <w:t xml:space="preserve">181 </w:t>
      </w:r>
      <w:r w:rsidR="003E3641" w:rsidRPr="00852F8D">
        <w:rPr>
          <w:rFonts w:ascii="Times New Roman" w:hAnsi="Times New Roman" w:cs="Times New Roman"/>
          <w:color w:val="000000" w:themeColor="text1"/>
          <w:sz w:val="24"/>
          <w:szCs w:val="24"/>
        </w:rPr>
        <w:t xml:space="preserve">orphan drugs in the US with </w:t>
      </w:r>
      <w:r w:rsidR="008D382E">
        <w:rPr>
          <w:rFonts w:ascii="Times New Roman" w:hAnsi="Times New Roman" w:cs="Times New Roman"/>
          <w:color w:val="000000" w:themeColor="text1"/>
          <w:sz w:val="24"/>
          <w:szCs w:val="24"/>
        </w:rPr>
        <w:t>more than</w:t>
      </w:r>
      <w:r w:rsidR="003E3641" w:rsidRPr="00852F8D">
        <w:rPr>
          <w:rFonts w:ascii="Times New Roman" w:hAnsi="Times New Roman" w:cs="Times New Roman"/>
          <w:color w:val="000000" w:themeColor="text1"/>
          <w:sz w:val="24"/>
          <w:szCs w:val="24"/>
        </w:rPr>
        <w:t xml:space="preserve"> one </w:t>
      </w:r>
      <w:r w:rsidR="003E3641">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market authorization.</w:t>
      </w:r>
      <w:r w:rsidR="003E3641">
        <w:rPr>
          <w:rFonts w:ascii="Times New Roman" w:hAnsi="Times New Roman" w:cs="Times New Roman"/>
          <w:color w:val="000000" w:themeColor="text1"/>
          <w:sz w:val="24"/>
          <w:szCs w:val="24"/>
        </w:rPr>
        <w:t xml:space="preserve"> Table 3.1</w:t>
      </w:r>
      <w:r w:rsidR="003E3641" w:rsidRPr="00852F8D">
        <w:rPr>
          <w:rFonts w:ascii="Times New Roman" w:hAnsi="Times New Roman" w:cs="Times New Roman"/>
          <w:color w:val="000000" w:themeColor="text1"/>
          <w:sz w:val="24"/>
          <w:szCs w:val="24"/>
        </w:rPr>
        <w:t xml:space="preserve"> </w:t>
      </w:r>
      <w:r w:rsidR="00A544C6">
        <w:rPr>
          <w:rFonts w:ascii="Times New Roman" w:hAnsi="Times New Roman" w:cs="Times New Roman"/>
          <w:color w:val="000000" w:themeColor="text1"/>
          <w:sz w:val="24"/>
          <w:szCs w:val="24"/>
        </w:rPr>
        <w:t>presents</w:t>
      </w:r>
      <w:r w:rsidR="003E3641" w:rsidRPr="00852F8D">
        <w:rPr>
          <w:rFonts w:ascii="Times New Roman" w:hAnsi="Times New Roman" w:cs="Times New Roman"/>
          <w:color w:val="000000" w:themeColor="text1"/>
          <w:sz w:val="24"/>
          <w:szCs w:val="24"/>
        </w:rPr>
        <w:t xml:space="preserve"> a list of US drugs with </w:t>
      </w:r>
      <w:r w:rsidR="008D382E">
        <w:rPr>
          <w:rFonts w:ascii="Times New Roman" w:hAnsi="Times New Roman" w:cs="Times New Roman"/>
          <w:color w:val="000000" w:themeColor="text1"/>
          <w:sz w:val="24"/>
          <w:szCs w:val="24"/>
        </w:rPr>
        <w:t>more than</w:t>
      </w:r>
      <w:r w:rsidR="003E3641" w:rsidRPr="00852F8D">
        <w:rPr>
          <w:rFonts w:ascii="Times New Roman" w:hAnsi="Times New Roman" w:cs="Times New Roman"/>
          <w:color w:val="000000" w:themeColor="text1"/>
          <w:sz w:val="24"/>
          <w:szCs w:val="24"/>
        </w:rPr>
        <w:t xml:space="preserve"> five </w:t>
      </w:r>
      <w:r w:rsidR="00AE7282">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market authorizations</w:t>
      </w:r>
      <w:r w:rsidR="006C1E00">
        <w:rPr>
          <w:rFonts w:ascii="Times New Roman" w:hAnsi="Times New Roman" w:cs="Times New Roman"/>
          <w:color w:val="000000" w:themeColor="text1"/>
          <w:sz w:val="24"/>
          <w:szCs w:val="24"/>
        </w:rPr>
        <w:t xml:space="preserve"> before 2022</w:t>
      </w:r>
      <w:r w:rsidR="003E3641" w:rsidRPr="00852F8D">
        <w:rPr>
          <w:rFonts w:ascii="Times New Roman" w:hAnsi="Times New Roman" w:cs="Times New Roman"/>
          <w:color w:val="000000" w:themeColor="text1"/>
          <w:sz w:val="24"/>
          <w:szCs w:val="24"/>
        </w:rPr>
        <w:t>.</w:t>
      </w:r>
      <w:r w:rsidR="003E3641">
        <w:rPr>
          <w:rFonts w:ascii="Times New Roman" w:hAnsi="Times New Roman" w:cs="Times New Roman"/>
          <w:color w:val="000000" w:themeColor="text1"/>
          <w:sz w:val="24"/>
          <w:szCs w:val="24"/>
        </w:rPr>
        <w:t xml:space="preserve"> This table does not include market authorizations for non-rare diseases. </w:t>
      </w:r>
    </w:p>
    <w:p w14:paraId="7BC6F110" w14:textId="447BC87A" w:rsidR="003E3641" w:rsidRPr="00852F8D" w:rsidRDefault="003E3641" w:rsidP="008D382E">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Table 3.1 </w:t>
      </w:r>
      <w:r w:rsidR="00F2338B" w:rsidRPr="004A390F">
        <w:rPr>
          <w:rFonts w:ascii="Times New Roman" w:hAnsi="Times New Roman" w:cs="Times New Roman"/>
          <w:b/>
          <w:bCs/>
          <w:color w:val="000000" w:themeColor="text1"/>
          <w:sz w:val="24"/>
          <w:szCs w:val="24"/>
        </w:rPr>
        <w:t>Counts</w:t>
      </w:r>
      <w:r w:rsidRPr="00F2338B">
        <w:rPr>
          <w:rFonts w:ascii="Times New Roman" w:hAnsi="Times New Roman" w:cs="Times New Roman"/>
          <w:b/>
          <w:bCs/>
          <w:color w:val="FF0000"/>
          <w:sz w:val="24"/>
          <w:szCs w:val="24"/>
        </w:rPr>
        <w:t xml:space="preserve"> </w:t>
      </w:r>
      <w:r w:rsidR="004A390F">
        <w:rPr>
          <w:rFonts w:ascii="Times New Roman" w:hAnsi="Times New Roman" w:cs="Times New Roman"/>
          <w:b/>
          <w:bCs/>
          <w:color w:val="000000" w:themeColor="text1"/>
          <w:sz w:val="24"/>
          <w:szCs w:val="24"/>
        </w:rPr>
        <w:t>of</w:t>
      </w:r>
      <w:r w:rsidRPr="00852F8D">
        <w:rPr>
          <w:rFonts w:ascii="Times New Roman" w:hAnsi="Times New Roman" w:cs="Times New Roman"/>
          <w:b/>
          <w:bCs/>
          <w:color w:val="000000" w:themeColor="text1"/>
          <w:sz w:val="24"/>
          <w:szCs w:val="24"/>
        </w:rPr>
        <w:t xml:space="preserve"> </w:t>
      </w:r>
      <w:r w:rsidR="00372263">
        <w:rPr>
          <w:rFonts w:ascii="Times New Roman" w:hAnsi="Times New Roman" w:cs="Times New Roman"/>
          <w:b/>
          <w:bCs/>
          <w:color w:val="000000" w:themeColor="text1"/>
          <w:sz w:val="24"/>
          <w:szCs w:val="24"/>
        </w:rPr>
        <w:t xml:space="preserve">US </w:t>
      </w:r>
      <w:r w:rsidRPr="00852F8D">
        <w:rPr>
          <w:rFonts w:ascii="Times New Roman" w:hAnsi="Times New Roman" w:cs="Times New Roman"/>
          <w:b/>
          <w:bCs/>
          <w:color w:val="000000" w:themeColor="text1"/>
          <w:sz w:val="24"/>
          <w:szCs w:val="24"/>
        </w:rPr>
        <w:t xml:space="preserve">Drugs </w:t>
      </w:r>
      <w:r w:rsidR="00CB410F">
        <w:rPr>
          <w:rFonts w:ascii="Times New Roman" w:hAnsi="Times New Roman" w:cs="Times New Roman"/>
          <w:b/>
          <w:bCs/>
          <w:color w:val="000000" w:themeColor="text1"/>
          <w:sz w:val="24"/>
          <w:szCs w:val="24"/>
        </w:rPr>
        <w:t>w</w:t>
      </w:r>
      <w:r w:rsidRPr="00852F8D">
        <w:rPr>
          <w:rFonts w:ascii="Times New Roman" w:hAnsi="Times New Roman" w:cs="Times New Roman"/>
          <w:b/>
          <w:bCs/>
          <w:color w:val="000000" w:themeColor="text1"/>
          <w:sz w:val="24"/>
          <w:szCs w:val="24"/>
        </w:rPr>
        <w:t xml:space="preserve">ith </w:t>
      </w:r>
      <w:r w:rsidR="00CB410F">
        <w:rPr>
          <w:rFonts w:ascii="Times New Roman" w:hAnsi="Times New Roman" w:cs="Times New Roman"/>
          <w:b/>
          <w:bCs/>
          <w:color w:val="000000" w:themeColor="text1"/>
          <w:sz w:val="24"/>
          <w:szCs w:val="24"/>
        </w:rPr>
        <w:t>More Than</w:t>
      </w:r>
      <w:r w:rsidRPr="00852F8D">
        <w:rPr>
          <w:rFonts w:ascii="Times New Roman" w:hAnsi="Times New Roman" w:cs="Times New Roman"/>
          <w:b/>
          <w:bCs/>
          <w:color w:val="000000" w:themeColor="text1"/>
          <w:sz w:val="24"/>
          <w:szCs w:val="24"/>
        </w:rPr>
        <w:t xml:space="preserve"> </w:t>
      </w:r>
      <w:r w:rsidR="00854BC3">
        <w:rPr>
          <w:rFonts w:ascii="Times New Roman" w:hAnsi="Times New Roman" w:cs="Times New Roman"/>
          <w:b/>
          <w:bCs/>
          <w:color w:val="000000" w:themeColor="text1"/>
          <w:sz w:val="24"/>
          <w:szCs w:val="24"/>
        </w:rPr>
        <w:t>Five</w:t>
      </w:r>
      <w:r w:rsidRPr="00852F8D">
        <w:rPr>
          <w:rFonts w:ascii="Times New Roman" w:hAnsi="Times New Roman" w:cs="Times New Roman"/>
          <w:b/>
          <w:bCs/>
          <w:color w:val="000000" w:themeColor="text1"/>
          <w:sz w:val="24"/>
          <w:szCs w:val="24"/>
        </w:rPr>
        <w:t xml:space="preserve"> </w:t>
      </w:r>
      <w:r w:rsidR="00AE7282">
        <w:rPr>
          <w:rFonts w:ascii="Times New Roman" w:hAnsi="Times New Roman" w:cs="Times New Roman"/>
          <w:b/>
          <w:bCs/>
          <w:color w:val="000000" w:themeColor="text1"/>
          <w:sz w:val="24"/>
          <w:szCs w:val="24"/>
        </w:rPr>
        <w:t xml:space="preserve">Orphan Drug </w:t>
      </w:r>
      <w:r w:rsidRPr="00852F8D">
        <w:rPr>
          <w:rFonts w:ascii="Times New Roman" w:hAnsi="Times New Roman" w:cs="Times New Roman"/>
          <w:b/>
          <w:bCs/>
          <w:color w:val="000000" w:themeColor="text1"/>
          <w:sz w:val="24"/>
          <w:szCs w:val="24"/>
        </w:rPr>
        <w:t>Market Authorizations</w:t>
      </w:r>
    </w:p>
    <w:p w14:paraId="1A1AE3CF" w14:textId="39F88522" w:rsidR="003E3641" w:rsidRPr="00852F8D" w:rsidRDefault="006D0C63" w:rsidP="008D382E">
      <w:pPr>
        <w:spacing w:line="480" w:lineRule="auto"/>
        <w:jc w:val="center"/>
        <w:rPr>
          <w:rFonts w:ascii="Times New Roman" w:hAnsi="Times New Roman" w:cs="Times New Roman"/>
          <w:color w:val="000000" w:themeColor="text1"/>
          <w:bdr w:val="none" w:sz="0" w:space="0" w:color="auto" w:frame="1"/>
        </w:rPr>
      </w:pPr>
      <w:r>
        <w:rPr>
          <w:rFonts w:ascii="Times New Roman" w:hAnsi="Times New Roman" w:cs="Times New Roman"/>
          <w:noProof/>
          <w:color w:val="000000" w:themeColor="text1"/>
          <w:bdr w:val="none" w:sz="0" w:space="0" w:color="auto" w:frame="1"/>
          <w14:ligatures w14:val="standardContextual"/>
        </w:rPr>
        <w:drawing>
          <wp:inline distT="0" distB="0" distL="0" distR="0" wp14:anchorId="668F6226" wp14:editId="26B75E8B">
            <wp:extent cx="2088836" cy="2579580"/>
            <wp:effectExtent l="12700" t="12700" r="6985" b="11430"/>
            <wp:docPr id="208720703" name="Picture 12" descr="A table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703" name="Picture 12" descr="A table of information with tex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16460"/>
                    <a:stretch/>
                  </pic:blipFill>
                  <pic:spPr bwMode="auto">
                    <a:xfrm>
                      <a:off x="0" y="0"/>
                      <a:ext cx="2113819" cy="26104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99D830" w14:textId="65FB85D6" w:rsidR="00AD5D03" w:rsidRPr="00852F8D" w:rsidRDefault="003E3641" w:rsidP="00A10239">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contrast, in </w:t>
      </w:r>
      <w:r w:rsidR="00F9304B">
        <w:rPr>
          <w:rFonts w:ascii="Times New Roman" w:hAnsi="Times New Roman" w:cs="Times New Roman"/>
          <w:color w:val="000000" w:themeColor="text1"/>
          <w:sz w:val="24"/>
          <w:szCs w:val="24"/>
        </w:rPr>
        <w:t>the EU</w:t>
      </w:r>
      <w:r w:rsidRPr="00852F8D">
        <w:rPr>
          <w:rFonts w:ascii="Times New Roman" w:hAnsi="Times New Roman" w:cs="Times New Roman"/>
          <w:color w:val="000000" w:themeColor="text1"/>
          <w:sz w:val="24"/>
          <w:szCs w:val="24"/>
        </w:rPr>
        <w:t xml:space="preserve">, there </w:t>
      </w:r>
      <w:r w:rsidR="00C67070">
        <w:rPr>
          <w:rFonts w:ascii="Times New Roman" w:hAnsi="Times New Roman" w:cs="Times New Roman"/>
          <w:color w:val="000000" w:themeColor="text1"/>
          <w:sz w:val="24"/>
          <w:szCs w:val="24"/>
        </w:rPr>
        <w:t>were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nine</w:t>
      </w:r>
      <w:r w:rsidRPr="00852F8D">
        <w:rPr>
          <w:rFonts w:ascii="Times New Roman" w:hAnsi="Times New Roman" w:cs="Times New Roman"/>
          <w:color w:val="000000" w:themeColor="text1"/>
          <w:sz w:val="24"/>
          <w:szCs w:val="24"/>
        </w:rPr>
        <w:t xml:space="preserve"> orphan drugs with over one market authorization</w:t>
      </w:r>
      <w:r w:rsidR="005A6A72">
        <w:rPr>
          <w:rFonts w:ascii="Times New Roman" w:hAnsi="Times New Roman" w:cs="Times New Roman"/>
          <w:color w:val="000000" w:themeColor="text1"/>
          <w:sz w:val="24"/>
          <w:szCs w:val="24"/>
        </w:rPr>
        <w:t xml:space="preserve"> by 2022</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Table 3.2</w:t>
      </w:r>
      <w:r w:rsidRPr="00852F8D">
        <w:rPr>
          <w:rFonts w:ascii="Times New Roman" w:hAnsi="Times New Roman" w:cs="Times New Roman"/>
          <w:color w:val="000000" w:themeColor="text1"/>
          <w:sz w:val="24"/>
          <w:szCs w:val="24"/>
        </w:rPr>
        <w:t xml:space="preserve"> </w:t>
      </w:r>
      <w:r w:rsidR="00A544C6">
        <w:rPr>
          <w:rFonts w:ascii="Times New Roman" w:hAnsi="Times New Roman" w:cs="Times New Roman"/>
          <w:color w:val="000000" w:themeColor="text1"/>
          <w:sz w:val="24"/>
          <w:szCs w:val="24"/>
        </w:rPr>
        <w:t>presents</w:t>
      </w:r>
      <w:r w:rsidRPr="00852F8D">
        <w:rPr>
          <w:rFonts w:ascii="Times New Roman" w:hAnsi="Times New Roman" w:cs="Times New Roman"/>
          <w:color w:val="000000" w:themeColor="text1"/>
          <w:sz w:val="24"/>
          <w:szCs w:val="24"/>
        </w:rPr>
        <w:t xml:space="preserve"> a list of EU drugs with </w:t>
      </w:r>
      <w:r w:rsidR="008D382E">
        <w:rPr>
          <w:rFonts w:ascii="Times New Roman" w:hAnsi="Times New Roman" w:cs="Times New Roman"/>
          <w:color w:val="000000" w:themeColor="text1"/>
          <w:sz w:val="24"/>
          <w:szCs w:val="24"/>
        </w:rPr>
        <w:t>more than</w:t>
      </w:r>
      <w:r w:rsidRPr="00852F8D">
        <w:rPr>
          <w:rFonts w:ascii="Times New Roman" w:hAnsi="Times New Roman" w:cs="Times New Roman"/>
          <w:color w:val="000000" w:themeColor="text1"/>
          <w:sz w:val="24"/>
          <w:szCs w:val="24"/>
        </w:rPr>
        <w:t xml:space="preserve"> one </w:t>
      </w:r>
      <w:r>
        <w:rPr>
          <w:rFonts w:ascii="Times New Roman" w:hAnsi="Times New Roman" w:cs="Times New Roman"/>
          <w:color w:val="000000" w:themeColor="text1"/>
          <w:sz w:val="24"/>
          <w:szCs w:val="24"/>
        </w:rPr>
        <w:t xml:space="preserve">orphan </w:t>
      </w:r>
      <w:r w:rsidR="008D382E">
        <w:rPr>
          <w:rFonts w:ascii="Times New Roman" w:hAnsi="Times New Roman" w:cs="Times New Roman"/>
          <w:color w:val="000000" w:themeColor="text1"/>
          <w:sz w:val="24"/>
          <w:szCs w:val="24"/>
        </w:rPr>
        <w:lastRenderedPageBreak/>
        <w:t xml:space="preserve">drug </w:t>
      </w:r>
      <w:r w:rsidRPr="00852F8D">
        <w:rPr>
          <w:rFonts w:ascii="Times New Roman" w:hAnsi="Times New Roman" w:cs="Times New Roman"/>
          <w:color w:val="000000" w:themeColor="text1"/>
          <w:sz w:val="24"/>
          <w:szCs w:val="24"/>
        </w:rPr>
        <w:t>market authorization</w:t>
      </w:r>
      <w:r w:rsidR="006C1E00">
        <w:rPr>
          <w:rFonts w:ascii="Times New Roman" w:hAnsi="Times New Roman" w:cs="Times New Roman"/>
          <w:color w:val="000000" w:themeColor="text1"/>
          <w:sz w:val="24"/>
          <w:szCs w:val="24"/>
        </w:rPr>
        <w:t xml:space="preserve"> before 2022</w:t>
      </w:r>
      <w:r w:rsidRPr="00852F8D">
        <w:rPr>
          <w:rFonts w:ascii="Times New Roman" w:hAnsi="Times New Roman" w:cs="Times New Roman"/>
          <w:color w:val="000000" w:themeColor="text1"/>
          <w:sz w:val="24"/>
          <w:szCs w:val="24"/>
        </w:rPr>
        <w:t>.</w:t>
      </w:r>
      <w:r w:rsidRPr="007B00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This table does not include market authorizations for non-rare diseases. </w:t>
      </w:r>
    </w:p>
    <w:p w14:paraId="76726B06" w14:textId="3FBF3817" w:rsidR="00950F57" w:rsidRPr="00F76AD0" w:rsidRDefault="00372263" w:rsidP="00F76AD0">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Table 3.</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w:t>
      </w:r>
      <w:r w:rsidRPr="004A390F">
        <w:rPr>
          <w:rFonts w:ascii="Times New Roman" w:hAnsi="Times New Roman" w:cs="Times New Roman"/>
          <w:b/>
          <w:bCs/>
          <w:color w:val="000000" w:themeColor="text1"/>
          <w:sz w:val="24"/>
          <w:szCs w:val="24"/>
        </w:rPr>
        <w:t>Counts</w:t>
      </w:r>
      <w:r w:rsidRPr="00F2338B">
        <w:rPr>
          <w:rFonts w:ascii="Times New Roman" w:hAnsi="Times New Roman" w:cs="Times New Roman"/>
          <w:b/>
          <w:bCs/>
          <w:color w:val="FF0000"/>
          <w:sz w:val="24"/>
          <w:szCs w:val="24"/>
        </w:rPr>
        <w:t xml:space="preserve"> </w:t>
      </w:r>
      <w:r>
        <w:rPr>
          <w:rFonts w:ascii="Times New Roman" w:hAnsi="Times New Roman" w:cs="Times New Roman"/>
          <w:b/>
          <w:bCs/>
          <w:color w:val="000000" w:themeColor="text1"/>
          <w:sz w:val="24"/>
          <w:szCs w:val="24"/>
        </w:rPr>
        <w:t>of</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EU </w:t>
      </w:r>
      <w:r w:rsidRPr="00852F8D">
        <w:rPr>
          <w:rFonts w:ascii="Times New Roman" w:hAnsi="Times New Roman" w:cs="Times New Roman"/>
          <w:b/>
          <w:bCs/>
          <w:color w:val="000000" w:themeColor="text1"/>
          <w:sz w:val="24"/>
          <w:szCs w:val="24"/>
        </w:rPr>
        <w:t xml:space="preserve">Drugs with </w:t>
      </w:r>
      <w:r w:rsidR="00CB410F">
        <w:rPr>
          <w:rFonts w:ascii="Times New Roman" w:hAnsi="Times New Roman" w:cs="Times New Roman"/>
          <w:b/>
          <w:bCs/>
          <w:color w:val="000000" w:themeColor="text1"/>
          <w:sz w:val="24"/>
          <w:szCs w:val="24"/>
        </w:rPr>
        <w:t>More Than</w:t>
      </w:r>
      <w:r w:rsidRPr="00852F8D">
        <w:rPr>
          <w:rFonts w:ascii="Times New Roman" w:hAnsi="Times New Roman" w:cs="Times New Roman"/>
          <w:b/>
          <w:bCs/>
          <w:color w:val="000000" w:themeColor="text1"/>
          <w:sz w:val="24"/>
          <w:szCs w:val="24"/>
        </w:rPr>
        <w:t xml:space="preserve"> </w:t>
      </w:r>
      <w:r w:rsidR="00854BC3">
        <w:rPr>
          <w:rFonts w:ascii="Times New Roman" w:hAnsi="Times New Roman" w:cs="Times New Roman"/>
          <w:b/>
          <w:bCs/>
          <w:color w:val="000000" w:themeColor="text1"/>
          <w:sz w:val="24"/>
          <w:szCs w:val="24"/>
        </w:rPr>
        <w:t>One</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Orphan Drug </w:t>
      </w:r>
      <w:r w:rsidRPr="00852F8D">
        <w:rPr>
          <w:rFonts w:ascii="Times New Roman" w:hAnsi="Times New Roman" w:cs="Times New Roman"/>
          <w:b/>
          <w:bCs/>
          <w:color w:val="000000" w:themeColor="text1"/>
          <w:sz w:val="24"/>
          <w:szCs w:val="24"/>
        </w:rPr>
        <w:t>Market Authorization</w:t>
      </w:r>
    </w:p>
    <w:p w14:paraId="5D5814BB" w14:textId="178A319C" w:rsidR="00F76AD0" w:rsidRDefault="006D0C63" w:rsidP="008D382E">
      <w:pPr>
        <w:spacing w:line="48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2727FCED" wp14:editId="03E4E56B">
            <wp:extent cx="2077085" cy="2033675"/>
            <wp:effectExtent l="12700" t="12700" r="18415" b="11430"/>
            <wp:docPr id="148245411" name="Picture 13" descr="A table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411" name="Picture 13" descr="A table of information with text&#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19804"/>
                    <a:stretch/>
                  </pic:blipFill>
                  <pic:spPr bwMode="auto">
                    <a:xfrm>
                      <a:off x="0" y="0"/>
                      <a:ext cx="2088830" cy="20451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B733F0" w14:textId="11AA626C" w:rsidR="00B60579" w:rsidRPr="00F42A12" w:rsidRDefault="00B60579"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Because of this discrepancy</w:t>
      </w:r>
      <w:r>
        <w:rPr>
          <w:rFonts w:ascii="Times New Roman" w:hAnsi="Times New Roman" w:cs="Times New Roman"/>
          <w:color w:val="000000" w:themeColor="text1"/>
          <w:sz w:val="24"/>
          <w:szCs w:val="24"/>
        </w:rPr>
        <w:t xml:space="preserve"> between </w:t>
      </w:r>
      <w:r w:rsidR="000C3E03">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US and EU</w:t>
      </w:r>
      <w:r w:rsidR="000C3E03">
        <w:rPr>
          <w:rFonts w:ascii="Times New Roman" w:hAnsi="Times New Roman" w:cs="Times New Roman"/>
          <w:color w:val="000000" w:themeColor="text1"/>
          <w:sz w:val="24"/>
          <w:szCs w:val="24"/>
        </w:rPr>
        <w:t>’s tendencies to re-market authorize orphan drugs</w:t>
      </w:r>
      <w:r w:rsidRPr="00852F8D">
        <w:rPr>
          <w:rFonts w:ascii="Times New Roman" w:hAnsi="Times New Roman" w:cs="Times New Roman"/>
          <w:color w:val="000000" w:themeColor="text1"/>
          <w:sz w:val="24"/>
          <w:szCs w:val="24"/>
        </w:rPr>
        <w:t xml:space="preserve">, we want to </w:t>
      </w:r>
      <w:r w:rsidR="000C3E03">
        <w:rPr>
          <w:rFonts w:ascii="Times New Roman" w:hAnsi="Times New Roman" w:cs="Times New Roman"/>
          <w:color w:val="000000" w:themeColor="text1"/>
          <w:sz w:val="24"/>
          <w:szCs w:val="24"/>
        </w:rPr>
        <w:t>study</w:t>
      </w:r>
      <w:r>
        <w:rPr>
          <w:rFonts w:ascii="Times New Roman" w:hAnsi="Times New Roman" w:cs="Times New Roman"/>
          <w:color w:val="000000" w:themeColor="text1"/>
          <w:sz w:val="24"/>
          <w:szCs w:val="24"/>
        </w:rPr>
        <w:t xml:space="preserve"> market authorizations for </w:t>
      </w:r>
      <w:r w:rsidRPr="00852F8D">
        <w:rPr>
          <w:rFonts w:ascii="Times New Roman" w:hAnsi="Times New Roman" w:cs="Times New Roman"/>
          <w:color w:val="000000" w:themeColor="text1"/>
          <w:sz w:val="24"/>
          <w:szCs w:val="24"/>
        </w:rPr>
        <w:t>new orphan drugs</w:t>
      </w:r>
      <w:r>
        <w:rPr>
          <w:rFonts w:ascii="Times New Roman" w:hAnsi="Times New Roman" w:cs="Times New Roman"/>
          <w:color w:val="000000" w:themeColor="text1"/>
          <w:sz w:val="24"/>
          <w:szCs w:val="24"/>
        </w:rPr>
        <w:t xml:space="preserve"> in the US and EU.</w:t>
      </w:r>
      <w:r w:rsidRPr="00852F8D">
        <w:rPr>
          <w:rFonts w:ascii="Times New Roman" w:hAnsi="Times New Roman" w:cs="Times New Roman"/>
          <w:color w:val="000000" w:themeColor="text1"/>
          <w:sz w:val="24"/>
          <w:szCs w:val="24"/>
        </w:rPr>
        <w:t xml:space="preserve"> </w:t>
      </w:r>
      <w:r w:rsidR="000C3E03">
        <w:rPr>
          <w:rFonts w:ascii="Times New Roman" w:hAnsi="Times New Roman" w:cs="Times New Roman"/>
          <w:color w:val="000000" w:themeColor="text1"/>
          <w:sz w:val="24"/>
          <w:szCs w:val="24"/>
        </w:rPr>
        <w:t xml:space="preserve">These are drugs that are receiving an orphan </w:t>
      </w:r>
      <w:r w:rsidR="00CD1A12">
        <w:rPr>
          <w:rFonts w:ascii="Times New Roman" w:hAnsi="Times New Roman" w:cs="Times New Roman"/>
          <w:color w:val="000000" w:themeColor="text1"/>
          <w:sz w:val="24"/>
          <w:szCs w:val="24"/>
        </w:rPr>
        <w:t xml:space="preserve">drug </w:t>
      </w:r>
      <w:r w:rsidR="000C3E03">
        <w:rPr>
          <w:rFonts w:ascii="Times New Roman" w:hAnsi="Times New Roman" w:cs="Times New Roman"/>
          <w:color w:val="000000" w:themeColor="text1"/>
          <w:sz w:val="24"/>
          <w:szCs w:val="24"/>
        </w:rPr>
        <w:t xml:space="preserve">market authorization for the first time in the year counted. </w:t>
      </w:r>
    </w:p>
    <w:p w14:paraId="7587A447" w14:textId="750E80F6" w:rsidR="003E3641" w:rsidRPr="00F9304B" w:rsidRDefault="00F9304B" w:rsidP="00D53088">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Figure</w:t>
      </w:r>
      <w:r w:rsidR="00CD744A">
        <w:rPr>
          <w:rFonts w:ascii="Times New Roman" w:hAnsi="Times New Roman" w:cs="Times New Roman"/>
          <w:color w:val="000000" w:themeColor="text1"/>
          <w:sz w:val="24"/>
          <w:szCs w:val="24"/>
        </w:rPr>
        <w:t xml:space="preserve"> 3.3</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show</w:t>
      </w:r>
      <w:r>
        <w:rPr>
          <w:rFonts w:ascii="Times New Roman" w:hAnsi="Times New Roman" w:cs="Times New Roman"/>
          <w:color w:val="000000" w:themeColor="text1"/>
          <w:sz w:val="24"/>
          <w:szCs w:val="24"/>
        </w:rPr>
        <w:t>s</w:t>
      </w:r>
      <w:r w:rsidR="003E3641" w:rsidRPr="00852F8D">
        <w:rPr>
          <w:rFonts w:ascii="Times New Roman" w:hAnsi="Times New Roman" w:cs="Times New Roman"/>
          <w:color w:val="000000" w:themeColor="text1"/>
          <w:sz w:val="24"/>
          <w:szCs w:val="24"/>
        </w:rPr>
        <w:t xml:space="preserve"> the annual counts of all market authorizations compared </w:t>
      </w:r>
      <w:r w:rsidR="00632CCA">
        <w:rPr>
          <w:rFonts w:ascii="Times New Roman" w:hAnsi="Times New Roman" w:cs="Times New Roman"/>
          <w:color w:val="000000" w:themeColor="text1"/>
          <w:sz w:val="24"/>
          <w:szCs w:val="24"/>
        </w:rPr>
        <w:t>with</w:t>
      </w:r>
      <w:r w:rsidR="00D53088">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the annual counts of market authorizations for new orphan drugs in the US</w:t>
      </w:r>
      <w:r>
        <w:rPr>
          <w:rFonts w:ascii="Times New Roman" w:hAnsi="Times New Roman" w:cs="Times New Roman"/>
          <w:color w:val="000000" w:themeColor="text1"/>
          <w:sz w:val="24"/>
          <w:szCs w:val="24"/>
        </w:rPr>
        <w:t xml:space="preserve">. </w:t>
      </w:r>
      <w:r w:rsidR="000F3E3F">
        <w:rPr>
          <w:rFonts w:ascii="Times New Roman" w:hAnsi="Times New Roman" w:cs="Times New Roman"/>
          <w:noProof/>
          <w:color w:val="000000" w:themeColor="text1"/>
          <w:sz w:val="24"/>
          <w:szCs w:val="24"/>
          <w14:ligatures w14:val="standardContextual"/>
        </w:rPr>
        <w:drawing>
          <wp:inline distT="0" distB="0" distL="0" distR="0" wp14:anchorId="1F4213F1" wp14:editId="398B54DD">
            <wp:extent cx="5486400" cy="3201978"/>
            <wp:effectExtent l="12700" t="12700" r="12700" b="11430"/>
            <wp:docPr id="21831173" name="Picture 14" descr="A graph showing the number of drug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1173" name="Picture 14" descr="A graph showing the number of drug market authorities&#10;&#10;Description automatically generated"/>
                    <pic:cNvPicPr/>
                  </pic:nvPicPr>
                  <pic:blipFill rotWithShape="1">
                    <a:blip r:embed="rId13">
                      <a:extLst>
                        <a:ext uri="{28A0092B-C50C-407E-A947-70E740481C1C}">
                          <a14:useLocalDpi xmlns:a14="http://schemas.microsoft.com/office/drawing/2010/main" val="0"/>
                        </a:ext>
                      </a:extLst>
                    </a:blip>
                    <a:srcRect t="6482"/>
                    <a:stretch/>
                  </pic:blipFill>
                  <pic:spPr bwMode="auto">
                    <a:xfrm>
                      <a:off x="0" y="0"/>
                      <a:ext cx="5486400" cy="32019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B63957" w14:textId="77777777" w:rsidR="003E3641" w:rsidRPr="00852F8D" w:rsidRDefault="003E3641" w:rsidP="00D41618">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3.3 Annual Number of Orphan Drug Market Authorizations in the US</w:t>
      </w:r>
    </w:p>
    <w:p w14:paraId="666CBFB4" w14:textId="27BD5D40" w:rsidR="00F9304B" w:rsidRDefault="00F9304B" w:rsidP="00946BA3">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There is a visual</w:t>
      </w:r>
      <w:r w:rsidR="003E3641" w:rsidRPr="00852F8D">
        <w:rPr>
          <w:rFonts w:ascii="Times New Roman" w:hAnsi="Times New Roman" w:cs="Times New Roman"/>
          <w:color w:val="000000" w:themeColor="text1"/>
          <w:sz w:val="24"/>
          <w:szCs w:val="24"/>
          <w:bdr w:val="none" w:sz="0" w:space="0" w:color="auto" w:frame="1"/>
        </w:rPr>
        <w:t xml:space="preserve"> </w:t>
      </w:r>
      <w:r>
        <w:rPr>
          <w:rFonts w:ascii="Times New Roman" w:hAnsi="Times New Roman" w:cs="Times New Roman"/>
          <w:color w:val="000000" w:themeColor="text1"/>
          <w:sz w:val="24"/>
          <w:szCs w:val="24"/>
          <w:bdr w:val="none" w:sz="0" w:space="0" w:color="auto" w:frame="1"/>
        </w:rPr>
        <w:t>difference</w:t>
      </w:r>
      <w:r w:rsidR="003E3641" w:rsidRPr="00852F8D">
        <w:rPr>
          <w:rFonts w:ascii="Times New Roman" w:hAnsi="Times New Roman" w:cs="Times New Roman"/>
          <w:color w:val="000000" w:themeColor="text1"/>
          <w:sz w:val="24"/>
          <w:szCs w:val="24"/>
          <w:bdr w:val="none" w:sz="0" w:space="0" w:color="auto" w:frame="1"/>
        </w:rPr>
        <w:t xml:space="preserve"> </w:t>
      </w:r>
      <w:r w:rsidR="00034F22">
        <w:rPr>
          <w:rFonts w:ascii="Times New Roman" w:hAnsi="Times New Roman" w:cs="Times New Roman"/>
          <w:color w:val="000000" w:themeColor="text1"/>
          <w:sz w:val="24"/>
          <w:szCs w:val="24"/>
          <w:bdr w:val="none" w:sz="0" w:space="0" w:color="auto" w:frame="1"/>
        </w:rPr>
        <w:t>in</w:t>
      </w:r>
      <w:r w:rsidR="003E3641" w:rsidRPr="00852F8D">
        <w:rPr>
          <w:rFonts w:ascii="Times New Roman" w:hAnsi="Times New Roman" w:cs="Times New Roman"/>
          <w:color w:val="000000" w:themeColor="text1"/>
          <w:sz w:val="24"/>
          <w:szCs w:val="24"/>
          <w:bdr w:val="none" w:sz="0" w:space="0" w:color="auto" w:frame="1"/>
        </w:rPr>
        <w:t xml:space="preserve"> the trend of orphan drug market authorizations overall and market authorizations for new orphan drugs in the US</w:t>
      </w:r>
      <w:r>
        <w:rPr>
          <w:rFonts w:ascii="Times New Roman" w:hAnsi="Times New Roman" w:cs="Times New Roman"/>
          <w:color w:val="000000" w:themeColor="text1"/>
          <w:sz w:val="24"/>
          <w:szCs w:val="24"/>
          <w:bdr w:val="none" w:sz="0" w:space="0" w:color="auto" w:frame="1"/>
        </w:rPr>
        <w:t xml:space="preserve"> in </w:t>
      </w:r>
      <w:r w:rsidR="00642E10">
        <w:rPr>
          <w:rFonts w:ascii="Times New Roman" w:hAnsi="Times New Roman" w:cs="Times New Roman"/>
          <w:color w:val="000000" w:themeColor="text1"/>
          <w:sz w:val="24"/>
          <w:szCs w:val="24"/>
          <w:bdr w:val="none" w:sz="0" w:space="0" w:color="auto" w:frame="1"/>
        </w:rPr>
        <w:t>F</w:t>
      </w:r>
      <w:r>
        <w:rPr>
          <w:rFonts w:ascii="Times New Roman" w:hAnsi="Times New Roman" w:cs="Times New Roman"/>
          <w:color w:val="000000" w:themeColor="text1"/>
          <w:sz w:val="24"/>
          <w:szCs w:val="24"/>
          <w:bdr w:val="none" w:sz="0" w:space="0" w:color="auto" w:frame="1"/>
        </w:rPr>
        <w:t>igure</w:t>
      </w:r>
      <w:r w:rsidR="004D08D3">
        <w:rPr>
          <w:rFonts w:ascii="Times New Roman" w:hAnsi="Times New Roman" w:cs="Times New Roman"/>
          <w:color w:val="000000" w:themeColor="text1"/>
          <w:sz w:val="24"/>
          <w:szCs w:val="24"/>
          <w:bdr w:val="none" w:sz="0" w:space="0" w:color="auto" w:frame="1"/>
        </w:rPr>
        <w:t xml:space="preserve"> 3.3</w:t>
      </w:r>
      <w:r>
        <w:rPr>
          <w:rFonts w:ascii="Times New Roman" w:hAnsi="Times New Roman" w:cs="Times New Roman"/>
          <w:color w:val="000000" w:themeColor="text1"/>
          <w:sz w:val="24"/>
          <w:szCs w:val="24"/>
          <w:bdr w:val="none" w:sz="0" w:space="0" w:color="auto" w:frame="1"/>
        </w:rPr>
        <w:t xml:space="preserve">. </w:t>
      </w:r>
    </w:p>
    <w:p w14:paraId="3CC2C10E" w14:textId="285D782C" w:rsidR="003E3641" w:rsidRPr="00852F8D" w:rsidRDefault="00642E10" w:rsidP="00946BA3">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rPr>
        <w:t>F</w:t>
      </w:r>
      <w:r w:rsidR="00F9304B" w:rsidRPr="00852F8D">
        <w:rPr>
          <w:rFonts w:ascii="Times New Roman" w:hAnsi="Times New Roman" w:cs="Times New Roman"/>
          <w:color w:val="000000" w:themeColor="text1"/>
          <w:sz w:val="24"/>
          <w:szCs w:val="24"/>
        </w:rPr>
        <w:t xml:space="preserve">igure </w:t>
      </w:r>
      <w:r w:rsidR="004D08D3">
        <w:rPr>
          <w:rFonts w:ascii="Times New Roman" w:hAnsi="Times New Roman" w:cs="Times New Roman"/>
          <w:color w:val="000000" w:themeColor="text1"/>
          <w:sz w:val="24"/>
          <w:szCs w:val="24"/>
        </w:rPr>
        <w:t>3.4</w:t>
      </w:r>
      <w:r w:rsidR="00F9304B">
        <w:rPr>
          <w:rFonts w:ascii="Times New Roman" w:hAnsi="Times New Roman" w:cs="Times New Roman"/>
          <w:color w:val="000000" w:themeColor="text1"/>
          <w:sz w:val="24"/>
          <w:szCs w:val="24"/>
        </w:rPr>
        <w:t xml:space="preserve"> </w:t>
      </w:r>
      <w:r w:rsidR="00F9304B" w:rsidRPr="00852F8D">
        <w:rPr>
          <w:rFonts w:ascii="Times New Roman" w:hAnsi="Times New Roman" w:cs="Times New Roman"/>
          <w:color w:val="000000" w:themeColor="text1"/>
          <w:sz w:val="24"/>
          <w:szCs w:val="24"/>
        </w:rPr>
        <w:t>show</w:t>
      </w:r>
      <w:r w:rsidR="00F9304B">
        <w:rPr>
          <w:rFonts w:ascii="Times New Roman" w:hAnsi="Times New Roman" w:cs="Times New Roman"/>
          <w:color w:val="000000" w:themeColor="text1"/>
          <w:sz w:val="24"/>
          <w:szCs w:val="24"/>
        </w:rPr>
        <w:t>s</w:t>
      </w:r>
      <w:r w:rsidR="00F9304B" w:rsidRPr="00852F8D">
        <w:rPr>
          <w:rFonts w:ascii="Times New Roman" w:hAnsi="Times New Roman" w:cs="Times New Roman"/>
          <w:color w:val="000000" w:themeColor="text1"/>
          <w:sz w:val="24"/>
          <w:szCs w:val="24"/>
        </w:rPr>
        <w:t xml:space="preserve"> the annual counts of all market authorizations compared </w:t>
      </w:r>
      <w:r w:rsidR="008D7FD6">
        <w:rPr>
          <w:rFonts w:ascii="Times New Roman" w:hAnsi="Times New Roman" w:cs="Times New Roman"/>
          <w:color w:val="000000" w:themeColor="text1"/>
          <w:sz w:val="24"/>
          <w:szCs w:val="24"/>
        </w:rPr>
        <w:t>with</w:t>
      </w:r>
      <w:r w:rsidR="00F9304B" w:rsidRPr="00852F8D">
        <w:rPr>
          <w:rFonts w:ascii="Times New Roman" w:hAnsi="Times New Roman" w:cs="Times New Roman"/>
          <w:color w:val="000000" w:themeColor="text1"/>
          <w:sz w:val="24"/>
          <w:szCs w:val="24"/>
        </w:rPr>
        <w:t xml:space="preserve"> the annual counts of market authorizations for new orphan drugs in the </w:t>
      </w:r>
      <w:r w:rsidR="00F9304B">
        <w:rPr>
          <w:rFonts w:ascii="Times New Roman" w:hAnsi="Times New Roman" w:cs="Times New Roman"/>
          <w:color w:val="000000" w:themeColor="text1"/>
          <w:sz w:val="24"/>
          <w:szCs w:val="24"/>
        </w:rPr>
        <w:t>EU.</w:t>
      </w:r>
    </w:p>
    <w:p w14:paraId="16751912" w14:textId="3B324D01" w:rsidR="003E3641" w:rsidRPr="00852F8D" w:rsidRDefault="000F3E3F" w:rsidP="00E71BEB">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01451591" wp14:editId="4CBC00CE">
            <wp:extent cx="5486400" cy="3191220"/>
            <wp:effectExtent l="12700" t="12700" r="12700" b="9525"/>
            <wp:docPr id="1746110437" name="Picture 15" descr="A graph of a number of drug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0437" name="Picture 15" descr="A graph of a number of drug market authorities&#10;&#10;Description automatically generated"/>
                    <pic:cNvPicPr/>
                  </pic:nvPicPr>
                  <pic:blipFill rotWithShape="1">
                    <a:blip r:embed="rId14">
                      <a:extLst>
                        <a:ext uri="{28A0092B-C50C-407E-A947-70E740481C1C}">
                          <a14:useLocalDpi xmlns:a14="http://schemas.microsoft.com/office/drawing/2010/main" val="0"/>
                        </a:ext>
                      </a:extLst>
                    </a:blip>
                    <a:srcRect t="7227"/>
                    <a:stretch/>
                  </pic:blipFill>
                  <pic:spPr bwMode="auto">
                    <a:xfrm>
                      <a:off x="0" y="0"/>
                      <a:ext cx="5486400" cy="31912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4F78FE" w14:textId="77777777" w:rsidR="003E3641" w:rsidRPr="00852F8D" w:rsidRDefault="003E3641" w:rsidP="00D41618">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3.4 Annual Number of Orphan Drug Market Authorizations in the EU</w:t>
      </w:r>
    </w:p>
    <w:p w14:paraId="672A33BB" w14:textId="10F8D481" w:rsidR="00167A14"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Because there are few</w:t>
      </w:r>
      <w:r>
        <w:rPr>
          <w:rFonts w:ascii="Times New Roman" w:hAnsi="Times New Roman" w:cs="Times New Roman"/>
          <w:color w:val="000000" w:themeColor="text1"/>
          <w:sz w:val="24"/>
          <w:szCs w:val="24"/>
        </w:rPr>
        <w:t>er</w:t>
      </w:r>
      <w:r w:rsidRPr="00852F8D">
        <w:rPr>
          <w:rFonts w:ascii="Times New Roman" w:hAnsi="Times New Roman" w:cs="Times New Roman"/>
          <w:color w:val="000000" w:themeColor="text1"/>
          <w:sz w:val="24"/>
          <w:szCs w:val="24"/>
        </w:rPr>
        <w:t xml:space="preserve"> </w:t>
      </w:r>
      <w:r w:rsidR="00F9304B">
        <w:rPr>
          <w:rFonts w:ascii="Times New Roman" w:hAnsi="Times New Roman" w:cs="Times New Roman"/>
          <w:color w:val="000000" w:themeColor="text1"/>
          <w:sz w:val="24"/>
          <w:szCs w:val="24"/>
        </w:rPr>
        <w:t>products</w:t>
      </w:r>
      <w:r w:rsidRPr="00852F8D">
        <w:rPr>
          <w:rFonts w:ascii="Times New Roman" w:hAnsi="Times New Roman" w:cs="Times New Roman"/>
          <w:color w:val="000000" w:themeColor="text1"/>
          <w:sz w:val="24"/>
          <w:szCs w:val="24"/>
        </w:rPr>
        <w:t xml:space="preserve"> with multiple </w:t>
      </w:r>
      <w:r w:rsidR="00F9304B">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authorizations in the EU, there is not a</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large </w:t>
      </w:r>
      <w:r>
        <w:rPr>
          <w:rFonts w:ascii="Times New Roman" w:hAnsi="Times New Roman" w:cs="Times New Roman"/>
          <w:color w:val="000000" w:themeColor="text1"/>
          <w:sz w:val="24"/>
          <w:szCs w:val="24"/>
        </w:rPr>
        <w:t xml:space="preserve">of a </w:t>
      </w:r>
      <w:r w:rsidRPr="00852F8D">
        <w:rPr>
          <w:rFonts w:ascii="Times New Roman" w:hAnsi="Times New Roman" w:cs="Times New Roman"/>
          <w:color w:val="000000" w:themeColor="text1"/>
          <w:sz w:val="24"/>
          <w:szCs w:val="24"/>
        </w:rPr>
        <w:t xml:space="preserve">visual difference in </w:t>
      </w:r>
      <w:r w:rsidR="00B852C4">
        <w:rPr>
          <w:rFonts w:ascii="Times New Roman" w:hAnsi="Times New Roman" w:cs="Times New Roman"/>
          <w:color w:val="000000" w:themeColor="text1"/>
          <w:sz w:val="24"/>
          <w:szCs w:val="24"/>
        </w:rPr>
        <w:t>the trend</w:t>
      </w:r>
      <w:r w:rsidRPr="00852F8D">
        <w:rPr>
          <w:rFonts w:ascii="Times New Roman" w:hAnsi="Times New Roman" w:cs="Times New Roman"/>
          <w:color w:val="000000" w:themeColor="text1"/>
          <w:sz w:val="24"/>
          <w:szCs w:val="24"/>
        </w:rPr>
        <w:t xml:space="preserve"> between orphan drug market authorizations overall and market authorizations for new orphan drugs.</w:t>
      </w:r>
      <w:r w:rsidR="00167A14" w:rsidRPr="00167A14">
        <w:rPr>
          <w:rFonts w:ascii="Times New Roman" w:hAnsi="Times New Roman" w:cs="Times New Roman"/>
          <w:color w:val="000000" w:themeColor="text1"/>
          <w:sz w:val="24"/>
          <w:szCs w:val="24"/>
        </w:rPr>
        <w:t xml:space="preserve"> </w:t>
      </w:r>
    </w:p>
    <w:p w14:paraId="099CEBF8" w14:textId="513381E0" w:rsidR="003E3641" w:rsidRPr="00852F8D" w:rsidRDefault="00704877"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4D08D3">
        <w:rPr>
          <w:rFonts w:ascii="Times New Roman" w:hAnsi="Times New Roman" w:cs="Times New Roman"/>
          <w:color w:val="000000" w:themeColor="text1"/>
          <w:sz w:val="24"/>
          <w:szCs w:val="24"/>
        </w:rPr>
        <w:t xml:space="preserve">3.5 </w:t>
      </w:r>
      <w:r w:rsidR="00EF50E8">
        <w:rPr>
          <w:rFonts w:ascii="Times New Roman" w:hAnsi="Times New Roman" w:cs="Times New Roman"/>
          <w:color w:val="000000" w:themeColor="text1"/>
          <w:sz w:val="24"/>
          <w:szCs w:val="24"/>
        </w:rPr>
        <w:t>shows the counts of</w:t>
      </w:r>
      <w:r w:rsidR="003E3641" w:rsidRPr="00852F8D">
        <w:rPr>
          <w:rFonts w:ascii="Times New Roman" w:hAnsi="Times New Roman" w:cs="Times New Roman"/>
          <w:color w:val="000000" w:themeColor="text1"/>
          <w:sz w:val="24"/>
          <w:szCs w:val="24"/>
        </w:rPr>
        <w:t xml:space="preserve"> </w:t>
      </w:r>
      <w:r w:rsidR="005A78FD">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 xml:space="preserve">market authorizations for </w:t>
      </w:r>
      <w:r w:rsidR="006A4AEE">
        <w:rPr>
          <w:rFonts w:ascii="Times New Roman" w:hAnsi="Times New Roman" w:cs="Times New Roman"/>
          <w:color w:val="000000" w:themeColor="text1"/>
          <w:sz w:val="24"/>
          <w:szCs w:val="24"/>
        </w:rPr>
        <w:t>pharmaceuticals</w:t>
      </w:r>
      <w:r w:rsidR="003E3641" w:rsidRPr="00852F8D">
        <w:rPr>
          <w:rFonts w:ascii="Times New Roman" w:hAnsi="Times New Roman" w:cs="Times New Roman"/>
          <w:color w:val="000000" w:themeColor="text1"/>
          <w:sz w:val="24"/>
          <w:szCs w:val="24"/>
        </w:rPr>
        <w:t xml:space="preserve"> that have not had a</w:t>
      </w:r>
      <w:r w:rsidR="006A4AEE">
        <w:rPr>
          <w:rFonts w:ascii="Times New Roman" w:hAnsi="Times New Roman" w:cs="Times New Roman"/>
          <w:color w:val="000000" w:themeColor="text1"/>
          <w:sz w:val="24"/>
          <w:szCs w:val="24"/>
        </w:rPr>
        <w:t>n orphan drug</w:t>
      </w:r>
      <w:r w:rsidR="003E3641" w:rsidRPr="00852F8D">
        <w:rPr>
          <w:rFonts w:ascii="Times New Roman" w:hAnsi="Times New Roman" w:cs="Times New Roman"/>
          <w:color w:val="000000" w:themeColor="text1"/>
          <w:sz w:val="24"/>
          <w:szCs w:val="24"/>
        </w:rPr>
        <w:t xml:space="preserve"> market authorization in the past in the US and EU. </w:t>
      </w:r>
      <w:r w:rsidR="006A4AEE">
        <w:rPr>
          <w:rFonts w:ascii="Times New Roman" w:hAnsi="Times New Roman" w:cs="Times New Roman"/>
          <w:color w:val="000000" w:themeColor="text1"/>
          <w:sz w:val="24"/>
          <w:szCs w:val="24"/>
        </w:rPr>
        <w:t xml:space="preserve">It is notable that these counts of </w:t>
      </w:r>
      <w:r w:rsidR="006A4AEE" w:rsidRPr="00852F8D">
        <w:rPr>
          <w:rFonts w:ascii="Times New Roman" w:hAnsi="Times New Roman" w:cs="Times New Roman"/>
          <w:color w:val="000000" w:themeColor="text1"/>
          <w:sz w:val="24"/>
          <w:szCs w:val="24"/>
        </w:rPr>
        <w:t xml:space="preserve">market authorizations </w:t>
      </w:r>
      <w:r w:rsidR="006A4AEE">
        <w:rPr>
          <w:rFonts w:ascii="Times New Roman" w:hAnsi="Times New Roman" w:cs="Times New Roman"/>
          <w:color w:val="000000" w:themeColor="text1"/>
          <w:sz w:val="24"/>
          <w:szCs w:val="24"/>
        </w:rPr>
        <w:t xml:space="preserve">for </w:t>
      </w:r>
      <w:r w:rsidR="006A4AEE" w:rsidRPr="00852F8D">
        <w:rPr>
          <w:rFonts w:ascii="Times New Roman" w:hAnsi="Times New Roman" w:cs="Times New Roman"/>
          <w:color w:val="000000" w:themeColor="text1"/>
          <w:sz w:val="24"/>
          <w:szCs w:val="24"/>
        </w:rPr>
        <w:t>new orphan drug</w:t>
      </w:r>
      <w:r w:rsidR="006A4AEE">
        <w:rPr>
          <w:rFonts w:ascii="Times New Roman" w:hAnsi="Times New Roman" w:cs="Times New Roman"/>
          <w:color w:val="000000" w:themeColor="text1"/>
          <w:sz w:val="24"/>
          <w:szCs w:val="24"/>
        </w:rPr>
        <w:t xml:space="preserve">s may include drugs that have been previously </w:t>
      </w:r>
      <w:r w:rsidR="009E6741">
        <w:rPr>
          <w:rFonts w:ascii="Times New Roman" w:hAnsi="Times New Roman" w:cs="Times New Roman"/>
          <w:color w:val="000000" w:themeColor="text1"/>
          <w:sz w:val="24"/>
          <w:szCs w:val="24"/>
        </w:rPr>
        <w:t xml:space="preserve">granted a </w:t>
      </w:r>
      <w:r w:rsidR="006A4AEE">
        <w:rPr>
          <w:rFonts w:ascii="Times New Roman" w:hAnsi="Times New Roman" w:cs="Times New Roman"/>
          <w:color w:val="000000" w:themeColor="text1"/>
          <w:sz w:val="24"/>
          <w:szCs w:val="24"/>
        </w:rPr>
        <w:t>market authoriz</w:t>
      </w:r>
      <w:r w:rsidR="009E6741">
        <w:rPr>
          <w:rFonts w:ascii="Times New Roman" w:hAnsi="Times New Roman" w:cs="Times New Roman"/>
          <w:color w:val="000000" w:themeColor="text1"/>
          <w:sz w:val="24"/>
          <w:szCs w:val="24"/>
        </w:rPr>
        <w:t>ation</w:t>
      </w:r>
      <w:r w:rsidR="006A4AEE">
        <w:rPr>
          <w:rFonts w:ascii="Times New Roman" w:hAnsi="Times New Roman" w:cs="Times New Roman"/>
          <w:color w:val="000000" w:themeColor="text1"/>
          <w:sz w:val="24"/>
          <w:szCs w:val="24"/>
        </w:rPr>
        <w:t xml:space="preserve"> for non-rare conditions.</w:t>
      </w:r>
    </w:p>
    <w:p w14:paraId="64154D34" w14:textId="38F0F608" w:rsidR="003E3641" w:rsidRPr="00852F8D" w:rsidRDefault="004E2A27" w:rsidP="00E60461">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2EDFEF45" wp14:editId="384A4CE4">
            <wp:extent cx="5486400" cy="3003371"/>
            <wp:effectExtent l="12700" t="12700" r="12700" b="6985"/>
            <wp:docPr id="1860228556" name="Picture 18" descr="A graph showing the number of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28556" name="Picture 18" descr="A graph showing the number of market authorities&#10;&#10;Description automatically generated"/>
                    <pic:cNvPicPr/>
                  </pic:nvPicPr>
                  <pic:blipFill rotWithShape="1">
                    <a:blip r:embed="rId15">
                      <a:extLst>
                        <a:ext uri="{28A0092B-C50C-407E-A947-70E740481C1C}">
                          <a14:useLocalDpi xmlns:a14="http://schemas.microsoft.com/office/drawing/2010/main" val="0"/>
                        </a:ext>
                      </a:extLst>
                    </a:blip>
                    <a:srcRect t="9858"/>
                    <a:stretch/>
                  </pic:blipFill>
                  <pic:spPr bwMode="auto">
                    <a:xfrm>
                      <a:off x="0" y="0"/>
                      <a:ext cx="5486400" cy="30033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3FA201" w14:textId="77777777" w:rsidR="003E3641" w:rsidRPr="00852F8D" w:rsidRDefault="003E3641" w:rsidP="00E60461">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3.5 Annual Number of Market Authorizations for New Orphan Drugs in the EU and US</w:t>
      </w:r>
    </w:p>
    <w:p w14:paraId="4436B93C" w14:textId="77777777" w:rsidR="003E3641" w:rsidRPr="00852F8D" w:rsidRDefault="003E3641" w:rsidP="00946BA3">
      <w:pPr>
        <w:spacing w:after="0" w:line="240" w:lineRule="auto"/>
        <w:rPr>
          <w:rFonts w:ascii="Times New Roman" w:hAnsi="Times New Roman" w:cs="Times New Roman"/>
          <w:b/>
          <w:bCs/>
          <w:color w:val="000000" w:themeColor="text1"/>
          <w:sz w:val="24"/>
          <w:szCs w:val="24"/>
        </w:rPr>
      </w:pPr>
    </w:p>
    <w:p w14:paraId="026D0778" w14:textId="5C45EBAD"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US still </w:t>
      </w:r>
      <w:r>
        <w:rPr>
          <w:rFonts w:ascii="Times New Roman" w:hAnsi="Times New Roman" w:cs="Times New Roman"/>
          <w:color w:val="000000" w:themeColor="text1"/>
          <w:sz w:val="24"/>
          <w:szCs w:val="24"/>
        </w:rPr>
        <w:t>award</w:t>
      </w:r>
      <w:r w:rsidR="00671521">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annual </w:t>
      </w:r>
      <w:r w:rsidR="00AE7282" w:rsidRPr="00852F8D">
        <w:rPr>
          <w:rFonts w:ascii="Times New Roman" w:hAnsi="Times New Roman" w:cs="Times New Roman"/>
          <w:color w:val="000000" w:themeColor="text1"/>
          <w:sz w:val="24"/>
          <w:szCs w:val="24"/>
        </w:rPr>
        <w:t xml:space="preserve">market authorizations </w:t>
      </w:r>
      <w:r w:rsidR="00AE7282">
        <w:rPr>
          <w:rFonts w:ascii="Times New Roman" w:hAnsi="Times New Roman" w:cs="Times New Roman"/>
          <w:color w:val="000000" w:themeColor="text1"/>
          <w:sz w:val="24"/>
          <w:szCs w:val="24"/>
        </w:rPr>
        <w:t xml:space="preserve">for </w:t>
      </w:r>
      <w:r w:rsidRPr="00852F8D">
        <w:rPr>
          <w:rFonts w:ascii="Times New Roman" w:hAnsi="Times New Roman" w:cs="Times New Roman"/>
          <w:color w:val="000000" w:themeColor="text1"/>
          <w:sz w:val="24"/>
          <w:szCs w:val="24"/>
        </w:rPr>
        <w:t>new orphan drug</w:t>
      </w:r>
      <w:r w:rsidR="00671521">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than the EU in every year</w:t>
      </w:r>
      <w:r w:rsidR="00671521">
        <w:rPr>
          <w:rFonts w:ascii="Times New Roman" w:hAnsi="Times New Roman" w:cs="Times New Roman"/>
          <w:color w:val="000000" w:themeColor="text1"/>
          <w:sz w:val="24"/>
          <w:szCs w:val="24"/>
        </w:rPr>
        <w:t xml:space="preserve"> between 2004 </w:t>
      </w:r>
      <w:r w:rsidR="00603022">
        <w:rPr>
          <w:rFonts w:ascii="Times New Roman" w:hAnsi="Times New Roman" w:cs="Times New Roman"/>
          <w:color w:val="000000" w:themeColor="text1"/>
          <w:sz w:val="24"/>
          <w:szCs w:val="24"/>
        </w:rPr>
        <w:t>and</w:t>
      </w:r>
      <w:r w:rsidR="00671521">
        <w:rPr>
          <w:rFonts w:ascii="Times New Roman" w:hAnsi="Times New Roman" w:cs="Times New Roman"/>
          <w:color w:val="000000" w:themeColor="text1"/>
          <w:sz w:val="24"/>
          <w:szCs w:val="24"/>
        </w:rPr>
        <w:t xml:space="preserve"> 2021</w:t>
      </w:r>
      <w:r w:rsidRPr="00852F8D">
        <w:rPr>
          <w:rFonts w:ascii="Times New Roman" w:hAnsi="Times New Roman" w:cs="Times New Roman"/>
          <w:color w:val="000000" w:themeColor="text1"/>
          <w:sz w:val="24"/>
          <w:szCs w:val="24"/>
        </w:rPr>
        <w:t xml:space="preserve">, except in 2007. However, the slopes </w:t>
      </w:r>
      <w:r w:rsidR="006A4AEE">
        <w:rPr>
          <w:rFonts w:ascii="Times New Roman" w:hAnsi="Times New Roman" w:cs="Times New Roman"/>
          <w:color w:val="000000" w:themeColor="text1"/>
          <w:sz w:val="24"/>
          <w:szCs w:val="24"/>
        </w:rPr>
        <w:t xml:space="preserve">of </w:t>
      </w:r>
      <w:r w:rsidR="00EF50E8" w:rsidRPr="00852F8D">
        <w:rPr>
          <w:rFonts w:ascii="Times New Roman" w:hAnsi="Times New Roman" w:cs="Times New Roman"/>
          <w:color w:val="000000" w:themeColor="text1"/>
          <w:sz w:val="24"/>
          <w:szCs w:val="24"/>
        </w:rPr>
        <w:t xml:space="preserve">US and EU </w:t>
      </w:r>
      <w:r w:rsidR="006A4AEE">
        <w:rPr>
          <w:rFonts w:ascii="Times New Roman" w:hAnsi="Times New Roman" w:cs="Times New Roman"/>
          <w:color w:val="000000" w:themeColor="text1"/>
          <w:sz w:val="24"/>
          <w:szCs w:val="24"/>
        </w:rPr>
        <w:t xml:space="preserve">authorizations over time </w:t>
      </w:r>
      <w:r w:rsidRPr="00852F8D">
        <w:rPr>
          <w:rFonts w:ascii="Times New Roman" w:hAnsi="Times New Roman" w:cs="Times New Roman"/>
          <w:color w:val="000000" w:themeColor="text1"/>
          <w:sz w:val="24"/>
          <w:szCs w:val="24"/>
        </w:rPr>
        <w:t xml:space="preserve">look </w:t>
      </w:r>
      <w:r w:rsidR="00EF50E8">
        <w:rPr>
          <w:rFonts w:ascii="Times New Roman" w:hAnsi="Times New Roman" w:cs="Times New Roman"/>
          <w:color w:val="000000" w:themeColor="text1"/>
          <w:sz w:val="24"/>
          <w:szCs w:val="24"/>
        </w:rPr>
        <w:t>more similar</w:t>
      </w:r>
      <w:r w:rsidRPr="00852F8D">
        <w:rPr>
          <w:rFonts w:ascii="Times New Roman" w:hAnsi="Times New Roman" w:cs="Times New Roman"/>
          <w:color w:val="000000" w:themeColor="text1"/>
          <w:sz w:val="24"/>
          <w:szCs w:val="24"/>
        </w:rPr>
        <w:t xml:space="preserve"> </w:t>
      </w:r>
      <w:r w:rsidR="00EF50E8">
        <w:rPr>
          <w:rFonts w:ascii="Times New Roman" w:hAnsi="Times New Roman" w:cs="Times New Roman"/>
          <w:color w:val="000000" w:themeColor="text1"/>
          <w:sz w:val="24"/>
          <w:szCs w:val="24"/>
        </w:rPr>
        <w:t xml:space="preserve">in </w:t>
      </w:r>
      <w:r w:rsidR="00642E10">
        <w:rPr>
          <w:rFonts w:ascii="Times New Roman" w:hAnsi="Times New Roman" w:cs="Times New Roman"/>
          <w:color w:val="000000" w:themeColor="text1"/>
          <w:sz w:val="24"/>
          <w:szCs w:val="24"/>
        </w:rPr>
        <w:t>F</w:t>
      </w:r>
      <w:r w:rsidR="00EF50E8">
        <w:rPr>
          <w:rFonts w:ascii="Times New Roman" w:hAnsi="Times New Roman" w:cs="Times New Roman"/>
          <w:color w:val="000000" w:themeColor="text1"/>
          <w:sz w:val="24"/>
          <w:szCs w:val="24"/>
        </w:rPr>
        <w:t xml:space="preserve">igure </w:t>
      </w:r>
      <w:r w:rsidR="00D80C37">
        <w:rPr>
          <w:rFonts w:ascii="Times New Roman" w:hAnsi="Times New Roman" w:cs="Times New Roman"/>
          <w:color w:val="000000" w:themeColor="text1"/>
          <w:sz w:val="24"/>
          <w:szCs w:val="24"/>
        </w:rPr>
        <w:t>3.</w:t>
      </w:r>
      <w:r w:rsidR="00B639DF">
        <w:rPr>
          <w:rFonts w:ascii="Times New Roman" w:hAnsi="Times New Roman" w:cs="Times New Roman"/>
          <w:color w:val="000000" w:themeColor="text1"/>
          <w:sz w:val="24"/>
          <w:szCs w:val="24"/>
        </w:rPr>
        <w:t>5</w:t>
      </w:r>
      <w:r w:rsidR="00EF50E8">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than </w:t>
      </w:r>
      <w:r w:rsidR="00EF50E8" w:rsidRPr="00852F8D">
        <w:rPr>
          <w:rFonts w:ascii="Times New Roman" w:hAnsi="Times New Roman" w:cs="Times New Roman"/>
          <w:color w:val="000000" w:themeColor="text1"/>
          <w:sz w:val="24"/>
          <w:szCs w:val="24"/>
        </w:rPr>
        <w:t xml:space="preserve">US and EU </w:t>
      </w:r>
      <w:r w:rsidRPr="00852F8D">
        <w:rPr>
          <w:rFonts w:ascii="Times New Roman" w:hAnsi="Times New Roman" w:cs="Times New Roman"/>
          <w:color w:val="000000" w:themeColor="text1"/>
          <w:sz w:val="24"/>
          <w:szCs w:val="24"/>
        </w:rPr>
        <w:t xml:space="preserve">slopes of all orphan drug market authorizations in </w:t>
      </w:r>
      <w:r w:rsidR="00642E10">
        <w:rPr>
          <w:rFonts w:ascii="Times New Roman" w:hAnsi="Times New Roman" w:cs="Times New Roman"/>
          <w:color w:val="000000" w:themeColor="text1"/>
          <w:sz w:val="24"/>
          <w:szCs w:val="24"/>
        </w:rPr>
        <w:t>F</w:t>
      </w:r>
      <w:r w:rsidRPr="00852F8D">
        <w:rPr>
          <w:rFonts w:ascii="Times New Roman" w:hAnsi="Times New Roman" w:cs="Times New Roman"/>
          <w:color w:val="000000" w:themeColor="text1"/>
          <w:sz w:val="24"/>
          <w:szCs w:val="24"/>
        </w:rPr>
        <w:t xml:space="preserve">igure </w:t>
      </w:r>
      <w:r w:rsidR="00D80C37">
        <w:rPr>
          <w:rFonts w:ascii="Times New Roman" w:hAnsi="Times New Roman" w:cs="Times New Roman"/>
          <w:color w:val="000000" w:themeColor="text1"/>
          <w:sz w:val="24"/>
          <w:szCs w:val="24"/>
        </w:rPr>
        <w:t>3.2</w:t>
      </w:r>
      <w:r w:rsidRPr="00852F8D">
        <w:rPr>
          <w:rFonts w:ascii="Times New Roman" w:hAnsi="Times New Roman" w:cs="Times New Roman"/>
          <w:color w:val="000000" w:themeColor="text1"/>
          <w:sz w:val="24"/>
          <w:szCs w:val="24"/>
        </w:rPr>
        <w:t>.</w:t>
      </w:r>
      <w:r w:rsidR="00AE7282">
        <w:rPr>
          <w:rFonts w:ascii="Times New Roman" w:hAnsi="Times New Roman" w:cs="Times New Roman"/>
          <w:color w:val="000000" w:themeColor="text1"/>
          <w:sz w:val="24"/>
          <w:szCs w:val="24"/>
        </w:rPr>
        <w:t xml:space="preserve"> </w:t>
      </w:r>
    </w:p>
    <w:p w14:paraId="5F4B76B6" w14:textId="5CD25456" w:rsidR="006A4AEE" w:rsidRDefault="003E3641" w:rsidP="00946BA3">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We follow the same procedure as discussed in section </w:t>
      </w:r>
      <w:r w:rsidR="00C40DAE">
        <w:rPr>
          <w:rFonts w:ascii="Times New Roman" w:hAnsi="Times New Roman" w:cs="Times New Roman"/>
          <w:color w:val="000000" w:themeColor="text1"/>
          <w:sz w:val="24"/>
          <w:szCs w:val="24"/>
        </w:rPr>
        <w:t>3.2</w:t>
      </w:r>
      <w:r w:rsidRPr="00852F8D">
        <w:rPr>
          <w:rFonts w:ascii="Times New Roman" w:hAnsi="Times New Roman" w:cs="Times New Roman"/>
          <w:color w:val="000000" w:themeColor="text1"/>
          <w:sz w:val="24"/>
          <w:szCs w:val="24"/>
        </w:rPr>
        <w:t xml:space="preserve"> of modeling using Poisson generalized linear models. Our response variable is now</w:t>
      </w:r>
      <w:r w:rsidR="00AF3272">
        <w:rPr>
          <w:rFonts w:ascii="Times New Roman" w:hAnsi="Times New Roman" w:cs="Times New Roman"/>
          <w:color w:val="000000" w:themeColor="text1"/>
          <w:sz w:val="24"/>
          <w:szCs w:val="24"/>
        </w:rPr>
        <w:t xml:space="preserve"> the</w:t>
      </w:r>
      <w:r w:rsidRPr="00852F8D">
        <w:rPr>
          <w:rFonts w:ascii="Times New Roman" w:hAnsi="Times New Roman" w:cs="Times New Roman"/>
          <w:color w:val="000000" w:themeColor="text1"/>
          <w:sz w:val="24"/>
          <w:szCs w:val="24"/>
        </w:rPr>
        <w:t xml:space="preserve"> </w:t>
      </w:r>
      <w:r w:rsidR="00422541">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annual number of market authorizations for new orphan drugs</w:t>
      </w:r>
      <w:r w:rsidR="00F00A65">
        <w:rPr>
          <w:rFonts w:ascii="Times New Roman" w:hAnsi="Times New Roman" w:cs="Times New Roman"/>
          <w:color w:val="000000" w:themeColor="text1"/>
          <w:sz w:val="24"/>
          <w:szCs w:val="24"/>
        </w:rPr>
        <w:t>.</w:t>
      </w:r>
    </w:p>
    <w:p w14:paraId="13990264" w14:textId="65CD301B" w:rsidR="00B72AA5" w:rsidRPr="00B72AA5" w:rsidRDefault="00B72AA5" w:rsidP="00946BA3">
      <w:pPr>
        <w:spacing w:line="480" w:lineRule="auto"/>
        <w:rPr>
          <w:rFonts w:ascii="Times New Roman" w:hAnsi="Times New Roman" w:cs="Times New Roman"/>
          <w:b/>
          <w:bCs/>
          <w:color w:val="000000" w:themeColor="text1"/>
          <w:sz w:val="24"/>
          <w:szCs w:val="24"/>
        </w:rPr>
      </w:pPr>
      <w:r w:rsidRPr="00B72AA5">
        <w:rPr>
          <w:rFonts w:ascii="Times New Roman" w:hAnsi="Times New Roman" w:cs="Times New Roman"/>
          <w:b/>
          <w:bCs/>
          <w:color w:val="000000" w:themeColor="text1"/>
          <w:sz w:val="24"/>
          <w:szCs w:val="24"/>
        </w:rPr>
        <w:t>3.4 Model</w:t>
      </w:r>
      <w:r>
        <w:rPr>
          <w:rFonts w:ascii="Times New Roman" w:hAnsi="Times New Roman" w:cs="Times New Roman"/>
          <w:b/>
          <w:bCs/>
          <w:color w:val="000000" w:themeColor="text1"/>
          <w:sz w:val="24"/>
          <w:szCs w:val="24"/>
        </w:rPr>
        <w:t xml:space="preserve"> Assumptions</w:t>
      </w:r>
    </w:p>
    <w:p w14:paraId="216AC064" w14:textId="4A5BE4A0" w:rsidR="009A5ABA" w:rsidRDefault="00B72AA5"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3.4</w:t>
      </w:r>
      <w:r w:rsidR="00D03C31">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Low </w:t>
      </w:r>
      <w:r w:rsidR="009A5ABA">
        <w:rPr>
          <w:rFonts w:ascii="Times New Roman" w:hAnsi="Times New Roman" w:cs="Times New Roman"/>
          <w:b/>
          <w:bCs/>
          <w:color w:val="000000" w:themeColor="text1"/>
          <w:sz w:val="24"/>
          <w:szCs w:val="24"/>
        </w:rPr>
        <w:t>Collinearity of Predictors</w:t>
      </w:r>
    </w:p>
    <w:p w14:paraId="19055CCC" w14:textId="37744E1F" w:rsidR="003F7C44" w:rsidRDefault="009A5ABA" w:rsidP="00C52405">
      <w:pPr>
        <w:spacing w:line="480" w:lineRule="auto"/>
        <w:ind w:firstLine="720"/>
        <w:rPr>
          <w:rFonts w:ascii="Times New Roman" w:hAnsi="Times New Roman" w:cs="Times New Roman"/>
          <w:color w:val="000000" w:themeColor="text1"/>
          <w:sz w:val="24"/>
          <w:szCs w:val="24"/>
        </w:rPr>
      </w:pPr>
      <w:r w:rsidRPr="009A5ABA">
        <w:rPr>
          <w:rFonts w:ascii="Times New Roman" w:hAnsi="Times New Roman" w:cs="Times New Roman"/>
          <w:color w:val="000000" w:themeColor="text1"/>
          <w:sz w:val="24"/>
          <w:szCs w:val="24"/>
        </w:rPr>
        <w:t xml:space="preserve">Variance inflation factors </w:t>
      </w:r>
      <w:r w:rsidR="00EF50E8">
        <w:rPr>
          <w:rFonts w:ascii="Times New Roman" w:hAnsi="Times New Roman" w:cs="Times New Roman"/>
          <w:color w:val="000000" w:themeColor="text1"/>
          <w:sz w:val="24"/>
          <w:szCs w:val="24"/>
        </w:rPr>
        <w:t xml:space="preserve">(VIFs) </w:t>
      </w:r>
      <w:r w:rsidRPr="009A5ABA">
        <w:rPr>
          <w:rFonts w:ascii="Times New Roman" w:hAnsi="Times New Roman" w:cs="Times New Roman"/>
          <w:color w:val="000000" w:themeColor="text1"/>
          <w:sz w:val="24"/>
          <w:szCs w:val="24"/>
        </w:rPr>
        <w:t xml:space="preserve">are calculated for all </w:t>
      </w:r>
      <w:r w:rsidR="00F00A65">
        <w:rPr>
          <w:rFonts w:ascii="Times New Roman" w:hAnsi="Times New Roman" w:cs="Times New Roman"/>
          <w:color w:val="000000" w:themeColor="text1"/>
          <w:sz w:val="24"/>
          <w:szCs w:val="24"/>
        </w:rPr>
        <w:t xml:space="preserve">model </w:t>
      </w:r>
      <w:r w:rsidR="007659A9">
        <w:rPr>
          <w:rFonts w:ascii="Times New Roman" w:hAnsi="Times New Roman" w:cs="Times New Roman"/>
          <w:color w:val="000000" w:themeColor="text1"/>
          <w:sz w:val="24"/>
          <w:szCs w:val="24"/>
        </w:rPr>
        <w:t>main effect</w:t>
      </w:r>
      <w:r w:rsidR="00F00A65">
        <w:rPr>
          <w:rFonts w:ascii="Times New Roman" w:hAnsi="Times New Roman" w:cs="Times New Roman"/>
          <w:color w:val="000000" w:themeColor="text1"/>
          <w:sz w:val="24"/>
          <w:szCs w:val="24"/>
        </w:rPr>
        <w:t>s</w:t>
      </w:r>
      <w:r w:rsidR="009553DE">
        <w:rPr>
          <w:rFonts w:ascii="Times New Roman" w:hAnsi="Times New Roman" w:cs="Times New Roman"/>
          <w:color w:val="000000" w:themeColor="text1"/>
          <w:sz w:val="24"/>
          <w:szCs w:val="24"/>
        </w:rPr>
        <w:t xml:space="preserve"> including </w:t>
      </w:r>
      <w:r w:rsidR="005773BC">
        <w:rPr>
          <w:rFonts w:ascii="Times New Roman" w:hAnsi="Times New Roman" w:cs="Times New Roman"/>
          <w:color w:val="000000" w:themeColor="text1"/>
          <w:sz w:val="24"/>
          <w:szCs w:val="24"/>
        </w:rPr>
        <w:t xml:space="preserve">R&amp;D spending as a </w:t>
      </w:r>
      <w:r w:rsidR="009553DE">
        <w:rPr>
          <w:rFonts w:ascii="Times New Roman" w:hAnsi="Times New Roman" w:cs="Times New Roman"/>
          <w:color w:val="000000" w:themeColor="text1"/>
          <w:sz w:val="24"/>
          <w:szCs w:val="24"/>
        </w:rPr>
        <w:t>potential predictor</w:t>
      </w:r>
      <w:r w:rsidR="00296A86">
        <w:rPr>
          <w:rFonts w:ascii="Times New Roman" w:hAnsi="Times New Roman" w:cs="Times New Roman"/>
          <w:color w:val="000000" w:themeColor="text1"/>
          <w:sz w:val="24"/>
          <w:szCs w:val="24"/>
        </w:rPr>
        <w:t xml:space="preserve"> of orphan drug market authorizations</w:t>
      </w:r>
      <w:r w:rsidR="00F00A65">
        <w:rPr>
          <w:rFonts w:ascii="Times New Roman" w:hAnsi="Times New Roman" w:cs="Times New Roman"/>
          <w:color w:val="000000" w:themeColor="text1"/>
          <w:sz w:val="24"/>
          <w:szCs w:val="24"/>
        </w:rPr>
        <w:t>.</w:t>
      </w:r>
      <w:r w:rsidRPr="009A5AB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We find that years</w:t>
      </w:r>
      <w:r w:rsidR="009D282D">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R&amp;D spending have VIFs greater than 2</w:t>
      </w:r>
      <w:r w:rsidR="003F7C44">
        <w:rPr>
          <w:rFonts w:ascii="Times New Roman" w:hAnsi="Times New Roman" w:cs="Times New Roman"/>
          <w:color w:val="000000" w:themeColor="text1"/>
          <w:sz w:val="24"/>
          <w:szCs w:val="24"/>
        </w:rPr>
        <w:t xml:space="preserve"> when </w:t>
      </w:r>
      <w:r w:rsidR="00A9626F">
        <w:rPr>
          <w:rFonts w:ascii="Times New Roman" w:hAnsi="Times New Roman" w:cs="Times New Roman"/>
          <w:color w:val="000000" w:themeColor="text1"/>
          <w:sz w:val="24"/>
          <w:szCs w:val="24"/>
        </w:rPr>
        <w:t xml:space="preserve">simultaneously </w:t>
      </w:r>
      <w:r w:rsidR="003F7C44">
        <w:rPr>
          <w:rFonts w:ascii="Times New Roman" w:hAnsi="Times New Roman" w:cs="Times New Roman"/>
          <w:color w:val="000000" w:themeColor="text1"/>
          <w:sz w:val="24"/>
          <w:szCs w:val="24"/>
        </w:rPr>
        <w:lastRenderedPageBreak/>
        <w:t>used as predictors of orphan drug market authorizations</w:t>
      </w:r>
      <w:r>
        <w:rPr>
          <w:rFonts w:ascii="Times New Roman" w:hAnsi="Times New Roman" w:cs="Times New Roman"/>
          <w:color w:val="000000" w:themeColor="text1"/>
          <w:sz w:val="24"/>
          <w:szCs w:val="24"/>
        </w:rPr>
        <w:t xml:space="preserve">. </w:t>
      </w:r>
      <w:r w:rsidR="003F57F0">
        <w:rPr>
          <w:rFonts w:ascii="Times New Roman" w:hAnsi="Times New Roman" w:cs="Times New Roman"/>
          <w:color w:val="000000" w:themeColor="text1"/>
          <w:sz w:val="24"/>
          <w:szCs w:val="24"/>
        </w:rPr>
        <w:t>VIFs are listed in appendix C.1 and C.2.</w:t>
      </w:r>
      <w:r w:rsidR="009D282D">
        <w:rPr>
          <w:rFonts w:ascii="Times New Roman" w:hAnsi="Times New Roman" w:cs="Times New Roman"/>
          <w:color w:val="000000" w:themeColor="text1"/>
          <w:sz w:val="24"/>
          <w:szCs w:val="24"/>
        </w:rPr>
        <w:t xml:space="preserve"> After modeling R&amp;D spending by time and region</w:t>
      </w:r>
      <w:r w:rsidR="00C52405">
        <w:rPr>
          <w:rFonts w:ascii="Times New Roman" w:hAnsi="Times New Roman" w:cs="Times New Roman"/>
          <w:color w:val="000000" w:themeColor="text1"/>
          <w:sz w:val="24"/>
          <w:szCs w:val="24"/>
        </w:rPr>
        <w:t xml:space="preserve"> in section 4.1</w:t>
      </w:r>
      <w:r w:rsidR="009D282D">
        <w:rPr>
          <w:rFonts w:ascii="Times New Roman" w:hAnsi="Times New Roman" w:cs="Times New Roman"/>
          <w:color w:val="000000" w:themeColor="text1"/>
          <w:sz w:val="24"/>
          <w:szCs w:val="24"/>
        </w:rPr>
        <w:t xml:space="preserve">, we find that region </w:t>
      </w:r>
      <w:r w:rsidR="00137664">
        <w:rPr>
          <w:rFonts w:ascii="Times New Roman" w:hAnsi="Times New Roman" w:cs="Times New Roman"/>
          <w:color w:val="000000" w:themeColor="text1"/>
          <w:sz w:val="24"/>
          <w:szCs w:val="24"/>
        </w:rPr>
        <w:t>and time</w:t>
      </w:r>
      <w:r w:rsidR="009D282D">
        <w:rPr>
          <w:rFonts w:ascii="Times New Roman" w:hAnsi="Times New Roman" w:cs="Times New Roman"/>
          <w:color w:val="000000" w:themeColor="text1"/>
          <w:sz w:val="24"/>
          <w:szCs w:val="24"/>
        </w:rPr>
        <w:t xml:space="preserve"> </w:t>
      </w:r>
      <w:r w:rsidR="00C52405">
        <w:rPr>
          <w:rFonts w:ascii="Times New Roman" w:hAnsi="Times New Roman" w:cs="Times New Roman"/>
          <w:color w:val="000000" w:themeColor="text1"/>
          <w:sz w:val="24"/>
          <w:szCs w:val="24"/>
        </w:rPr>
        <w:t>appear</w:t>
      </w:r>
      <w:r w:rsidR="009D282D">
        <w:rPr>
          <w:rFonts w:ascii="Times New Roman" w:hAnsi="Times New Roman" w:cs="Times New Roman"/>
          <w:color w:val="000000" w:themeColor="text1"/>
          <w:sz w:val="24"/>
          <w:szCs w:val="24"/>
        </w:rPr>
        <w:t xml:space="preserve"> to be correlated with R&amp;D spending. </w:t>
      </w:r>
      <w:r w:rsidR="00FF278A">
        <w:rPr>
          <w:rFonts w:ascii="Times New Roman" w:hAnsi="Times New Roman" w:cs="Times New Roman"/>
          <w:color w:val="000000" w:themeColor="text1"/>
          <w:sz w:val="24"/>
          <w:szCs w:val="24"/>
        </w:rPr>
        <w:t xml:space="preserve">Further </w:t>
      </w:r>
      <w:r w:rsidR="00393CF5">
        <w:rPr>
          <w:rFonts w:ascii="Times New Roman" w:hAnsi="Times New Roman" w:cs="Times New Roman"/>
          <w:color w:val="000000" w:themeColor="text1"/>
          <w:sz w:val="24"/>
          <w:szCs w:val="24"/>
        </w:rPr>
        <w:t xml:space="preserve">visualizations of our predictors </w:t>
      </w:r>
      <w:r w:rsidR="007E683B">
        <w:rPr>
          <w:rFonts w:ascii="Times New Roman" w:hAnsi="Times New Roman" w:cs="Times New Roman"/>
          <w:color w:val="000000" w:themeColor="text1"/>
          <w:sz w:val="24"/>
          <w:szCs w:val="24"/>
        </w:rPr>
        <w:t xml:space="preserve">show potential collinearity between </w:t>
      </w:r>
      <w:r w:rsidR="00103A31">
        <w:rPr>
          <w:rFonts w:ascii="Times New Roman" w:hAnsi="Times New Roman" w:cs="Times New Roman"/>
          <w:color w:val="000000" w:themeColor="text1"/>
          <w:sz w:val="24"/>
          <w:szCs w:val="24"/>
        </w:rPr>
        <w:t>region</w:t>
      </w:r>
      <w:r w:rsidR="007E683B">
        <w:rPr>
          <w:rFonts w:ascii="Times New Roman" w:hAnsi="Times New Roman" w:cs="Times New Roman"/>
          <w:color w:val="000000" w:themeColor="text1"/>
          <w:sz w:val="24"/>
          <w:szCs w:val="24"/>
        </w:rPr>
        <w:t xml:space="preserve"> and R&amp;D spending because R&amp;D spending is </w:t>
      </w:r>
      <w:r w:rsidR="00C52405">
        <w:rPr>
          <w:rFonts w:ascii="Times New Roman" w:hAnsi="Times New Roman" w:cs="Times New Roman"/>
          <w:color w:val="000000" w:themeColor="text1"/>
          <w:sz w:val="24"/>
          <w:szCs w:val="24"/>
        </w:rPr>
        <w:t xml:space="preserve">typically </w:t>
      </w:r>
      <w:r w:rsidR="007E683B">
        <w:rPr>
          <w:rFonts w:ascii="Times New Roman" w:hAnsi="Times New Roman" w:cs="Times New Roman"/>
          <w:color w:val="000000" w:themeColor="text1"/>
          <w:sz w:val="24"/>
          <w:szCs w:val="24"/>
        </w:rPr>
        <w:t xml:space="preserve">higher in the US </w:t>
      </w:r>
      <w:r w:rsidR="007E683B" w:rsidRPr="00652FAB">
        <w:rPr>
          <w:rFonts w:ascii="Times New Roman" w:hAnsi="Times New Roman" w:cs="Times New Roman"/>
          <w:color w:val="000000" w:themeColor="text1"/>
          <w:sz w:val="24"/>
          <w:szCs w:val="24"/>
        </w:rPr>
        <w:t xml:space="preserve">compared to the EU. </w:t>
      </w:r>
      <w:r w:rsidR="002B2A04">
        <w:rPr>
          <w:rFonts w:ascii="Times New Roman" w:hAnsi="Times New Roman" w:cs="Times New Roman"/>
          <w:color w:val="000000" w:themeColor="text1"/>
          <w:sz w:val="24"/>
          <w:szCs w:val="24"/>
        </w:rPr>
        <w:t>A</w:t>
      </w:r>
      <w:r w:rsidR="002B2A04" w:rsidRPr="002B2A04">
        <w:rPr>
          <w:rFonts w:ascii="Times New Roman" w:hAnsi="Times New Roman" w:cs="Times New Roman"/>
          <w:color w:val="000000" w:themeColor="text1"/>
          <w:sz w:val="24"/>
          <w:szCs w:val="24"/>
        </w:rPr>
        <w:t>ppendix</w:t>
      </w:r>
      <w:r w:rsidR="002B2A04">
        <w:rPr>
          <w:rFonts w:ascii="Times New Roman" w:hAnsi="Times New Roman" w:cs="Times New Roman"/>
          <w:color w:val="000000" w:themeColor="text1"/>
          <w:sz w:val="24"/>
          <w:szCs w:val="24"/>
        </w:rPr>
        <w:t xml:space="preserve"> </w:t>
      </w:r>
      <w:r w:rsidR="00642E10">
        <w:rPr>
          <w:rFonts w:ascii="Times New Roman" w:hAnsi="Times New Roman" w:cs="Times New Roman"/>
          <w:color w:val="000000" w:themeColor="text1"/>
          <w:sz w:val="24"/>
          <w:szCs w:val="24"/>
        </w:rPr>
        <w:t>F</w:t>
      </w:r>
      <w:r w:rsidR="002B2A04">
        <w:rPr>
          <w:rFonts w:ascii="Times New Roman" w:hAnsi="Times New Roman" w:cs="Times New Roman"/>
          <w:color w:val="000000" w:themeColor="text1"/>
          <w:sz w:val="24"/>
          <w:szCs w:val="24"/>
        </w:rPr>
        <w:t>igure</w:t>
      </w:r>
      <w:r w:rsidR="002B2A04" w:rsidRPr="002B2A04">
        <w:rPr>
          <w:rFonts w:ascii="Times New Roman" w:hAnsi="Times New Roman" w:cs="Times New Roman"/>
          <w:color w:val="000000" w:themeColor="text1"/>
          <w:sz w:val="24"/>
          <w:szCs w:val="24"/>
        </w:rPr>
        <w:t xml:space="preserve"> C.1</w:t>
      </w:r>
      <w:r w:rsidR="003731E3" w:rsidRPr="00652FAB">
        <w:rPr>
          <w:rFonts w:ascii="Times New Roman" w:hAnsi="Times New Roman" w:cs="Times New Roman"/>
          <w:color w:val="000000" w:themeColor="text1"/>
          <w:sz w:val="24"/>
          <w:szCs w:val="24"/>
        </w:rPr>
        <w:t xml:space="preserve"> </w:t>
      </w:r>
      <w:r w:rsidR="002B2A04">
        <w:rPr>
          <w:rFonts w:ascii="Times New Roman" w:hAnsi="Times New Roman" w:cs="Times New Roman"/>
          <w:color w:val="000000" w:themeColor="text1"/>
          <w:sz w:val="24"/>
          <w:szCs w:val="24"/>
        </w:rPr>
        <w:t xml:space="preserve">visualizes this </w:t>
      </w:r>
      <w:r w:rsidR="003F7C44">
        <w:rPr>
          <w:rFonts w:ascii="Times New Roman" w:hAnsi="Times New Roman" w:cs="Times New Roman"/>
          <w:color w:val="000000" w:themeColor="text1"/>
          <w:sz w:val="24"/>
          <w:szCs w:val="24"/>
        </w:rPr>
        <w:t>relationship</w:t>
      </w:r>
      <w:r w:rsidR="005A78FD" w:rsidRPr="00652FAB">
        <w:rPr>
          <w:rFonts w:ascii="Times New Roman" w:hAnsi="Times New Roman" w:cs="Times New Roman"/>
          <w:color w:val="000000" w:themeColor="text1"/>
          <w:sz w:val="24"/>
          <w:szCs w:val="24"/>
        </w:rPr>
        <w:t>.</w:t>
      </w:r>
      <w:r w:rsidR="003731E3" w:rsidRPr="00652FAB">
        <w:rPr>
          <w:rFonts w:ascii="Times New Roman" w:hAnsi="Times New Roman" w:cs="Times New Roman"/>
          <w:color w:val="000000" w:themeColor="text1"/>
          <w:sz w:val="24"/>
          <w:szCs w:val="24"/>
        </w:rPr>
        <w:t xml:space="preserve"> </w:t>
      </w:r>
      <w:r w:rsidR="00D9459C">
        <w:rPr>
          <w:rFonts w:ascii="Times New Roman" w:hAnsi="Times New Roman" w:cs="Times New Roman"/>
          <w:color w:val="000000" w:themeColor="text1"/>
          <w:sz w:val="24"/>
          <w:szCs w:val="24"/>
        </w:rPr>
        <w:t>We can also view the</w:t>
      </w:r>
      <w:r w:rsidR="007E683B">
        <w:rPr>
          <w:rFonts w:ascii="Times New Roman" w:hAnsi="Times New Roman" w:cs="Times New Roman"/>
          <w:color w:val="000000" w:themeColor="text1"/>
          <w:sz w:val="24"/>
          <w:szCs w:val="24"/>
        </w:rPr>
        <w:t xml:space="preserve"> correlation </w:t>
      </w:r>
      <w:r w:rsidR="003731E3">
        <w:rPr>
          <w:rFonts w:ascii="Times New Roman" w:hAnsi="Times New Roman" w:cs="Times New Roman"/>
          <w:color w:val="000000" w:themeColor="text1"/>
          <w:sz w:val="24"/>
          <w:szCs w:val="24"/>
        </w:rPr>
        <w:t xml:space="preserve">between years and R&amp;D spending in </w:t>
      </w:r>
      <w:r w:rsidR="00642E10">
        <w:rPr>
          <w:rFonts w:ascii="Times New Roman" w:hAnsi="Times New Roman" w:cs="Times New Roman"/>
          <w:color w:val="000000" w:themeColor="text1"/>
          <w:sz w:val="24"/>
          <w:szCs w:val="24"/>
        </w:rPr>
        <w:t>F</w:t>
      </w:r>
      <w:r w:rsidR="003731E3">
        <w:rPr>
          <w:rFonts w:ascii="Times New Roman" w:hAnsi="Times New Roman" w:cs="Times New Roman"/>
          <w:color w:val="000000" w:themeColor="text1"/>
          <w:sz w:val="24"/>
          <w:szCs w:val="24"/>
        </w:rPr>
        <w:t>igure</w:t>
      </w:r>
      <w:r w:rsidR="00652FAB">
        <w:rPr>
          <w:rFonts w:ascii="Times New Roman" w:hAnsi="Times New Roman" w:cs="Times New Roman"/>
          <w:color w:val="000000" w:themeColor="text1"/>
          <w:sz w:val="24"/>
          <w:szCs w:val="24"/>
        </w:rPr>
        <w:t xml:space="preserve"> 3.1</w:t>
      </w:r>
      <w:r w:rsidR="003731E3">
        <w:rPr>
          <w:rFonts w:ascii="Times New Roman" w:hAnsi="Times New Roman" w:cs="Times New Roman"/>
          <w:color w:val="000000" w:themeColor="text1"/>
          <w:sz w:val="24"/>
          <w:szCs w:val="24"/>
        </w:rPr>
        <w:t xml:space="preserve"> as R&amp;D spending looks to increase over time. </w:t>
      </w:r>
    </w:p>
    <w:p w14:paraId="5753DBBE" w14:textId="56349772" w:rsidR="003F7C44" w:rsidRDefault="003F7C44" w:rsidP="003F7C44">
      <w:pPr>
        <w:spacing w:line="480" w:lineRule="auto"/>
        <w:ind w:firstLine="720"/>
        <w:rPr>
          <w:rFonts w:ascii="Times New Roman" w:hAnsi="Times New Roman" w:cs="Times New Roman"/>
          <w:color w:val="000000" w:themeColor="text1"/>
          <w:sz w:val="24"/>
          <w:szCs w:val="24"/>
        </w:rPr>
      </w:pPr>
      <w:r w:rsidRPr="00652FAB">
        <w:rPr>
          <w:rFonts w:ascii="Times New Roman" w:hAnsi="Times New Roman" w:cs="Times New Roman"/>
          <w:color w:val="000000" w:themeColor="text1"/>
          <w:sz w:val="24"/>
          <w:szCs w:val="24"/>
        </w:rPr>
        <w:t xml:space="preserve">Because of </w:t>
      </w:r>
      <w:r>
        <w:rPr>
          <w:rFonts w:ascii="Times New Roman" w:hAnsi="Times New Roman" w:cs="Times New Roman"/>
          <w:color w:val="000000" w:themeColor="text1"/>
          <w:sz w:val="24"/>
          <w:szCs w:val="24"/>
        </w:rPr>
        <w:t xml:space="preserve">R&amp;D spending’s </w:t>
      </w:r>
      <w:r w:rsidR="0004063E">
        <w:rPr>
          <w:rFonts w:ascii="Times New Roman" w:hAnsi="Times New Roman" w:cs="Times New Roman"/>
          <w:color w:val="000000" w:themeColor="text1"/>
          <w:sz w:val="24"/>
          <w:szCs w:val="24"/>
        </w:rPr>
        <w:t xml:space="preserve">potential </w:t>
      </w:r>
      <w:r w:rsidRPr="00652FAB">
        <w:rPr>
          <w:rFonts w:ascii="Times New Roman" w:hAnsi="Times New Roman" w:cs="Times New Roman"/>
          <w:color w:val="000000" w:themeColor="text1"/>
          <w:sz w:val="24"/>
          <w:szCs w:val="24"/>
        </w:rPr>
        <w:t>collinea</w:t>
      </w:r>
      <w:r>
        <w:rPr>
          <w:rFonts w:ascii="Times New Roman" w:hAnsi="Times New Roman" w:cs="Times New Roman"/>
          <w:color w:val="000000" w:themeColor="text1"/>
          <w:sz w:val="24"/>
          <w:szCs w:val="24"/>
        </w:rPr>
        <w:t xml:space="preserve">rity with year and region, we do not fit regressions </w:t>
      </w:r>
      <w:r w:rsidR="00DB3064">
        <w:rPr>
          <w:rFonts w:ascii="Times New Roman" w:hAnsi="Times New Roman" w:cs="Times New Roman"/>
          <w:color w:val="000000" w:themeColor="text1"/>
          <w:sz w:val="24"/>
          <w:szCs w:val="24"/>
        </w:rPr>
        <w:t>using</w:t>
      </w:r>
      <w:r>
        <w:rPr>
          <w:rFonts w:ascii="Times New Roman" w:hAnsi="Times New Roman" w:cs="Times New Roman"/>
          <w:color w:val="000000" w:themeColor="text1"/>
          <w:sz w:val="24"/>
          <w:szCs w:val="24"/>
        </w:rPr>
        <w:t xml:space="preserve"> R&amp;D spending </w:t>
      </w:r>
      <w:r w:rsidR="00B639DF">
        <w:rPr>
          <w:rFonts w:ascii="Times New Roman" w:hAnsi="Times New Roman" w:cs="Times New Roman"/>
          <w:color w:val="000000" w:themeColor="text1"/>
          <w:sz w:val="24"/>
          <w:szCs w:val="24"/>
        </w:rPr>
        <w:t xml:space="preserve">as </w:t>
      </w:r>
      <w:r>
        <w:rPr>
          <w:rFonts w:ascii="Times New Roman" w:hAnsi="Times New Roman" w:cs="Times New Roman"/>
          <w:color w:val="000000" w:themeColor="text1"/>
          <w:sz w:val="24"/>
          <w:szCs w:val="24"/>
        </w:rPr>
        <w:t xml:space="preserve">a predictor. </w:t>
      </w:r>
      <w:r w:rsidRPr="0094525F">
        <w:rPr>
          <w:rFonts w:ascii="Times New Roman" w:hAnsi="Times New Roman" w:cs="Times New Roman"/>
          <w:color w:val="000000" w:themeColor="text1"/>
          <w:sz w:val="24"/>
          <w:szCs w:val="24"/>
        </w:rPr>
        <w:t>When predictors are correlated, standard errors become inflated and model inference is inaccurate</w:t>
      </w:r>
      <w:r>
        <w:rPr>
          <w:rFonts w:ascii="Times New Roman" w:hAnsi="Times New Roman" w:cs="Times New Roman"/>
          <w:color w:val="000000" w:themeColor="text1"/>
          <w:sz w:val="24"/>
          <w:szCs w:val="24"/>
        </w:rPr>
        <w:t xml:space="preserve"> (Kim, 2019).</w:t>
      </w:r>
    </w:p>
    <w:p w14:paraId="3F5917C1" w14:textId="6F696808" w:rsidR="003E3641" w:rsidRPr="0097413B" w:rsidRDefault="003E3641" w:rsidP="00946BA3">
      <w:pPr>
        <w:spacing w:line="480" w:lineRule="auto"/>
        <w:rPr>
          <w:rFonts w:ascii="Times New Roman" w:hAnsi="Times New Roman" w:cs="Times New Roman"/>
          <w:b/>
          <w:bCs/>
          <w:color w:val="000000" w:themeColor="text1"/>
          <w:sz w:val="24"/>
          <w:szCs w:val="24"/>
        </w:rPr>
      </w:pPr>
      <w:r w:rsidRPr="0097413B">
        <w:rPr>
          <w:rFonts w:ascii="Times New Roman" w:hAnsi="Times New Roman" w:cs="Times New Roman"/>
          <w:b/>
          <w:bCs/>
          <w:color w:val="000000" w:themeColor="text1"/>
          <w:sz w:val="24"/>
          <w:szCs w:val="24"/>
        </w:rPr>
        <w:t>3.</w:t>
      </w:r>
      <w:r w:rsidR="00D03C31">
        <w:rPr>
          <w:rFonts w:ascii="Times New Roman" w:hAnsi="Times New Roman" w:cs="Times New Roman"/>
          <w:b/>
          <w:bCs/>
          <w:color w:val="000000" w:themeColor="text1"/>
          <w:sz w:val="24"/>
          <w:szCs w:val="24"/>
        </w:rPr>
        <w:t>4.2</w:t>
      </w:r>
      <w:r w:rsidRPr="0097413B">
        <w:rPr>
          <w:rFonts w:ascii="Times New Roman" w:hAnsi="Times New Roman" w:cs="Times New Roman"/>
          <w:b/>
          <w:bCs/>
          <w:color w:val="000000" w:themeColor="text1"/>
          <w:sz w:val="24"/>
          <w:szCs w:val="24"/>
        </w:rPr>
        <w:t xml:space="preserve"> Independence of </w:t>
      </w:r>
      <w:r>
        <w:rPr>
          <w:rFonts w:ascii="Times New Roman" w:hAnsi="Times New Roman" w:cs="Times New Roman"/>
          <w:b/>
          <w:bCs/>
          <w:color w:val="000000" w:themeColor="text1"/>
          <w:sz w:val="24"/>
          <w:szCs w:val="24"/>
        </w:rPr>
        <w:t>R</w:t>
      </w:r>
      <w:r w:rsidRPr="0097413B">
        <w:rPr>
          <w:rFonts w:ascii="Times New Roman" w:hAnsi="Times New Roman" w:cs="Times New Roman"/>
          <w:b/>
          <w:bCs/>
          <w:color w:val="000000" w:themeColor="text1"/>
          <w:sz w:val="24"/>
          <w:szCs w:val="24"/>
        </w:rPr>
        <w:t xml:space="preserve">esiduals </w:t>
      </w:r>
      <w:r>
        <w:rPr>
          <w:rFonts w:ascii="Times New Roman" w:hAnsi="Times New Roman" w:cs="Times New Roman"/>
          <w:b/>
          <w:bCs/>
          <w:color w:val="000000" w:themeColor="text1"/>
          <w:sz w:val="24"/>
          <w:szCs w:val="24"/>
        </w:rPr>
        <w:t>and</w:t>
      </w:r>
      <w:r w:rsidRPr="0097413B">
        <w:rPr>
          <w:rFonts w:ascii="Times New Roman" w:hAnsi="Times New Roman" w:cs="Times New Roman"/>
          <w:b/>
          <w:bCs/>
          <w:color w:val="000000" w:themeColor="text1"/>
          <w:sz w:val="24"/>
          <w:szCs w:val="24"/>
        </w:rPr>
        <w:t xml:space="preserve"> the Newey-West </w:t>
      </w:r>
      <w:r>
        <w:rPr>
          <w:rFonts w:ascii="Times New Roman" w:hAnsi="Times New Roman" w:cs="Times New Roman"/>
          <w:b/>
          <w:bCs/>
          <w:color w:val="000000" w:themeColor="text1"/>
          <w:sz w:val="24"/>
          <w:szCs w:val="24"/>
        </w:rPr>
        <w:t>E</w:t>
      </w:r>
      <w:r w:rsidRPr="0097413B">
        <w:rPr>
          <w:rFonts w:ascii="Times New Roman" w:hAnsi="Times New Roman" w:cs="Times New Roman"/>
          <w:b/>
          <w:bCs/>
          <w:color w:val="000000" w:themeColor="text1"/>
          <w:sz w:val="24"/>
          <w:szCs w:val="24"/>
        </w:rPr>
        <w:t>stimator</w:t>
      </w:r>
    </w:p>
    <w:p w14:paraId="38B391B4" w14:textId="66554A72" w:rsidR="00EF6662"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are </w:t>
      </w:r>
      <w:r w:rsidR="002F4B1C">
        <w:rPr>
          <w:rFonts w:ascii="Times New Roman" w:hAnsi="Times New Roman" w:cs="Times New Roman"/>
          <w:color w:val="000000" w:themeColor="text1"/>
          <w:sz w:val="24"/>
          <w:szCs w:val="24"/>
        </w:rPr>
        <w:t>studying</w:t>
      </w:r>
      <w:r w:rsidRPr="00852F8D">
        <w:rPr>
          <w:rFonts w:ascii="Times New Roman" w:hAnsi="Times New Roman" w:cs="Times New Roman"/>
          <w:color w:val="000000" w:themeColor="text1"/>
          <w:sz w:val="24"/>
          <w:szCs w:val="24"/>
        </w:rPr>
        <w:t xml:space="preserve"> time series data, the </w:t>
      </w:r>
      <w:r w:rsidR="005955D3">
        <w:rPr>
          <w:rFonts w:ascii="Times New Roman" w:hAnsi="Times New Roman" w:cs="Times New Roman"/>
          <w:color w:val="000000" w:themeColor="text1"/>
          <w:sz w:val="24"/>
          <w:szCs w:val="24"/>
        </w:rPr>
        <w:t xml:space="preserve">regression </w:t>
      </w:r>
      <w:r w:rsidRPr="00852F8D">
        <w:rPr>
          <w:rFonts w:ascii="Times New Roman" w:hAnsi="Times New Roman" w:cs="Times New Roman"/>
          <w:color w:val="000000" w:themeColor="text1"/>
          <w:sz w:val="24"/>
          <w:szCs w:val="24"/>
        </w:rPr>
        <w:t xml:space="preserve">assumption of independent model residuals is likely violated as observations may be </w:t>
      </w:r>
      <w:proofErr w:type="gramStart"/>
      <w:r w:rsidRPr="00852F8D">
        <w:rPr>
          <w:rFonts w:ascii="Times New Roman" w:hAnsi="Times New Roman" w:cs="Times New Roman"/>
          <w:color w:val="000000" w:themeColor="text1"/>
          <w:sz w:val="24"/>
          <w:szCs w:val="24"/>
        </w:rPr>
        <w:t>time</w:t>
      </w:r>
      <w:r w:rsidR="000F4F7C">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dependent</w:t>
      </w:r>
      <w:proofErr w:type="gramEnd"/>
      <w:r w:rsidRPr="00852F8D">
        <w:rPr>
          <w:rFonts w:ascii="Times New Roman" w:hAnsi="Times New Roman" w:cs="Times New Roman"/>
          <w:color w:val="000000" w:themeColor="text1"/>
          <w:sz w:val="24"/>
          <w:szCs w:val="24"/>
        </w:rPr>
        <w:t xml:space="preserve">. The traditional standard errors </w:t>
      </w:r>
      <w:r w:rsidR="009A5ABA">
        <w:rPr>
          <w:rFonts w:ascii="Times New Roman" w:hAnsi="Times New Roman" w:cs="Times New Roman"/>
          <w:color w:val="000000" w:themeColor="text1"/>
          <w:sz w:val="24"/>
          <w:szCs w:val="24"/>
        </w:rPr>
        <w:t xml:space="preserve">for ordinary least squares estimates </w:t>
      </w:r>
      <w:r w:rsidR="009A5ABA" w:rsidRPr="00852F8D">
        <w:rPr>
          <w:rFonts w:ascii="Times New Roman" w:hAnsi="Times New Roman" w:cs="Times New Roman"/>
          <w:color w:val="000000" w:themeColor="text1"/>
          <w:sz w:val="24"/>
          <w:szCs w:val="24"/>
        </w:rPr>
        <w:t>assume</w:t>
      </w:r>
      <w:r w:rsidRPr="00852F8D">
        <w:rPr>
          <w:rFonts w:ascii="Times New Roman" w:hAnsi="Times New Roman" w:cs="Times New Roman"/>
          <w:color w:val="000000" w:themeColor="text1"/>
          <w:sz w:val="24"/>
          <w:szCs w:val="24"/>
        </w:rPr>
        <w:t xml:space="preserve"> that residuals </w:t>
      </w:r>
      <w:r w:rsidR="009A5ABA">
        <w:rPr>
          <w:rFonts w:ascii="Times New Roman" w:hAnsi="Times New Roman" w:cs="Times New Roman"/>
          <w:color w:val="000000" w:themeColor="text1"/>
          <w:sz w:val="24"/>
          <w:szCs w:val="24"/>
        </w:rPr>
        <w:t>are independent</w:t>
      </w:r>
      <w:r w:rsidRPr="00852F8D">
        <w:rPr>
          <w:rFonts w:ascii="Times New Roman" w:hAnsi="Times New Roman" w:cs="Times New Roman"/>
          <w:color w:val="000000" w:themeColor="text1"/>
          <w:sz w:val="24"/>
          <w:szCs w:val="24"/>
        </w:rPr>
        <w:t xml:space="preserve">. We </w:t>
      </w:r>
      <w:r w:rsidR="009A5ABA">
        <w:rPr>
          <w:rFonts w:ascii="Times New Roman" w:hAnsi="Times New Roman" w:cs="Times New Roman"/>
          <w:color w:val="000000" w:themeColor="text1"/>
          <w:sz w:val="24"/>
          <w:szCs w:val="24"/>
        </w:rPr>
        <w:t>estimate</w:t>
      </w:r>
      <w:r w:rsidRPr="00852F8D">
        <w:rPr>
          <w:rFonts w:ascii="Times New Roman" w:hAnsi="Times New Roman" w:cs="Times New Roman"/>
          <w:color w:val="000000" w:themeColor="text1"/>
          <w:sz w:val="24"/>
          <w:szCs w:val="24"/>
        </w:rPr>
        <w:t xml:space="preserve"> residual</w:t>
      </w:r>
      <w:r w:rsidR="009A5ABA">
        <w:rPr>
          <w:rFonts w:ascii="Times New Roman" w:hAnsi="Times New Roman" w:cs="Times New Roman"/>
          <w:color w:val="000000" w:themeColor="text1"/>
          <w:sz w:val="24"/>
          <w:szCs w:val="24"/>
        </w:rPr>
        <w:t xml:space="preserve"> </w:t>
      </w:r>
      <w:r w:rsidR="009A5ABA" w:rsidRPr="00852F8D">
        <w:rPr>
          <w:rFonts w:ascii="Times New Roman" w:hAnsi="Times New Roman" w:cs="Times New Roman"/>
          <w:color w:val="000000" w:themeColor="text1"/>
          <w:sz w:val="24"/>
          <w:szCs w:val="24"/>
        </w:rPr>
        <w:t xml:space="preserve">autocorrelation </w:t>
      </w:r>
      <w:r w:rsidR="009A5ABA">
        <w:rPr>
          <w:rFonts w:ascii="Times New Roman" w:hAnsi="Times New Roman" w:cs="Times New Roman"/>
          <w:color w:val="000000" w:themeColor="text1"/>
          <w:sz w:val="24"/>
          <w:szCs w:val="24"/>
        </w:rPr>
        <w:t>using the sample</w:t>
      </w:r>
      <w:r w:rsidRPr="00852F8D">
        <w:rPr>
          <w:rFonts w:ascii="Times New Roman" w:hAnsi="Times New Roman" w:cs="Times New Roman"/>
          <w:color w:val="000000" w:themeColor="text1"/>
          <w:sz w:val="24"/>
          <w:szCs w:val="24"/>
        </w:rPr>
        <w:t xml:space="preserve"> autocorrelation function (ACF) and </w:t>
      </w:r>
      <w:r w:rsidR="009A5ABA">
        <w:rPr>
          <w:rFonts w:ascii="Times New Roman" w:hAnsi="Times New Roman" w:cs="Times New Roman"/>
          <w:color w:val="000000" w:themeColor="text1"/>
          <w:sz w:val="24"/>
          <w:szCs w:val="24"/>
        </w:rPr>
        <w:t xml:space="preserve">sample </w:t>
      </w:r>
      <w:r w:rsidRPr="00852F8D">
        <w:rPr>
          <w:rFonts w:ascii="Times New Roman" w:hAnsi="Times New Roman" w:cs="Times New Roman"/>
          <w:color w:val="000000" w:themeColor="text1"/>
          <w:sz w:val="24"/>
          <w:szCs w:val="24"/>
        </w:rPr>
        <w:t xml:space="preserve">partial autocorrelation function (PACF). If </w:t>
      </w:r>
      <w:r w:rsidR="007568CE">
        <w:rPr>
          <w:rFonts w:ascii="Times New Roman" w:hAnsi="Times New Roman" w:cs="Times New Roman"/>
          <w:color w:val="000000" w:themeColor="text1"/>
          <w:sz w:val="24"/>
          <w:szCs w:val="24"/>
        </w:rPr>
        <w:t xml:space="preserve">significant </w:t>
      </w:r>
      <w:r w:rsidRPr="00852F8D">
        <w:rPr>
          <w:rFonts w:ascii="Times New Roman" w:hAnsi="Times New Roman" w:cs="Times New Roman"/>
          <w:color w:val="000000" w:themeColor="text1"/>
          <w:sz w:val="24"/>
          <w:szCs w:val="24"/>
        </w:rPr>
        <w:t>autocorrelation</w:t>
      </w:r>
      <w:r w:rsidR="00FD68EE">
        <w:rPr>
          <w:rFonts w:ascii="Times New Roman" w:hAnsi="Times New Roman" w:cs="Times New Roman"/>
          <w:color w:val="000000" w:themeColor="text1"/>
          <w:sz w:val="24"/>
          <w:szCs w:val="24"/>
        </w:rPr>
        <w:t xml:space="preserve"> exists</w:t>
      </w:r>
      <w:r w:rsidRPr="00852F8D">
        <w:rPr>
          <w:rFonts w:ascii="Times New Roman" w:hAnsi="Times New Roman" w:cs="Times New Roman"/>
          <w:color w:val="000000" w:themeColor="text1"/>
          <w:sz w:val="24"/>
          <w:szCs w:val="24"/>
        </w:rPr>
        <w:t xml:space="preserve"> at any lag greater than lag zero, there is evidence that the assumption of residual independence has been violated. </w:t>
      </w:r>
    </w:p>
    <w:p w14:paraId="57F12E5D" w14:textId="21AA798D" w:rsidR="003E3641" w:rsidRPr="00852F8D" w:rsidRDefault="00EF6662"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are studying EU </w:t>
      </w:r>
      <w:r>
        <w:rPr>
          <w:rFonts w:ascii="Times New Roman" w:hAnsi="Times New Roman" w:cs="Times New Roman"/>
          <w:color w:val="000000" w:themeColor="text1"/>
          <w:sz w:val="24"/>
          <w:szCs w:val="24"/>
        </w:rPr>
        <w:t xml:space="preserve">and US </w:t>
      </w:r>
      <w:r w:rsidRPr="00852F8D">
        <w:rPr>
          <w:rFonts w:ascii="Times New Roman" w:hAnsi="Times New Roman" w:cs="Times New Roman"/>
          <w:color w:val="000000" w:themeColor="text1"/>
          <w:sz w:val="24"/>
          <w:szCs w:val="24"/>
        </w:rPr>
        <w:t xml:space="preserve">spending, we are modeling two separate time series, or panels. Thus, the covariance of </w:t>
      </w:r>
      <w:r>
        <w:rPr>
          <w:rFonts w:ascii="Times New Roman" w:hAnsi="Times New Roman" w:cs="Times New Roman"/>
          <w:color w:val="000000" w:themeColor="text1"/>
          <w:sz w:val="24"/>
          <w:szCs w:val="24"/>
        </w:rPr>
        <w:t>residuals</w:t>
      </w:r>
      <w:r w:rsidRPr="00852F8D">
        <w:rPr>
          <w:rFonts w:ascii="Times New Roman" w:hAnsi="Times New Roman" w:cs="Times New Roman"/>
          <w:color w:val="000000" w:themeColor="text1"/>
          <w:sz w:val="24"/>
          <w:szCs w:val="24"/>
        </w:rPr>
        <w:t xml:space="preserve"> must be calculated separately for each panel,</w:t>
      </w:r>
      <w:r>
        <w:rPr>
          <w:rFonts w:ascii="Times New Roman" w:hAnsi="Times New Roman" w:cs="Times New Roman"/>
          <w:color w:val="000000" w:themeColor="text1"/>
          <w:sz w:val="24"/>
          <w:szCs w:val="24"/>
        </w:rPr>
        <w:t xml:space="preserve"> and we should visualize EU and US residual plots separately</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 </w:t>
      </w:r>
      <w:r w:rsidR="00731999">
        <w:rPr>
          <w:rFonts w:ascii="Times New Roman" w:hAnsi="Times New Roman" w:cs="Times New Roman"/>
          <w:color w:val="000000" w:themeColor="text1"/>
          <w:sz w:val="24"/>
          <w:szCs w:val="24"/>
        </w:rPr>
        <w:t>example of a residual panel</w:t>
      </w:r>
      <w:r>
        <w:rPr>
          <w:rFonts w:ascii="Times New Roman" w:hAnsi="Times New Roman" w:cs="Times New Roman"/>
          <w:color w:val="000000" w:themeColor="text1"/>
          <w:sz w:val="24"/>
          <w:szCs w:val="24"/>
        </w:rPr>
        <w:t xml:space="preserve"> </w:t>
      </w:r>
      <w:r w:rsidR="00731999">
        <w:rPr>
          <w:rFonts w:ascii="Times New Roman" w:hAnsi="Times New Roman" w:cs="Times New Roman"/>
          <w:color w:val="000000" w:themeColor="text1"/>
          <w:sz w:val="24"/>
          <w:szCs w:val="24"/>
        </w:rPr>
        <w:t xml:space="preserve">is shown in appendix </w:t>
      </w:r>
      <w:r w:rsidR="00642E10">
        <w:rPr>
          <w:rFonts w:ascii="Times New Roman" w:hAnsi="Times New Roman" w:cs="Times New Roman"/>
          <w:color w:val="000000" w:themeColor="text1"/>
          <w:sz w:val="24"/>
          <w:szCs w:val="24"/>
        </w:rPr>
        <w:t>F</w:t>
      </w:r>
      <w:r w:rsidR="00B639DF" w:rsidRPr="00B639DF">
        <w:rPr>
          <w:rFonts w:ascii="Times New Roman" w:hAnsi="Times New Roman" w:cs="Times New Roman"/>
          <w:color w:val="000000" w:themeColor="text1"/>
          <w:sz w:val="24"/>
          <w:szCs w:val="24"/>
        </w:rPr>
        <w:t>igure C.2</w:t>
      </w:r>
      <w:r w:rsidR="00731999">
        <w:rPr>
          <w:rFonts w:ascii="Times New Roman" w:hAnsi="Times New Roman" w:cs="Times New Roman"/>
          <w:color w:val="000000" w:themeColor="text1"/>
          <w:sz w:val="24"/>
          <w:szCs w:val="24"/>
        </w:rPr>
        <w:t>.</w:t>
      </w:r>
    </w:p>
    <w:p w14:paraId="5A8C8B29" w14:textId="0CA9C4C8" w:rsidR="003E3641" w:rsidRPr="00852F8D" w:rsidRDefault="009A5ABA"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adjust standard errors for residual autocorrelation</w:t>
      </w:r>
      <w:r w:rsidR="003E3641" w:rsidRPr="00852F8D">
        <w:rPr>
          <w:rFonts w:ascii="Times New Roman" w:hAnsi="Times New Roman" w:cs="Times New Roman"/>
          <w:color w:val="000000" w:themeColor="text1"/>
          <w:sz w:val="24"/>
          <w:szCs w:val="24"/>
        </w:rPr>
        <w:t xml:space="preserve">, we </w:t>
      </w:r>
      <w:r>
        <w:rPr>
          <w:rFonts w:ascii="Times New Roman" w:hAnsi="Times New Roman" w:cs="Times New Roman"/>
          <w:color w:val="000000" w:themeColor="text1"/>
          <w:sz w:val="24"/>
          <w:szCs w:val="24"/>
        </w:rPr>
        <w:t>use</w:t>
      </w:r>
      <w:r w:rsidR="003E3641" w:rsidRPr="00852F8D">
        <w:rPr>
          <w:rFonts w:ascii="Times New Roman" w:hAnsi="Times New Roman" w:cs="Times New Roman"/>
          <w:color w:val="000000" w:themeColor="text1"/>
          <w:sz w:val="24"/>
          <w:szCs w:val="24"/>
        </w:rPr>
        <w:t xml:space="preserve"> the Newey-West estimato</w:t>
      </w:r>
      <w:r w:rsidR="00731999">
        <w:rPr>
          <w:rFonts w:ascii="Times New Roman" w:hAnsi="Times New Roman" w:cs="Times New Roman"/>
          <w:color w:val="000000" w:themeColor="text1"/>
          <w:sz w:val="24"/>
          <w:szCs w:val="24"/>
        </w:rPr>
        <w:t>r</w:t>
      </w:r>
      <w:r w:rsidR="003E3641" w:rsidRPr="00852F8D">
        <w:rPr>
          <w:rFonts w:ascii="Times New Roman" w:hAnsi="Times New Roman" w:cs="Times New Roman"/>
          <w:color w:val="000000" w:themeColor="text1"/>
          <w:sz w:val="24"/>
          <w:szCs w:val="24"/>
        </w:rPr>
        <w:t xml:space="preserve">. This method </w:t>
      </w:r>
      <w:r>
        <w:rPr>
          <w:rFonts w:ascii="Times New Roman" w:hAnsi="Times New Roman" w:cs="Times New Roman"/>
          <w:color w:val="000000" w:themeColor="text1"/>
          <w:sz w:val="24"/>
          <w:szCs w:val="24"/>
        </w:rPr>
        <w:t>assumes</w:t>
      </w:r>
      <w:r w:rsidR="003E3641" w:rsidRPr="00852F8D">
        <w:rPr>
          <w:rFonts w:ascii="Times New Roman" w:hAnsi="Times New Roman" w:cs="Times New Roman"/>
          <w:color w:val="000000" w:themeColor="text1"/>
          <w:sz w:val="24"/>
          <w:szCs w:val="24"/>
        </w:rPr>
        <w:t xml:space="preserve"> that the covariance between observations decreases as the time between observations increases. </w:t>
      </w:r>
      <w:r w:rsidR="003E3641">
        <w:rPr>
          <w:rFonts w:ascii="Times New Roman" w:hAnsi="Times New Roman" w:cs="Times New Roman"/>
          <w:color w:val="000000" w:themeColor="text1"/>
          <w:sz w:val="24"/>
          <w:szCs w:val="24"/>
        </w:rPr>
        <w:t>S</w:t>
      </w:r>
      <w:r w:rsidR="003E3641" w:rsidRPr="00852F8D">
        <w:rPr>
          <w:rFonts w:ascii="Times New Roman" w:hAnsi="Times New Roman" w:cs="Times New Roman"/>
          <w:color w:val="000000" w:themeColor="text1"/>
          <w:sz w:val="24"/>
          <w:szCs w:val="24"/>
        </w:rPr>
        <w:t xml:space="preserve">tandard errors of our coefficient estimates </w:t>
      </w:r>
      <w:r w:rsidR="003E3641">
        <w:rPr>
          <w:rFonts w:ascii="Times New Roman" w:hAnsi="Times New Roman" w:cs="Times New Roman"/>
          <w:color w:val="000000" w:themeColor="text1"/>
          <w:sz w:val="24"/>
          <w:szCs w:val="24"/>
        </w:rPr>
        <w:t xml:space="preserve">are </w:t>
      </w:r>
      <w:r>
        <w:rPr>
          <w:rFonts w:ascii="Times New Roman" w:hAnsi="Times New Roman" w:cs="Times New Roman"/>
          <w:color w:val="000000" w:themeColor="text1"/>
          <w:sz w:val="24"/>
          <w:szCs w:val="24"/>
        </w:rPr>
        <w:t>then adjusted</w:t>
      </w:r>
      <w:r w:rsidR="003E3641">
        <w:rPr>
          <w:rFonts w:ascii="Times New Roman" w:hAnsi="Times New Roman" w:cs="Times New Roman"/>
          <w:color w:val="000000" w:themeColor="text1"/>
          <w:sz w:val="24"/>
          <w:szCs w:val="24"/>
        </w:rPr>
        <w:t xml:space="preserve"> for </w:t>
      </w:r>
      <w:r>
        <w:rPr>
          <w:rFonts w:ascii="Times New Roman" w:hAnsi="Times New Roman" w:cs="Times New Roman"/>
          <w:color w:val="000000" w:themeColor="text1"/>
          <w:sz w:val="24"/>
          <w:szCs w:val="24"/>
        </w:rPr>
        <w:t>estimated residual</w:t>
      </w:r>
      <w:r w:rsidR="003E3641">
        <w:rPr>
          <w:rFonts w:ascii="Times New Roman" w:hAnsi="Times New Roman" w:cs="Times New Roman"/>
          <w:color w:val="000000" w:themeColor="text1"/>
          <w:sz w:val="24"/>
          <w:szCs w:val="24"/>
        </w:rPr>
        <w:t xml:space="preserve"> autocovariance. Correcting standard errors leads to more accurate </w:t>
      </w:r>
      <w:r w:rsidR="003E3641" w:rsidRPr="00852F8D">
        <w:rPr>
          <w:rFonts w:ascii="Times New Roman" w:hAnsi="Times New Roman" w:cs="Times New Roman"/>
          <w:color w:val="000000" w:themeColor="text1"/>
          <w:sz w:val="24"/>
          <w:szCs w:val="24"/>
        </w:rPr>
        <w:t>p-values. This method does not change the coefficients of a regression model, only the associated standard errors</w:t>
      </w:r>
      <w:r w:rsidR="003E3641">
        <w:rPr>
          <w:rFonts w:ascii="Times New Roman" w:hAnsi="Times New Roman" w:cs="Times New Roman"/>
          <w:color w:val="000000" w:themeColor="text1"/>
          <w:sz w:val="24"/>
          <w:szCs w:val="24"/>
        </w:rPr>
        <w:t xml:space="preserve"> and p-values</w:t>
      </w:r>
      <w:r w:rsidR="0086666B">
        <w:rPr>
          <w:rFonts w:ascii="Times New Roman" w:hAnsi="Times New Roman" w:cs="Times New Roman"/>
          <w:color w:val="000000" w:themeColor="text1"/>
          <w:sz w:val="24"/>
          <w:szCs w:val="24"/>
        </w:rPr>
        <w:t xml:space="preserve"> (Mi</w:t>
      </w:r>
      <w:r w:rsidR="00EA210C">
        <w:rPr>
          <w:rFonts w:ascii="Times New Roman" w:hAnsi="Times New Roman" w:cs="Times New Roman"/>
          <w:color w:val="000000" w:themeColor="text1"/>
          <w:sz w:val="24"/>
          <w:szCs w:val="24"/>
        </w:rPr>
        <w:t>l</w:t>
      </w:r>
      <w:r w:rsidR="0086666B">
        <w:rPr>
          <w:rFonts w:ascii="Times New Roman" w:hAnsi="Times New Roman" w:cs="Times New Roman"/>
          <w:color w:val="000000" w:themeColor="text1"/>
          <w:sz w:val="24"/>
          <w:szCs w:val="24"/>
        </w:rPr>
        <w:t>lo, 2017)</w:t>
      </w:r>
      <w:r w:rsidR="003E3641" w:rsidRPr="00852F8D">
        <w:rPr>
          <w:rFonts w:ascii="Times New Roman" w:hAnsi="Times New Roman" w:cs="Times New Roman"/>
          <w:color w:val="000000" w:themeColor="text1"/>
          <w:sz w:val="24"/>
          <w:szCs w:val="24"/>
        </w:rPr>
        <w:t xml:space="preserve">. </w:t>
      </w:r>
    </w:p>
    <w:p w14:paraId="5CC39AE1" w14:textId="68BB30C6"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The Newey-West estimator is the most popular heteroskedasticity and autocorrelation consistent (HAC) estimator in economics and allows for a straightforward adjustment of standard errors (Ao, 2009). The Newey-West estimator is also easily applied to panel data</w:t>
      </w:r>
      <w:r>
        <w:rPr>
          <w:rFonts w:ascii="Times New Roman" w:hAnsi="Times New Roman" w:cs="Times New Roman"/>
          <w:color w:val="000000" w:themeColor="text1"/>
          <w:sz w:val="24"/>
          <w:szCs w:val="24"/>
        </w:rPr>
        <w:t xml:space="preserve"> </w:t>
      </w:r>
      <w:r w:rsidR="006D425B">
        <w:rPr>
          <w:rFonts w:ascii="Times New Roman" w:hAnsi="Times New Roman" w:cs="Times New Roman"/>
          <w:color w:val="000000" w:themeColor="text1"/>
          <w:sz w:val="24"/>
          <w:szCs w:val="24"/>
        </w:rPr>
        <w:t xml:space="preserve">and Poisson generalized </w:t>
      </w:r>
      <w:r w:rsidR="00C52405">
        <w:rPr>
          <w:rFonts w:ascii="Times New Roman" w:hAnsi="Times New Roman" w:cs="Times New Roman"/>
          <w:color w:val="000000" w:themeColor="text1"/>
          <w:sz w:val="24"/>
          <w:szCs w:val="24"/>
        </w:rPr>
        <w:t xml:space="preserve">linear </w:t>
      </w:r>
      <w:r w:rsidR="006D425B">
        <w:rPr>
          <w:rFonts w:ascii="Times New Roman" w:hAnsi="Times New Roman" w:cs="Times New Roman"/>
          <w:color w:val="000000" w:themeColor="text1"/>
          <w:sz w:val="24"/>
          <w:szCs w:val="24"/>
        </w:rPr>
        <w:t xml:space="preserve">model residuals </w:t>
      </w:r>
      <w:r w:rsidRPr="00F546BA">
        <w:rPr>
          <w:rFonts w:ascii="Times New Roman" w:hAnsi="Times New Roman" w:cs="Times New Roman"/>
          <w:color w:val="000000" w:themeColor="text1"/>
          <w:sz w:val="24"/>
          <w:szCs w:val="24"/>
        </w:rPr>
        <w:t>(</w:t>
      </w:r>
      <w:proofErr w:type="spellStart"/>
      <w:r w:rsidRPr="00F546BA">
        <w:rPr>
          <w:rFonts w:ascii="Times New Roman" w:hAnsi="Times New Roman" w:cs="Times New Roman"/>
          <w:color w:val="000000" w:themeColor="text1"/>
          <w:sz w:val="24"/>
          <w:szCs w:val="24"/>
        </w:rPr>
        <w:t>Zeileis</w:t>
      </w:r>
      <w:proofErr w:type="spellEnd"/>
      <w:r w:rsidRPr="00F546BA">
        <w:rPr>
          <w:rFonts w:ascii="Times New Roman" w:hAnsi="Times New Roman" w:cs="Times New Roman"/>
          <w:color w:val="000000" w:themeColor="text1"/>
          <w:sz w:val="24"/>
          <w:szCs w:val="24"/>
        </w:rPr>
        <w:t xml:space="preserve"> </w:t>
      </w:r>
      <w:r w:rsidR="00EF6662">
        <w:rPr>
          <w:rFonts w:ascii="Times New Roman" w:hAnsi="Times New Roman" w:cs="Times New Roman"/>
          <w:color w:val="000000" w:themeColor="text1"/>
          <w:sz w:val="24"/>
          <w:szCs w:val="24"/>
        </w:rPr>
        <w:t>&amp;</w:t>
      </w:r>
      <w:r w:rsidRPr="00F546BA">
        <w:rPr>
          <w:rFonts w:ascii="Times New Roman" w:hAnsi="Times New Roman" w:cs="Times New Roman"/>
          <w:color w:val="000000" w:themeColor="text1"/>
          <w:sz w:val="24"/>
          <w:szCs w:val="24"/>
        </w:rPr>
        <w:t xml:space="preserve"> Lumley</w:t>
      </w:r>
      <w:r w:rsidR="00BD40D6">
        <w:rPr>
          <w:rFonts w:ascii="Times New Roman" w:hAnsi="Times New Roman" w:cs="Times New Roman"/>
          <w:color w:val="000000" w:themeColor="text1"/>
          <w:sz w:val="24"/>
          <w:szCs w:val="24"/>
        </w:rPr>
        <w:t xml:space="preserve">, </w:t>
      </w:r>
      <w:r w:rsidR="004F1C2D">
        <w:rPr>
          <w:rFonts w:ascii="Times New Roman" w:hAnsi="Times New Roman" w:cs="Times New Roman"/>
          <w:color w:val="000000" w:themeColor="text1"/>
          <w:sz w:val="24"/>
          <w:szCs w:val="24"/>
        </w:rPr>
        <w:t>2024</w:t>
      </w:r>
      <w:r w:rsidRPr="00F546BA">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w:t>
      </w:r>
      <w:r w:rsidR="0032061E">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Alternatively, we could explicitly model the autoregressive and moving average (ARMA) nature of our time series</w:t>
      </w:r>
      <w:r w:rsidR="002237A0">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sidR="002237A0">
        <w:rPr>
          <w:rFonts w:ascii="Times New Roman" w:hAnsi="Times New Roman" w:cs="Times New Roman"/>
          <w:color w:val="000000" w:themeColor="text1"/>
          <w:sz w:val="24"/>
          <w:szCs w:val="24"/>
        </w:rPr>
        <w:t>H</w:t>
      </w:r>
      <w:r w:rsidRPr="00852F8D">
        <w:rPr>
          <w:rFonts w:ascii="Times New Roman" w:hAnsi="Times New Roman" w:cs="Times New Roman"/>
          <w:color w:val="000000" w:themeColor="text1"/>
          <w:sz w:val="24"/>
          <w:szCs w:val="24"/>
        </w:rPr>
        <w:t>owever,</w:t>
      </w:r>
      <w:r w:rsidR="002F7018">
        <w:rPr>
          <w:rFonts w:ascii="Times New Roman" w:hAnsi="Times New Roman" w:cs="Times New Roman"/>
          <w:color w:val="000000" w:themeColor="text1"/>
          <w:sz w:val="24"/>
          <w:szCs w:val="24"/>
        </w:rPr>
        <w:t xml:space="preserve"> e</w:t>
      </w:r>
      <w:r w:rsidRPr="00852F8D">
        <w:rPr>
          <w:rFonts w:ascii="Times New Roman" w:hAnsi="Times New Roman" w:cs="Times New Roman"/>
          <w:color w:val="000000" w:themeColor="text1"/>
          <w:sz w:val="24"/>
          <w:szCs w:val="24"/>
        </w:rPr>
        <w:t xml:space="preserve">stimating ARMA models is </w:t>
      </w:r>
      <w:r w:rsidR="002237A0">
        <w:rPr>
          <w:rFonts w:ascii="Times New Roman" w:hAnsi="Times New Roman" w:cs="Times New Roman"/>
          <w:color w:val="000000" w:themeColor="text1"/>
          <w:sz w:val="24"/>
          <w:szCs w:val="24"/>
        </w:rPr>
        <w:t xml:space="preserve">a </w:t>
      </w:r>
      <w:r w:rsidRPr="00852F8D">
        <w:rPr>
          <w:rFonts w:ascii="Times New Roman" w:hAnsi="Times New Roman" w:cs="Times New Roman"/>
          <w:color w:val="000000" w:themeColor="text1"/>
          <w:sz w:val="24"/>
          <w:szCs w:val="24"/>
        </w:rPr>
        <w:t xml:space="preserve">more </w:t>
      </w:r>
      <w:r>
        <w:rPr>
          <w:rFonts w:ascii="Times New Roman" w:hAnsi="Times New Roman" w:cs="Times New Roman"/>
          <w:color w:val="000000" w:themeColor="text1"/>
          <w:sz w:val="24"/>
          <w:szCs w:val="24"/>
        </w:rPr>
        <w:t>complex process</w:t>
      </w:r>
      <w:r w:rsidRPr="00852F8D">
        <w:rPr>
          <w:rFonts w:ascii="Times New Roman" w:hAnsi="Times New Roman" w:cs="Times New Roman"/>
          <w:color w:val="000000" w:themeColor="text1"/>
          <w:sz w:val="24"/>
          <w:szCs w:val="24"/>
        </w:rPr>
        <w:t xml:space="preserve"> than adjusting standard errors, especially when data is paneled (Li et al., 2021). </w:t>
      </w:r>
      <w:r w:rsidR="00FC2E9F">
        <w:rPr>
          <w:rFonts w:ascii="Times New Roman" w:hAnsi="Times New Roman" w:cs="Times New Roman"/>
          <w:color w:val="000000" w:themeColor="text1"/>
          <w:sz w:val="24"/>
          <w:szCs w:val="24"/>
        </w:rPr>
        <w:t>We are also only performing inference on our data, not forecasting</w:t>
      </w:r>
      <w:r w:rsidR="00605B06">
        <w:rPr>
          <w:rFonts w:ascii="Times New Roman" w:hAnsi="Times New Roman" w:cs="Times New Roman"/>
          <w:color w:val="000000" w:themeColor="text1"/>
          <w:sz w:val="24"/>
          <w:szCs w:val="24"/>
        </w:rPr>
        <w:t>,</w:t>
      </w:r>
      <w:r w:rsidR="00FC2E9F">
        <w:rPr>
          <w:rFonts w:ascii="Times New Roman" w:hAnsi="Times New Roman" w:cs="Times New Roman"/>
          <w:color w:val="000000" w:themeColor="text1"/>
          <w:sz w:val="24"/>
          <w:szCs w:val="24"/>
        </w:rPr>
        <w:t xml:space="preserve"> so we are not explicitly interested in the results of an ARMA model of our residuals. </w:t>
      </w:r>
    </w:p>
    <w:p w14:paraId="279A15C0" w14:textId="72A46FDC" w:rsidR="00605B06" w:rsidRDefault="00D03C31"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3.5 </w:t>
      </w:r>
      <w:r w:rsidR="00605B06">
        <w:rPr>
          <w:rFonts w:ascii="Times New Roman" w:hAnsi="Times New Roman" w:cs="Times New Roman"/>
          <w:b/>
          <w:bCs/>
          <w:color w:val="000000" w:themeColor="text1"/>
          <w:sz w:val="24"/>
          <w:szCs w:val="24"/>
        </w:rPr>
        <w:t>Data Representativeness</w:t>
      </w:r>
    </w:p>
    <w:p w14:paraId="716BFE18" w14:textId="091DE008" w:rsidR="00605B06" w:rsidRDefault="00605B06" w:rsidP="00946BA3">
      <w:pPr>
        <w:spacing w:line="480" w:lineRule="auto"/>
        <w:ind w:firstLine="720"/>
        <w:rPr>
          <w:rFonts w:ascii="Times New Roman" w:hAnsi="Times New Roman" w:cs="Times New Roman"/>
          <w:color w:val="000000" w:themeColor="text1"/>
          <w:sz w:val="24"/>
          <w:szCs w:val="24"/>
        </w:rPr>
      </w:pPr>
      <w:r w:rsidRPr="00B87E7E">
        <w:rPr>
          <w:rFonts w:ascii="Times New Roman" w:hAnsi="Times New Roman" w:cs="Times New Roman"/>
          <w:color w:val="000000" w:themeColor="text1"/>
          <w:sz w:val="24"/>
          <w:szCs w:val="24"/>
        </w:rPr>
        <w:t xml:space="preserve">Most </w:t>
      </w:r>
      <w:r>
        <w:rPr>
          <w:rFonts w:ascii="Times New Roman" w:hAnsi="Times New Roman" w:cs="Times New Roman"/>
          <w:color w:val="000000" w:themeColor="text1"/>
          <w:sz w:val="24"/>
          <w:szCs w:val="24"/>
        </w:rPr>
        <w:t>leading</w:t>
      </w:r>
      <w:r w:rsidRPr="00852F8D">
        <w:rPr>
          <w:rFonts w:ascii="Times New Roman" w:hAnsi="Times New Roman" w:cs="Times New Roman"/>
          <w:color w:val="000000" w:themeColor="text1"/>
          <w:sz w:val="24"/>
          <w:szCs w:val="24"/>
        </w:rPr>
        <w:t xml:space="preserve"> pharmaceutical companies are members of the PhRMA and EFPIA (Pharmaceutical Research and Manufacturers of America</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n.d.</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European Federation of Pharmaceutical Industries and Association</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n.d</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However, these trade groups do not include all pharmaceutical companies in the US and EU</w:t>
      </w:r>
      <w:r w:rsidR="002237A0">
        <w:rPr>
          <w:rFonts w:ascii="Times New Roman" w:hAnsi="Times New Roman" w:cs="Times New Roman"/>
          <w:color w:val="000000" w:themeColor="text1"/>
          <w:sz w:val="24"/>
          <w:szCs w:val="24"/>
        </w:rPr>
        <w:t xml:space="preserve">. Thus, </w:t>
      </w:r>
      <w:r>
        <w:rPr>
          <w:rFonts w:ascii="Times New Roman" w:hAnsi="Times New Roman" w:cs="Times New Roman"/>
          <w:color w:val="000000" w:themeColor="text1"/>
          <w:sz w:val="24"/>
          <w:szCs w:val="24"/>
        </w:rPr>
        <w:t>d</w:t>
      </w:r>
      <w:r w:rsidRPr="00852F8D">
        <w:rPr>
          <w:rFonts w:ascii="Times New Roman" w:hAnsi="Times New Roman" w:cs="Times New Roman"/>
          <w:color w:val="000000" w:themeColor="text1"/>
          <w:sz w:val="24"/>
          <w:szCs w:val="24"/>
        </w:rPr>
        <w:t>ifferences in these organizations’ representations of the EU and US pharmaceutical markets may impact our conclusions when comparing their members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R&amp;D spending. </w:t>
      </w:r>
    </w:p>
    <w:p w14:paraId="464ACE18" w14:textId="77777777" w:rsidR="00B16BBB" w:rsidRPr="00605B06" w:rsidRDefault="00B16BBB" w:rsidP="00946BA3">
      <w:pPr>
        <w:spacing w:line="480" w:lineRule="auto"/>
        <w:ind w:firstLine="720"/>
        <w:rPr>
          <w:rFonts w:ascii="Times New Roman" w:hAnsi="Times New Roman" w:cs="Times New Roman"/>
          <w:color w:val="000000" w:themeColor="text1"/>
          <w:sz w:val="24"/>
          <w:szCs w:val="24"/>
        </w:rPr>
      </w:pPr>
    </w:p>
    <w:p w14:paraId="4B6BDBB9" w14:textId="0EA64B45" w:rsidR="003E3641" w:rsidRPr="005270BF" w:rsidRDefault="00D03C31"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3.6 </w:t>
      </w:r>
      <w:r w:rsidR="005270BF" w:rsidRPr="005270BF">
        <w:rPr>
          <w:rFonts w:ascii="Times New Roman" w:hAnsi="Times New Roman" w:cs="Times New Roman"/>
          <w:b/>
          <w:bCs/>
          <w:color w:val="000000" w:themeColor="text1"/>
          <w:sz w:val="24"/>
          <w:szCs w:val="24"/>
        </w:rPr>
        <w:t>Software Package</w:t>
      </w:r>
      <w:r w:rsidR="00F44282">
        <w:rPr>
          <w:rFonts w:ascii="Times New Roman" w:hAnsi="Times New Roman" w:cs="Times New Roman"/>
          <w:b/>
          <w:bCs/>
          <w:color w:val="000000" w:themeColor="text1"/>
          <w:sz w:val="24"/>
          <w:szCs w:val="24"/>
        </w:rPr>
        <w:t>s</w:t>
      </w:r>
    </w:p>
    <w:p w14:paraId="0131C176" w14:textId="77777777" w:rsidR="00440EB1" w:rsidRDefault="005270BF"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R, we use the </w:t>
      </w:r>
      <w:proofErr w:type="spellStart"/>
      <w:proofErr w:type="gramStart"/>
      <w:r w:rsidRPr="00852F8D">
        <w:rPr>
          <w:rFonts w:ascii="Times New Roman" w:hAnsi="Times New Roman" w:cs="Times New Roman"/>
          <w:color w:val="000000" w:themeColor="text1"/>
          <w:sz w:val="24"/>
          <w:szCs w:val="24"/>
        </w:rPr>
        <w:t>lm</w:t>
      </w:r>
      <w:proofErr w:type="spellEnd"/>
      <w:r w:rsidRPr="00852F8D">
        <w:rPr>
          <w:rFonts w:ascii="Times New Roman" w:hAnsi="Times New Roman" w:cs="Times New Roman"/>
          <w:color w:val="000000" w:themeColor="text1"/>
          <w:sz w:val="24"/>
          <w:szCs w:val="24"/>
        </w:rPr>
        <w:t>(</w:t>
      </w:r>
      <w:proofErr w:type="gramEnd"/>
      <w:r w:rsidRPr="00852F8D">
        <w:rPr>
          <w:rFonts w:ascii="Times New Roman" w:hAnsi="Times New Roman" w:cs="Times New Roman"/>
          <w:color w:val="000000" w:themeColor="text1"/>
          <w:sz w:val="24"/>
          <w:szCs w:val="24"/>
        </w:rPr>
        <w:t xml:space="preserve">) function in the stats package to estimate </w:t>
      </w:r>
      <w:r>
        <w:rPr>
          <w:rFonts w:ascii="Times New Roman" w:hAnsi="Times New Roman" w:cs="Times New Roman"/>
          <w:color w:val="000000" w:themeColor="text1"/>
          <w:sz w:val="24"/>
          <w:szCs w:val="24"/>
        </w:rPr>
        <w:t>our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linear </w:t>
      </w:r>
      <w:r w:rsidRPr="00852F8D">
        <w:rPr>
          <w:rFonts w:ascii="Times New Roman" w:hAnsi="Times New Roman" w:cs="Times New Roman"/>
          <w:color w:val="000000" w:themeColor="text1"/>
          <w:sz w:val="24"/>
          <w:szCs w:val="24"/>
        </w:rPr>
        <w:t>model</w:t>
      </w:r>
      <w:r w:rsidR="001E76D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We use the </w:t>
      </w:r>
      <w:proofErr w:type="spellStart"/>
      <w:proofErr w:type="gramStart"/>
      <w:r w:rsidRPr="00852F8D">
        <w:rPr>
          <w:rFonts w:ascii="Times New Roman" w:hAnsi="Times New Roman" w:cs="Times New Roman"/>
          <w:color w:val="000000" w:themeColor="text1"/>
          <w:sz w:val="24"/>
          <w:szCs w:val="24"/>
        </w:rPr>
        <w:t>glm</w:t>
      </w:r>
      <w:proofErr w:type="spellEnd"/>
      <w:r w:rsidRPr="00852F8D">
        <w:rPr>
          <w:rFonts w:ascii="Times New Roman" w:hAnsi="Times New Roman" w:cs="Times New Roman"/>
          <w:color w:val="000000" w:themeColor="text1"/>
          <w:sz w:val="24"/>
          <w:szCs w:val="24"/>
        </w:rPr>
        <w:t>(</w:t>
      </w:r>
      <w:proofErr w:type="gramEnd"/>
      <w:r w:rsidRPr="00852F8D">
        <w:rPr>
          <w:rFonts w:ascii="Times New Roman" w:hAnsi="Times New Roman" w:cs="Times New Roman"/>
          <w:color w:val="000000" w:themeColor="text1"/>
          <w:sz w:val="24"/>
          <w:szCs w:val="24"/>
        </w:rPr>
        <w:t>) function in the stats package with family=</w:t>
      </w:r>
      <w:proofErr w:type="spellStart"/>
      <w:r w:rsidRPr="00852F8D">
        <w:rPr>
          <w:rFonts w:ascii="Times New Roman" w:hAnsi="Times New Roman" w:cs="Times New Roman"/>
          <w:color w:val="000000" w:themeColor="text1"/>
          <w:sz w:val="24"/>
          <w:szCs w:val="24"/>
        </w:rPr>
        <w:t>poisson</w:t>
      </w:r>
      <w:proofErr w:type="spellEnd"/>
      <w:r w:rsidRPr="00852F8D">
        <w:rPr>
          <w:rFonts w:ascii="Times New Roman" w:hAnsi="Times New Roman" w:cs="Times New Roman"/>
          <w:color w:val="000000" w:themeColor="text1"/>
          <w:sz w:val="24"/>
          <w:szCs w:val="24"/>
        </w:rPr>
        <w:t xml:space="preserve">(link="log") </w:t>
      </w:r>
      <w:r>
        <w:rPr>
          <w:rFonts w:ascii="Times New Roman" w:hAnsi="Times New Roman" w:cs="Times New Roman"/>
          <w:color w:val="000000" w:themeColor="text1"/>
          <w:sz w:val="24"/>
          <w:szCs w:val="24"/>
        </w:rPr>
        <w:t>to estimate our Poisson model</w:t>
      </w:r>
      <w:r w:rsidR="001E76D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p>
    <w:p w14:paraId="3E9EDCA8" w14:textId="0D208E8F" w:rsidR="005270BF" w:rsidRDefault="005036EA"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proofErr w:type="gramStart"/>
      <w:r w:rsidR="005270BF" w:rsidRPr="00852F8D">
        <w:rPr>
          <w:rFonts w:ascii="Times New Roman" w:hAnsi="Times New Roman" w:cs="Times New Roman"/>
          <w:color w:val="000000" w:themeColor="text1"/>
          <w:sz w:val="24"/>
          <w:szCs w:val="24"/>
        </w:rPr>
        <w:t>vcovPL</w:t>
      </w:r>
      <w:proofErr w:type="spellEnd"/>
      <w:r w:rsidR="005270BF" w:rsidRPr="00852F8D">
        <w:rPr>
          <w:rFonts w:ascii="Times New Roman" w:hAnsi="Times New Roman" w:cs="Times New Roman"/>
          <w:color w:val="000000" w:themeColor="text1"/>
          <w:sz w:val="24"/>
          <w:szCs w:val="24"/>
        </w:rPr>
        <w:t>(</w:t>
      </w:r>
      <w:proofErr w:type="gramEnd"/>
      <w:r w:rsidR="005270BF" w:rsidRPr="00852F8D">
        <w:rPr>
          <w:rFonts w:ascii="Times New Roman" w:hAnsi="Times New Roman" w:cs="Times New Roman"/>
          <w:color w:val="000000" w:themeColor="text1"/>
          <w:sz w:val="24"/>
          <w:szCs w:val="24"/>
        </w:rPr>
        <w:t xml:space="preserve">) </w:t>
      </w:r>
      <w:r w:rsidR="005270BF">
        <w:rPr>
          <w:rFonts w:ascii="Times New Roman" w:hAnsi="Times New Roman" w:cs="Times New Roman"/>
          <w:color w:val="000000" w:themeColor="text1"/>
          <w:sz w:val="24"/>
          <w:szCs w:val="24"/>
        </w:rPr>
        <w:t xml:space="preserve">function </w:t>
      </w:r>
      <w:r w:rsidR="005270BF" w:rsidRPr="00852F8D">
        <w:rPr>
          <w:rFonts w:ascii="Times New Roman" w:hAnsi="Times New Roman" w:cs="Times New Roman"/>
          <w:color w:val="000000" w:themeColor="text1"/>
          <w:sz w:val="24"/>
          <w:szCs w:val="24"/>
        </w:rPr>
        <w:t xml:space="preserve">in the </w:t>
      </w:r>
      <w:r w:rsidR="005270BF">
        <w:rPr>
          <w:rFonts w:ascii="Times New Roman" w:hAnsi="Times New Roman" w:cs="Times New Roman"/>
          <w:color w:val="000000" w:themeColor="text1"/>
          <w:sz w:val="24"/>
          <w:szCs w:val="24"/>
        </w:rPr>
        <w:t xml:space="preserve">R </w:t>
      </w:r>
      <w:r w:rsidR="005270BF" w:rsidRPr="00852F8D">
        <w:rPr>
          <w:rFonts w:ascii="Times New Roman" w:hAnsi="Times New Roman" w:cs="Times New Roman"/>
          <w:color w:val="000000" w:themeColor="text1"/>
          <w:sz w:val="24"/>
          <w:szCs w:val="24"/>
        </w:rPr>
        <w:t>sandwich package</w:t>
      </w:r>
      <w:r w:rsidR="005270B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is used </w:t>
      </w:r>
      <w:r w:rsidR="005270BF">
        <w:rPr>
          <w:rFonts w:ascii="Times New Roman" w:hAnsi="Times New Roman" w:cs="Times New Roman"/>
          <w:color w:val="000000" w:themeColor="text1"/>
          <w:sz w:val="24"/>
          <w:szCs w:val="24"/>
        </w:rPr>
        <w:t xml:space="preserve">to apply Newey-West adjustments to our panel data </w:t>
      </w:r>
      <w:r w:rsidR="005270BF" w:rsidRPr="00CE53BE">
        <w:rPr>
          <w:rFonts w:ascii="Times New Roman" w:hAnsi="Times New Roman" w:cs="Times New Roman"/>
          <w:color w:val="000000" w:themeColor="text1"/>
          <w:sz w:val="24"/>
          <w:szCs w:val="24"/>
        </w:rPr>
        <w:t>(</w:t>
      </w:r>
      <w:proofErr w:type="spellStart"/>
      <w:r w:rsidR="005270BF" w:rsidRPr="00CE53BE">
        <w:rPr>
          <w:rFonts w:ascii="Times New Roman" w:hAnsi="Times New Roman" w:cs="Times New Roman"/>
          <w:color w:val="000000" w:themeColor="text1"/>
          <w:sz w:val="24"/>
          <w:szCs w:val="24"/>
        </w:rPr>
        <w:t>Zeileis</w:t>
      </w:r>
      <w:proofErr w:type="spellEnd"/>
      <w:r w:rsidR="005270BF" w:rsidRPr="00CE53BE">
        <w:rPr>
          <w:rFonts w:ascii="Times New Roman" w:hAnsi="Times New Roman" w:cs="Times New Roman"/>
          <w:color w:val="000000" w:themeColor="text1"/>
          <w:sz w:val="24"/>
          <w:szCs w:val="24"/>
        </w:rPr>
        <w:t xml:space="preserve"> </w:t>
      </w:r>
      <w:r w:rsidR="00EF6662">
        <w:rPr>
          <w:rFonts w:ascii="Times New Roman" w:hAnsi="Times New Roman" w:cs="Times New Roman"/>
          <w:color w:val="000000" w:themeColor="text1"/>
          <w:sz w:val="24"/>
          <w:szCs w:val="24"/>
        </w:rPr>
        <w:t>&amp;</w:t>
      </w:r>
      <w:r w:rsidR="005270BF" w:rsidRPr="00CE53BE">
        <w:rPr>
          <w:rFonts w:ascii="Times New Roman" w:hAnsi="Times New Roman" w:cs="Times New Roman"/>
          <w:color w:val="000000" w:themeColor="text1"/>
          <w:sz w:val="24"/>
          <w:szCs w:val="24"/>
        </w:rPr>
        <w:t xml:space="preserve"> Lumley</w:t>
      </w:r>
      <w:r w:rsidR="005270BF">
        <w:rPr>
          <w:rFonts w:ascii="Times New Roman" w:hAnsi="Times New Roman" w:cs="Times New Roman"/>
          <w:color w:val="000000" w:themeColor="text1"/>
          <w:sz w:val="24"/>
          <w:szCs w:val="24"/>
        </w:rPr>
        <w:t xml:space="preserve">, </w:t>
      </w:r>
      <w:r w:rsidR="004F1C2D">
        <w:rPr>
          <w:rFonts w:ascii="Times New Roman" w:hAnsi="Times New Roman" w:cs="Times New Roman"/>
          <w:color w:val="000000" w:themeColor="text1"/>
          <w:sz w:val="24"/>
          <w:szCs w:val="24"/>
        </w:rPr>
        <w:t>2024</w:t>
      </w:r>
      <w:r w:rsidR="005270BF" w:rsidRPr="00CE53BE">
        <w:rPr>
          <w:rFonts w:ascii="Times New Roman" w:hAnsi="Times New Roman" w:cs="Times New Roman"/>
          <w:color w:val="000000" w:themeColor="text1"/>
          <w:sz w:val="24"/>
          <w:szCs w:val="24"/>
        </w:rPr>
        <w:t>)</w:t>
      </w:r>
      <w:r w:rsidR="005270BF">
        <w:rPr>
          <w:rFonts w:ascii="Times New Roman" w:hAnsi="Times New Roman" w:cs="Times New Roman"/>
          <w:color w:val="000000" w:themeColor="text1"/>
          <w:sz w:val="24"/>
          <w:szCs w:val="24"/>
        </w:rPr>
        <w:t>. All models in our analysis are adjusted using this function.</w:t>
      </w:r>
    </w:p>
    <w:p w14:paraId="15D19057" w14:textId="027D4875" w:rsidR="003E3641" w:rsidRDefault="00440EB1"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Code for our </w:t>
      </w:r>
      <w:r w:rsidRPr="00440EB1">
        <w:rPr>
          <w:rFonts w:ascii="Times New Roman" w:hAnsi="Times New Roman" w:cs="Times New Roman"/>
          <w:color w:val="000000" w:themeColor="text1"/>
          <w:sz w:val="24"/>
          <w:szCs w:val="24"/>
        </w:rPr>
        <w:t xml:space="preserve">full </w:t>
      </w:r>
      <w:r w:rsidR="00B87E7E">
        <w:rPr>
          <w:rFonts w:ascii="Times New Roman" w:hAnsi="Times New Roman" w:cs="Times New Roman"/>
          <w:color w:val="000000" w:themeColor="text1"/>
          <w:sz w:val="24"/>
          <w:szCs w:val="24"/>
        </w:rPr>
        <w:t xml:space="preserve">linear </w:t>
      </w:r>
      <w:r w:rsidRPr="00440EB1">
        <w:rPr>
          <w:rFonts w:ascii="Times New Roman" w:hAnsi="Times New Roman" w:cs="Times New Roman"/>
          <w:color w:val="000000" w:themeColor="text1"/>
          <w:sz w:val="24"/>
          <w:szCs w:val="24"/>
        </w:rPr>
        <w:t>model of annual domestic R&amp;D spending</w:t>
      </w:r>
      <w:r>
        <w:rPr>
          <w:rFonts w:ascii="Times New Roman" w:hAnsi="Times New Roman" w:cs="Times New Roman"/>
          <w:color w:val="000000" w:themeColor="text1"/>
          <w:sz w:val="24"/>
          <w:szCs w:val="24"/>
        </w:rPr>
        <w:t xml:space="preserve"> and our </w:t>
      </w:r>
      <w:r w:rsidR="00B87E7E">
        <w:rPr>
          <w:rFonts w:ascii="Times New Roman" w:hAnsi="Times New Roman" w:cs="Times New Roman"/>
          <w:color w:val="000000" w:themeColor="text1"/>
          <w:sz w:val="24"/>
          <w:szCs w:val="24"/>
        </w:rPr>
        <w:t xml:space="preserve">full </w:t>
      </w:r>
      <w:r w:rsidRPr="00852F8D">
        <w:rPr>
          <w:rFonts w:ascii="Times New Roman" w:hAnsi="Times New Roman" w:cs="Times New Roman"/>
          <w:color w:val="000000" w:themeColor="text1"/>
          <w:sz w:val="24"/>
          <w:szCs w:val="24"/>
        </w:rPr>
        <w:t>Poisson generalized linear model of annual orphan drug market authorizations</w:t>
      </w:r>
      <w:r>
        <w:rPr>
          <w:rFonts w:ascii="Times New Roman" w:hAnsi="Times New Roman" w:cs="Times New Roman"/>
          <w:color w:val="000000" w:themeColor="text1"/>
          <w:sz w:val="24"/>
          <w:szCs w:val="24"/>
        </w:rPr>
        <w:t xml:space="preserve"> can be found</w:t>
      </w:r>
      <w:r w:rsidRPr="00852F8D">
        <w:rPr>
          <w:rFonts w:ascii="Times New Roman" w:hAnsi="Times New Roman" w:cs="Times New Roman"/>
          <w:color w:val="000000" w:themeColor="text1"/>
          <w:sz w:val="24"/>
          <w:szCs w:val="24"/>
        </w:rPr>
        <w:t xml:space="preserve"> in </w:t>
      </w:r>
      <w:r w:rsidRPr="00B87E7E">
        <w:rPr>
          <w:rFonts w:ascii="Times New Roman" w:hAnsi="Times New Roman" w:cs="Times New Roman"/>
          <w:color w:val="000000" w:themeColor="text1"/>
          <w:sz w:val="24"/>
          <w:szCs w:val="24"/>
        </w:rPr>
        <w:t xml:space="preserve">appendix </w:t>
      </w:r>
      <w:r w:rsidR="000E2F2D">
        <w:rPr>
          <w:rFonts w:ascii="Times New Roman" w:hAnsi="Times New Roman" w:cs="Times New Roman"/>
          <w:color w:val="000000" w:themeColor="text1"/>
          <w:sz w:val="24"/>
          <w:szCs w:val="24"/>
        </w:rPr>
        <w:t>D.1 and D.2.</w:t>
      </w:r>
    </w:p>
    <w:p w14:paraId="53B37329"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4F256E6E"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2A8EAC2D"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6C560C05"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045F38E9"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11AA60E4"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39A9D1A3"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11591635"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42C937E4"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7EB75A47"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10A6CCD4"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4</w:t>
      </w:r>
    </w:p>
    <w:p w14:paraId="6A0C9ADC"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ANALYSIS</w:t>
      </w:r>
    </w:p>
    <w:p w14:paraId="009DCC75" w14:textId="77777777" w:rsidR="003E3641" w:rsidRPr="00852F8D" w:rsidRDefault="003E3641" w:rsidP="000A17A3">
      <w:pPr>
        <w:spacing w:line="480" w:lineRule="auto"/>
        <w:jc w:val="both"/>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4.1 Domestic Pharmaceutical R&amp;D Spending in the US and EU </w:t>
      </w:r>
    </w:p>
    <w:p w14:paraId="167FC966" w14:textId="58535E7B" w:rsidR="003E3641" w:rsidRDefault="003E3641" w:rsidP="00231020">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following table shows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linear regressions </w:t>
      </w:r>
      <w:r w:rsidR="004D7A89">
        <w:rPr>
          <w:rFonts w:ascii="Times New Roman" w:hAnsi="Times New Roman" w:cs="Times New Roman"/>
          <w:color w:val="000000" w:themeColor="text1"/>
          <w:sz w:val="24"/>
          <w:szCs w:val="24"/>
        </w:rPr>
        <w:t>used to estimate</w:t>
      </w:r>
      <w:r w:rsidRPr="00852F8D">
        <w:rPr>
          <w:rFonts w:ascii="Times New Roman" w:hAnsi="Times New Roman" w:cs="Times New Roman"/>
          <w:color w:val="000000" w:themeColor="text1"/>
          <w:sz w:val="24"/>
          <w:szCs w:val="24"/>
        </w:rPr>
        <w:t xml:space="preserve"> annual domestic pharmaceutical R&amp;D spending from the EFPIA and PhRMA in the EU and US, respectively. Each column of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able </w:t>
      </w:r>
      <w:r w:rsidR="001B392E">
        <w:rPr>
          <w:rFonts w:ascii="Times New Roman" w:hAnsi="Times New Roman" w:cs="Times New Roman"/>
          <w:color w:val="000000" w:themeColor="text1"/>
          <w:sz w:val="24"/>
          <w:szCs w:val="24"/>
        </w:rPr>
        <w:t>4.1</w:t>
      </w:r>
      <w:r w:rsidRPr="00852F8D">
        <w:rPr>
          <w:rFonts w:ascii="Times New Roman" w:hAnsi="Times New Roman" w:cs="Times New Roman"/>
          <w:color w:val="000000" w:themeColor="text1"/>
          <w:sz w:val="24"/>
          <w:szCs w:val="24"/>
        </w:rPr>
        <w:t xml:space="preserve"> represents one model. These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models contain different combinations of our predictor variables shown on the left side of the </w:t>
      </w:r>
      <w:r w:rsidR="00502285">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able. This allows us to see how relationships between predictors and the response change with the addition of other predictors. </w:t>
      </w:r>
      <w:r>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standard errors of the model coefficients</w:t>
      </w:r>
      <w:r>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able </w:t>
      </w:r>
      <w:r w:rsidR="001B392E">
        <w:rPr>
          <w:rFonts w:ascii="Times New Roman" w:hAnsi="Times New Roman" w:cs="Times New Roman"/>
          <w:color w:val="000000" w:themeColor="text1"/>
          <w:sz w:val="24"/>
          <w:szCs w:val="24"/>
        </w:rPr>
        <w:t>4.1</w:t>
      </w:r>
      <w:r w:rsidRPr="00852F8D">
        <w:rPr>
          <w:rFonts w:ascii="Times New Roman" w:hAnsi="Times New Roman" w:cs="Times New Roman"/>
          <w:color w:val="000000" w:themeColor="text1"/>
          <w:sz w:val="24"/>
          <w:szCs w:val="24"/>
        </w:rPr>
        <w:t xml:space="preserve"> have been adjusted </w:t>
      </w:r>
      <w:r>
        <w:rPr>
          <w:rFonts w:ascii="Times New Roman" w:hAnsi="Times New Roman" w:cs="Times New Roman"/>
          <w:color w:val="000000" w:themeColor="text1"/>
          <w:sz w:val="24"/>
          <w:szCs w:val="24"/>
        </w:rPr>
        <w:t>using</w:t>
      </w:r>
      <w:r w:rsidRPr="00852F8D">
        <w:rPr>
          <w:rFonts w:ascii="Times New Roman" w:hAnsi="Times New Roman" w:cs="Times New Roman"/>
          <w:color w:val="000000" w:themeColor="text1"/>
          <w:sz w:val="24"/>
          <w:szCs w:val="24"/>
        </w:rPr>
        <w:t xml:space="preserve"> the Newey-West estimator. Unadjusted models are </w:t>
      </w:r>
      <w:r w:rsidR="001B392E">
        <w:rPr>
          <w:rFonts w:ascii="Times New Roman" w:hAnsi="Times New Roman" w:cs="Times New Roman"/>
          <w:color w:val="000000" w:themeColor="text1"/>
          <w:sz w:val="24"/>
          <w:szCs w:val="24"/>
        </w:rPr>
        <w:t xml:space="preserve">found </w:t>
      </w:r>
      <w:r w:rsidRPr="00852F8D">
        <w:rPr>
          <w:rFonts w:ascii="Times New Roman" w:hAnsi="Times New Roman" w:cs="Times New Roman"/>
          <w:color w:val="000000" w:themeColor="text1"/>
          <w:sz w:val="24"/>
          <w:szCs w:val="24"/>
        </w:rPr>
        <w:t xml:space="preserve">in appendix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able</w:t>
      </w:r>
      <w:r w:rsidR="001B392E">
        <w:rPr>
          <w:rFonts w:ascii="Times New Roman" w:hAnsi="Times New Roman" w:cs="Times New Roman"/>
          <w:color w:val="000000" w:themeColor="text1"/>
          <w:sz w:val="24"/>
          <w:szCs w:val="24"/>
        </w:rPr>
        <w:t xml:space="preserve"> B.1</w:t>
      </w:r>
      <w:r w:rsidRPr="00852F8D">
        <w:rPr>
          <w:rFonts w:ascii="Times New Roman" w:hAnsi="Times New Roman" w:cs="Times New Roman"/>
          <w:color w:val="000000" w:themeColor="text1"/>
          <w:sz w:val="24"/>
          <w:szCs w:val="24"/>
        </w:rPr>
        <w:t xml:space="preserve">. </w:t>
      </w:r>
    </w:p>
    <w:p w14:paraId="2A2D5631" w14:textId="77777777" w:rsidR="00231020" w:rsidRDefault="00231020" w:rsidP="00231020">
      <w:pPr>
        <w:spacing w:line="480" w:lineRule="auto"/>
        <w:ind w:firstLine="720"/>
        <w:rPr>
          <w:rFonts w:ascii="Times New Roman" w:hAnsi="Times New Roman" w:cs="Times New Roman"/>
          <w:color w:val="000000" w:themeColor="text1"/>
          <w:sz w:val="24"/>
          <w:szCs w:val="24"/>
        </w:rPr>
      </w:pPr>
    </w:p>
    <w:p w14:paraId="2D7C3EEB" w14:textId="77777777" w:rsidR="00231020" w:rsidRPr="00852F8D" w:rsidRDefault="00231020" w:rsidP="00231020">
      <w:pPr>
        <w:spacing w:line="480" w:lineRule="auto"/>
        <w:rPr>
          <w:rFonts w:ascii="Times New Roman" w:hAnsi="Times New Roman" w:cs="Times New Roman"/>
          <w:color w:val="000000" w:themeColor="text1"/>
          <w:sz w:val="24"/>
          <w:szCs w:val="24"/>
        </w:rPr>
      </w:pPr>
    </w:p>
    <w:p w14:paraId="1E955CC4" w14:textId="77777777" w:rsidR="003E3641" w:rsidRPr="00852F8D" w:rsidRDefault="003E3641" w:rsidP="00043B06">
      <w:pPr>
        <w:spacing w:line="480" w:lineRule="auto"/>
        <w:jc w:val="both"/>
        <w:rPr>
          <w:rFonts w:ascii="Times New Roman" w:hAnsi="Times New Roman" w:cs="Times New Roman"/>
          <w:color w:val="000000" w:themeColor="text1"/>
          <w:sz w:val="24"/>
          <w:szCs w:val="24"/>
        </w:rPr>
      </w:pPr>
    </w:p>
    <w:p w14:paraId="63149767" w14:textId="77777777" w:rsidR="003E3641" w:rsidRDefault="003E3641" w:rsidP="000A17A3">
      <w:pPr>
        <w:spacing w:line="480" w:lineRule="auto"/>
        <w:ind w:firstLine="720"/>
        <w:jc w:val="both"/>
        <w:rPr>
          <w:rFonts w:ascii="Times New Roman" w:hAnsi="Times New Roman" w:cs="Times New Roman"/>
          <w:color w:val="000000" w:themeColor="text1"/>
          <w:sz w:val="24"/>
          <w:szCs w:val="24"/>
        </w:rPr>
      </w:pPr>
    </w:p>
    <w:p w14:paraId="1E868F72"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640EC749"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717BBFD3"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109B84F7"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34137F78" w14:textId="77777777" w:rsidR="00796163" w:rsidRPr="00852F8D" w:rsidRDefault="00796163" w:rsidP="000A17A3">
      <w:pPr>
        <w:spacing w:line="480" w:lineRule="auto"/>
        <w:ind w:firstLine="720"/>
        <w:jc w:val="both"/>
        <w:rPr>
          <w:rFonts w:ascii="Times New Roman" w:hAnsi="Times New Roman" w:cs="Times New Roman"/>
          <w:color w:val="000000" w:themeColor="text1"/>
          <w:sz w:val="24"/>
          <w:szCs w:val="24"/>
        </w:rPr>
      </w:pPr>
    </w:p>
    <w:p w14:paraId="45A6E5E3" w14:textId="189DE786" w:rsidR="001E0CED" w:rsidRDefault="003E3641" w:rsidP="001E0CED">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lastRenderedPageBreak/>
        <w:t>Table 4.1 Newey-West Adjusted Linear Models of Annual Domestic Pharmaceutical R&amp;D Spending</w:t>
      </w:r>
    </w:p>
    <w:p w14:paraId="7BB283AB" w14:textId="1D61FF64" w:rsidR="00D83B2E" w:rsidRDefault="00A268E7" w:rsidP="000A17A3">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538F5FEA" wp14:editId="10617854">
            <wp:extent cx="5486400" cy="4901758"/>
            <wp:effectExtent l="12700" t="12700" r="12700" b="13335"/>
            <wp:docPr id="75799835" name="Picture 2" descr="A table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9835" name="Picture 2" descr="A table with numbers and number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4180"/>
                    <a:stretch/>
                  </pic:blipFill>
                  <pic:spPr bwMode="auto">
                    <a:xfrm>
                      <a:off x="0" y="0"/>
                      <a:ext cx="5486400" cy="49017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539A6" w14:textId="71698B1F" w:rsidR="00B10BDD" w:rsidRDefault="00B10BDD" w:rsidP="00B10BDD">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Pr>
          <w:rFonts w:ascii="Times New Roman" w:hAnsi="Times New Roman" w:cs="Times New Roman"/>
          <w:color w:val="000000" w:themeColor="text1"/>
          <w:sz w:val="24"/>
          <w:szCs w:val="24"/>
        </w:rPr>
        <w:t xml:space="preserve">4.1 </w:t>
      </w:r>
      <w:r w:rsidRPr="00F72DF3">
        <w:rPr>
          <w:rFonts w:ascii="Times New Roman" w:hAnsi="Times New Roman" w:cs="Times New Roman"/>
          <w:color w:val="000000" w:themeColor="text1"/>
          <w:sz w:val="24"/>
          <w:szCs w:val="24"/>
        </w:rPr>
        <w:t xml:space="preserve">provide </w:t>
      </w:r>
      <w:r>
        <w:rPr>
          <w:rFonts w:ascii="Times New Roman" w:hAnsi="Times New Roman" w:cs="Times New Roman"/>
          <w:color w:val="000000" w:themeColor="text1"/>
          <w:sz w:val="24"/>
          <w:szCs w:val="24"/>
        </w:rPr>
        <w:t xml:space="preserve">moderate </w:t>
      </w:r>
      <w:r w:rsidRPr="00F72DF3">
        <w:rPr>
          <w:rFonts w:ascii="Times New Roman" w:hAnsi="Times New Roman" w:cs="Times New Roman"/>
          <w:color w:val="000000" w:themeColor="text1"/>
          <w:sz w:val="24"/>
          <w:szCs w:val="24"/>
        </w:rPr>
        <w:t>evidence that the US spen</w:t>
      </w:r>
      <w:r>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 more </w:t>
      </w:r>
      <w:r>
        <w:rPr>
          <w:rFonts w:ascii="Times New Roman" w:hAnsi="Times New Roman" w:cs="Times New Roman"/>
          <w:color w:val="000000" w:themeColor="text1"/>
          <w:sz w:val="24"/>
          <w:szCs w:val="24"/>
        </w:rPr>
        <w:t xml:space="preserve">than the EU </w:t>
      </w:r>
      <w:r w:rsidRPr="00F72DF3">
        <w:rPr>
          <w:rFonts w:ascii="Times New Roman" w:hAnsi="Times New Roman" w:cs="Times New Roman"/>
          <w:color w:val="000000" w:themeColor="text1"/>
          <w:sz w:val="24"/>
          <w:szCs w:val="24"/>
        </w:rPr>
        <w:t xml:space="preserve">on </w:t>
      </w:r>
      <w:r>
        <w:rPr>
          <w:rFonts w:ascii="Times New Roman" w:hAnsi="Times New Roman" w:cs="Times New Roman"/>
          <w:color w:val="000000" w:themeColor="text1"/>
          <w:sz w:val="24"/>
          <w:szCs w:val="24"/>
        </w:rPr>
        <w:t>annual domestic</w:t>
      </w:r>
      <w:r w:rsidRPr="00F72DF3">
        <w:rPr>
          <w:rFonts w:ascii="Times New Roman" w:hAnsi="Times New Roman" w:cs="Times New Roman"/>
          <w:color w:val="000000" w:themeColor="text1"/>
          <w:sz w:val="24"/>
          <w:szCs w:val="24"/>
        </w:rPr>
        <w:t xml:space="preserve"> pharmaceutical </w:t>
      </w:r>
      <w:r>
        <w:rPr>
          <w:rFonts w:ascii="Times New Roman" w:hAnsi="Times New Roman" w:cs="Times New Roman"/>
          <w:color w:val="000000" w:themeColor="text1"/>
          <w:sz w:val="24"/>
          <w:szCs w:val="24"/>
        </w:rPr>
        <w:t xml:space="preserve">R&amp;D, </w:t>
      </w:r>
      <w:r w:rsidRPr="00F72DF3">
        <w:rPr>
          <w:rFonts w:ascii="Times New Roman" w:hAnsi="Times New Roman" w:cs="Times New Roman"/>
          <w:color w:val="000000" w:themeColor="text1"/>
          <w:sz w:val="24"/>
          <w:szCs w:val="24"/>
        </w:rPr>
        <w:t xml:space="preserve">on average, </w:t>
      </w:r>
      <w:r w:rsidRPr="00582640">
        <w:rPr>
          <w:rFonts w:ascii="Times New Roman" w:hAnsi="Times New Roman" w:cs="Times New Roman"/>
          <w:color w:val="000000" w:themeColor="text1"/>
          <w:sz w:val="24"/>
          <w:szCs w:val="24"/>
        </w:rPr>
        <w:t>after and before</w:t>
      </w:r>
      <w:r w:rsidRPr="00F72DF3">
        <w:rPr>
          <w:rFonts w:ascii="Times New Roman" w:hAnsi="Times New Roman" w:cs="Times New Roman"/>
          <w:color w:val="000000" w:themeColor="text1"/>
          <w:sz w:val="24"/>
          <w:szCs w:val="24"/>
        </w:rPr>
        <w:t xml:space="preserve"> adjusting for </w:t>
      </w:r>
      <w:r w:rsidRPr="001B392E">
        <w:rPr>
          <w:rFonts w:ascii="Times New Roman" w:hAnsi="Times New Roman" w:cs="Times New Roman"/>
          <w:color w:val="000000" w:themeColor="text1"/>
          <w:sz w:val="24"/>
          <w:szCs w:val="24"/>
        </w:rPr>
        <w:t>years after 2004 (henceforth referred to as years)</w:t>
      </w:r>
      <w:r>
        <w:rPr>
          <w:rFonts w:ascii="Times New Roman" w:hAnsi="Times New Roman" w:cs="Times New Roman"/>
          <w:color w:val="000000" w:themeColor="text1"/>
          <w:sz w:val="24"/>
          <w:szCs w:val="24"/>
        </w:rPr>
        <w:t xml:space="preserve"> and </w:t>
      </w:r>
      <w:r w:rsidRPr="00F72DF3">
        <w:rPr>
          <w:rFonts w:ascii="Times New Roman" w:hAnsi="Times New Roman" w:cs="Times New Roman"/>
          <w:color w:val="000000" w:themeColor="text1"/>
          <w:sz w:val="24"/>
          <w:szCs w:val="24"/>
        </w:rPr>
        <w:t>GDP growth per</w:t>
      </w:r>
      <w:r w:rsidRPr="00A268E7">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capita</w:t>
      </w:r>
      <w:r>
        <w:rPr>
          <w:rFonts w:ascii="Times New Roman" w:hAnsi="Times New Roman" w:cs="Times New Roman"/>
          <w:color w:val="000000" w:themeColor="text1"/>
          <w:sz w:val="24"/>
          <w:szCs w:val="24"/>
        </w:rPr>
        <w:t xml:space="preserve">. The US indicator is positive and significant in models 1 through 3, robust to additions of these other predictors. </w:t>
      </w:r>
    </w:p>
    <w:p w14:paraId="3DBDDC8E" w14:textId="07247379" w:rsidR="005341A8" w:rsidRPr="00F72DF3" w:rsidRDefault="00686F6D" w:rsidP="005341A8">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w:t>
      </w:r>
      <w:r w:rsidR="00B10BDD">
        <w:rPr>
          <w:rFonts w:ascii="Times New Roman" w:hAnsi="Times New Roman" w:cs="Times New Roman"/>
          <w:color w:val="000000" w:themeColor="text1"/>
          <w:sz w:val="24"/>
          <w:szCs w:val="24"/>
        </w:rPr>
        <w:t xml:space="preserve">re is </w:t>
      </w:r>
      <w:r w:rsidR="00550A9E">
        <w:rPr>
          <w:rFonts w:ascii="Times New Roman" w:hAnsi="Times New Roman" w:cs="Times New Roman"/>
          <w:color w:val="000000" w:themeColor="text1"/>
          <w:sz w:val="24"/>
          <w:szCs w:val="24"/>
        </w:rPr>
        <w:t xml:space="preserve">strong </w:t>
      </w:r>
      <w:r w:rsidRPr="00F72DF3">
        <w:rPr>
          <w:rFonts w:ascii="Times New Roman" w:hAnsi="Times New Roman" w:cs="Times New Roman"/>
          <w:color w:val="000000" w:themeColor="text1"/>
          <w:sz w:val="24"/>
          <w:szCs w:val="24"/>
        </w:rPr>
        <w:t>evidence that</w:t>
      </w:r>
      <w:r>
        <w:rPr>
          <w:rFonts w:ascii="Times New Roman" w:hAnsi="Times New Roman" w:cs="Times New Roman"/>
          <w:color w:val="000000" w:themeColor="text1"/>
          <w:sz w:val="24"/>
          <w:szCs w:val="24"/>
        </w:rPr>
        <w:t xml:space="preserve"> both the </w:t>
      </w:r>
      <w:r w:rsidR="00CA4B82" w:rsidRPr="00F72DF3">
        <w:rPr>
          <w:rFonts w:ascii="Times New Roman" w:hAnsi="Times New Roman" w:cs="Times New Roman"/>
          <w:color w:val="000000" w:themeColor="text1"/>
          <w:sz w:val="24"/>
          <w:szCs w:val="24"/>
        </w:rPr>
        <w:t>US and EU increase</w:t>
      </w:r>
      <w:r w:rsidR="00CA4B82">
        <w:rPr>
          <w:rFonts w:ascii="Times New Roman" w:hAnsi="Times New Roman" w:cs="Times New Roman"/>
          <w:color w:val="000000" w:themeColor="text1"/>
          <w:sz w:val="24"/>
          <w:szCs w:val="24"/>
        </w:rPr>
        <w:t>d</w:t>
      </w:r>
      <w:r w:rsidR="00CA4B82" w:rsidRPr="00F72DF3">
        <w:rPr>
          <w:rFonts w:ascii="Times New Roman" w:hAnsi="Times New Roman" w:cs="Times New Roman"/>
          <w:color w:val="000000" w:themeColor="text1"/>
          <w:sz w:val="24"/>
          <w:szCs w:val="24"/>
        </w:rPr>
        <w:t xml:space="preserve"> </w:t>
      </w:r>
      <w:r w:rsidR="00CA4B82">
        <w:rPr>
          <w:rFonts w:ascii="Times New Roman" w:hAnsi="Times New Roman" w:cs="Times New Roman"/>
          <w:color w:val="000000" w:themeColor="text1"/>
          <w:sz w:val="24"/>
          <w:szCs w:val="24"/>
        </w:rPr>
        <w:t xml:space="preserve">annual </w:t>
      </w:r>
      <w:r w:rsidR="00212FF2">
        <w:rPr>
          <w:rFonts w:ascii="Times New Roman" w:hAnsi="Times New Roman" w:cs="Times New Roman"/>
          <w:color w:val="000000" w:themeColor="text1"/>
          <w:sz w:val="24"/>
          <w:szCs w:val="24"/>
        </w:rPr>
        <w:t xml:space="preserve">R&amp;D </w:t>
      </w:r>
      <w:r w:rsidR="00CA4B82" w:rsidRPr="00F72DF3">
        <w:rPr>
          <w:rFonts w:ascii="Times New Roman" w:hAnsi="Times New Roman" w:cs="Times New Roman"/>
          <w:color w:val="000000" w:themeColor="text1"/>
          <w:sz w:val="24"/>
          <w:szCs w:val="24"/>
        </w:rPr>
        <w:t>spending, on average</w:t>
      </w:r>
      <w:r w:rsidR="000A2E65">
        <w:rPr>
          <w:rFonts w:ascii="Times New Roman" w:hAnsi="Times New Roman" w:cs="Times New Roman"/>
          <w:color w:val="000000" w:themeColor="text1"/>
          <w:sz w:val="24"/>
          <w:szCs w:val="24"/>
        </w:rPr>
        <w:t xml:space="preserve">, </w:t>
      </w:r>
      <w:r w:rsidR="000A2E65" w:rsidRPr="00F72DF3">
        <w:rPr>
          <w:rFonts w:ascii="Times New Roman" w:hAnsi="Times New Roman" w:cs="Times New Roman"/>
          <w:color w:val="000000" w:themeColor="text1"/>
          <w:sz w:val="24"/>
          <w:szCs w:val="24"/>
        </w:rPr>
        <w:t xml:space="preserve">between 2004 </w:t>
      </w:r>
      <w:r w:rsidR="000A2E65">
        <w:rPr>
          <w:rFonts w:ascii="Times New Roman" w:hAnsi="Times New Roman" w:cs="Times New Roman"/>
          <w:color w:val="000000" w:themeColor="text1"/>
          <w:sz w:val="24"/>
          <w:szCs w:val="24"/>
        </w:rPr>
        <w:t xml:space="preserve">and </w:t>
      </w:r>
      <w:r w:rsidR="000A2E65" w:rsidRPr="00F72DF3">
        <w:rPr>
          <w:rFonts w:ascii="Times New Roman" w:hAnsi="Times New Roman" w:cs="Times New Roman"/>
          <w:color w:val="000000" w:themeColor="text1"/>
          <w:sz w:val="24"/>
          <w:szCs w:val="24"/>
        </w:rPr>
        <w:t>2021</w:t>
      </w:r>
      <w:r w:rsidR="000A2E65">
        <w:rPr>
          <w:rFonts w:ascii="Times New Roman" w:hAnsi="Times New Roman" w:cs="Times New Roman"/>
          <w:color w:val="000000" w:themeColor="text1"/>
          <w:sz w:val="24"/>
          <w:szCs w:val="24"/>
        </w:rPr>
        <w:t>,</w:t>
      </w:r>
      <w:r w:rsidR="00CA4B82" w:rsidRPr="00F72DF3">
        <w:rPr>
          <w:rFonts w:ascii="Times New Roman" w:hAnsi="Times New Roman" w:cs="Times New Roman"/>
          <w:color w:val="000000" w:themeColor="text1"/>
          <w:sz w:val="24"/>
          <w:szCs w:val="24"/>
        </w:rPr>
        <w:t xml:space="preserve"> after and before adjusting for GDP growth </w:t>
      </w:r>
      <w:r w:rsidR="00CA4B82" w:rsidRPr="00F72DF3">
        <w:rPr>
          <w:rFonts w:ascii="Times New Roman" w:hAnsi="Times New Roman" w:cs="Times New Roman"/>
          <w:color w:val="000000" w:themeColor="text1"/>
          <w:sz w:val="24"/>
          <w:szCs w:val="24"/>
        </w:rPr>
        <w:lastRenderedPageBreak/>
        <w:t>per capita</w:t>
      </w:r>
      <w:r w:rsidR="00CA4B82">
        <w:rPr>
          <w:rFonts w:ascii="Times New Roman" w:hAnsi="Times New Roman" w:cs="Times New Roman"/>
          <w:color w:val="000000" w:themeColor="text1"/>
          <w:sz w:val="24"/>
          <w:szCs w:val="24"/>
        </w:rPr>
        <w:t xml:space="preserve"> and the interaction between </w:t>
      </w:r>
      <w:r w:rsidR="00A81829" w:rsidRPr="001B392E">
        <w:rPr>
          <w:rFonts w:ascii="Times New Roman" w:hAnsi="Times New Roman" w:cs="Times New Roman"/>
          <w:color w:val="000000" w:themeColor="text1"/>
          <w:sz w:val="24"/>
          <w:szCs w:val="24"/>
        </w:rPr>
        <w:t xml:space="preserve">years </w:t>
      </w:r>
      <w:r w:rsidR="00CA4B82">
        <w:rPr>
          <w:rFonts w:ascii="Times New Roman" w:hAnsi="Times New Roman" w:cs="Times New Roman"/>
          <w:color w:val="000000" w:themeColor="text1"/>
          <w:sz w:val="24"/>
          <w:szCs w:val="24"/>
        </w:rPr>
        <w:t>and region</w:t>
      </w:r>
      <w:r w:rsidR="00CA4B82" w:rsidRPr="00F72DF3">
        <w:rPr>
          <w:rFonts w:ascii="Times New Roman" w:hAnsi="Times New Roman" w:cs="Times New Roman"/>
          <w:color w:val="000000" w:themeColor="text1"/>
          <w:sz w:val="24"/>
          <w:szCs w:val="24"/>
        </w:rPr>
        <w:t xml:space="preserve">. </w:t>
      </w:r>
      <w:r w:rsidR="00231020" w:rsidRPr="00231020">
        <w:rPr>
          <w:rFonts w:ascii="Times New Roman" w:hAnsi="Times New Roman" w:cs="Times New Roman"/>
          <w:color w:val="000000" w:themeColor="text1"/>
          <w:sz w:val="24"/>
          <w:szCs w:val="24"/>
        </w:rPr>
        <w:t>There is a positive and</w:t>
      </w:r>
      <w:r w:rsidR="00AD074E">
        <w:rPr>
          <w:rFonts w:ascii="Times New Roman" w:hAnsi="Times New Roman" w:cs="Times New Roman"/>
          <w:color w:val="000000" w:themeColor="text1"/>
          <w:sz w:val="24"/>
          <w:szCs w:val="24"/>
        </w:rPr>
        <w:t xml:space="preserve"> </w:t>
      </w:r>
      <w:r w:rsidR="00231020" w:rsidRPr="00231020">
        <w:rPr>
          <w:rFonts w:ascii="Times New Roman" w:hAnsi="Times New Roman" w:cs="Times New Roman"/>
          <w:color w:val="000000" w:themeColor="text1"/>
          <w:sz w:val="24"/>
          <w:szCs w:val="24"/>
        </w:rPr>
        <w:t>significant coefficient for years in every</w:t>
      </w:r>
      <w:r w:rsidR="00C458A9">
        <w:rPr>
          <w:rFonts w:ascii="Times New Roman" w:hAnsi="Times New Roman" w:cs="Times New Roman"/>
          <w:color w:val="000000" w:themeColor="text1"/>
          <w:sz w:val="24"/>
          <w:szCs w:val="24"/>
        </w:rPr>
        <w:t xml:space="preserve"> model</w:t>
      </w:r>
      <w:r w:rsidR="00074576">
        <w:rPr>
          <w:rFonts w:ascii="Times New Roman" w:hAnsi="Times New Roman" w:cs="Times New Roman"/>
          <w:color w:val="000000" w:themeColor="text1"/>
          <w:sz w:val="24"/>
          <w:szCs w:val="24"/>
        </w:rPr>
        <w:t xml:space="preserve"> from 2 through 6</w:t>
      </w:r>
      <w:r w:rsidR="00231020" w:rsidRPr="00231020">
        <w:rPr>
          <w:rFonts w:ascii="Times New Roman" w:hAnsi="Times New Roman" w:cs="Times New Roman"/>
          <w:color w:val="000000" w:themeColor="text1"/>
          <w:sz w:val="24"/>
          <w:szCs w:val="24"/>
        </w:rPr>
        <w:t xml:space="preserve">. </w:t>
      </w:r>
    </w:p>
    <w:p w14:paraId="2809BAE3" w14:textId="017D0291" w:rsidR="004900FD" w:rsidRPr="004900FD" w:rsidRDefault="004900FD" w:rsidP="004900FD">
      <w:pPr>
        <w:spacing w:line="480" w:lineRule="auto"/>
        <w:ind w:firstLine="720"/>
        <w:rPr>
          <w:rFonts w:ascii="Times New Roman" w:hAnsi="Times New Roman" w:cs="Times New Roman"/>
          <w:color w:val="000000" w:themeColor="text1"/>
          <w:sz w:val="24"/>
          <w:szCs w:val="24"/>
        </w:rPr>
      </w:pPr>
      <w:r w:rsidRPr="004900FD">
        <w:rPr>
          <w:rFonts w:ascii="Times New Roman" w:hAnsi="Times New Roman" w:cs="Times New Roman"/>
          <w:color w:val="000000" w:themeColor="text1"/>
          <w:sz w:val="24"/>
          <w:szCs w:val="24"/>
        </w:rPr>
        <w:t xml:space="preserve">There is </w:t>
      </w:r>
      <w:r w:rsidR="008549D4">
        <w:rPr>
          <w:rFonts w:ascii="Times New Roman" w:hAnsi="Times New Roman" w:cs="Times New Roman"/>
          <w:color w:val="000000" w:themeColor="text1"/>
          <w:sz w:val="24"/>
          <w:szCs w:val="24"/>
        </w:rPr>
        <w:t xml:space="preserve">strong </w:t>
      </w:r>
      <w:r w:rsidRPr="004900FD">
        <w:rPr>
          <w:rFonts w:ascii="Times New Roman" w:hAnsi="Times New Roman" w:cs="Times New Roman"/>
          <w:color w:val="000000" w:themeColor="text1"/>
          <w:sz w:val="24"/>
          <w:szCs w:val="24"/>
        </w:rPr>
        <w:t xml:space="preserve">evidence that the US increased annual R&amp;D spending at a faster </w:t>
      </w:r>
      <w:r w:rsidR="00025CFE">
        <w:rPr>
          <w:rFonts w:ascii="Times New Roman" w:hAnsi="Times New Roman" w:cs="Times New Roman"/>
          <w:color w:val="000000" w:themeColor="text1"/>
          <w:sz w:val="24"/>
          <w:szCs w:val="24"/>
        </w:rPr>
        <w:t>rate annually than the EU</w:t>
      </w:r>
      <w:r w:rsidRPr="004900FD">
        <w:rPr>
          <w:rFonts w:ascii="Times New Roman" w:hAnsi="Times New Roman" w:cs="Times New Roman"/>
          <w:color w:val="000000" w:themeColor="text1"/>
          <w:sz w:val="24"/>
          <w:szCs w:val="24"/>
        </w:rPr>
        <w:t xml:space="preserve">, on average, after and before adjusting for GDP growth per capita. The interaction between years and region is positive and significant in models 4 and 5. This coefficient becomes negative when the higher-order term, years squared interacted with the US is added in model 6. This higher order term is positive and significant in model 6, aligning with the conclusion that there is evidence that the US increased annual R&amp;D spending at a faster rate than the EU, on average, after adjusting for GDP growth per capita between 2004 and 2021. </w:t>
      </w:r>
    </w:p>
    <w:p w14:paraId="5C73B564" w14:textId="4E526B75" w:rsidR="00DF755D" w:rsidRDefault="004900FD" w:rsidP="004900FD">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Adding this polynomial transform</w:t>
      </w:r>
      <w:r w:rsidR="007C39AE">
        <w:rPr>
          <w:rFonts w:ascii="Times New Roman" w:hAnsi="Times New Roman" w:cs="Times New Roman"/>
          <w:color w:val="000000" w:themeColor="text1"/>
          <w:sz w:val="24"/>
          <w:szCs w:val="24"/>
        </w:rPr>
        <w:t>ation</w:t>
      </w:r>
      <w:r>
        <w:rPr>
          <w:rFonts w:ascii="Times New Roman" w:hAnsi="Times New Roman" w:cs="Times New Roman"/>
          <w:color w:val="000000" w:themeColor="text1"/>
          <w:sz w:val="24"/>
          <w:szCs w:val="24"/>
        </w:rPr>
        <w:t xml:space="preserve"> of the years term results in a better fit to our data</w:t>
      </w:r>
      <w:r w:rsidR="000A4716">
        <w:rPr>
          <w:rFonts w:ascii="Times New Roman" w:hAnsi="Times New Roman" w:cs="Times New Roman"/>
          <w:color w:val="000000" w:themeColor="text1"/>
          <w:sz w:val="24"/>
          <w:szCs w:val="24"/>
        </w:rPr>
        <w:t>; model</w:t>
      </w:r>
      <w:r>
        <w:rPr>
          <w:rFonts w:ascii="Times New Roman" w:hAnsi="Times New Roman" w:cs="Times New Roman"/>
          <w:color w:val="000000" w:themeColor="text1"/>
          <w:sz w:val="24"/>
          <w:szCs w:val="24"/>
        </w:rPr>
        <w:t xml:space="preserve"> 6</w:t>
      </w:r>
      <w:r w:rsidR="000A4716">
        <w:rPr>
          <w:rFonts w:ascii="Times New Roman" w:hAnsi="Times New Roman" w:cs="Times New Roman"/>
          <w:color w:val="000000" w:themeColor="text1"/>
          <w:sz w:val="24"/>
          <w:szCs w:val="24"/>
        </w:rPr>
        <w:t xml:space="preserve"> has the lowest AIC</w:t>
      </w:r>
      <w:r>
        <w:rPr>
          <w:rFonts w:ascii="Times New Roman" w:hAnsi="Times New Roman" w:cs="Times New Roman"/>
          <w:color w:val="000000" w:themeColor="text1"/>
          <w:sz w:val="24"/>
          <w:szCs w:val="24"/>
        </w:rPr>
        <w:t>. Model 6 is pictured below</w:t>
      </w:r>
      <w:r w:rsidR="007C39AE">
        <w:rPr>
          <w:rFonts w:ascii="Times New Roman" w:hAnsi="Times New Roman" w:cs="Times New Roman"/>
          <w:color w:val="000000" w:themeColor="text1"/>
          <w:sz w:val="24"/>
          <w:szCs w:val="24"/>
        </w:rPr>
        <w:t xml:space="preserve"> in Figure 4.1</w:t>
      </w:r>
      <w:r>
        <w:rPr>
          <w:rFonts w:ascii="Times New Roman" w:hAnsi="Times New Roman" w:cs="Times New Roman"/>
          <w:color w:val="000000" w:themeColor="text1"/>
          <w:sz w:val="24"/>
          <w:szCs w:val="24"/>
        </w:rPr>
        <w:t xml:space="preserve">. </w:t>
      </w:r>
      <w:r w:rsidR="00DF755D">
        <w:rPr>
          <w:rFonts w:ascii="Times New Roman" w:hAnsi="Times New Roman" w:cs="Times New Roman"/>
          <w:noProof/>
          <w:color w:val="000000" w:themeColor="text1"/>
          <w:sz w:val="24"/>
          <w:szCs w:val="24"/>
          <w14:ligatures w14:val="standardContextual"/>
        </w:rPr>
        <w:drawing>
          <wp:inline distT="0" distB="0" distL="0" distR="0" wp14:anchorId="5E02ACBF" wp14:editId="2D1B3FD0">
            <wp:extent cx="5486400" cy="3204635"/>
            <wp:effectExtent l="12700" t="12700" r="12700" b="8890"/>
            <wp:docPr id="1354384299" name="Picture 4"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4299" name="Picture 4" descr="A graph with blue and orange dots&#10;&#10;Description automatically generated"/>
                    <pic:cNvPicPr/>
                  </pic:nvPicPr>
                  <pic:blipFill rotWithShape="1">
                    <a:blip r:embed="rId17">
                      <a:extLst>
                        <a:ext uri="{28A0092B-C50C-407E-A947-70E740481C1C}">
                          <a14:useLocalDpi xmlns:a14="http://schemas.microsoft.com/office/drawing/2010/main" val="0"/>
                        </a:ext>
                      </a:extLst>
                    </a:blip>
                    <a:srcRect t="6940"/>
                    <a:stretch/>
                  </pic:blipFill>
                  <pic:spPr bwMode="auto">
                    <a:xfrm>
                      <a:off x="0" y="0"/>
                      <a:ext cx="5486400" cy="3204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F87280" w14:textId="77777777" w:rsidR="009319A3" w:rsidRPr="005D0D01" w:rsidRDefault="009319A3" w:rsidP="009319A3">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.1</w:t>
      </w:r>
      <w:r w:rsidRPr="00852F8D">
        <w:rPr>
          <w:rFonts w:ascii="Times New Roman" w:hAnsi="Times New Roman" w:cs="Times New Roman"/>
          <w:b/>
          <w:bCs/>
          <w:color w:val="000000" w:themeColor="text1"/>
          <w:sz w:val="24"/>
          <w:szCs w:val="24"/>
        </w:rPr>
        <w:t xml:space="preserve"> Linear Model 6 of Annual Domestic R&amp;D Spending</w:t>
      </w:r>
    </w:p>
    <w:p w14:paraId="0659D6B8" w14:textId="186B3A96" w:rsidR="004472B0" w:rsidRDefault="00ED2041" w:rsidP="00F64D96">
      <w:pPr>
        <w:spacing w:line="480" w:lineRule="auto"/>
        <w:ind w:firstLine="720"/>
        <w:rPr>
          <w:rFonts w:ascii="Times New Roman" w:hAnsi="Times New Roman" w:cs="Times New Roman"/>
          <w:color w:val="000000" w:themeColor="text1"/>
          <w:sz w:val="24"/>
          <w:szCs w:val="24"/>
        </w:rPr>
      </w:pPr>
      <w:r w:rsidRPr="00ED2041">
        <w:rPr>
          <w:rFonts w:ascii="Times New Roman" w:hAnsi="Times New Roman" w:cs="Times New Roman"/>
          <w:color w:val="000000" w:themeColor="text1"/>
          <w:sz w:val="24"/>
          <w:szCs w:val="24"/>
        </w:rPr>
        <w:lastRenderedPageBreak/>
        <w:t xml:space="preserve">The model </w:t>
      </w:r>
      <w:r w:rsidR="00047056">
        <w:rPr>
          <w:rFonts w:ascii="Times New Roman" w:hAnsi="Times New Roman" w:cs="Times New Roman"/>
          <w:color w:val="000000" w:themeColor="text1"/>
          <w:sz w:val="24"/>
          <w:szCs w:val="24"/>
        </w:rPr>
        <w:t>including</w:t>
      </w:r>
      <w:r w:rsidRPr="00ED2041">
        <w:rPr>
          <w:rFonts w:ascii="Times New Roman" w:hAnsi="Times New Roman" w:cs="Times New Roman"/>
          <w:color w:val="000000" w:themeColor="text1"/>
          <w:sz w:val="24"/>
          <w:szCs w:val="24"/>
        </w:rPr>
        <w:t xml:space="preserve"> a polynomial</w:t>
      </w:r>
      <w:r>
        <w:rPr>
          <w:rFonts w:ascii="Times New Roman" w:hAnsi="Times New Roman" w:cs="Times New Roman"/>
          <w:color w:val="000000" w:themeColor="text1"/>
          <w:sz w:val="24"/>
          <w:szCs w:val="24"/>
        </w:rPr>
        <w:t xml:space="preserve"> transform</w:t>
      </w:r>
      <w:r w:rsidR="00047056">
        <w:rPr>
          <w:rFonts w:ascii="Times New Roman" w:hAnsi="Times New Roman" w:cs="Times New Roman"/>
          <w:color w:val="000000" w:themeColor="text1"/>
          <w:sz w:val="24"/>
          <w:szCs w:val="24"/>
        </w:rPr>
        <w:t>ation</w:t>
      </w:r>
      <w:r>
        <w:rPr>
          <w:rFonts w:ascii="Times New Roman" w:hAnsi="Times New Roman" w:cs="Times New Roman"/>
          <w:color w:val="000000" w:themeColor="text1"/>
          <w:sz w:val="24"/>
          <w:szCs w:val="24"/>
        </w:rPr>
        <w:t xml:space="preserve"> of</w:t>
      </w:r>
      <w:r w:rsidRPr="00ED2041">
        <w:rPr>
          <w:rFonts w:ascii="Times New Roman" w:hAnsi="Times New Roman" w:cs="Times New Roman"/>
          <w:color w:val="000000" w:themeColor="text1"/>
          <w:sz w:val="24"/>
          <w:szCs w:val="24"/>
        </w:rPr>
        <w:t xml:space="preserve"> years, included as a main effect and in the interaction with region, best captures the nonlinearity in domestic R&amp;D spending over time. The other models do not capture this curvature. </w:t>
      </w:r>
    </w:p>
    <w:p w14:paraId="57A180BF" w14:textId="67CBEF8B" w:rsidR="00DF755D" w:rsidRDefault="00ED2041" w:rsidP="00ED2041">
      <w:pPr>
        <w:spacing w:line="480" w:lineRule="auto"/>
        <w:ind w:firstLine="720"/>
        <w:rPr>
          <w:rFonts w:ascii="Times New Roman" w:hAnsi="Times New Roman" w:cs="Times New Roman"/>
          <w:color w:val="000000" w:themeColor="text1"/>
          <w:sz w:val="24"/>
          <w:szCs w:val="24"/>
        </w:rPr>
      </w:pPr>
      <w:r w:rsidRPr="00ED2041">
        <w:rPr>
          <w:rFonts w:ascii="Times New Roman" w:hAnsi="Times New Roman" w:cs="Times New Roman"/>
          <w:color w:val="000000" w:themeColor="text1"/>
          <w:sz w:val="24"/>
          <w:szCs w:val="24"/>
        </w:rPr>
        <w:t>The next-best model</w:t>
      </w:r>
      <w:r w:rsidR="008658CD">
        <w:rPr>
          <w:rFonts w:ascii="Times New Roman" w:hAnsi="Times New Roman" w:cs="Times New Roman"/>
          <w:color w:val="000000" w:themeColor="text1"/>
          <w:sz w:val="24"/>
          <w:szCs w:val="24"/>
        </w:rPr>
        <w:t>s</w:t>
      </w:r>
      <w:r w:rsidRPr="00ED2041">
        <w:rPr>
          <w:rFonts w:ascii="Times New Roman" w:hAnsi="Times New Roman" w:cs="Times New Roman"/>
          <w:color w:val="000000" w:themeColor="text1"/>
          <w:sz w:val="24"/>
          <w:szCs w:val="24"/>
        </w:rPr>
        <w:t xml:space="preserve"> on a basis of AIC </w:t>
      </w:r>
      <w:r w:rsidR="00F34EA5">
        <w:rPr>
          <w:rFonts w:ascii="Times New Roman" w:hAnsi="Times New Roman" w:cs="Times New Roman"/>
          <w:color w:val="000000" w:themeColor="text1"/>
          <w:sz w:val="24"/>
          <w:szCs w:val="24"/>
        </w:rPr>
        <w:t>are</w:t>
      </w:r>
      <w:r w:rsidRPr="00ED2041">
        <w:rPr>
          <w:rFonts w:ascii="Times New Roman" w:hAnsi="Times New Roman" w:cs="Times New Roman"/>
          <w:color w:val="000000" w:themeColor="text1"/>
          <w:sz w:val="24"/>
          <w:szCs w:val="24"/>
        </w:rPr>
        <w:t xml:space="preserve"> </w:t>
      </w:r>
      <w:r w:rsidR="006C031C">
        <w:rPr>
          <w:rFonts w:ascii="Times New Roman" w:hAnsi="Times New Roman" w:cs="Times New Roman"/>
          <w:color w:val="000000" w:themeColor="text1"/>
          <w:sz w:val="24"/>
          <w:szCs w:val="24"/>
        </w:rPr>
        <w:t>model</w:t>
      </w:r>
      <w:r w:rsidR="00F34EA5">
        <w:rPr>
          <w:rFonts w:ascii="Times New Roman" w:hAnsi="Times New Roman" w:cs="Times New Roman"/>
          <w:color w:val="000000" w:themeColor="text1"/>
          <w:sz w:val="24"/>
          <w:szCs w:val="24"/>
        </w:rPr>
        <w:t>s</w:t>
      </w:r>
      <w:r w:rsidR="006C031C">
        <w:rPr>
          <w:rFonts w:ascii="Times New Roman" w:hAnsi="Times New Roman" w:cs="Times New Roman"/>
          <w:color w:val="000000" w:themeColor="text1"/>
          <w:sz w:val="24"/>
          <w:szCs w:val="24"/>
        </w:rPr>
        <w:t xml:space="preserve"> 4</w:t>
      </w:r>
      <w:r w:rsidR="00F34EA5">
        <w:rPr>
          <w:rFonts w:ascii="Times New Roman" w:hAnsi="Times New Roman" w:cs="Times New Roman"/>
          <w:color w:val="000000" w:themeColor="text1"/>
          <w:sz w:val="24"/>
          <w:szCs w:val="24"/>
        </w:rPr>
        <w:t xml:space="preserve"> and 5</w:t>
      </w:r>
      <w:r w:rsidRPr="00ED20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D2041">
        <w:rPr>
          <w:rFonts w:ascii="Times New Roman" w:hAnsi="Times New Roman" w:cs="Times New Roman"/>
          <w:color w:val="000000" w:themeColor="text1"/>
          <w:sz w:val="24"/>
          <w:szCs w:val="24"/>
        </w:rPr>
        <w:t xml:space="preserve">Model </w:t>
      </w:r>
      <w:r w:rsidR="00F34EA5">
        <w:rPr>
          <w:rFonts w:ascii="Times New Roman" w:hAnsi="Times New Roman" w:cs="Times New Roman"/>
          <w:color w:val="000000" w:themeColor="text1"/>
          <w:sz w:val="24"/>
          <w:szCs w:val="24"/>
        </w:rPr>
        <w:t>5</w:t>
      </w:r>
      <w:r w:rsidRPr="00ED2041">
        <w:rPr>
          <w:rFonts w:ascii="Times New Roman" w:hAnsi="Times New Roman" w:cs="Times New Roman"/>
          <w:color w:val="000000" w:themeColor="text1"/>
          <w:sz w:val="24"/>
          <w:szCs w:val="24"/>
        </w:rPr>
        <w:t xml:space="preserve"> is pictured below in </w:t>
      </w:r>
      <w:r w:rsidR="00642E10">
        <w:rPr>
          <w:rFonts w:ascii="Times New Roman" w:hAnsi="Times New Roman" w:cs="Times New Roman"/>
          <w:color w:val="000000" w:themeColor="text1"/>
          <w:sz w:val="24"/>
          <w:szCs w:val="24"/>
        </w:rPr>
        <w:t>F</w:t>
      </w:r>
      <w:r w:rsidRPr="00ED2041">
        <w:rPr>
          <w:rFonts w:ascii="Times New Roman" w:hAnsi="Times New Roman" w:cs="Times New Roman"/>
          <w:color w:val="000000" w:themeColor="text1"/>
          <w:sz w:val="24"/>
          <w:szCs w:val="24"/>
        </w:rPr>
        <w:t xml:space="preserve">igure 4.2. Model </w:t>
      </w:r>
      <w:r w:rsidR="00F34EA5">
        <w:rPr>
          <w:rFonts w:ascii="Times New Roman" w:hAnsi="Times New Roman" w:cs="Times New Roman"/>
          <w:color w:val="000000" w:themeColor="text1"/>
          <w:sz w:val="24"/>
          <w:szCs w:val="24"/>
        </w:rPr>
        <w:t>5</w:t>
      </w:r>
      <w:r w:rsidRPr="00ED2041">
        <w:rPr>
          <w:rFonts w:ascii="Times New Roman" w:hAnsi="Times New Roman" w:cs="Times New Roman"/>
          <w:color w:val="000000" w:themeColor="text1"/>
          <w:sz w:val="24"/>
          <w:szCs w:val="24"/>
        </w:rPr>
        <w:t xml:space="preserve"> does not contain this polynomial term. </w:t>
      </w:r>
    </w:p>
    <w:p w14:paraId="2C26C97D" w14:textId="0539E86C" w:rsidR="00EC2A5F" w:rsidRDefault="00F34EA5" w:rsidP="00242F8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19963640" wp14:editId="0F8A1451">
            <wp:extent cx="5486400" cy="3194511"/>
            <wp:effectExtent l="12700" t="12700" r="12700" b="19050"/>
            <wp:docPr id="911654453" name="Picture 8"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4453" name="Picture 8" descr="A graph with blue and orange dots&#10;&#10;Description automatically generated"/>
                    <pic:cNvPicPr/>
                  </pic:nvPicPr>
                  <pic:blipFill rotWithShape="1">
                    <a:blip r:embed="rId18">
                      <a:extLst>
                        <a:ext uri="{28A0092B-C50C-407E-A947-70E740481C1C}">
                          <a14:useLocalDpi xmlns:a14="http://schemas.microsoft.com/office/drawing/2010/main" val="0"/>
                        </a:ext>
                      </a:extLst>
                    </a:blip>
                    <a:srcRect t="5810"/>
                    <a:stretch/>
                  </pic:blipFill>
                  <pic:spPr bwMode="auto">
                    <a:xfrm>
                      <a:off x="0" y="0"/>
                      <a:ext cx="5486400" cy="319451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35A777" w14:textId="11E5A0E4" w:rsidR="00087C4C" w:rsidRPr="00087C4C" w:rsidRDefault="00087C4C" w:rsidP="00087C4C">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Linear Model </w:t>
      </w:r>
      <w:r>
        <w:rPr>
          <w:rFonts w:ascii="Times New Roman" w:hAnsi="Times New Roman" w:cs="Times New Roman"/>
          <w:b/>
          <w:bCs/>
          <w:color w:val="000000" w:themeColor="text1"/>
          <w:sz w:val="24"/>
          <w:szCs w:val="24"/>
        </w:rPr>
        <w:t>5</w:t>
      </w:r>
      <w:r w:rsidRPr="00852F8D">
        <w:rPr>
          <w:rFonts w:ascii="Times New Roman" w:hAnsi="Times New Roman" w:cs="Times New Roman"/>
          <w:b/>
          <w:bCs/>
          <w:color w:val="000000" w:themeColor="text1"/>
          <w:sz w:val="24"/>
          <w:szCs w:val="24"/>
        </w:rPr>
        <w:t xml:space="preserve"> of Annual Domestic R&amp;D Spending</w:t>
      </w:r>
    </w:p>
    <w:p w14:paraId="67F324DA" w14:textId="38A8A5DA" w:rsidR="00CC3B8E" w:rsidRPr="00DD2988"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rPr>
        <w:t xml:space="preserve">The nonlinearity of spending over time </w:t>
      </w:r>
      <w:r w:rsidR="004E4548">
        <w:rPr>
          <w:rFonts w:ascii="Times New Roman" w:hAnsi="Times New Roman" w:cs="Times New Roman"/>
          <w:color w:val="000000" w:themeColor="text1"/>
          <w:sz w:val="24"/>
          <w:szCs w:val="24"/>
        </w:rPr>
        <w:t xml:space="preserve">in the US </w:t>
      </w:r>
      <w:r>
        <w:rPr>
          <w:rFonts w:ascii="Times New Roman" w:hAnsi="Times New Roman" w:cs="Times New Roman"/>
          <w:color w:val="000000" w:themeColor="text1"/>
          <w:sz w:val="24"/>
          <w:szCs w:val="24"/>
        </w:rPr>
        <w:t xml:space="preserve">looks to be underrepresented in this model. However, the conclusions of model 5 align with the more complex model 6. </w:t>
      </w:r>
      <w:r w:rsidRPr="00852F8D">
        <w:rPr>
          <w:rFonts w:ascii="Times New Roman" w:hAnsi="Times New Roman" w:cs="Times New Roman"/>
          <w:color w:val="000000" w:themeColor="text1"/>
          <w:sz w:val="24"/>
          <w:szCs w:val="24"/>
          <w:bdr w:val="none" w:sz="0" w:space="0" w:color="auto" w:frame="1"/>
        </w:rPr>
        <w:t xml:space="preserve">Although model 6 fit our </w:t>
      </w:r>
      <w:r>
        <w:rPr>
          <w:rFonts w:ascii="Times New Roman" w:hAnsi="Times New Roman" w:cs="Times New Roman"/>
          <w:color w:val="000000" w:themeColor="text1"/>
          <w:sz w:val="24"/>
          <w:szCs w:val="24"/>
          <w:bdr w:val="none" w:sz="0" w:space="0" w:color="auto" w:frame="1"/>
        </w:rPr>
        <w:t>data</w:t>
      </w:r>
      <w:r w:rsidRPr="00852F8D">
        <w:rPr>
          <w:rFonts w:ascii="Times New Roman" w:hAnsi="Times New Roman" w:cs="Times New Roman"/>
          <w:color w:val="000000" w:themeColor="text1"/>
          <w:sz w:val="24"/>
          <w:szCs w:val="24"/>
          <w:bdr w:val="none" w:sz="0" w:space="0" w:color="auto" w:frame="1"/>
        </w:rPr>
        <w:t xml:space="preserve"> best, it is less interpretable than </w:t>
      </w:r>
      <w:r>
        <w:rPr>
          <w:rFonts w:ascii="Times New Roman" w:hAnsi="Times New Roman" w:cs="Times New Roman"/>
          <w:color w:val="000000" w:themeColor="text1"/>
          <w:sz w:val="24"/>
          <w:szCs w:val="24"/>
          <w:bdr w:val="none" w:sz="0" w:space="0" w:color="auto" w:frame="1"/>
        </w:rPr>
        <w:t>the other models</w:t>
      </w:r>
      <w:r w:rsidRPr="00852F8D">
        <w:rPr>
          <w:rFonts w:ascii="Times New Roman" w:hAnsi="Times New Roman" w:cs="Times New Roman"/>
          <w:color w:val="000000" w:themeColor="text1"/>
          <w:sz w:val="24"/>
          <w:szCs w:val="24"/>
          <w:bdr w:val="none" w:sz="0" w:space="0" w:color="auto" w:frame="1"/>
        </w:rPr>
        <w:t xml:space="preserve"> because of polynomial year terms. </w:t>
      </w:r>
      <w:r>
        <w:rPr>
          <w:rFonts w:ascii="Times New Roman" w:hAnsi="Times New Roman" w:cs="Times New Roman"/>
          <w:color w:val="000000" w:themeColor="text1"/>
          <w:sz w:val="24"/>
          <w:szCs w:val="24"/>
          <w:bdr w:val="none" w:sz="0" w:space="0" w:color="auto" w:frame="1"/>
        </w:rPr>
        <w:t xml:space="preserve">Because the less complex models come to similar conclusions as the polynomial model, we use model 3 and 5 to interpret differences in R&amp;D spending.  </w:t>
      </w:r>
    </w:p>
    <w:p w14:paraId="75D9B2E2" w14:textId="2FEB4DEE" w:rsidR="00CC3B8E" w:rsidRDefault="0040097C" w:rsidP="00CC3B8E">
      <w:pPr>
        <w:spacing w:line="480" w:lineRule="auto"/>
        <w:ind w:firstLine="720"/>
        <w:rPr>
          <w:rFonts w:ascii="Times New Roman" w:hAnsi="Times New Roman" w:cs="Times New Roman"/>
          <w:color w:val="000000" w:themeColor="text1"/>
          <w:sz w:val="24"/>
          <w:szCs w:val="24"/>
          <w:bdr w:val="none" w:sz="0" w:space="0" w:color="auto" w:frame="1"/>
        </w:rPr>
      </w:pPr>
      <w:r w:rsidRPr="00852F8D">
        <w:rPr>
          <w:rFonts w:ascii="Times New Roman" w:hAnsi="Times New Roman" w:cs="Times New Roman"/>
          <w:color w:val="000000" w:themeColor="text1"/>
          <w:sz w:val="24"/>
          <w:szCs w:val="24"/>
          <w:bdr w:val="none" w:sz="0" w:space="0" w:color="auto" w:frame="1"/>
        </w:rPr>
        <w:t>Without accounting for the differ</w:t>
      </w:r>
      <w:r>
        <w:rPr>
          <w:rFonts w:ascii="Times New Roman" w:hAnsi="Times New Roman" w:cs="Times New Roman"/>
          <w:color w:val="000000" w:themeColor="text1"/>
          <w:sz w:val="24"/>
          <w:szCs w:val="24"/>
          <w:bdr w:val="none" w:sz="0" w:space="0" w:color="auto" w:frame="1"/>
        </w:rPr>
        <w:t>ing</w:t>
      </w:r>
      <w:r w:rsidRPr="00852F8D">
        <w:rPr>
          <w:rFonts w:ascii="Times New Roman" w:hAnsi="Times New Roman" w:cs="Times New Roman"/>
          <w:color w:val="000000" w:themeColor="text1"/>
          <w:sz w:val="24"/>
          <w:szCs w:val="24"/>
          <w:bdr w:val="none" w:sz="0" w:space="0" w:color="auto" w:frame="1"/>
        </w:rPr>
        <w:t xml:space="preserve"> slopes of R&amp;D spending in the EU</w:t>
      </w:r>
      <w:r>
        <w:rPr>
          <w:rFonts w:ascii="Times New Roman" w:hAnsi="Times New Roman" w:cs="Times New Roman"/>
          <w:color w:val="000000" w:themeColor="text1"/>
          <w:sz w:val="24"/>
          <w:szCs w:val="24"/>
          <w:bdr w:val="none" w:sz="0" w:space="0" w:color="auto" w:frame="1"/>
        </w:rPr>
        <w:t xml:space="preserve"> and US</w:t>
      </w:r>
      <w:r w:rsidRPr="00852F8D">
        <w:rPr>
          <w:rFonts w:ascii="Times New Roman" w:hAnsi="Times New Roman" w:cs="Times New Roman"/>
          <w:color w:val="000000" w:themeColor="text1"/>
          <w:sz w:val="24"/>
          <w:szCs w:val="24"/>
          <w:bdr w:val="none" w:sz="0" w:space="0" w:color="auto" w:frame="1"/>
        </w:rPr>
        <w:t xml:space="preserve">, we can look at model 3 which only estimates the overall slope </w:t>
      </w:r>
      <w:r>
        <w:rPr>
          <w:rFonts w:ascii="Times New Roman" w:hAnsi="Times New Roman" w:cs="Times New Roman"/>
          <w:color w:val="000000" w:themeColor="text1"/>
          <w:sz w:val="24"/>
          <w:szCs w:val="24"/>
          <w:bdr w:val="none" w:sz="0" w:space="0" w:color="auto" w:frame="1"/>
        </w:rPr>
        <w:t xml:space="preserve">of and difference between </w:t>
      </w:r>
      <w:r w:rsidRPr="00852F8D">
        <w:rPr>
          <w:rFonts w:ascii="Times New Roman" w:hAnsi="Times New Roman" w:cs="Times New Roman"/>
          <w:color w:val="000000" w:themeColor="text1"/>
          <w:sz w:val="24"/>
          <w:szCs w:val="24"/>
          <w:bdr w:val="none" w:sz="0" w:space="0" w:color="auto" w:frame="1"/>
        </w:rPr>
        <w:lastRenderedPageBreak/>
        <w:t>average R&amp;D spending in the US and EU from 2004 to 2021</w:t>
      </w:r>
      <w:r>
        <w:rPr>
          <w:rFonts w:ascii="Times New Roman" w:hAnsi="Times New Roman" w:cs="Times New Roman"/>
          <w:color w:val="000000" w:themeColor="text1"/>
          <w:sz w:val="24"/>
          <w:szCs w:val="24"/>
          <w:bdr w:val="none" w:sz="0" w:space="0" w:color="auto" w:frame="1"/>
        </w:rPr>
        <w:t xml:space="preserve">. </w:t>
      </w:r>
      <w:r w:rsidR="00CC3B8E">
        <w:rPr>
          <w:rFonts w:ascii="Times New Roman" w:hAnsi="Times New Roman" w:cs="Times New Roman"/>
          <w:color w:val="000000" w:themeColor="text1"/>
          <w:sz w:val="24"/>
          <w:szCs w:val="24"/>
          <w:bdr w:val="none" w:sz="0" w:space="0" w:color="auto" w:frame="1"/>
        </w:rPr>
        <w:t>T</w:t>
      </w:r>
      <w:r w:rsidR="00CC3B8E" w:rsidRPr="00DD2988">
        <w:rPr>
          <w:rFonts w:ascii="Times New Roman" w:hAnsi="Times New Roman" w:cs="Times New Roman"/>
          <w:color w:val="000000" w:themeColor="text1"/>
          <w:sz w:val="24"/>
          <w:szCs w:val="24"/>
          <w:bdr w:val="none" w:sz="0" w:space="0" w:color="auto" w:frame="1"/>
        </w:rPr>
        <w:t>he coefficient for the US indicator in model 3 has a 90% confidence interval of (0.9, 14.9). With 90% confidence, our model estimates that from 2004 to 2021, the US spent between 0.9 and 14.9 billion US dollars more annually than the EU on domestic pharmaceutical R&amp;D on average</w:t>
      </w:r>
      <w:r w:rsidR="00DC2E4B">
        <w:rPr>
          <w:rFonts w:ascii="Times New Roman" w:hAnsi="Times New Roman" w:cs="Times New Roman"/>
          <w:color w:val="000000" w:themeColor="text1"/>
          <w:sz w:val="24"/>
          <w:szCs w:val="24"/>
          <w:bdr w:val="none" w:sz="0" w:space="0" w:color="auto" w:frame="1"/>
        </w:rPr>
        <w:t xml:space="preserve">, </w:t>
      </w:r>
      <w:r w:rsidR="00CC3B8E" w:rsidRPr="00DD2988">
        <w:rPr>
          <w:rFonts w:ascii="Times New Roman" w:hAnsi="Times New Roman" w:cs="Times New Roman"/>
          <w:color w:val="000000" w:themeColor="text1"/>
          <w:sz w:val="24"/>
          <w:szCs w:val="24"/>
          <w:bdr w:val="none" w:sz="0" w:space="0" w:color="auto" w:frame="1"/>
        </w:rPr>
        <w:t>after adjusting for GDP growth per capita and year</w:t>
      </w:r>
      <w:r w:rsidR="00CC3B8E">
        <w:rPr>
          <w:rFonts w:ascii="Times New Roman" w:hAnsi="Times New Roman" w:cs="Times New Roman"/>
          <w:color w:val="000000" w:themeColor="text1"/>
          <w:sz w:val="24"/>
          <w:szCs w:val="24"/>
          <w:bdr w:val="none" w:sz="0" w:space="0" w:color="auto" w:frame="1"/>
        </w:rPr>
        <w:t xml:space="preserve">. </w:t>
      </w:r>
      <w:r w:rsidR="00BE5274">
        <w:rPr>
          <w:rFonts w:ascii="Times New Roman" w:hAnsi="Times New Roman" w:cs="Times New Roman"/>
          <w:color w:val="000000" w:themeColor="text1"/>
          <w:sz w:val="24"/>
          <w:szCs w:val="24"/>
          <w:bdr w:val="none" w:sz="0" w:space="0" w:color="auto" w:frame="1"/>
        </w:rPr>
        <w:t xml:space="preserve">This may lead to the production of several more pharmaceutical products in the US </w:t>
      </w:r>
      <w:r w:rsidR="00215EDD">
        <w:rPr>
          <w:rFonts w:ascii="Times New Roman" w:hAnsi="Times New Roman" w:cs="Times New Roman"/>
          <w:color w:val="000000" w:themeColor="text1"/>
          <w:sz w:val="24"/>
          <w:szCs w:val="24"/>
          <w:bdr w:val="none" w:sz="0" w:space="0" w:color="auto" w:frame="1"/>
        </w:rPr>
        <w:t xml:space="preserve">than the EU annually </w:t>
      </w:r>
      <w:r w:rsidR="00BE5274">
        <w:rPr>
          <w:rFonts w:ascii="Times New Roman" w:hAnsi="Times New Roman" w:cs="Times New Roman"/>
          <w:color w:val="000000" w:themeColor="text1"/>
          <w:sz w:val="24"/>
          <w:szCs w:val="24"/>
          <w:bdr w:val="none" w:sz="0" w:space="0" w:color="auto" w:frame="1"/>
        </w:rPr>
        <w:t xml:space="preserve">as </w:t>
      </w:r>
      <w:proofErr w:type="spellStart"/>
      <w:r w:rsidR="00CC3B8E" w:rsidRPr="00852F8D">
        <w:rPr>
          <w:rFonts w:ascii="Times New Roman" w:hAnsi="Times New Roman" w:cs="Times New Roman"/>
          <w:color w:val="000000" w:themeColor="text1"/>
          <w:sz w:val="24"/>
          <w:szCs w:val="24"/>
          <w:bdr w:val="none" w:sz="0" w:space="0" w:color="auto" w:frame="1"/>
        </w:rPr>
        <w:t>Sertkaya</w:t>
      </w:r>
      <w:proofErr w:type="spellEnd"/>
      <w:r w:rsidR="00CC3B8E" w:rsidRPr="00852F8D">
        <w:rPr>
          <w:rFonts w:ascii="Times New Roman" w:hAnsi="Times New Roman" w:cs="Times New Roman"/>
          <w:color w:val="000000" w:themeColor="text1"/>
          <w:sz w:val="24"/>
          <w:szCs w:val="24"/>
          <w:bdr w:val="none" w:sz="0" w:space="0" w:color="auto" w:frame="1"/>
        </w:rPr>
        <w:t xml:space="preserve"> et al</w:t>
      </w:r>
      <w:r w:rsidR="00CC3B8E">
        <w:rPr>
          <w:rFonts w:ascii="Times New Roman" w:hAnsi="Times New Roman" w:cs="Times New Roman"/>
          <w:color w:val="000000" w:themeColor="text1"/>
          <w:sz w:val="24"/>
          <w:szCs w:val="24"/>
          <w:bdr w:val="none" w:sz="0" w:space="0" w:color="auto" w:frame="1"/>
        </w:rPr>
        <w:t xml:space="preserve">. </w:t>
      </w:r>
      <w:r w:rsidR="00CC3B8E" w:rsidRPr="00852F8D">
        <w:rPr>
          <w:rFonts w:ascii="Times New Roman" w:hAnsi="Times New Roman" w:cs="Times New Roman"/>
          <w:color w:val="000000" w:themeColor="text1"/>
          <w:sz w:val="24"/>
          <w:szCs w:val="24"/>
          <w:bdr w:val="none" w:sz="0" w:space="0" w:color="auto" w:frame="1"/>
        </w:rPr>
        <w:t xml:space="preserve">(2024) </w:t>
      </w:r>
      <w:r w:rsidR="00CC3B8E">
        <w:rPr>
          <w:rFonts w:ascii="Times New Roman" w:hAnsi="Times New Roman" w:cs="Times New Roman"/>
          <w:color w:val="000000" w:themeColor="text1"/>
          <w:sz w:val="24"/>
          <w:szCs w:val="24"/>
          <w:bdr w:val="none" w:sz="0" w:space="0" w:color="auto" w:frame="1"/>
        </w:rPr>
        <w:t>estimates</w:t>
      </w:r>
      <w:r w:rsidR="00CC3B8E" w:rsidRPr="00852F8D">
        <w:rPr>
          <w:rFonts w:ascii="Times New Roman" w:hAnsi="Times New Roman" w:cs="Times New Roman"/>
          <w:color w:val="000000" w:themeColor="text1"/>
          <w:sz w:val="24"/>
          <w:szCs w:val="24"/>
          <w:bdr w:val="none" w:sz="0" w:space="0" w:color="auto" w:frame="1"/>
        </w:rPr>
        <w:t xml:space="preserve"> </w:t>
      </w:r>
      <w:r w:rsidR="00CC3B8E">
        <w:rPr>
          <w:rFonts w:ascii="Times New Roman" w:hAnsi="Times New Roman" w:cs="Times New Roman"/>
          <w:color w:val="000000" w:themeColor="text1"/>
          <w:sz w:val="24"/>
          <w:szCs w:val="24"/>
          <w:bdr w:val="none" w:sz="0" w:space="0" w:color="auto" w:frame="1"/>
        </w:rPr>
        <w:t xml:space="preserve">that the average </w:t>
      </w:r>
      <w:r w:rsidR="00CC3B8E" w:rsidRPr="00852F8D">
        <w:rPr>
          <w:rFonts w:ascii="Times New Roman" w:hAnsi="Times New Roman" w:cs="Times New Roman"/>
          <w:color w:val="000000" w:themeColor="text1"/>
          <w:sz w:val="24"/>
          <w:szCs w:val="24"/>
          <w:bdr w:val="none" w:sz="0" w:space="0" w:color="auto" w:frame="1"/>
        </w:rPr>
        <w:t xml:space="preserve">R&amp;D cost </w:t>
      </w:r>
      <w:r w:rsidR="00571667">
        <w:rPr>
          <w:rFonts w:ascii="Times New Roman" w:hAnsi="Times New Roman" w:cs="Times New Roman"/>
          <w:color w:val="000000" w:themeColor="text1"/>
          <w:sz w:val="24"/>
          <w:szCs w:val="24"/>
          <w:bdr w:val="none" w:sz="0" w:space="0" w:color="auto" w:frame="1"/>
        </w:rPr>
        <w:t xml:space="preserve">of </w:t>
      </w:r>
      <w:r w:rsidR="00CC3B8E" w:rsidRPr="00852F8D">
        <w:rPr>
          <w:rFonts w:ascii="Times New Roman" w:hAnsi="Times New Roman" w:cs="Times New Roman"/>
          <w:color w:val="000000" w:themeColor="text1"/>
          <w:sz w:val="24"/>
          <w:szCs w:val="24"/>
          <w:bdr w:val="none" w:sz="0" w:space="0" w:color="auto" w:frame="1"/>
        </w:rPr>
        <w:t xml:space="preserve">developing a new drug </w:t>
      </w:r>
      <w:r w:rsidR="00CC3B8E">
        <w:rPr>
          <w:rFonts w:ascii="Times New Roman" w:hAnsi="Times New Roman" w:cs="Times New Roman"/>
          <w:color w:val="000000" w:themeColor="text1"/>
          <w:sz w:val="24"/>
          <w:szCs w:val="24"/>
          <w:bdr w:val="none" w:sz="0" w:space="0" w:color="auto" w:frame="1"/>
        </w:rPr>
        <w:t xml:space="preserve">is </w:t>
      </w:r>
      <w:r w:rsidR="00CC3B8E" w:rsidRPr="00990DB6">
        <w:rPr>
          <w:rFonts w:ascii="Times New Roman" w:hAnsi="Times New Roman" w:cs="Times New Roman"/>
          <w:color w:val="000000" w:themeColor="text1"/>
          <w:sz w:val="24"/>
          <w:szCs w:val="24"/>
          <w:bdr w:val="none" w:sz="0" w:space="0" w:color="auto" w:frame="1"/>
        </w:rPr>
        <w:t>between 327 to 773.2 million</w:t>
      </w:r>
      <w:r w:rsidR="00747001">
        <w:rPr>
          <w:rFonts w:ascii="Times New Roman" w:hAnsi="Times New Roman" w:cs="Times New Roman"/>
          <w:color w:val="000000" w:themeColor="text1"/>
          <w:sz w:val="24"/>
          <w:szCs w:val="24"/>
          <w:bdr w:val="none" w:sz="0" w:space="0" w:color="auto" w:frame="1"/>
        </w:rPr>
        <w:t xml:space="preserve"> US dollars</w:t>
      </w:r>
      <w:r w:rsidR="00CC3B8E">
        <w:rPr>
          <w:rFonts w:ascii="Times New Roman" w:hAnsi="Times New Roman" w:cs="Times New Roman"/>
          <w:color w:val="000000" w:themeColor="text1"/>
          <w:sz w:val="24"/>
          <w:szCs w:val="24"/>
          <w:bdr w:val="none" w:sz="0" w:space="0" w:color="auto" w:frame="1"/>
        </w:rPr>
        <w:t xml:space="preserve">. </w:t>
      </w:r>
      <w:r w:rsidR="002420E0">
        <w:rPr>
          <w:rFonts w:ascii="Times New Roman" w:hAnsi="Times New Roman" w:cs="Times New Roman"/>
          <w:color w:val="000000" w:themeColor="text1"/>
          <w:sz w:val="24"/>
          <w:szCs w:val="24"/>
          <w:bdr w:val="none" w:sz="0" w:space="0" w:color="auto" w:frame="1"/>
        </w:rPr>
        <w:t xml:space="preserve">However, </w:t>
      </w:r>
      <w:r w:rsidR="00D64C22">
        <w:rPr>
          <w:rFonts w:ascii="Times New Roman" w:hAnsi="Times New Roman" w:cs="Times New Roman"/>
          <w:color w:val="000000" w:themeColor="text1"/>
          <w:sz w:val="24"/>
          <w:szCs w:val="24"/>
          <w:bdr w:val="none" w:sz="0" w:space="0" w:color="auto" w:frame="1"/>
        </w:rPr>
        <w:t>it is noteworthy that</w:t>
      </w:r>
      <w:r w:rsidR="002420E0">
        <w:rPr>
          <w:rFonts w:ascii="Times New Roman" w:hAnsi="Times New Roman" w:cs="Times New Roman"/>
          <w:color w:val="000000" w:themeColor="text1"/>
          <w:sz w:val="24"/>
          <w:szCs w:val="24"/>
          <w:bdr w:val="none" w:sz="0" w:space="0" w:color="auto" w:frame="1"/>
        </w:rPr>
        <w:t xml:space="preserve"> the 95% confidence interval for the US indicator in model 3 contains zero.</w:t>
      </w:r>
    </w:p>
    <w:p w14:paraId="3BB07353" w14:textId="77777777" w:rsidR="00CC3B8E"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sidRPr="00DD2988">
        <w:rPr>
          <w:rFonts w:ascii="Times New Roman" w:hAnsi="Times New Roman" w:cs="Times New Roman"/>
          <w:color w:val="000000" w:themeColor="text1"/>
          <w:sz w:val="24"/>
          <w:szCs w:val="24"/>
          <w:bdr w:val="none" w:sz="0" w:space="0" w:color="auto" w:frame="1"/>
        </w:rPr>
        <w:t xml:space="preserve">The </w:t>
      </w:r>
      <w:r>
        <w:rPr>
          <w:rFonts w:ascii="Times New Roman" w:hAnsi="Times New Roman" w:cs="Times New Roman"/>
          <w:color w:val="000000" w:themeColor="text1"/>
          <w:sz w:val="24"/>
          <w:szCs w:val="24"/>
          <w:bdr w:val="none" w:sz="0" w:space="0" w:color="auto" w:frame="1"/>
        </w:rPr>
        <w:t>95% confidence</w:t>
      </w:r>
      <w:r w:rsidRPr="00DD2988">
        <w:rPr>
          <w:rFonts w:ascii="Times New Roman" w:hAnsi="Times New Roman" w:cs="Times New Roman"/>
          <w:color w:val="000000" w:themeColor="text1"/>
          <w:sz w:val="24"/>
          <w:szCs w:val="24"/>
          <w:bdr w:val="none" w:sz="0" w:space="0" w:color="auto" w:frame="1"/>
        </w:rPr>
        <w:t xml:space="preserve"> interval </w:t>
      </w:r>
      <w:r>
        <w:rPr>
          <w:rFonts w:ascii="Times New Roman" w:hAnsi="Times New Roman" w:cs="Times New Roman"/>
          <w:color w:val="000000" w:themeColor="text1"/>
          <w:sz w:val="24"/>
          <w:szCs w:val="24"/>
          <w:bdr w:val="none" w:sz="0" w:space="0" w:color="auto" w:frame="1"/>
        </w:rPr>
        <w:t>for years in model 5 is (</w:t>
      </w:r>
      <w:r w:rsidRPr="00E65A17">
        <w:rPr>
          <w:rFonts w:ascii="Times New Roman" w:hAnsi="Times New Roman" w:cs="Times New Roman"/>
          <w:color w:val="000000" w:themeColor="text1"/>
          <w:sz w:val="24"/>
          <w:szCs w:val="24"/>
          <w:bdr w:val="none" w:sz="0" w:space="0" w:color="auto" w:frame="1"/>
        </w:rPr>
        <w:t>0.</w:t>
      </w:r>
      <w:r>
        <w:rPr>
          <w:rFonts w:ascii="Times New Roman" w:hAnsi="Times New Roman" w:cs="Times New Roman"/>
          <w:color w:val="000000" w:themeColor="text1"/>
          <w:sz w:val="24"/>
          <w:szCs w:val="24"/>
          <w:bdr w:val="none" w:sz="0" w:space="0" w:color="auto" w:frame="1"/>
        </w:rPr>
        <w:t xml:space="preserve">6, </w:t>
      </w:r>
      <w:r w:rsidRPr="00E65A17">
        <w:rPr>
          <w:rFonts w:ascii="Times New Roman" w:hAnsi="Times New Roman" w:cs="Times New Roman"/>
          <w:color w:val="000000" w:themeColor="text1"/>
          <w:sz w:val="24"/>
          <w:szCs w:val="24"/>
          <w:bdr w:val="none" w:sz="0" w:space="0" w:color="auto" w:frame="1"/>
        </w:rPr>
        <w:t>1.4</w:t>
      </w:r>
      <w:r>
        <w:rPr>
          <w:rFonts w:ascii="Times New Roman" w:hAnsi="Times New Roman" w:cs="Times New Roman"/>
          <w:color w:val="000000" w:themeColor="text1"/>
          <w:sz w:val="24"/>
          <w:szCs w:val="24"/>
          <w:bdr w:val="none" w:sz="0" w:space="0" w:color="auto" w:frame="1"/>
        </w:rPr>
        <w:t xml:space="preserve">). </w:t>
      </w:r>
      <w:r w:rsidRPr="00DD2988">
        <w:rPr>
          <w:rFonts w:ascii="Times New Roman" w:hAnsi="Times New Roman" w:cs="Times New Roman"/>
          <w:color w:val="000000" w:themeColor="text1"/>
          <w:sz w:val="24"/>
          <w:szCs w:val="24"/>
          <w:bdr w:val="none" w:sz="0" w:space="0" w:color="auto" w:frame="1"/>
        </w:rPr>
        <w:t xml:space="preserve">With 95% confidence, our model estimates that the </w:t>
      </w:r>
      <w:r>
        <w:rPr>
          <w:rFonts w:ascii="Times New Roman" w:hAnsi="Times New Roman" w:cs="Times New Roman"/>
          <w:color w:val="000000" w:themeColor="text1"/>
          <w:sz w:val="24"/>
          <w:szCs w:val="24"/>
          <w:bdr w:val="none" w:sz="0" w:space="0" w:color="auto" w:frame="1"/>
        </w:rPr>
        <w:t>EU</w:t>
      </w:r>
      <w:r w:rsidRPr="00DD2988">
        <w:rPr>
          <w:rFonts w:ascii="Times New Roman" w:hAnsi="Times New Roman" w:cs="Times New Roman"/>
          <w:color w:val="000000" w:themeColor="text1"/>
          <w:sz w:val="24"/>
          <w:szCs w:val="24"/>
          <w:bdr w:val="none" w:sz="0" w:space="0" w:color="auto" w:frame="1"/>
        </w:rPr>
        <w:t xml:space="preserve"> increased R&amp;D spending between 0.6 and </w:t>
      </w:r>
      <w:r>
        <w:rPr>
          <w:rFonts w:ascii="Times New Roman" w:hAnsi="Times New Roman" w:cs="Times New Roman"/>
          <w:color w:val="000000" w:themeColor="text1"/>
          <w:sz w:val="24"/>
          <w:szCs w:val="24"/>
          <w:bdr w:val="none" w:sz="0" w:space="0" w:color="auto" w:frame="1"/>
        </w:rPr>
        <w:t>1.4</w:t>
      </w:r>
      <w:r w:rsidRPr="00DD2988">
        <w:rPr>
          <w:rFonts w:ascii="Times New Roman" w:hAnsi="Times New Roman" w:cs="Times New Roman"/>
          <w:color w:val="000000" w:themeColor="text1"/>
          <w:sz w:val="24"/>
          <w:szCs w:val="24"/>
          <w:bdr w:val="none" w:sz="0" w:space="0" w:color="auto" w:frame="1"/>
        </w:rPr>
        <w:t xml:space="preserve"> billion US dollars annually, on average between 2004 and 2021, after adjusting for GDP growth per capita.</w:t>
      </w:r>
      <w:r>
        <w:rPr>
          <w:rFonts w:ascii="Times New Roman" w:hAnsi="Times New Roman" w:cs="Times New Roman"/>
          <w:color w:val="000000" w:themeColor="text1"/>
          <w:sz w:val="24"/>
          <w:szCs w:val="24"/>
          <w:bdr w:val="none" w:sz="0" w:space="0" w:color="auto" w:frame="1"/>
        </w:rPr>
        <w:t xml:space="preserve"> </w:t>
      </w:r>
    </w:p>
    <w:p w14:paraId="7B450E4A" w14:textId="79CDA988" w:rsidR="00CC3B8E"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T</w:t>
      </w:r>
      <w:r w:rsidRPr="00DD2988">
        <w:rPr>
          <w:rFonts w:ascii="Times New Roman" w:hAnsi="Times New Roman" w:cs="Times New Roman"/>
          <w:color w:val="000000" w:themeColor="text1"/>
          <w:sz w:val="24"/>
          <w:szCs w:val="24"/>
          <w:bdr w:val="none" w:sz="0" w:space="0" w:color="auto" w:frame="1"/>
        </w:rPr>
        <w:t xml:space="preserve">he </w:t>
      </w:r>
      <w:r>
        <w:rPr>
          <w:rFonts w:ascii="Times New Roman" w:hAnsi="Times New Roman" w:cs="Times New Roman"/>
          <w:color w:val="000000" w:themeColor="text1"/>
          <w:sz w:val="24"/>
          <w:szCs w:val="24"/>
          <w:bdr w:val="none" w:sz="0" w:space="0" w:color="auto" w:frame="1"/>
        </w:rPr>
        <w:t>95% confidence</w:t>
      </w:r>
      <w:r w:rsidRPr="00DD2988">
        <w:rPr>
          <w:rFonts w:ascii="Times New Roman" w:hAnsi="Times New Roman" w:cs="Times New Roman"/>
          <w:color w:val="000000" w:themeColor="text1"/>
          <w:sz w:val="24"/>
          <w:szCs w:val="24"/>
          <w:bdr w:val="none" w:sz="0" w:space="0" w:color="auto" w:frame="1"/>
        </w:rPr>
        <w:t xml:space="preserve"> interval for the interaction between US and years in model 5 </w:t>
      </w:r>
      <w:r>
        <w:rPr>
          <w:rFonts w:ascii="Times New Roman" w:hAnsi="Times New Roman" w:cs="Times New Roman"/>
          <w:color w:val="000000" w:themeColor="text1"/>
          <w:sz w:val="24"/>
          <w:szCs w:val="24"/>
          <w:bdr w:val="none" w:sz="0" w:space="0" w:color="auto" w:frame="1"/>
        </w:rPr>
        <w:t>is</w:t>
      </w:r>
      <w:r w:rsidRPr="00DD2988">
        <w:rPr>
          <w:rFonts w:ascii="Times New Roman" w:hAnsi="Times New Roman" w:cs="Times New Roman"/>
          <w:color w:val="000000" w:themeColor="text1"/>
          <w:sz w:val="24"/>
          <w:szCs w:val="24"/>
          <w:bdr w:val="none" w:sz="0" w:space="0" w:color="auto" w:frame="1"/>
        </w:rPr>
        <w:t xml:space="preserve"> (0.6, 2.5). </w:t>
      </w:r>
      <w:r>
        <w:rPr>
          <w:rFonts w:ascii="Times New Roman" w:hAnsi="Times New Roman" w:cs="Times New Roman"/>
          <w:color w:val="000000" w:themeColor="text1"/>
          <w:sz w:val="24"/>
          <w:szCs w:val="24"/>
          <w:bdr w:val="none" w:sz="0" w:space="0" w:color="auto" w:frame="1"/>
        </w:rPr>
        <w:t xml:space="preserve">This is the additional amount that </w:t>
      </w:r>
      <w:r w:rsidR="006A35D2">
        <w:rPr>
          <w:rFonts w:ascii="Times New Roman" w:hAnsi="Times New Roman" w:cs="Times New Roman"/>
          <w:color w:val="000000" w:themeColor="text1"/>
          <w:sz w:val="24"/>
          <w:szCs w:val="24"/>
          <w:bdr w:val="none" w:sz="0" w:space="0" w:color="auto" w:frame="1"/>
        </w:rPr>
        <w:t>we expect the</w:t>
      </w:r>
      <w:r>
        <w:rPr>
          <w:rFonts w:ascii="Times New Roman" w:hAnsi="Times New Roman" w:cs="Times New Roman"/>
          <w:color w:val="000000" w:themeColor="text1"/>
          <w:sz w:val="24"/>
          <w:szCs w:val="24"/>
          <w:bdr w:val="none" w:sz="0" w:space="0" w:color="auto" w:frame="1"/>
        </w:rPr>
        <w:t xml:space="preserve"> US </w:t>
      </w:r>
      <w:r w:rsidR="006A35D2">
        <w:rPr>
          <w:rFonts w:ascii="Times New Roman" w:hAnsi="Times New Roman" w:cs="Times New Roman"/>
          <w:color w:val="000000" w:themeColor="text1"/>
          <w:sz w:val="24"/>
          <w:szCs w:val="24"/>
          <w:bdr w:val="none" w:sz="0" w:space="0" w:color="auto" w:frame="1"/>
        </w:rPr>
        <w:t xml:space="preserve">to have </w:t>
      </w:r>
      <w:r>
        <w:rPr>
          <w:rFonts w:ascii="Times New Roman" w:hAnsi="Times New Roman" w:cs="Times New Roman"/>
          <w:color w:val="000000" w:themeColor="text1"/>
          <w:sz w:val="24"/>
          <w:szCs w:val="24"/>
          <w:bdr w:val="none" w:sz="0" w:space="0" w:color="auto" w:frame="1"/>
        </w:rPr>
        <w:t>increased R&amp;D spending annually</w:t>
      </w:r>
      <w:r w:rsidR="00191B6C">
        <w:rPr>
          <w:rFonts w:ascii="Times New Roman" w:hAnsi="Times New Roman" w:cs="Times New Roman"/>
          <w:color w:val="000000" w:themeColor="text1"/>
          <w:sz w:val="24"/>
          <w:szCs w:val="24"/>
          <w:bdr w:val="none" w:sz="0" w:space="0" w:color="auto" w:frame="1"/>
        </w:rPr>
        <w:t xml:space="preserve">, on average, </w:t>
      </w:r>
      <w:r>
        <w:rPr>
          <w:rFonts w:ascii="Times New Roman" w:hAnsi="Times New Roman" w:cs="Times New Roman"/>
          <w:color w:val="000000" w:themeColor="text1"/>
          <w:sz w:val="24"/>
          <w:szCs w:val="24"/>
          <w:bdr w:val="none" w:sz="0" w:space="0" w:color="auto" w:frame="1"/>
        </w:rPr>
        <w:t>compared to the EU</w:t>
      </w:r>
      <w:r w:rsidR="006A35D2" w:rsidRPr="006A35D2">
        <w:rPr>
          <w:rFonts w:ascii="Times New Roman" w:hAnsi="Times New Roman" w:cs="Times New Roman"/>
          <w:color w:val="000000" w:themeColor="text1"/>
          <w:sz w:val="24"/>
          <w:szCs w:val="24"/>
          <w:bdr w:val="none" w:sz="0" w:space="0" w:color="auto" w:frame="1"/>
        </w:rPr>
        <w:t xml:space="preserve"> </w:t>
      </w:r>
      <w:r w:rsidR="006A35D2" w:rsidRPr="00DD2988">
        <w:rPr>
          <w:rFonts w:ascii="Times New Roman" w:hAnsi="Times New Roman" w:cs="Times New Roman"/>
          <w:color w:val="000000" w:themeColor="text1"/>
          <w:sz w:val="24"/>
          <w:szCs w:val="24"/>
          <w:bdr w:val="none" w:sz="0" w:space="0" w:color="auto" w:frame="1"/>
        </w:rPr>
        <w:t>between 2004 and 2021, after adjusting for GDP growth per capita</w:t>
      </w:r>
      <w:r>
        <w:rPr>
          <w:rFonts w:ascii="Times New Roman" w:hAnsi="Times New Roman" w:cs="Times New Roman"/>
          <w:color w:val="000000" w:themeColor="text1"/>
          <w:sz w:val="24"/>
          <w:szCs w:val="24"/>
          <w:bdr w:val="none" w:sz="0" w:space="0" w:color="auto" w:frame="1"/>
        </w:rPr>
        <w:t xml:space="preserve">. </w:t>
      </w:r>
      <w:r w:rsidR="00086973">
        <w:rPr>
          <w:rFonts w:ascii="Times New Roman" w:hAnsi="Times New Roman" w:cs="Times New Roman"/>
          <w:color w:val="000000" w:themeColor="text1"/>
          <w:sz w:val="24"/>
          <w:szCs w:val="24"/>
          <w:bdr w:val="none" w:sz="0" w:space="0" w:color="auto" w:frame="1"/>
        </w:rPr>
        <w:t>Our</w:t>
      </w:r>
      <w:r w:rsidRPr="00DD2988">
        <w:rPr>
          <w:rFonts w:ascii="Times New Roman" w:hAnsi="Times New Roman" w:cs="Times New Roman"/>
          <w:color w:val="000000" w:themeColor="text1"/>
          <w:sz w:val="24"/>
          <w:szCs w:val="24"/>
          <w:bdr w:val="none" w:sz="0" w:space="0" w:color="auto" w:frame="1"/>
        </w:rPr>
        <w:t xml:space="preserve"> model estimates that the US increased R&amp;D spending between </w:t>
      </w:r>
      <w:r>
        <w:rPr>
          <w:rFonts w:ascii="Times New Roman" w:hAnsi="Times New Roman" w:cs="Times New Roman"/>
          <w:color w:val="000000" w:themeColor="text1"/>
          <w:sz w:val="24"/>
          <w:szCs w:val="24"/>
          <w:bdr w:val="none" w:sz="0" w:space="0" w:color="auto" w:frame="1"/>
        </w:rPr>
        <w:t xml:space="preserve">1.2 and 3.9 </w:t>
      </w:r>
      <w:r w:rsidRPr="00DD2988">
        <w:rPr>
          <w:rFonts w:ascii="Times New Roman" w:hAnsi="Times New Roman" w:cs="Times New Roman"/>
          <w:color w:val="000000" w:themeColor="text1"/>
          <w:sz w:val="24"/>
          <w:szCs w:val="24"/>
          <w:bdr w:val="none" w:sz="0" w:space="0" w:color="auto" w:frame="1"/>
        </w:rPr>
        <w:t>billion US dollars annually, on average between 2004 and 2021, after adjusting for GDP growth per capita.</w:t>
      </w:r>
    </w:p>
    <w:p w14:paraId="6D673D76" w14:textId="2A0D0BFB" w:rsidR="00215EDD" w:rsidRDefault="004E4548" w:rsidP="00DB6311">
      <w:pPr>
        <w:spacing w:line="480" w:lineRule="auto"/>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ab/>
        <w:t xml:space="preserve">These results align with our visual analysis of R&amp;D spending in section 3.1 </w:t>
      </w:r>
      <w:r w:rsidR="00F85892">
        <w:rPr>
          <w:rFonts w:ascii="Times New Roman" w:hAnsi="Times New Roman" w:cs="Times New Roman"/>
          <w:color w:val="000000" w:themeColor="text1"/>
          <w:sz w:val="24"/>
          <w:szCs w:val="24"/>
          <w:bdr w:val="none" w:sz="0" w:space="0" w:color="auto" w:frame="1"/>
        </w:rPr>
        <w:t xml:space="preserve">where </w:t>
      </w:r>
      <w:r>
        <w:rPr>
          <w:rFonts w:ascii="Times New Roman" w:hAnsi="Times New Roman" w:cs="Times New Roman"/>
          <w:color w:val="000000" w:themeColor="text1"/>
          <w:sz w:val="24"/>
          <w:szCs w:val="24"/>
          <w:bdr w:val="none" w:sz="0" w:space="0" w:color="auto" w:frame="1"/>
        </w:rPr>
        <w:t xml:space="preserve">we explained that there looked to be a visually larger growth rate in </w:t>
      </w:r>
      <w:r w:rsidR="000430FA">
        <w:rPr>
          <w:rFonts w:ascii="Times New Roman" w:hAnsi="Times New Roman" w:cs="Times New Roman"/>
          <w:color w:val="000000" w:themeColor="text1"/>
          <w:sz w:val="24"/>
          <w:szCs w:val="24"/>
          <w:bdr w:val="none" w:sz="0" w:space="0" w:color="auto" w:frame="1"/>
        </w:rPr>
        <w:t xml:space="preserve">annual </w:t>
      </w:r>
      <w:r>
        <w:rPr>
          <w:rFonts w:ascii="Times New Roman" w:hAnsi="Times New Roman" w:cs="Times New Roman"/>
          <w:color w:val="000000" w:themeColor="text1"/>
          <w:sz w:val="24"/>
          <w:szCs w:val="24"/>
          <w:bdr w:val="none" w:sz="0" w:space="0" w:color="auto" w:frame="1"/>
        </w:rPr>
        <w:t xml:space="preserve">R&amp;D spending for the US compared to the EU. </w:t>
      </w:r>
    </w:p>
    <w:p w14:paraId="4570E002" w14:textId="249B8EC0" w:rsidR="004A0EB2" w:rsidRPr="00EB15E4" w:rsidRDefault="004A0EB2" w:rsidP="00DB6311">
      <w:pPr>
        <w:spacing w:line="480" w:lineRule="auto"/>
        <w:rPr>
          <w:rFonts w:ascii="Times New Roman" w:hAnsi="Times New Roman" w:cs="Times New Roman"/>
          <w:color w:val="000000" w:themeColor="text1"/>
          <w:sz w:val="24"/>
          <w:szCs w:val="24"/>
          <w:bdr w:val="none" w:sz="0" w:space="0" w:color="auto" w:frame="1"/>
        </w:rPr>
      </w:pPr>
    </w:p>
    <w:p w14:paraId="264E8D96" w14:textId="77777777" w:rsidR="003E3641" w:rsidRDefault="003E3641" w:rsidP="001B392E">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lastRenderedPageBreak/>
        <w:t>4.2 Orphan Drug Market Authorizations</w:t>
      </w:r>
    </w:p>
    <w:p w14:paraId="4A132C6D" w14:textId="3E750675" w:rsidR="00990DB6" w:rsidRPr="005702C4" w:rsidRDefault="005702C4" w:rsidP="00FC3BEA">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following table shows </w:t>
      </w:r>
      <w:r>
        <w:rPr>
          <w:rFonts w:ascii="Times New Roman" w:hAnsi="Times New Roman" w:cs="Times New Roman"/>
          <w:color w:val="000000" w:themeColor="text1"/>
          <w:sz w:val="24"/>
          <w:szCs w:val="24"/>
        </w:rPr>
        <w:t>five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Poisson generalized linear models </w:t>
      </w:r>
      <w:r w:rsidR="004D7A89">
        <w:rPr>
          <w:rFonts w:ascii="Times New Roman" w:hAnsi="Times New Roman" w:cs="Times New Roman"/>
          <w:color w:val="000000" w:themeColor="text1"/>
          <w:sz w:val="24"/>
          <w:szCs w:val="24"/>
        </w:rPr>
        <w:t>used to estimate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annual counts of</w:t>
      </w:r>
      <w:r w:rsidRPr="00852F8D">
        <w:rPr>
          <w:rFonts w:ascii="Times New Roman" w:hAnsi="Times New Roman" w:cs="Times New Roman"/>
          <w:color w:val="000000" w:themeColor="text1"/>
          <w:sz w:val="24"/>
          <w:szCs w:val="24"/>
          <w:bdr w:val="none" w:sz="0" w:space="0" w:color="auto" w:frame="1"/>
        </w:rPr>
        <w:t xml:space="preserve"> orphan drug</w:t>
      </w:r>
      <w:r>
        <w:rPr>
          <w:rFonts w:ascii="Times New Roman" w:hAnsi="Times New Roman" w:cs="Times New Roman"/>
          <w:color w:val="000000" w:themeColor="text1"/>
          <w:sz w:val="24"/>
          <w:szCs w:val="24"/>
          <w:bdr w:val="none" w:sz="0" w:space="0" w:color="auto" w:frame="1"/>
        </w:rPr>
        <w:t xml:space="preserve"> market authorizations</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standard errors of the model coefficients</w:t>
      </w:r>
      <w:r>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able </w:t>
      </w:r>
      <w:r w:rsidR="002B4BDA">
        <w:rPr>
          <w:rFonts w:ascii="Times New Roman" w:hAnsi="Times New Roman" w:cs="Times New Roman"/>
          <w:color w:val="000000" w:themeColor="text1"/>
          <w:sz w:val="24"/>
          <w:szCs w:val="24"/>
        </w:rPr>
        <w:t>4.2</w:t>
      </w:r>
      <w:r w:rsidRPr="00852F8D">
        <w:rPr>
          <w:rFonts w:ascii="Times New Roman" w:hAnsi="Times New Roman" w:cs="Times New Roman"/>
          <w:color w:val="000000" w:themeColor="text1"/>
          <w:sz w:val="24"/>
          <w:szCs w:val="24"/>
        </w:rPr>
        <w:t xml:space="preserve"> have been adjusted </w:t>
      </w:r>
      <w:r>
        <w:rPr>
          <w:rFonts w:ascii="Times New Roman" w:hAnsi="Times New Roman" w:cs="Times New Roman"/>
          <w:color w:val="000000" w:themeColor="text1"/>
          <w:sz w:val="24"/>
          <w:szCs w:val="24"/>
        </w:rPr>
        <w:t>using</w:t>
      </w:r>
      <w:r w:rsidRPr="00852F8D">
        <w:rPr>
          <w:rFonts w:ascii="Times New Roman" w:hAnsi="Times New Roman" w:cs="Times New Roman"/>
          <w:color w:val="000000" w:themeColor="text1"/>
          <w:sz w:val="24"/>
          <w:szCs w:val="24"/>
        </w:rPr>
        <w:t xml:space="preserve"> the Newey-West estimator. Unadjusted models are</w:t>
      </w:r>
      <w:r w:rsidR="002B4BDA">
        <w:rPr>
          <w:rFonts w:ascii="Times New Roman" w:hAnsi="Times New Roman" w:cs="Times New Roman"/>
          <w:color w:val="000000" w:themeColor="text1"/>
          <w:sz w:val="24"/>
          <w:szCs w:val="24"/>
        </w:rPr>
        <w:t xml:space="preserve"> found</w:t>
      </w:r>
      <w:r w:rsidRPr="00852F8D">
        <w:rPr>
          <w:rFonts w:ascii="Times New Roman" w:hAnsi="Times New Roman" w:cs="Times New Roman"/>
          <w:color w:val="000000" w:themeColor="text1"/>
          <w:sz w:val="24"/>
          <w:szCs w:val="24"/>
        </w:rPr>
        <w:t xml:space="preserve"> in appendix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able</w:t>
      </w:r>
      <w:r w:rsidR="002B4BDA">
        <w:rPr>
          <w:rFonts w:ascii="Times New Roman" w:hAnsi="Times New Roman" w:cs="Times New Roman"/>
          <w:color w:val="000000" w:themeColor="text1"/>
          <w:sz w:val="24"/>
          <w:szCs w:val="24"/>
        </w:rPr>
        <w:t xml:space="preserve"> B.2</w:t>
      </w:r>
      <w:r w:rsidRPr="00852F8D">
        <w:rPr>
          <w:rFonts w:ascii="Times New Roman" w:hAnsi="Times New Roman" w:cs="Times New Roman"/>
          <w:color w:val="000000" w:themeColor="text1"/>
          <w:sz w:val="24"/>
          <w:szCs w:val="24"/>
        </w:rPr>
        <w:t xml:space="preserve">. </w:t>
      </w:r>
    </w:p>
    <w:p w14:paraId="71F26613" w14:textId="77777777" w:rsidR="006F4246" w:rsidRDefault="007659A9" w:rsidP="006F4246">
      <w:pPr>
        <w:spacing w:line="240" w:lineRule="auto"/>
        <w:jc w:val="center"/>
        <w:rPr>
          <w:rFonts w:ascii="Times New Roman" w:hAnsi="Times New Roman" w:cs="Times New Roman"/>
          <w:b/>
          <w:bCs/>
          <w:color w:val="000000" w:themeColor="text1"/>
          <w:sz w:val="24"/>
          <w:szCs w:val="24"/>
        </w:rPr>
      </w:pPr>
      <w:r w:rsidRPr="00990DB6">
        <w:rPr>
          <w:rFonts w:ascii="Times New Roman" w:hAnsi="Times New Roman" w:cs="Times New Roman"/>
          <w:b/>
          <w:bCs/>
          <w:color w:val="000000" w:themeColor="text1"/>
          <w:sz w:val="24"/>
          <w:szCs w:val="24"/>
        </w:rPr>
        <w:t>Table 4.</w:t>
      </w:r>
      <w:r w:rsidR="00B742A0" w:rsidRPr="00990DB6">
        <w:rPr>
          <w:rFonts w:ascii="Times New Roman" w:hAnsi="Times New Roman" w:cs="Times New Roman"/>
          <w:b/>
          <w:bCs/>
          <w:color w:val="000000" w:themeColor="text1"/>
          <w:sz w:val="24"/>
          <w:szCs w:val="24"/>
        </w:rPr>
        <w:t>2</w:t>
      </w:r>
      <w:r w:rsidRPr="00990DB6">
        <w:rPr>
          <w:rFonts w:ascii="Times New Roman" w:hAnsi="Times New Roman" w:cs="Times New Roman"/>
          <w:b/>
          <w:bCs/>
          <w:color w:val="000000" w:themeColor="text1"/>
          <w:sz w:val="24"/>
          <w:szCs w:val="24"/>
        </w:rPr>
        <w:t xml:space="preserve"> Newey-West Adjusted Poisson Models of Orphan Drug Market Authorization</w:t>
      </w:r>
      <w:r w:rsidR="006F4246">
        <w:rPr>
          <w:rFonts w:ascii="Times New Roman" w:hAnsi="Times New Roman" w:cs="Times New Roman"/>
          <w:b/>
          <w:bCs/>
          <w:color w:val="000000" w:themeColor="text1"/>
          <w:sz w:val="24"/>
          <w:szCs w:val="24"/>
        </w:rPr>
        <w:t>s</w:t>
      </w:r>
    </w:p>
    <w:p w14:paraId="210870CB" w14:textId="0D72389C" w:rsidR="00E16393" w:rsidRDefault="00665EC7" w:rsidP="006F4246">
      <w:pPr>
        <w:spacing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4A227DF5" wp14:editId="707EE8F6">
            <wp:extent cx="5438189" cy="3931987"/>
            <wp:effectExtent l="12700" t="12700" r="10160" b="17780"/>
            <wp:docPr id="144510338" name="Picture 24" descr="A table of the annual number of drug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0338" name="Picture 24" descr="A table of the annual number of drug marke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8467" cy="3932188"/>
                    </a:xfrm>
                    <a:prstGeom prst="rect">
                      <a:avLst/>
                    </a:prstGeom>
                    <a:ln>
                      <a:solidFill>
                        <a:schemeClr val="tx1"/>
                      </a:solidFill>
                    </a:ln>
                  </pic:spPr>
                </pic:pic>
              </a:graphicData>
            </a:graphic>
          </wp:inline>
        </w:drawing>
      </w:r>
    </w:p>
    <w:p w14:paraId="1BB4E35B" w14:textId="77777777" w:rsidR="00E16393" w:rsidRDefault="00E16393" w:rsidP="000A17A3">
      <w:pPr>
        <w:spacing w:line="240" w:lineRule="auto"/>
        <w:jc w:val="both"/>
        <w:rPr>
          <w:rFonts w:ascii="Times New Roman" w:hAnsi="Times New Roman" w:cs="Times New Roman"/>
          <w:b/>
          <w:bCs/>
          <w:color w:val="000000" w:themeColor="text1"/>
          <w:sz w:val="24"/>
          <w:szCs w:val="24"/>
        </w:rPr>
      </w:pPr>
    </w:p>
    <w:p w14:paraId="0610F293" w14:textId="77777777" w:rsidR="00E16393" w:rsidRDefault="00E16393" w:rsidP="000A17A3">
      <w:pPr>
        <w:spacing w:line="240" w:lineRule="auto"/>
        <w:jc w:val="both"/>
        <w:rPr>
          <w:rFonts w:ascii="Times New Roman" w:hAnsi="Times New Roman" w:cs="Times New Roman"/>
          <w:b/>
          <w:bCs/>
          <w:color w:val="000000" w:themeColor="text1"/>
          <w:sz w:val="24"/>
          <w:szCs w:val="24"/>
        </w:rPr>
      </w:pPr>
    </w:p>
    <w:p w14:paraId="72ECF712" w14:textId="77777777" w:rsidR="00E16393" w:rsidRDefault="00E16393" w:rsidP="000A17A3">
      <w:pPr>
        <w:spacing w:line="240" w:lineRule="auto"/>
        <w:jc w:val="both"/>
        <w:rPr>
          <w:rFonts w:ascii="Times New Roman" w:hAnsi="Times New Roman" w:cs="Times New Roman"/>
          <w:b/>
          <w:bCs/>
          <w:color w:val="000000" w:themeColor="text1"/>
          <w:sz w:val="24"/>
          <w:szCs w:val="24"/>
        </w:rPr>
      </w:pPr>
    </w:p>
    <w:p w14:paraId="044E1C28" w14:textId="77777777" w:rsidR="00513AB5" w:rsidRDefault="00513AB5" w:rsidP="000A17A3">
      <w:pPr>
        <w:spacing w:line="240" w:lineRule="auto"/>
        <w:jc w:val="both"/>
        <w:rPr>
          <w:rFonts w:ascii="Times New Roman" w:hAnsi="Times New Roman" w:cs="Times New Roman"/>
          <w:b/>
          <w:bCs/>
          <w:color w:val="000000" w:themeColor="text1"/>
          <w:sz w:val="24"/>
          <w:szCs w:val="24"/>
        </w:rPr>
      </w:pPr>
    </w:p>
    <w:p w14:paraId="0A44C9C0" w14:textId="77777777" w:rsidR="00665EC7" w:rsidRDefault="00665EC7" w:rsidP="000A17A3">
      <w:pPr>
        <w:spacing w:line="240" w:lineRule="auto"/>
        <w:jc w:val="both"/>
        <w:rPr>
          <w:rFonts w:ascii="Times New Roman" w:hAnsi="Times New Roman" w:cs="Times New Roman"/>
          <w:b/>
          <w:bCs/>
          <w:color w:val="000000" w:themeColor="text1"/>
          <w:sz w:val="24"/>
          <w:szCs w:val="24"/>
        </w:rPr>
      </w:pPr>
    </w:p>
    <w:p w14:paraId="71A87B8C" w14:textId="77777777" w:rsidR="00665EC7" w:rsidRDefault="00665EC7" w:rsidP="000A17A3">
      <w:pPr>
        <w:spacing w:line="240" w:lineRule="auto"/>
        <w:jc w:val="both"/>
        <w:rPr>
          <w:rFonts w:ascii="Times New Roman" w:hAnsi="Times New Roman" w:cs="Times New Roman"/>
          <w:b/>
          <w:bCs/>
          <w:color w:val="000000" w:themeColor="text1"/>
          <w:sz w:val="24"/>
          <w:szCs w:val="24"/>
        </w:rPr>
      </w:pPr>
    </w:p>
    <w:p w14:paraId="66EEF77D" w14:textId="77777777" w:rsidR="00665EC7" w:rsidRDefault="00665EC7" w:rsidP="000A17A3">
      <w:pPr>
        <w:spacing w:line="240" w:lineRule="auto"/>
        <w:jc w:val="both"/>
        <w:rPr>
          <w:rFonts w:ascii="Times New Roman" w:hAnsi="Times New Roman" w:cs="Times New Roman"/>
          <w:b/>
          <w:bCs/>
          <w:color w:val="000000" w:themeColor="text1"/>
          <w:sz w:val="24"/>
          <w:szCs w:val="24"/>
        </w:rPr>
      </w:pPr>
    </w:p>
    <w:p w14:paraId="3D0DF6DF" w14:textId="77777777" w:rsidR="00D150ED" w:rsidRDefault="00EE3E92" w:rsidP="00642E10">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Our model with the lowest AIC and RMSE is model </w:t>
      </w:r>
      <w:r w:rsidR="00D150ED">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shown below in </w:t>
      </w:r>
      <w:r w:rsidR="00642E10">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igure 4.3.</w:t>
      </w:r>
    </w:p>
    <w:p w14:paraId="6EA7454F" w14:textId="3F0EFD08" w:rsidR="00EE3E92" w:rsidRDefault="00D150ED" w:rsidP="00D150ED">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70728329" wp14:editId="6890A66C">
            <wp:extent cx="5486400" cy="3189938"/>
            <wp:effectExtent l="12700" t="12700" r="12700" b="10795"/>
            <wp:docPr id="1211320148" name="Picture 22" descr="A graph of a number of dru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20148" name="Picture 22" descr="A graph of a number of drugs&#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t="6643"/>
                    <a:stretch/>
                  </pic:blipFill>
                  <pic:spPr bwMode="auto">
                    <a:xfrm>
                      <a:off x="0" y="0"/>
                      <a:ext cx="5486400" cy="318993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B7D051" w14:textId="4E93654C" w:rsidR="00EE3E92" w:rsidRPr="00EE3E92" w:rsidRDefault="00EE3E92" w:rsidP="00EE3E92">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3</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 </w:t>
      </w:r>
      <w:r w:rsidR="00D150ED">
        <w:rPr>
          <w:rFonts w:ascii="Times New Roman" w:hAnsi="Times New Roman" w:cs="Times New Roman"/>
          <w:b/>
          <w:bCs/>
          <w:color w:val="000000" w:themeColor="text1"/>
          <w:sz w:val="24"/>
          <w:szCs w:val="24"/>
        </w:rPr>
        <w:t>4</w:t>
      </w:r>
      <w:r w:rsidRPr="00852F8D">
        <w:rPr>
          <w:rFonts w:ascii="Times New Roman" w:hAnsi="Times New Roman" w:cs="Times New Roman"/>
          <w:b/>
          <w:bCs/>
          <w:color w:val="000000" w:themeColor="text1"/>
          <w:sz w:val="24"/>
          <w:szCs w:val="24"/>
        </w:rPr>
        <w:t xml:space="preserve"> of Annual </w:t>
      </w:r>
      <w:r>
        <w:rPr>
          <w:rFonts w:ascii="Times New Roman" w:hAnsi="Times New Roman" w:cs="Times New Roman"/>
          <w:b/>
          <w:bCs/>
          <w:color w:val="000000" w:themeColor="text1"/>
          <w:sz w:val="24"/>
          <w:szCs w:val="24"/>
        </w:rPr>
        <w:t>Orphan Drug Market Authorizations</w:t>
      </w:r>
    </w:p>
    <w:p w14:paraId="59151804" w14:textId="0E4C1111" w:rsidR="00586AAB" w:rsidRPr="00F72DF3" w:rsidRDefault="00586AAB"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sidR="002B4BDA" w:rsidRPr="00E84225">
        <w:rPr>
          <w:rFonts w:ascii="Times New Roman" w:hAnsi="Times New Roman" w:cs="Times New Roman"/>
          <w:color w:val="000000" w:themeColor="text1"/>
          <w:sz w:val="24"/>
          <w:szCs w:val="24"/>
        </w:rPr>
        <w:t>4.2</w:t>
      </w:r>
      <w:r w:rsidRPr="00E84225">
        <w:rPr>
          <w:rFonts w:ascii="Times New Roman" w:hAnsi="Times New Roman" w:cs="Times New Roman"/>
          <w:color w:val="000000" w:themeColor="text1"/>
          <w:sz w:val="24"/>
          <w:szCs w:val="24"/>
        </w:rPr>
        <w:t xml:space="preserve"> provide evidence that the US </w:t>
      </w:r>
      <w:r w:rsidR="005702C4" w:rsidRPr="00E84225">
        <w:rPr>
          <w:rFonts w:ascii="Times New Roman" w:hAnsi="Times New Roman" w:cs="Times New Roman"/>
          <w:color w:val="000000" w:themeColor="text1"/>
          <w:sz w:val="24"/>
          <w:szCs w:val="24"/>
        </w:rPr>
        <w:t xml:space="preserve">awarded more </w:t>
      </w:r>
      <w:r w:rsidR="0072494F">
        <w:rPr>
          <w:rFonts w:ascii="Times New Roman" w:hAnsi="Times New Roman" w:cs="Times New Roman"/>
          <w:color w:val="000000" w:themeColor="text1"/>
          <w:sz w:val="24"/>
          <w:szCs w:val="24"/>
        </w:rPr>
        <w:t xml:space="preserve">annual </w:t>
      </w:r>
      <w:r w:rsidRPr="00E84225">
        <w:rPr>
          <w:rFonts w:ascii="Times New Roman" w:hAnsi="Times New Roman" w:cs="Times New Roman"/>
          <w:color w:val="000000" w:themeColor="text1"/>
          <w:sz w:val="24"/>
          <w:szCs w:val="24"/>
        </w:rPr>
        <w:t>market authoriz</w:t>
      </w:r>
      <w:r w:rsidR="005702C4" w:rsidRPr="00E84225">
        <w:rPr>
          <w:rFonts w:ascii="Times New Roman" w:hAnsi="Times New Roman" w:cs="Times New Roman"/>
          <w:color w:val="000000" w:themeColor="text1"/>
          <w:sz w:val="24"/>
          <w:szCs w:val="24"/>
        </w:rPr>
        <w:t>ations for</w:t>
      </w:r>
      <w:r w:rsidRPr="00E84225">
        <w:rPr>
          <w:rFonts w:ascii="Times New Roman" w:hAnsi="Times New Roman" w:cs="Times New Roman"/>
          <w:color w:val="000000" w:themeColor="text1"/>
          <w:sz w:val="24"/>
          <w:szCs w:val="24"/>
        </w:rPr>
        <w:t xml:space="preserve"> orphan drug</w:t>
      </w:r>
      <w:r w:rsidR="0072494F">
        <w:rPr>
          <w:rFonts w:ascii="Times New Roman" w:hAnsi="Times New Roman" w:cs="Times New Roman"/>
          <w:color w:val="000000" w:themeColor="text1"/>
          <w:sz w:val="24"/>
          <w:szCs w:val="24"/>
        </w:rPr>
        <w:t>s</w:t>
      </w:r>
      <w:r w:rsidRPr="00E84225">
        <w:rPr>
          <w:rFonts w:ascii="Times New Roman" w:hAnsi="Times New Roman" w:cs="Times New Roman"/>
          <w:color w:val="000000" w:themeColor="text1"/>
          <w:sz w:val="24"/>
          <w:szCs w:val="24"/>
        </w:rPr>
        <w:t>, on average, after and before adjusting for</w:t>
      </w:r>
      <w:r w:rsidR="00335A64" w:rsidRPr="00E84225">
        <w:rPr>
          <w:rFonts w:ascii="Times New Roman" w:hAnsi="Times New Roman" w:cs="Times New Roman"/>
          <w:color w:val="000000" w:themeColor="text1"/>
          <w:sz w:val="24"/>
          <w:szCs w:val="24"/>
        </w:rPr>
        <w:t xml:space="preserve"> years</w:t>
      </w:r>
      <w:r w:rsidR="00754109">
        <w:rPr>
          <w:rFonts w:ascii="Times New Roman" w:hAnsi="Times New Roman" w:cs="Times New Roman"/>
          <w:color w:val="000000" w:themeColor="text1"/>
          <w:sz w:val="24"/>
          <w:szCs w:val="24"/>
        </w:rPr>
        <w:t xml:space="preserve"> and </w:t>
      </w:r>
      <w:r w:rsidRPr="00E84225">
        <w:rPr>
          <w:rFonts w:ascii="Times New Roman" w:hAnsi="Times New Roman" w:cs="Times New Roman"/>
          <w:color w:val="000000" w:themeColor="text1"/>
          <w:sz w:val="24"/>
          <w:szCs w:val="24"/>
        </w:rPr>
        <w:t xml:space="preserve">GDP growth per capita between 2004 </w:t>
      </w:r>
      <w:r w:rsidR="007309E8">
        <w:rPr>
          <w:rFonts w:ascii="Times New Roman" w:hAnsi="Times New Roman" w:cs="Times New Roman"/>
          <w:color w:val="000000" w:themeColor="text1"/>
          <w:sz w:val="24"/>
          <w:szCs w:val="24"/>
        </w:rPr>
        <w:t>and</w:t>
      </w:r>
      <w:r w:rsidRPr="00E84225">
        <w:rPr>
          <w:rFonts w:ascii="Times New Roman" w:hAnsi="Times New Roman" w:cs="Times New Roman"/>
          <w:color w:val="000000" w:themeColor="text1"/>
          <w:sz w:val="24"/>
          <w:szCs w:val="24"/>
        </w:rPr>
        <w:t xml:space="preserve"> 2021. The US </w:t>
      </w:r>
      <w:r w:rsidR="002B4BDA" w:rsidRPr="00E84225">
        <w:rPr>
          <w:rFonts w:ascii="Times New Roman" w:hAnsi="Times New Roman" w:cs="Times New Roman"/>
          <w:color w:val="000000" w:themeColor="text1"/>
          <w:sz w:val="24"/>
          <w:szCs w:val="24"/>
        </w:rPr>
        <w:t>indicator</w:t>
      </w:r>
      <w:r w:rsidRPr="00E84225">
        <w:rPr>
          <w:rFonts w:ascii="Times New Roman" w:hAnsi="Times New Roman" w:cs="Times New Roman"/>
          <w:color w:val="000000" w:themeColor="text1"/>
          <w:sz w:val="24"/>
          <w:szCs w:val="24"/>
        </w:rPr>
        <w:t xml:space="preserve"> remains significant and positive in</w:t>
      </w:r>
      <w:r w:rsidRPr="00F72DF3">
        <w:rPr>
          <w:rFonts w:ascii="Times New Roman" w:hAnsi="Times New Roman" w:cs="Times New Roman"/>
          <w:color w:val="000000" w:themeColor="text1"/>
          <w:sz w:val="24"/>
          <w:szCs w:val="24"/>
        </w:rPr>
        <w:t xml:space="preserve"> </w:t>
      </w:r>
      <w:r w:rsidR="00754109">
        <w:rPr>
          <w:rFonts w:ascii="Times New Roman" w:hAnsi="Times New Roman" w:cs="Times New Roman"/>
          <w:color w:val="000000" w:themeColor="text1"/>
          <w:sz w:val="24"/>
          <w:szCs w:val="24"/>
        </w:rPr>
        <w:t>models 1 through 3</w:t>
      </w:r>
      <w:r w:rsidRPr="00F72DF3">
        <w:rPr>
          <w:rFonts w:ascii="Times New Roman" w:hAnsi="Times New Roman" w:cs="Times New Roman"/>
          <w:color w:val="000000" w:themeColor="text1"/>
          <w:sz w:val="24"/>
          <w:szCs w:val="24"/>
        </w:rPr>
        <w:t xml:space="preserve">, robust to additions of </w:t>
      </w:r>
      <w:r w:rsidR="004F7037">
        <w:rPr>
          <w:rFonts w:ascii="Times New Roman" w:hAnsi="Times New Roman" w:cs="Times New Roman"/>
          <w:color w:val="000000" w:themeColor="text1"/>
          <w:sz w:val="24"/>
          <w:szCs w:val="24"/>
        </w:rPr>
        <w:t xml:space="preserve">these </w:t>
      </w:r>
      <w:r w:rsidRPr="00F72DF3">
        <w:rPr>
          <w:rFonts w:ascii="Times New Roman" w:hAnsi="Times New Roman" w:cs="Times New Roman"/>
          <w:color w:val="000000" w:themeColor="text1"/>
          <w:sz w:val="24"/>
          <w:szCs w:val="24"/>
        </w:rPr>
        <w:t xml:space="preserve">other variables. </w:t>
      </w:r>
    </w:p>
    <w:p w14:paraId="19472C1E" w14:textId="626B4CC2" w:rsidR="00586AAB" w:rsidRPr="00F72DF3" w:rsidRDefault="00302EB8"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re is evidence that the</w:t>
      </w:r>
      <w:r w:rsidRPr="00F72DF3">
        <w:rPr>
          <w:rFonts w:ascii="Times New Roman" w:hAnsi="Times New Roman" w:cs="Times New Roman"/>
          <w:color w:val="000000" w:themeColor="text1"/>
          <w:sz w:val="24"/>
          <w:szCs w:val="24"/>
        </w:rPr>
        <w:t xml:space="preserve"> EU </w:t>
      </w:r>
      <w:r>
        <w:rPr>
          <w:rFonts w:ascii="Times New Roman" w:hAnsi="Times New Roman" w:cs="Times New Roman"/>
          <w:color w:val="000000" w:themeColor="text1"/>
          <w:sz w:val="24"/>
          <w:szCs w:val="24"/>
        </w:rPr>
        <w:t>and US</w:t>
      </w:r>
      <w:r w:rsidRPr="00F72DF3">
        <w:rPr>
          <w:rFonts w:ascii="Times New Roman" w:hAnsi="Times New Roman" w:cs="Times New Roman"/>
          <w:color w:val="000000" w:themeColor="text1"/>
          <w:sz w:val="24"/>
          <w:szCs w:val="24"/>
        </w:rPr>
        <w:t xml:space="preserve"> both increase</w:t>
      </w:r>
      <w:r>
        <w:rPr>
          <w:rFonts w:ascii="Times New Roman" w:hAnsi="Times New Roman" w:cs="Times New Roman"/>
          <w:color w:val="000000" w:themeColor="text1"/>
          <w:sz w:val="24"/>
          <w:szCs w:val="24"/>
        </w:rPr>
        <w:t>d</w:t>
      </w:r>
      <w:r w:rsidR="00335A64">
        <w:rPr>
          <w:rFonts w:ascii="Times New Roman" w:hAnsi="Times New Roman" w:cs="Times New Roman"/>
          <w:color w:val="000000" w:themeColor="text1"/>
          <w:sz w:val="24"/>
          <w:szCs w:val="24"/>
        </w:rPr>
        <w:t xml:space="preserve"> </w:t>
      </w:r>
      <w:r w:rsidR="00586AAB">
        <w:rPr>
          <w:rFonts w:ascii="Times New Roman" w:hAnsi="Times New Roman" w:cs="Times New Roman"/>
          <w:color w:val="000000" w:themeColor="text1"/>
          <w:sz w:val="24"/>
          <w:szCs w:val="24"/>
        </w:rPr>
        <w:t>orphan drug market authorizations</w:t>
      </w:r>
      <w:r w:rsidR="0027757E">
        <w:rPr>
          <w:rFonts w:ascii="Times New Roman" w:hAnsi="Times New Roman" w:cs="Times New Roman"/>
          <w:color w:val="000000" w:themeColor="text1"/>
          <w:sz w:val="24"/>
          <w:szCs w:val="24"/>
        </w:rPr>
        <w:t xml:space="preserve"> annually</w:t>
      </w:r>
      <w:r w:rsidR="00586AAB" w:rsidRPr="00F72DF3">
        <w:rPr>
          <w:rFonts w:ascii="Times New Roman" w:hAnsi="Times New Roman" w:cs="Times New Roman"/>
          <w:color w:val="000000" w:themeColor="text1"/>
          <w:sz w:val="24"/>
          <w:szCs w:val="24"/>
        </w:rPr>
        <w:t xml:space="preserve"> on average, after and </w:t>
      </w:r>
      <w:r w:rsidR="00586AAB" w:rsidRPr="00E84225">
        <w:rPr>
          <w:rFonts w:ascii="Times New Roman" w:hAnsi="Times New Roman" w:cs="Times New Roman"/>
          <w:color w:val="000000" w:themeColor="text1"/>
          <w:sz w:val="24"/>
          <w:szCs w:val="24"/>
        </w:rPr>
        <w:t xml:space="preserve">before adjusting for GDP growth per capita </w:t>
      </w:r>
      <w:r w:rsidR="00335A64" w:rsidRPr="00E84225">
        <w:rPr>
          <w:rFonts w:ascii="Times New Roman" w:hAnsi="Times New Roman" w:cs="Times New Roman"/>
          <w:color w:val="000000" w:themeColor="text1"/>
          <w:sz w:val="24"/>
          <w:szCs w:val="24"/>
        </w:rPr>
        <w:t xml:space="preserve">and </w:t>
      </w:r>
      <w:r w:rsidR="00014663">
        <w:rPr>
          <w:rFonts w:ascii="Times New Roman" w:hAnsi="Times New Roman" w:cs="Times New Roman"/>
          <w:color w:val="000000" w:themeColor="text1"/>
          <w:sz w:val="24"/>
          <w:szCs w:val="24"/>
        </w:rPr>
        <w:t>the</w:t>
      </w:r>
      <w:r w:rsidR="00335A64" w:rsidRPr="00E84225">
        <w:rPr>
          <w:rFonts w:ascii="Times New Roman" w:hAnsi="Times New Roman" w:cs="Times New Roman"/>
          <w:color w:val="000000" w:themeColor="text1"/>
          <w:sz w:val="24"/>
          <w:szCs w:val="24"/>
        </w:rPr>
        <w:t xml:space="preserve"> interaction between years and region </w:t>
      </w:r>
      <w:r w:rsidR="00586AAB" w:rsidRPr="00E84225">
        <w:rPr>
          <w:rFonts w:ascii="Times New Roman" w:hAnsi="Times New Roman" w:cs="Times New Roman"/>
          <w:color w:val="000000" w:themeColor="text1"/>
          <w:sz w:val="24"/>
          <w:szCs w:val="24"/>
        </w:rPr>
        <w:t xml:space="preserve">between 2004 </w:t>
      </w:r>
      <w:r w:rsidR="007C00F3">
        <w:rPr>
          <w:rFonts w:ascii="Times New Roman" w:hAnsi="Times New Roman" w:cs="Times New Roman"/>
          <w:color w:val="000000" w:themeColor="text1"/>
          <w:sz w:val="24"/>
          <w:szCs w:val="24"/>
        </w:rPr>
        <w:t>and</w:t>
      </w:r>
      <w:r w:rsidR="00586AAB" w:rsidRPr="00E84225">
        <w:rPr>
          <w:rFonts w:ascii="Times New Roman" w:hAnsi="Times New Roman" w:cs="Times New Roman"/>
          <w:color w:val="000000" w:themeColor="text1"/>
          <w:sz w:val="24"/>
          <w:szCs w:val="24"/>
        </w:rPr>
        <w:t xml:space="preserve"> 2021. There is a significant positive coefficient for years in models 2 through 5.</w:t>
      </w:r>
      <w:r w:rsidR="00586AAB">
        <w:rPr>
          <w:rFonts w:ascii="Times New Roman" w:hAnsi="Times New Roman" w:cs="Times New Roman"/>
          <w:color w:val="000000" w:themeColor="text1"/>
          <w:sz w:val="24"/>
          <w:szCs w:val="24"/>
        </w:rPr>
        <w:t xml:space="preserve"> </w:t>
      </w:r>
    </w:p>
    <w:p w14:paraId="5E1179D3" w14:textId="434EC6A3" w:rsidR="002246A0" w:rsidRDefault="00586AAB" w:rsidP="002B4BDA">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There is evidence that the US increase</w:t>
      </w:r>
      <w:r>
        <w:rPr>
          <w:rFonts w:ascii="Times New Roman" w:hAnsi="Times New Roman" w:cs="Times New Roman"/>
          <w:color w:val="000000" w:themeColor="text1"/>
          <w:sz w:val="24"/>
          <w:szCs w:val="24"/>
        </w:rPr>
        <w:t>d</w:t>
      </w:r>
      <w:r w:rsidRPr="00F72DF3">
        <w:rPr>
          <w:rFonts w:ascii="Times New Roman" w:hAnsi="Times New Roman" w:cs="Times New Roman"/>
          <w:color w:val="000000" w:themeColor="text1"/>
          <w:sz w:val="24"/>
          <w:szCs w:val="24"/>
        </w:rPr>
        <w:t xml:space="preserve"> annual </w:t>
      </w:r>
      <w:r w:rsidR="006D714D">
        <w:rPr>
          <w:rFonts w:ascii="Times New Roman" w:hAnsi="Times New Roman" w:cs="Times New Roman"/>
          <w:color w:val="000000" w:themeColor="text1"/>
          <w:sz w:val="24"/>
          <w:szCs w:val="24"/>
        </w:rPr>
        <w:t>orphan drug market authorizations</w:t>
      </w:r>
      <w:r w:rsidRPr="00F72DF3">
        <w:rPr>
          <w:rFonts w:ascii="Times New Roman" w:hAnsi="Times New Roman" w:cs="Times New Roman"/>
          <w:color w:val="000000" w:themeColor="text1"/>
          <w:sz w:val="24"/>
          <w:szCs w:val="24"/>
        </w:rPr>
        <w:t xml:space="preserve"> at a</w:t>
      </w:r>
      <w:r w:rsidR="00DA4A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faster</w:t>
      </w:r>
      <w:r w:rsidRPr="00F72DF3">
        <w:rPr>
          <w:rFonts w:ascii="Times New Roman" w:hAnsi="Times New Roman" w:cs="Times New Roman"/>
          <w:color w:val="000000" w:themeColor="text1"/>
          <w:sz w:val="24"/>
          <w:szCs w:val="24"/>
        </w:rPr>
        <w:t xml:space="preserve"> pace</w:t>
      </w:r>
      <w:r w:rsidR="007D10A2">
        <w:rPr>
          <w:rFonts w:ascii="Times New Roman" w:hAnsi="Times New Roman" w:cs="Times New Roman"/>
          <w:color w:val="000000" w:themeColor="text1"/>
          <w:sz w:val="24"/>
          <w:szCs w:val="24"/>
        </w:rPr>
        <w:t xml:space="preserve"> than the EU</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on average, </w:t>
      </w:r>
      <w:r w:rsidRPr="00F72DF3">
        <w:rPr>
          <w:rFonts w:ascii="Times New Roman" w:hAnsi="Times New Roman" w:cs="Times New Roman"/>
          <w:color w:val="000000" w:themeColor="text1"/>
          <w:sz w:val="24"/>
          <w:szCs w:val="24"/>
        </w:rPr>
        <w:t xml:space="preserve">after </w:t>
      </w:r>
      <w:r w:rsidR="00335A64">
        <w:rPr>
          <w:rFonts w:ascii="Times New Roman" w:hAnsi="Times New Roman" w:cs="Times New Roman"/>
          <w:color w:val="000000" w:themeColor="text1"/>
          <w:sz w:val="24"/>
          <w:szCs w:val="24"/>
        </w:rPr>
        <w:t xml:space="preserve">and before </w:t>
      </w:r>
      <w:r w:rsidRPr="00F72DF3">
        <w:rPr>
          <w:rFonts w:ascii="Times New Roman" w:hAnsi="Times New Roman" w:cs="Times New Roman"/>
          <w:color w:val="000000" w:themeColor="text1"/>
          <w:sz w:val="24"/>
          <w:szCs w:val="24"/>
        </w:rPr>
        <w:t xml:space="preserve">adjusting for annual GDP </w:t>
      </w:r>
      <w:r w:rsidRPr="00F72DF3">
        <w:rPr>
          <w:rFonts w:ascii="Times New Roman" w:hAnsi="Times New Roman" w:cs="Times New Roman"/>
          <w:color w:val="000000" w:themeColor="text1"/>
          <w:sz w:val="24"/>
          <w:szCs w:val="24"/>
        </w:rPr>
        <w:lastRenderedPageBreak/>
        <w:t>growth per capita</w:t>
      </w:r>
      <w:r w:rsidR="006D714D">
        <w:rPr>
          <w:rFonts w:ascii="Times New Roman" w:hAnsi="Times New Roman" w:cs="Times New Roman"/>
          <w:color w:val="000000" w:themeColor="text1"/>
          <w:sz w:val="24"/>
          <w:szCs w:val="24"/>
        </w:rPr>
        <w:t xml:space="preserve"> </w:t>
      </w:r>
      <w:r w:rsidR="006D714D" w:rsidRPr="00F72DF3">
        <w:rPr>
          <w:rFonts w:ascii="Times New Roman" w:hAnsi="Times New Roman" w:cs="Times New Roman"/>
          <w:color w:val="000000" w:themeColor="text1"/>
          <w:sz w:val="24"/>
          <w:szCs w:val="24"/>
        </w:rPr>
        <w:t xml:space="preserve">between 2004 </w:t>
      </w:r>
      <w:r w:rsidR="007C00F3">
        <w:rPr>
          <w:rFonts w:ascii="Times New Roman" w:hAnsi="Times New Roman" w:cs="Times New Roman"/>
          <w:color w:val="000000" w:themeColor="text1"/>
          <w:sz w:val="24"/>
          <w:szCs w:val="24"/>
        </w:rPr>
        <w:t>and</w:t>
      </w:r>
      <w:r w:rsidR="006D714D" w:rsidRPr="00F72DF3">
        <w:rPr>
          <w:rFonts w:ascii="Times New Roman" w:hAnsi="Times New Roman" w:cs="Times New Roman"/>
          <w:color w:val="000000" w:themeColor="text1"/>
          <w:sz w:val="24"/>
          <w:szCs w:val="24"/>
        </w:rPr>
        <w:t xml:space="preserve"> 2021</w:t>
      </w:r>
      <w:r w:rsidRPr="00F72DF3">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i</w:t>
      </w:r>
      <w:r w:rsidRPr="00F72DF3">
        <w:rPr>
          <w:rFonts w:ascii="Times New Roman" w:hAnsi="Times New Roman" w:cs="Times New Roman"/>
          <w:color w:val="000000" w:themeColor="text1"/>
          <w:sz w:val="24"/>
          <w:szCs w:val="24"/>
        </w:rPr>
        <w:t xml:space="preserve">nteraction between years and </w:t>
      </w:r>
      <w:r w:rsidR="00335A64">
        <w:rPr>
          <w:rFonts w:ascii="Times New Roman" w:hAnsi="Times New Roman" w:cs="Times New Roman"/>
          <w:color w:val="000000" w:themeColor="text1"/>
          <w:sz w:val="24"/>
          <w:szCs w:val="24"/>
        </w:rPr>
        <w:t>region</w:t>
      </w:r>
      <w:r w:rsidRPr="00F72DF3">
        <w:rPr>
          <w:rFonts w:ascii="Times New Roman" w:hAnsi="Times New Roman" w:cs="Times New Roman"/>
          <w:color w:val="000000" w:themeColor="text1"/>
          <w:sz w:val="24"/>
          <w:szCs w:val="24"/>
        </w:rPr>
        <w:t xml:space="preserve"> is positive and significant in models 4 and 5. </w:t>
      </w:r>
    </w:p>
    <w:p w14:paraId="5F38F5DC" w14:textId="77777777" w:rsidR="003E3641" w:rsidRPr="00852F8D" w:rsidRDefault="003E3641" w:rsidP="001B392E">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4.3 Market Authorizations for New Orphan Drugs</w:t>
      </w:r>
    </w:p>
    <w:p w14:paraId="65541EA7" w14:textId="38856DFF" w:rsidR="003E3641" w:rsidRPr="00852F8D" w:rsidRDefault="003E3641" w:rsidP="001B392E">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see a visual difference in the number of all orphan drug market authorizations and market authorizations for new orphan drugs, especially in the US, in section </w:t>
      </w:r>
      <w:r w:rsidRPr="004F3E6B">
        <w:rPr>
          <w:rFonts w:ascii="Times New Roman" w:hAnsi="Times New Roman" w:cs="Times New Roman"/>
          <w:color w:val="000000" w:themeColor="text1"/>
          <w:sz w:val="24"/>
          <w:szCs w:val="24"/>
        </w:rPr>
        <w:t>3.3,</w:t>
      </w:r>
      <w:r w:rsidRPr="00852F8D">
        <w:rPr>
          <w:rFonts w:ascii="Times New Roman" w:hAnsi="Times New Roman" w:cs="Times New Roman"/>
          <w:color w:val="000000" w:themeColor="text1"/>
          <w:sz w:val="24"/>
          <w:szCs w:val="24"/>
        </w:rPr>
        <w:t xml:space="preserve"> we perform the same modeling </w:t>
      </w:r>
      <w:r w:rsidR="00335A64">
        <w:rPr>
          <w:rFonts w:ascii="Times New Roman" w:hAnsi="Times New Roman" w:cs="Times New Roman"/>
          <w:color w:val="000000" w:themeColor="text1"/>
          <w:sz w:val="24"/>
          <w:szCs w:val="24"/>
        </w:rPr>
        <w:t>of</w:t>
      </w:r>
      <w:r w:rsidRPr="00852F8D">
        <w:rPr>
          <w:rFonts w:ascii="Times New Roman" w:hAnsi="Times New Roman" w:cs="Times New Roman"/>
          <w:color w:val="000000" w:themeColor="text1"/>
          <w:sz w:val="24"/>
          <w:szCs w:val="24"/>
        </w:rPr>
        <w:t xml:space="preserve"> market authorizations for new orphan drugs. </w:t>
      </w:r>
    </w:p>
    <w:p w14:paraId="13537273" w14:textId="48D687AE" w:rsidR="00513AB5" w:rsidRDefault="004F3E6B" w:rsidP="001B392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4.</w:t>
      </w:r>
      <w:r w:rsidR="002E21AA">
        <w:rPr>
          <w:rFonts w:ascii="Times New Roman" w:hAnsi="Times New Roman" w:cs="Times New Roman"/>
          <w:color w:val="000000" w:themeColor="text1"/>
          <w:sz w:val="24"/>
          <w:szCs w:val="24"/>
        </w:rPr>
        <w:t>3</w:t>
      </w:r>
      <w:r w:rsidR="003E3641" w:rsidRPr="00852F8D">
        <w:rPr>
          <w:rFonts w:ascii="Times New Roman" w:hAnsi="Times New Roman" w:cs="Times New Roman"/>
          <w:color w:val="000000" w:themeColor="text1"/>
          <w:sz w:val="24"/>
          <w:szCs w:val="24"/>
        </w:rPr>
        <w:t xml:space="preserve"> displays </w:t>
      </w:r>
      <w:r w:rsidR="00A4115F">
        <w:rPr>
          <w:rFonts w:ascii="Times New Roman" w:hAnsi="Times New Roman" w:cs="Times New Roman"/>
          <w:color w:val="000000" w:themeColor="text1"/>
          <w:sz w:val="24"/>
          <w:szCs w:val="24"/>
        </w:rPr>
        <w:t>five</w:t>
      </w:r>
      <w:r w:rsidR="003E3641" w:rsidRPr="00852F8D">
        <w:rPr>
          <w:rFonts w:ascii="Times New Roman" w:hAnsi="Times New Roman" w:cs="Times New Roman"/>
          <w:color w:val="000000" w:themeColor="text1"/>
          <w:sz w:val="24"/>
          <w:szCs w:val="24"/>
        </w:rPr>
        <w:t xml:space="preserve"> </w:t>
      </w:r>
      <w:r w:rsidR="00A4115F">
        <w:rPr>
          <w:rFonts w:ascii="Times New Roman" w:hAnsi="Times New Roman" w:cs="Times New Roman"/>
          <w:color w:val="000000" w:themeColor="text1"/>
          <w:sz w:val="24"/>
          <w:szCs w:val="24"/>
        </w:rPr>
        <w:t>Poisson</w:t>
      </w:r>
      <w:r w:rsidR="003E3641" w:rsidRPr="00852F8D">
        <w:rPr>
          <w:rFonts w:ascii="Times New Roman" w:hAnsi="Times New Roman" w:cs="Times New Roman"/>
          <w:color w:val="000000" w:themeColor="text1"/>
          <w:sz w:val="24"/>
          <w:szCs w:val="24"/>
        </w:rPr>
        <w:t xml:space="preserve"> </w:t>
      </w:r>
      <w:r w:rsidR="0095495D">
        <w:rPr>
          <w:rFonts w:ascii="Times New Roman" w:hAnsi="Times New Roman" w:cs="Times New Roman"/>
          <w:color w:val="000000" w:themeColor="text1"/>
          <w:sz w:val="24"/>
          <w:szCs w:val="24"/>
        </w:rPr>
        <w:t xml:space="preserve">generalized linear </w:t>
      </w:r>
      <w:r w:rsidR="003E3641" w:rsidRPr="00852F8D">
        <w:rPr>
          <w:rFonts w:ascii="Times New Roman" w:hAnsi="Times New Roman" w:cs="Times New Roman"/>
          <w:color w:val="000000" w:themeColor="text1"/>
          <w:sz w:val="24"/>
          <w:szCs w:val="24"/>
        </w:rPr>
        <w:t xml:space="preserve">models </w:t>
      </w:r>
      <w:r w:rsidR="0095495D">
        <w:rPr>
          <w:rFonts w:ascii="Times New Roman" w:hAnsi="Times New Roman" w:cs="Times New Roman"/>
          <w:color w:val="000000" w:themeColor="text1"/>
          <w:sz w:val="24"/>
          <w:szCs w:val="24"/>
        </w:rPr>
        <w:t>used to estimate</w:t>
      </w:r>
      <w:r w:rsidR="003E3641" w:rsidRPr="00852F8D">
        <w:rPr>
          <w:rFonts w:ascii="Times New Roman" w:hAnsi="Times New Roman" w:cs="Times New Roman"/>
          <w:color w:val="000000" w:themeColor="text1"/>
          <w:sz w:val="24"/>
          <w:szCs w:val="24"/>
        </w:rPr>
        <w:t xml:space="preserve"> the annual number of market authorizations for new orphan</w:t>
      </w:r>
      <w:r w:rsidR="003E3641">
        <w:rPr>
          <w:rFonts w:ascii="Times New Roman" w:hAnsi="Times New Roman" w:cs="Times New Roman"/>
          <w:color w:val="000000" w:themeColor="text1"/>
          <w:sz w:val="24"/>
          <w:szCs w:val="24"/>
        </w:rPr>
        <w:t xml:space="preserve"> drugs</w:t>
      </w:r>
      <w:r w:rsidR="003E3641" w:rsidRPr="00852F8D">
        <w:rPr>
          <w:rFonts w:ascii="Times New Roman" w:hAnsi="Times New Roman" w:cs="Times New Roman"/>
          <w:color w:val="000000" w:themeColor="text1"/>
          <w:sz w:val="24"/>
          <w:szCs w:val="24"/>
        </w:rPr>
        <w:t xml:space="preserve">. The standard errors of the model coefficients have been adjusted </w:t>
      </w:r>
      <w:r w:rsidR="003E3641">
        <w:rPr>
          <w:rFonts w:ascii="Times New Roman" w:hAnsi="Times New Roman" w:cs="Times New Roman"/>
          <w:color w:val="000000" w:themeColor="text1"/>
          <w:sz w:val="24"/>
          <w:szCs w:val="24"/>
        </w:rPr>
        <w:t>using the</w:t>
      </w:r>
      <w:r w:rsidR="003E3641" w:rsidRPr="00852F8D">
        <w:rPr>
          <w:rFonts w:ascii="Times New Roman" w:hAnsi="Times New Roman" w:cs="Times New Roman"/>
          <w:color w:val="000000" w:themeColor="text1"/>
          <w:sz w:val="24"/>
          <w:szCs w:val="24"/>
        </w:rPr>
        <w:t xml:space="preserve"> Newey-West estimator. Unadjusted models are</w:t>
      </w:r>
      <w:r>
        <w:rPr>
          <w:rFonts w:ascii="Times New Roman" w:hAnsi="Times New Roman" w:cs="Times New Roman"/>
          <w:color w:val="000000" w:themeColor="text1"/>
          <w:sz w:val="24"/>
          <w:szCs w:val="24"/>
        </w:rPr>
        <w:t xml:space="preserve"> found</w:t>
      </w:r>
      <w:r w:rsidR="003E3641" w:rsidRPr="00852F8D">
        <w:rPr>
          <w:rFonts w:ascii="Times New Roman" w:hAnsi="Times New Roman" w:cs="Times New Roman"/>
          <w:color w:val="000000" w:themeColor="text1"/>
          <w:sz w:val="24"/>
          <w:szCs w:val="24"/>
        </w:rPr>
        <w:t xml:space="preserve"> in appendix </w:t>
      </w:r>
      <w:r w:rsidR="00642E10">
        <w:rPr>
          <w:rFonts w:ascii="Times New Roman" w:hAnsi="Times New Roman" w:cs="Times New Roman"/>
          <w:color w:val="000000" w:themeColor="text1"/>
          <w:sz w:val="24"/>
          <w:szCs w:val="24"/>
        </w:rPr>
        <w:t>T</w:t>
      </w:r>
      <w:r w:rsidR="003E3641" w:rsidRPr="00852F8D">
        <w:rPr>
          <w:rFonts w:ascii="Times New Roman" w:hAnsi="Times New Roman" w:cs="Times New Roman"/>
          <w:color w:val="000000" w:themeColor="text1"/>
          <w:sz w:val="24"/>
          <w:szCs w:val="24"/>
        </w:rPr>
        <w:t xml:space="preserve">able </w:t>
      </w:r>
      <w:r>
        <w:rPr>
          <w:rFonts w:ascii="Times New Roman" w:hAnsi="Times New Roman" w:cs="Times New Roman"/>
          <w:color w:val="000000" w:themeColor="text1"/>
          <w:sz w:val="24"/>
          <w:szCs w:val="24"/>
        </w:rPr>
        <w:t>B.3</w:t>
      </w:r>
      <w:r w:rsidR="00335A64">
        <w:rPr>
          <w:rFonts w:ascii="Times New Roman" w:hAnsi="Times New Roman" w:cs="Times New Roman"/>
          <w:color w:val="000000" w:themeColor="text1"/>
          <w:sz w:val="24"/>
          <w:szCs w:val="24"/>
        </w:rPr>
        <w:t>.</w:t>
      </w:r>
    </w:p>
    <w:p w14:paraId="4FB3FE06"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74280B2E"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E867188"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F6FC5D8"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1FD1E452"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388AD056"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735A297"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3D4F745A" w14:textId="77777777" w:rsidR="008F7316" w:rsidRDefault="008F7316" w:rsidP="001B392E">
      <w:pPr>
        <w:spacing w:line="480" w:lineRule="auto"/>
        <w:ind w:firstLine="720"/>
        <w:rPr>
          <w:rFonts w:ascii="Times New Roman" w:hAnsi="Times New Roman" w:cs="Times New Roman"/>
          <w:color w:val="000000" w:themeColor="text1"/>
          <w:sz w:val="24"/>
          <w:szCs w:val="24"/>
        </w:rPr>
      </w:pPr>
    </w:p>
    <w:p w14:paraId="2E525A81"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7F3094F9" w14:textId="77777777" w:rsidR="0019581B" w:rsidRDefault="0019581B" w:rsidP="001B392E">
      <w:pPr>
        <w:spacing w:line="480" w:lineRule="auto"/>
        <w:ind w:firstLine="720"/>
        <w:rPr>
          <w:rFonts w:ascii="Times New Roman" w:hAnsi="Times New Roman" w:cs="Times New Roman"/>
          <w:b/>
          <w:bCs/>
          <w:color w:val="000000" w:themeColor="text1"/>
          <w:sz w:val="24"/>
          <w:szCs w:val="24"/>
        </w:rPr>
      </w:pPr>
    </w:p>
    <w:p w14:paraId="482FDF26" w14:textId="3B1BAE01" w:rsidR="0095399B" w:rsidRDefault="0095399B" w:rsidP="00D41618">
      <w:pPr>
        <w:spacing w:after="0" w:line="240" w:lineRule="auto"/>
        <w:jc w:val="center"/>
        <w:rPr>
          <w:rFonts w:ascii="Times New Roman" w:hAnsi="Times New Roman" w:cs="Times New Roman"/>
          <w:b/>
          <w:bCs/>
          <w:color w:val="000000" w:themeColor="text1"/>
          <w:sz w:val="24"/>
          <w:szCs w:val="24"/>
        </w:rPr>
      </w:pPr>
      <w:r w:rsidRPr="0095399B">
        <w:rPr>
          <w:rFonts w:ascii="Times New Roman" w:hAnsi="Times New Roman" w:cs="Times New Roman"/>
          <w:b/>
          <w:bCs/>
          <w:color w:val="000000" w:themeColor="text1"/>
          <w:sz w:val="24"/>
          <w:szCs w:val="24"/>
        </w:rPr>
        <w:lastRenderedPageBreak/>
        <w:t>Table 4.</w:t>
      </w:r>
      <w:r w:rsidR="002E21AA">
        <w:rPr>
          <w:rFonts w:ascii="Times New Roman" w:hAnsi="Times New Roman" w:cs="Times New Roman"/>
          <w:b/>
          <w:bCs/>
          <w:color w:val="000000" w:themeColor="text1"/>
          <w:sz w:val="24"/>
          <w:szCs w:val="24"/>
        </w:rPr>
        <w:t>3</w:t>
      </w:r>
      <w:r w:rsidRPr="0095399B">
        <w:rPr>
          <w:rFonts w:ascii="Times New Roman" w:hAnsi="Times New Roman" w:cs="Times New Roman"/>
          <w:b/>
          <w:bCs/>
          <w:color w:val="000000" w:themeColor="text1"/>
          <w:sz w:val="24"/>
          <w:szCs w:val="24"/>
        </w:rPr>
        <w:t xml:space="preserve"> Newey-West Adjusted Poisson Models of Market Authorizations</w:t>
      </w:r>
      <w:r>
        <w:rPr>
          <w:rFonts w:ascii="Times New Roman" w:hAnsi="Times New Roman" w:cs="Times New Roman"/>
          <w:b/>
          <w:bCs/>
          <w:color w:val="000000" w:themeColor="text1"/>
          <w:sz w:val="24"/>
          <w:szCs w:val="24"/>
        </w:rPr>
        <w:t xml:space="preserve"> for</w:t>
      </w:r>
    </w:p>
    <w:p w14:paraId="2FE8850E" w14:textId="683EB197" w:rsidR="0095399B" w:rsidRDefault="0095399B" w:rsidP="0095399B">
      <w:pPr>
        <w:spacing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New Orphan Drugs</w:t>
      </w:r>
    </w:p>
    <w:p w14:paraId="112088C1" w14:textId="0AB8C8A1" w:rsidR="003E3641" w:rsidRDefault="006358BD" w:rsidP="00461A59">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20589A9A" wp14:editId="66EC5D1A">
            <wp:extent cx="5486400" cy="3601720"/>
            <wp:effectExtent l="12700" t="12700" r="12700" b="17780"/>
            <wp:docPr id="1976800597" name="Picture 25" descr="A table of the annual number of market auth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0597" name="Picture 25" descr="A table of the annual number of market autho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601720"/>
                    </a:xfrm>
                    <a:prstGeom prst="rect">
                      <a:avLst/>
                    </a:prstGeom>
                    <a:ln>
                      <a:solidFill>
                        <a:schemeClr val="tx1"/>
                      </a:solidFill>
                    </a:ln>
                  </pic:spPr>
                </pic:pic>
              </a:graphicData>
            </a:graphic>
          </wp:inline>
        </w:drawing>
      </w:r>
    </w:p>
    <w:p w14:paraId="7CE895B8" w14:textId="1C5E7E30" w:rsidR="00461A59" w:rsidRDefault="00EE3E92" w:rsidP="00814232">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model with the lowest AIC is model </w:t>
      </w:r>
      <w:r w:rsidR="00E6143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shown below in </w:t>
      </w:r>
      <w:r w:rsidR="00642E10">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 xml:space="preserve">igure 4.4. </w:t>
      </w:r>
    </w:p>
    <w:p w14:paraId="63CD2F84" w14:textId="02D433A2" w:rsidR="00EE3E92" w:rsidRDefault="001A488C" w:rsidP="001918F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21CD92B6" wp14:editId="05545194">
            <wp:extent cx="5260636" cy="2907898"/>
            <wp:effectExtent l="12700" t="12700" r="10160" b="13335"/>
            <wp:docPr id="1166770968" name="Picture 9"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70968" name="Picture 9" descr="A graph with blue and orange dots&#10;&#10;Description automatically generated"/>
                    <pic:cNvPicPr/>
                  </pic:nvPicPr>
                  <pic:blipFill rotWithShape="1">
                    <a:blip r:embed="rId22">
                      <a:extLst>
                        <a:ext uri="{28A0092B-C50C-407E-A947-70E740481C1C}">
                          <a14:useLocalDpi xmlns:a14="http://schemas.microsoft.com/office/drawing/2010/main" val="0"/>
                        </a:ext>
                      </a:extLst>
                    </a:blip>
                    <a:srcRect t="11868"/>
                    <a:stretch/>
                  </pic:blipFill>
                  <pic:spPr bwMode="auto">
                    <a:xfrm>
                      <a:off x="0" y="0"/>
                      <a:ext cx="5274200" cy="29153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62FF5D" w14:textId="5B1D9202" w:rsidR="00EE3E92" w:rsidRPr="00EE3E92" w:rsidRDefault="00EE3E92" w:rsidP="00D41618">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sidR="00E61B46">
        <w:rPr>
          <w:rFonts w:ascii="Times New Roman" w:hAnsi="Times New Roman" w:cs="Times New Roman"/>
          <w:b/>
          <w:bCs/>
          <w:color w:val="000000" w:themeColor="text1"/>
          <w:sz w:val="24"/>
          <w:szCs w:val="24"/>
        </w:rPr>
        <w:t>4</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 </w:t>
      </w:r>
      <w:r w:rsidR="00270F4D">
        <w:rPr>
          <w:rFonts w:ascii="Times New Roman" w:hAnsi="Times New Roman" w:cs="Times New Roman"/>
          <w:b/>
          <w:bCs/>
          <w:color w:val="000000" w:themeColor="text1"/>
          <w:sz w:val="24"/>
          <w:szCs w:val="24"/>
        </w:rPr>
        <w:t>4</w:t>
      </w:r>
      <w:r w:rsidRPr="00852F8D">
        <w:rPr>
          <w:rFonts w:ascii="Times New Roman" w:hAnsi="Times New Roman" w:cs="Times New Roman"/>
          <w:b/>
          <w:bCs/>
          <w:color w:val="000000" w:themeColor="text1"/>
          <w:sz w:val="24"/>
          <w:szCs w:val="24"/>
        </w:rPr>
        <w:t xml:space="preserve"> of Annual </w:t>
      </w:r>
      <w:r>
        <w:rPr>
          <w:rFonts w:ascii="Times New Roman" w:hAnsi="Times New Roman" w:cs="Times New Roman"/>
          <w:b/>
          <w:bCs/>
          <w:color w:val="000000" w:themeColor="text1"/>
          <w:sz w:val="24"/>
          <w:szCs w:val="24"/>
        </w:rPr>
        <w:t>Market Authorizations</w:t>
      </w:r>
      <w:r w:rsidR="003D3CA7">
        <w:rPr>
          <w:rFonts w:ascii="Times New Roman" w:hAnsi="Times New Roman" w:cs="Times New Roman"/>
          <w:b/>
          <w:bCs/>
          <w:color w:val="000000" w:themeColor="text1"/>
          <w:sz w:val="24"/>
          <w:szCs w:val="24"/>
        </w:rPr>
        <w:t xml:space="preserve"> for New Orphan Drugs</w:t>
      </w:r>
    </w:p>
    <w:p w14:paraId="7B815A8E" w14:textId="25FE1BCE" w:rsidR="00335A64" w:rsidRPr="00F72DF3" w:rsidRDefault="00335A64" w:rsidP="00D41618">
      <w:pPr>
        <w:spacing w:before="240"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lastRenderedPageBreak/>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sidR="00735B3C">
        <w:rPr>
          <w:rFonts w:ascii="Times New Roman" w:hAnsi="Times New Roman" w:cs="Times New Roman"/>
          <w:color w:val="000000" w:themeColor="text1"/>
          <w:sz w:val="24"/>
          <w:szCs w:val="24"/>
        </w:rPr>
        <w:t>4.</w:t>
      </w:r>
      <w:r w:rsidR="002E21AA">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 xml:space="preserve">provide evidence that the US </w:t>
      </w:r>
      <w:r>
        <w:rPr>
          <w:rFonts w:ascii="Times New Roman" w:hAnsi="Times New Roman" w:cs="Times New Roman"/>
          <w:color w:val="000000" w:themeColor="text1"/>
          <w:sz w:val="24"/>
          <w:szCs w:val="24"/>
        </w:rPr>
        <w:t>market authorized more</w:t>
      </w:r>
      <w:r w:rsidR="00424828">
        <w:rPr>
          <w:rFonts w:ascii="Times New Roman" w:hAnsi="Times New Roman" w:cs="Times New Roman"/>
          <w:color w:val="000000" w:themeColor="text1"/>
          <w:sz w:val="24"/>
          <w:szCs w:val="24"/>
        </w:rPr>
        <w:t xml:space="preserve"> annual</w:t>
      </w:r>
      <w:r>
        <w:rPr>
          <w:rFonts w:ascii="Times New Roman" w:hAnsi="Times New Roman" w:cs="Times New Roman"/>
          <w:color w:val="000000" w:themeColor="text1"/>
          <w:sz w:val="24"/>
          <w:szCs w:val="24"/>
        </w:rPr>
        <w:t xml:space="preserve"> new orphan drugs, </w:t>
      </w:r>
      <w:r w:rsidRPr="00F72DF3">
        <w:rPr>
          <w:rFonts w:ascii="Times New Roman" w:hAnsi="Times New Roman" w:cs="Times New Roman"/>
          <w:color w:val="000000" w:themeColor="text1"/>
          <w:sz w:val="24"/>
          <w:szCs w:val="24"/>
        </w:rPr>
        <w:t>on average, after and before adjusting for</w:t>
      </w:r>
      <w:r>
        <w:rPr>
          <w:rFonts w:ascii="Times New Roman" w:hAnsi="Times New Roman" w:cs="Times New Roman"/>
          <w:color w:val="000000" w:themeColor="text1"/>
          <w:sz w:val="24"/>
          <w:szCs w:val="24"/>
        </w:rPr>
        <w:t xml:space="preserve"> years</w:t>
      </w:r>
      <w:r w:rsidR="0087731F">
        <w:rPr>
          <w:rFonts w:ascii="Times New Roman" w:hAnsi="Times New Roman" w:cs="Times New Roman"/>
          <w:color w:val="000000" w:themeColor="text1"/>
          <w:sz w:val="24"/>
          <w:szCs w:val="24"/>
        </w:rPr>
        <w:t xml:space="preserve"> and </w:t>
      </w:r>
      <w:r w:rsidRPr="00F72DF3">
        <w:rPr>
          <w:rFonts w:ascii="Times New Roman" w:hAnsi="Times New Roman" w:cs="Times New Roman"/>
          <w:color w:val="000000" w:themeColor="text1"/>
          <w:sz w:val="24"/>
          <w:szCs w:val="24"/>
        </w:rPr>
        <w:t xml:space="preserve">GDP growth per capita between 2004 </w:t>
      </w:r>
      <w:r w:rsidR="007E7B3A">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 US </w:t>
      </w:r>
      <w:r w:rsidR="004B21DC">
        <w:rPr>
          <w:rFonts w:ascii="Times New Roman" w:hAnsi="Times New Roman" w:cs="Times New Roman"/>
          <w:color w:val="000000" w:themeColor="text1"/>
          <w:sz w:val="24"/>
          <w:szCs w:val="24"/>
        </w:rPr>
        <w:t>indicator</w:t>
      </w:r>
      <w:r w:rsidRPr="00F72DF3">
        <w:rPr>
          <w:rFonts w:ascii="Times New Roman" w:hAnsi="Times New Roman" w:cs="Times New Roman"/>
          <w:color w:val="000000" w:themeColor="text1"/>
          <w:sz w:val="24"/>
          <w:szCs w:val="24"/>
        </w:rPr>
        <w:t xml:space="preserve"> remains significant and positive in model</w:t>
      </w:r>
      <w:r w:rsidR="0087731F">
        <w:rPr>
          <w:rFonts w:ascii="Times New Roman" w:hAnsi="Times New Roman" w:cs="Times New Roman"/>
          <w:color w:val="000000" w:themeColor="text1"/>
          <w:sz w:val="24"/>
          <w:szCs w:val="24"/>
        </w:rPr>
        <w:t>s 1 through 3</w:t>
      </w:r>
      <w:r w:rsidRPr="00F72DF3">
        <w:rPr>
          <w:rFonts w:ascii="Times New Roman" w:hAnsi="Times New Roman" w:cs="Times New Roman"/>
          <w:color w:val="000000" w:themeColor="text1"/>
          <w:sz w:val="24"/>
          <w:szCs w:val="24"/>
        </w:rPr>
        <w:t xml:space="preserve">, robust to additions of </w:t>
      </w:r>
      <w:r w:rsidR="008C6288">
        <w:rPr>
          <w:rFonts w:ascii="Times New Roman" w:hAnsi="Times New Roman" w:cs="Times New Roman"/>
          <w:color w:val="000000" w:themeColor="text1"/>
          <w:sz w:val="24"/>
          <w:szCs w:val="24"/>
        </w:rPr>
        <w:t xml:space="preserve">these </w:t>
      </w:r>
      <w:r w:rsidRPr="00F72DF3">
        <w:rPr>
          <w:rFonts w:ascii="Times New Roman" w:hAnsi="Times New Roman" w:cs="Times New Roman"/>
          <w:color w:val="000000" w:themeColor="text1"/>
          <w:sz w:val="24"/>
          <w:szCs w:val="24"/>
        </w:rPr>
        <w:t xml:space="preserve">other variables. </w:t>
      </w:r>
    </w:p>
    <w:p w14:paraId="2C7C045B" w14:textId="1462D9EF" w:rsidR="00335A64" w:rsidRPr="00F72DF3" w:rsidRDefault="00335A64"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w:t>
      </w:r>
      <w:r w:rsidR="00302EB8">
        <w:rPr>
          <w:rFonts w:ascii="Times New Roman" w:hAnsi="Times New Roman" w:cs="Times New Roman"/>
          <w:color w:val="000000" w:themeColor="text1"/>
          <w:sz w:val="24"/>
          <w:szCs w:val="24"/>
        </w:rPr>
        <w:t>re is evidence that the</w:t>
      </w:r>
      <w:r w:rsidRPr="00F72DF3">
        <w:rPr>
          <w:rFonts w:ascii="Times New Roman" w:hAnsi="Times New Roman" w:cs="Times New Roman"/>
          <w:color w:val="000000" w:themeColor="text1"/>
          <w:sz w:val="24"/>
          <w:szCs w:val="24"/>
        </w:rPr>
        <w:t xml:space="preserve"> EU </w:t>
      </w:r>
      <w:r w:rsidR="00A83EC0">
        <w:rPr>
          <w:rFonts w:ascii="Times New Roman" w:hAnsi="Times New Roman" w:cs="Times New Roman"/>
          <w:color w:val="000000" w:themeColor="text1"/>
          <w:sz w:val="24"/>
          <w:szCs w:val="24"/>
        </w:rPr>
        <w:t>and US</w:t>
      </w:r>
      <w:r w:rsidRPr="00F72DF3">
        <w:rPr>
          <w:rFonts w:ascii="Times New Roman" w:hAnsi="Times New Roman" w:cs="Times New Roman"/>
          <w:color w:val="000000" w:themeColor="text1"/>
          <w:sz w:val="24"/>
          <w:szCs w:val="24"/>
        </w:rPr>
        <w:t xml:space="preserve"> both increase</w:t>
      </w:r>
      <w:r w:rsidR="00B65245">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 market authorizations for new orphan drugs</w:t>
      </w:r>
      <w:r w:rsidR="004B21DC" w:rsidRPr="004B21DC">
        <w:rPr>
          <w:rFonts w:ascii="Times New Roman" w:hAnsi="Times New Roman" w:cs="Times New Roman"/>
          <w:color w:val="000000" w:themeColor="text1"/>
          <w:sz w:val="24"/>
          <w:szCs w:val="24"/>
        </w:rPr>
        <w:t xml:space="preserve"> </w:t>
      </w:r>
      <w:r w:rsidR="004B21DC">
        <w:rPr>
          <w:rFonts w:ascii="Times New Roman" w:hAnsi="Times New Roman" w:cs="Times New Roman"/>
          <w:color w:val="000000" w:themeColor="text1"/>
          <w:sz w:val="24"/>
          <w:szCs w:val="24"/>
        </w:rPr>
        <w:t>annually</w:t>
      </w:r>
      <w:r w:rsidRPr="00F72DF3">
        <w:rPr>
          <w:rFonts w:ascii="Times New Roman" w:hAnsi="Times New Roman" w:cs="Times New Roman"/>
          <w:color w:val="000000" w:themeColor="text1"/>
          <w:sz w:val="24"/>
          <w:szCs w:val="24"/>
        </w:rPr>
        <w:t>, on average, after and before adjusting for GDP growth per capita</w:t>
      </w:r>
      <w:r>
        <w:rPr>
          <w:rFonts w:ascii="Times New Roman" w:hAnsi="Times New Roman" w:cs="Times New Roman"/>
          <w:color w:val="000000" w:themeColor="text1"/>
          <w:sz w:val="24"/>
          <w:szCs w:val="24"/>
        </w:rPr>
        <w:t xml:space="preserve"> and </w:t>
      </w:r>
      <w:r w:rsidR="00014663">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interaction between years and region </w:t>
      </w:r>
      <w:r w:rsidRPr="00F72DF3">
        <w:rPr>
          <w:rFonts w:ascii="Times New Roman" w:hAnsi="Times New Roman" w:cs="Times New Roman"/>
          <w:color w:val="000000" w:themeColor="text1"/>
          <w:sz w:val="24"/>
          <w:szCs w:val="24"/>
        </w:rPr>
        <w:t xml:space="preserve">between 2004 </w:t>
      </w:r>
      <w:r w:rsidR="007E7B3A">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There is a significant positive coefficient for years in </w:t>
      </w:r>
      <w:r>
        <w:rPr>
          <w:rFonts w:ascii="Times New Roman" w:hAnsi="Times New Roman" w:cs="Times New Roman"/>
          <w:color w:val="000000" w:themeColor="text1"/>
          <w:sz w:val="24"/>
          <w:szCs w:val="24"/>
        </w:rPr>
        <w:t xml:space="preserve">models 2 through 5. </w:t>
      </w:r>
    </w:p>
    <w:p w14:paraId="2CBFF0C0" w14:textId="153B4FCF" w:rsidR="00335A64" w:rsidRPr="00335A64" w:rsidRDefault="00335A64"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There is evidence that the US increase</w:t>
      </w:r>
      <w:r>
        <w:rPr>
          <w:rFonts w:ascii="Times New Roman" w:hAnsi="Times New Roman" w:cs="Times New Roman"/>
          <w:color w:val="000000" w:themeColor="text1"/>
          <w:sz w:val="24"/>
          <w:szCs w:val="24"/>
        </w:rPr>
        <w:t>d</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market authorizations for new orphan drugs </w:t>
      </w:r>
      <w:r w:rsidRPr="00F72DF3">
        <w:rPr>
          <w:rFonts w:ascii="Times New Roman" w:hAnsi="Times New Roman" w:cs="Times New Roman"/>
          <w:color w:val="000000" w:themeColor="text1"/>
          <w:sz w:val="24"/>
          <w:szCs w:val="24"/>
        </w:rPr>
        <w:t xml:space="preserve">at a </w:t>
      </w:r>
      <w:r>
        <w:rPr>
          <w:rFonts w:ascii="Times New Roman" w:hAnsi="Times New Roman" w:cs="Times New Roman"/>
          <w:color w:val="000000" w:themeColor="text1"/>
          <w:sz w:val="24"/>
          <w:szCs w:val="24"/>
        </w:rPr>
        <w:t>faster</w:t>
      </w:r>
      <w:r w:rsidRPr="00F72DF3">
        <w:rPr>
          <w:rFonts w:ascii="Times New Roman" w:hAnsi="Times New Roman" w:cs="Times New Roman"/>
          <w:color w:val="000000" w:themeColor="text1"/>
          <w:sz w:val="24"/>
          <w:szCs w:val="24"/>
        </w:rPr>
        <w:t xml:space="preserve"> </w:t>
      </w:r>
      <w:r w:rsidR="00773017">
        <w:rPr>
          <w:rFonts w:ascii="Times New Roman" w:hAnsi="Times New Roman" w:cs="Times New Roman"/>
          <w:color w:val="000000" w:themeColor="text1"/>
          <w:sz w:val="24"/>
          <w:szCs w:val="24"/>
        </w:rPr>
        <w:t>rate</w:t>
      </w:r>
      <w:r>
        <w:rPr>
          <w:rFonts w:ascii="Times New Roman" w:hAnsi="Times New Roman" w:cs="Times New Roman"/>
          <w:color w:val="000000" w:themeColor="text1"/>
          <w:sz w:val="24"/>
          <w:szCs w:val="24"/>
        </w:rPr>
        <w:t xml:space="preserve"> than the EU</w:t>
      </w:r>
      <w:r w:rsidR="00773017">
        <w:rPr>
          <w:rFonts w:ascii="Times New Roman" w:hAnsi="Times New Roman" w:cs="Times New Roman"/>
          <w:color w:val="000000" w:themeColor="text1"/>
          <w:sz w:val="24"/>
          <w:szCs w:val="24"/>
        </w:rPr>
        <w:t xml:space="preserve"> annually</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on average, </w:t>
      </w:r>
      <w:r w:rsidRPr="00F72DF3">
        <w:rPr>
          <w:rFonts w:ascii="Times New Roman" w:hAnsi="Times New Roman" w:cs="Times New Roman"/>
          <w:color w:val="000000" w:themeColor="text1"/>
          <w:sz w:val="24"/>
          <w:szCs w:val="24"/>
        </w:rPr>
        <w:t xml:space="preserve">after </w:t>
      </w:r>
      <w:r>
        <w:rPr>
          <w:rFonts w:ascii="Times New Roman" w:hAnsi="Times New Roman" w:cs="Times New Roman"/>
          <w:color w:val="000000" w:themeColor="text1"/>
          <w:sz w:val="24"/>
          <w:szCs w:val="24"/>
        </w:rPr>
        <w:t xml:space="preserve">and before </w:t>
      </w:r>
      <w:r w:rsidRPr="00F72DF3">
        <w:rPr>
          <w:rFonts w:ascii="Times New Roman" w:hAnsi="Times New Roman" w:cs="Times New Roman"/>
          <w:color w:val="000000" w:themeColor="text1"/>
          <w:sz w:val="24"/>
          <w:szCs w:val="24"/>
        </w:rPr>
        <w:t>adjusting for annual GDP growth per capita</w:t>
      </w:r>
      <w:r>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 xml:space="preserve">between 2004 </w:t>
      </w:r>
      <w:r w:rsidR="00603022">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 </w:t>
      </w:r>
      <w:r>
        <w:rPr>
          <w:rFonts w:ascii="Times New Roman" w:hAnsi="Times New Roman" w:cs="Times New Roman"/>
          <w:color w:val="000000" w:themeColor="text1"/>
          <w:sz w:val="24"/>
          <w:szCs w:val="24"/>
        </w:rPr>
        <w:t>i</w:t>
      </w:r>
      <w:r w:rsidRPr="00F72DF3">
        <w:rPr>
          <w:rFonts w:ascii="Times New Roman" w:hAnsi="Times New Roman" w:cs="Times New Roman"/>
          <w:color w:val="000000" w:themeColor="text1"/>
          <w:sz w:val="24"/>
          <w:szCs w:val="24"/>
        </w:rPr>
        <w:t xml:space="preserve">nteraction between years and </w:t>
      </w:r>
      <w:r>
        <w:rPr>
          <w:rFonts w:ascii="Times New Roman" w:hAnsi="Times New Roman" w:cs="Times New Roman"/>
          <w:color w:val="000000" w:themeColor="text1"/>
          <w:sz w:val="24"/>
          <w:szCs w:val="24"/>
        </w:rPr>
        <w:t>region</w:t>
      </w:r>
      <w:r w:rsidRPr="00F72DF3">
        <w:rPr>
          <w:rFonts w:ascii="Times New Roman" w:hAnsi="Times New Roman" w:cs="Times New Roman"/>
          <w:color w:val="000000" w:themeColor="text1"/>
          <w:sz w:val="24"/>
          <w:szCs w:val="24"/>
        </w:rPr>
        <w:t xml:space="preserve"> is positive and significant in models 4 and 5</w:t>
      </w:r>
      <w:r w:rsidR="00FA031B">
        <w:rPr>
          <w:rFonts w:ascii="Times New Roman" w:hAnsi="Times New Roman" w:cs="Times New Roman"/>
          <w:color w:val="000000" w:themeColor="text1"/>
          <w:sz w:val="24"/>
          <w:szCs w:val="24"/>
        </w:rPr>
        <w:t>.</w:t>
      </w:r>
      <w:r w:rsidRPr="00F72DF3">
        <w:rPr>
          <w:rFonts w:ascii="Times New Roman" w:hAnsi="Times New Roman" w:cs="Times New Roman"/>
          <w:color w:val="000000" w:themeColor="text1"/>
          <w:sz w:val="24"/>
          <w:szCs w:val="24"/>
        </w:rPr>
        <w:t xml:space="preserve"> </w:t>
      </w:r>
    </w:p>
    <w:p w14:paraId="1805440E" w14:textId="77777777" w:rsidR="003E3641" w:rsidRDefault="003E3641" w:rsidP="001B392E">
      <w:pPr>
        <w:spacing w:line="480" w:lineRule="auto"/>
        <w:ind w:firstLine="720"/>
        <w:rPr>
          <w:rFonts w:ascii="Times New Roman" w:hAnsi="Times New Roman" w:cs="Times New Roman"/>
          <w:color w:val="000000" w:themeColor="text1"/>
          <w:sz w:val="24"/>
          <w:szCs w:val="24"/>
          <w:bdr w:val="none" w:sz="0" w:space="0" w:color="auto" w:frame="1"/>
        </w:rPr>
      </w:pPr>
    </w:p>
    <w:p w14:paraId="71532C81"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766CD656"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48A6DB3C"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50EE5E88"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0DD75B4B"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20776477" w14:textId="77777777" w:rsidR="00461A59" w:rsidRDefault="00461A59" w:rsidP="00B77AA8">
      <w:pPr>
        <w:spacing w:line="480" w:lineRule="auto"/>
        <w:rPr>
          <w:rFonts w:ascii="Times New Roman" w:hAnsi="Times New Roman" w:cs="Times New Roman"/>
          <w:color w:val="000000" w:themeColor="text1"/>
          <w:sz w:val="24"/>
          <w:szCs w:val="24"/>
          <w:bdr w:val="none" w:sz="0" w:space="0" w:color="auto" w:frame="1"/>
        </w:rPr>
      </w:pPr>
    </w:p>
    <w:p w14:paraId="0CC88863" w14:textId="77777777" w:rsidR="00B77AA8" w:rsidRDefault="00B77AA8" w:rsidP="00B77AA8">
      <w:pPr>
        <w:spacing w:line="480" w:lineRule="auto"/>
        <w:rPr>
          <w:rFonts w:ascii="Times New Roman" w:hAnsi="Times New Roman" w:cs="Times New Roman"/>
          <w:color w:val="000000" w:themeColor="text1"/>
          <w:sz w:val="24"/>
          <w:szCs w:val="24"/>
          <w:bdr w:val="none" w:sz="0" w:space="0" w:color="auto" w:frame="1"/>
        </w:rPr>
      </w:pPr>
    </w:p>
    <w:p w14:paraId="3E3FC390"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5F9CBABF" w14:textId="6CE1A509" w:rsidR="008843B4" w:rsidRDefault="008843B4" w:rsidP="008843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CHAPTER</w:t>
      </w:r>
      <w:r w:rsidR="00440EB1" w:rsidRPr="008843B4">
        <w:rPr>
          <w:rFonts w:ascii="Times New Roman" w:hAnsi="Times New Roman" w:cs="Times New Roman"/>
          <w:color w:val="000000" w:themeColor="text1"/>
          <w:sz w:val="24"/>
          <w:szCs w:val="24"/>
        </w:rPr>
        <w:t xml:space="preserve"> 5 </w:t>
      </w:r>
    </w:p>
    <w:p w14:paraId="22B38223" w14:textId="230A8250" w:rsidR="00440EB1" w:rsidRPr="008843B4" w:rsidRDefault="008843B4" w:rsidP="008843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ETHICAL CONSIDERATIONS</w:t>
      </w:r>
    </w:p>
    <w:p w14:paraId="5B943A93" w14:textId="416C66F3" w:rsidR="00440EB1" w:rsidRPr="0054424D" w:rsidRDefault="0054424D" w:rsidP="00AB4DBC">
      <w:pPr>
        <w:spacing w:line="480" w:lineRule="auto"/>
        <w:rPr>
          <w:rFonts w:ascii="Times New Roman" w:hAnsi="Times New Roman" w:cs="Times New Roman"/>
          <w:b/>
          <w:bCs/>
          <w:color w:val="000000" w:themeColor="text1"/>
          <w:sz w:val="24"/>
          <w:szCs w:val="24"/>
        </w:rPr>
      </w:pPr>
      <w:r w:rsidRPr="0054424D">
        <w:rPr>
          <w:rFonts w:ascii="Times New Roman" w:hAnsi="Times New Roman" w:cs="Times New Roman"/>
          <w:b/>
          <w:bCs/>
          <w:color w:val="000000" w:themeColor="text1"/>
          <w:sz w:val="24"/>
          <w:szCs w:val="24"/>
        </w:rPr>
        <w:t xml:space="preserve">5.1 </w:t>
      </w:r>
      <w:r w:rsidR="00440EB1" w:rsidRPr="0054424D">
        <w:rPr>
          <w:rFonts w:ascii="Times New Roman" w:hAnsi="Times New Roman" w:cs="Times New Roman"/>
          <w:b/>
          <w:bCs/>
          <w:color w:val="000000" w:themeColor="text1"/>
          <w:sz w:val="24"/>
          <w:szCs w:val="24"/>
        </w:rPr>
        <w:t>High Prices</w:t>
      </w:r>
    </w:p>
    <w:p w14:paraId="60980CA4" w14:textId="3C681A99" w:rsidR="00440EB1"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cannot claim that an increase in orphan drug production </w:t>
      </w:r>
      <w:r>
        <w:rPr>
          <w:rFonts w:ascii="Times New Roman" w:hAnsi="Times New Roman" w:cs="Times New Roman"/>
          <w:color w:val="000000" w:themeColor="text1"/>
          <w:sz w:val="24"/>
          <w:szCs w:val="24"/>
        </w:rPr>
        <w:t xml:space="preserve">and R&amp;D spending </w:t>
      </w:r>
      <w:r w:rsidRPr="00852F8D">
        <w:rPr>
          <w:rFonts w:ascii="Times New Roman" w:hAnsi="Times New Roman" w:cs="Times New Roman"/>
          <w:color w:val="000000" w:themeColor="text1"/>
          <w:sz w:val="24"/>
          <w:szCs w:val="24"/>
        </w:rPr>
        <w:t>will lead to overall social welfare improvements</w:t>
      </w:r>
      <w:r w:rsidR="00037304">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as we are unsure of the marginal societal benefits of price reduction and drug production. A focus on research and development is important, but it may come with the trade-off of high prices. </w:t>
      </w:r>
    </w:p>
    <w:p w14:paraId="4429D75B" w14:textId="74B14790" w:rsidR="00440EB1"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For example, </w:t>
      </w:r>
      <w:proofErr w:type="spellStart"/>
      <w:r w:rsidR="004B552B">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miglucerase</w:t>
      </w:r>
      <w:proofErr w:type="spellEnd"/>
      <w:r w:rsidRPr="00852F8D">
        <w:rPr>
          <w:rFonts w:ascii="Times New Roman" w:hAnsi="Times New Roman" w:cs="Times New Roman"/>
          <w:color w:val="000000" w:themeColor="text1"/>
          <w:sz w:val="24"/>
          <w:szCs w:val="24"/>
        </w:rPr>
        <w:t>, an enzyme replacement therapy to treat Gaucher’s disease</w:t>
      </w:r>
      <w:r w:rsidR="004B552B">
        <w:rPr>
          <w:rFonts w:ascii="Times New Roman" w:hAnsi="Times New Roman" w:cs="Times New Roman"/>
          <w:color w:val="000000" w:themeColor="text1"/>
          <w:sz w:val="24"/>
          <w:szCs w:val="24"/>
        </w:rPr>
        <w:t xml:space="preserve">, </w:t>
      </w:r>
      <w:r w:rsidR="004B552B" w:rsidRPr="004B552B">
        <w:rPr>
          <w:rFonts w:ascii="Times New Roman" w:hAnsi="Times New Roman" w:cs="Times New Roman"/>
          <w:color w:val="000000" w:themeColor="text1"/>
          <w:sz w:val="24"/>
          <w:szCs w:val="24"/>
        </w:rPr>
        <w:t>has an annual cost that can reach</w:t>
      </w:r>
      <w:r w:rsidRPr="00852F8D">
        <w:rPr>
          <w:rFonts w:ascii="Times New Roman" w:hAnsi="Times New Roman" w:cs="Times New Roman"/>
          <w:color w:val="000000" w:themeColor="text1"/>
          <w:sz w:val="24"/>
          <w:szCs w:val="24"/>
        </w:rPr>
        <w:t xml:space="preserve"> $400,000 USD per yea</w:t>
      </w:r>
      <w:r w:rsidR="004B552B">
        <w:rPr>
          <w:rFonts w:ascii="Times New Roman" w:hAnsi="Times New Roman" w:cs="Times New Roman"/>
          <w:color w:val="000000" w:themeColor="text1"/>
          <w:sz w:val="24"/>
          <w:szCs w:val="24"/>
        </w:rPr>
        <w:t xml:space="preserve">r. </w:t>
      </w:r>
      <w:r w:rsidR="004B552B" w:rsidRPr="00852F8D">
        <w:rPr>
          <w:rFonts w:ascii="Times New Roman" w:hAnsi="Times New Roman" w:cs="Times New Roman"/>
          <w:color w:val="000000" w:themeColor="text1"/>
          <w:sz w:val="24"/>
          <w:szCs w:val="24"/>
        </w:rPr>
        <w:t>Eculizumab</w:t>
      </w:r>
      <w:r w:rsidR="004B552B">
        <w:rPr>
          <w:rFonts w:ascii="Times New Roman" w:hAnsi="Times New Roman" w:cs="Times New Roman"/>
          <w:color w:val="000000" w:themeColor="text1"/>
          <w:sz w:val="24"/>
          <w:szCs w:val="24"/>
        </w:rPr>
        <w:t>, a</w:t>
      </w:r>
      <w:r w:rsidRPr="00852F8D">
        <w:rPr>
          <w:rFonts w:ascii="Times New Roman" w:hAnsi="Times New Roman" w:cs="Times New Roman"/>
          <w:color w:val="000000" w:themeColor="text1"/>
          <w:sz w:val="24"/>
          <w:szCs w:val="24"/>
        </w:rPr>
        <w:t xml:space="preserve"> drug that treats paroxysmal nocturnal hemoglobinuria, can cost up to $500,000 </w:t>
      </w:r>
      <w:r w:rsidR="001C1075">
        <w:rPr>
          <w:rFonts w:ascii="Times New Roman" w:hAnsi="Times New Roman" w:cs="Times New Roman"/>
          <w:color w:val="000000" w:themeColor="text1"/>
          <w:sz w:val="24"/>
          <w:szCs w:val="24"/>
        </w:rPr>
        <w:t xml:space="preserve">USD </w:t>
      </w:r>
      <w:r w:rsidRPr="00852F8D">
        <w:rPr>
          <w:rFonts w:ascii="Times New Roman" w:hAnsi="Times New Roman" w:cs="Times New Roman"/>
          <w:color w:val="000000" w:themeColor="text1"/>
          <w:sz w:val="24"/>
          <w:szCs w:val="24"/>
        </w:rPr>
        <w:t xml:space="preserve">per year. Kalydeco, </w:t>
      </w:r>
      <w:r w:rsidR="002F71E1">
        <w:rPr>
          <w:rFonts w:ascii="Times New Roman" w:hAnsi="Times New Roman" w:cs="Times New Roman"/>
          <w:color w:val="000000" w:themeColor="text1"/>
          <w:sz w:val="24"/>
          <w:szCs w:val="24"/>
        </w:rPr>
        <w:t>a</w:t>
      </w:r>
      <w:r w:rsidRPr="00852F8D">
        <w:rPr>
          <w:rFonts w:ascii="Times New Roman" w:hAnsi="Times New Roman" w:cs="Times New Roman"/>
          <w:color w:val="000000" w:themeColor="text1"/>
          <w:sz w:val="24"/>
          <w:szCs w:val="24"/>
        </w:rPr>
        <w:t xml:space="preserve"> cystic fibrosis </w:t>
      </w:r>
      <w:r w:rsidR="002F71E1">
        <w:rPr>
          <w:rFonts w:ascii="Times New Roman" w:hAnsi="Times New Roman" w:cs="Times New Roman"/>
          <w:color w:val="000000" w:themeColor="text1"/>
          <w:sz w:val="24"/>
          <w:szCs w:val="24"/>
        </w:rPr>
        <w:t>treatment</w:t>
      </w:r>
      <w:r w:rsidRPr="00852F8D">
        <w:rPr>
          <w:rFonts w:ascii="Times New Roman" w:hAnsi="Times New Roman" w:cs="Times New Roman"/>
          <w:color w:val="000000" w:themeColor="text1"/>
          <w:sz w:val="24"/>
          <w:szCs w:val="24"/>
        </w:rPr>
        <w:t>, exceeds $300,000 USD per year</w:t>
      </w:r>
      <w:r w:rsidR="002F71E1">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Jayasundara</w:t>
      </w:r>
      <w:proofErr w:type="spellEnd"/>
      <w:r w:rsidRPr="00852F8D">
        <w:rPr>
          <w:rFonts w:ascii="Times New Roman" w:hAnsi="Times New Roman" w:cs="Times New Roman"/>
          <w:color w:val="000000" w:themeColor="text1"/>
          <w:sz w:val="24"/>
          <w:szCs w:val="24"/>
        </w:rPr>
        <w:t xml:space="preserve"> et al., 2019). These high prices are common for orphan drugs</w:t>
      </w:r>
      <w:r>
        <w:rPr>
          <w:rFonts w:ascii="Times New Roman" w:hAnsi="Times New Roman" w:cs="Times New Roman"/>
          <w:color w:val="000000" w:themeColor="text1"/>
          <w:sz w:val="24"/>
          <w:szCs w:val="24"/>
        </w:rPr>
        <w:t xml:space="preserve"> and, as discussed in section </w:t>
      </w:r>
      <w:r w:rsidR="004B21DC">
        <w:rPr>
          <w:rFonts w:ascii="Times New Roman" w:hAnsi="Times New Roman" w:cs="Times New Roman"/>
          <w:color w:val="000000" w:themeColor="text1"/>
          <w:sz w:val="24"/>
          <w:szCs w:val="24"/>
        </w:rPr>
        <w:t>2.2</w:t>
      </w:r>
      <w:r>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Żelewski</w:t>
      </w:r>
      <w:proofErr w:type="spellEnd"/>
      <w:r w:rsidR="002B0A1E">
        <w:rPr>
          <w:rFonts w:ascii="Times New Roman" w:hAnsi="Times New Roman" w:cs="Times New Roman"/>
          <w:color w:val="000000" w:themeColor="text1"/>
          <w:sz w:val="24"/>
          <w:szCs w:val="24"/>
        </w:rPr>
        <w:t xml:space="preserve"> (2022)</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finds that orphan drug prices are typically higher in the US compared to the EU.</w:t>
      </w:r>
      <w:r w:rsidRPr="00852F8D">
        <w:rPr>
          <w:rFonts w:ascii="Times New Roman" w:hAnsi="Times New Roman" w:cs="Times New Roman"/>
          <w:color w:val="000000" w:themeColor="text1"/>
          <w:sz w:val="24"/>
          <w:szCs w:val="24"/>
        </w:rPr>
        <w:t xml:space="preserve"> </w:t>
      </w:r>
    </w:p>
    <w:p w14:paraId="201EEE8E" w14:textId="7D266B36" w:rsidR="00A01919" w:rsidRDefault="00304FD4" w:rsidP="00AB4DBC">
      <w:pPr>
        <w:spacing w:line="480" w:lineRule="auto"/>
        <w:ind w:firstLine="720"/>
        <w:rPr>
          <w:rFonts w:ascii="Times New Roman" w:hAnsi="Times New Roman" w:cs="Times New Roman"/>
          <w:color w:val="000000" w:themeColor="text1"/>
          <w:sz w:val="24"/>
          <w:szCs w:val="24"/>
        </w:rPr>
      </w:pPr>
      <w:proofErr w:type="spellStart"/>
      <w:r w:rsidRPr="00304FD4">
        <w:rPr>
          <w:rFonts w:ascii="Times New Roman" w:hAnsi="Times New Roman" w:cs="Times New Roman"/>
          <w:color w:val="000000" w:themeColor="text1"/>
          <w:sz w:val="24"/>
          <w:szCs w:val="24"/>
        </w:rPr>
        <w:t>Avendano</w:t>
      </w:r>
      <w:proofErr w:type="spellEnd"/>
      <w:r>
        <w:rPr>
          <w:rFonts w:ascii="Times New Roman" w:hAnsi="Times New Roman" w:cs="Times New Roman"/>
          <w:color w:val="000000" w:themeColor="text1"/>
          <w:sz w:val="24"/>
          <w:szCs w:val="24"/>
        </w:rPr>
        <w:t xml:space="preserve"> et al</w:t>
      </w:r>
      <w:r w:rsidR="007314E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(2009) find</w:t>
      </w:r>
      <w:r w:rsidR="001118CA">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a possible symptom of high pharmaceutical prices</w:t>
      </w:r>
      <w:r w:rsidR="001E073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D930E6">
        <w:rPr>
          <w:rFonts w:ascii="Times New Roman" w:hAnsi="Times New Roman" w:cs="Times New Roman"/>
          <w:color w:val="000000" w:themeColor="text1"/>
          <w:sz w:val="24"/>
          <w:szCs w:val="24"/>
        </w:rPr>
        <w:t xml:space="preserve">individuals in the </w:t>
      </w:r>
      <w:r>
        <w:rPr>
          <w:rFonts w:ascii="Times New Roman" w:hAnsi="Times New Roman" w:cs="Times New Roman"/>
          <w:color w:val="000000" w:themeColor="text1"/>
          <w:sz w:val="24"/>
          <w:szCs w:val="24"/>
        </w:rPr>
        <w:t xml:space="preserve">US report lower health </w:t>
      </w:r>
      <w:r w:rsidR="006034D5">
        <w:rPr>
          <w:rFonts w:ascii="Times New Roman" w:hAnsi="Times New Roman" w:cs="Times New Roman"/>
          <w:color w:val="000000" w:themeColor="text1"/>
          <w:sz w:val="24"/>
          <w:szCs w:val="24"/>
        </w:rPr>
        <w:t>outcomes</w:t>
      </w:r>
      <w:r>
        <w:rPr>
          <w:rFonts w:ascii="Times New Roman" w:hAnsi="Times New Roman" w:cs="Times New Roman"/>
          <w:color w:val="000000" w:themeColor="text1"/>
          <w:sz w:val="24"/>
          <w:szCs w:val="24"/>
        </w:rPr>
        <w:t xml:space="preserve"> than </w:t>
      </w:r>
      <w:r w:rsidR="00D930E6">
        <w:rPr>
          <w:rFonts w:ascii="Times New Roman" w:hAnsi="Times New Roman" w:cs="Times New Roman"/>
          <w:color w:val="000000" w:themeColor="text1"/>
          <w:sz w:val="24"/>
          <w:szCs w:val="24"/>
        </w:rPr>
        <w:t xml:space="preserve">those </w:t>
      </w:r>
      <w:r>
        <w:rPr>
          <w:rFonts w:ascii="Times New Roman" w:hAnsi="Times New Roman" w:cs="Times New Roman"/>
          <w:color w:val="000000" w:themeColor="text1"/>
          <w:sz w:val="24"/>
          <w:szCs w:val="24"/>
        </w:rPr>
        <w:t xml:space="preserve">in the EU. This US disadvantage is found for all wealth levels, but </w:t>
      </w:r>
      <w:r w:rsidR="00D930E6" w:rsidRPr="00D930E6">
        <w:rPr>
          <w:rFonts w:ascii="Times New Roman" w:hAnsi="Times New Roman" w:cs="Times New Roman"/>
          <w:color w:val="000000" w:themeColor="text1"/>
          <w:sz w:val="24"/>
          <w:szCs w:val="24"/>
        </w:rPr>
        <w:t>economically disadvantaged individuals</w:t>
      </w:r>
      <w:r w:rsidR="00D930E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see the largest </w:t>
      </w:r>
      <w:r w:rsidR="00FA5DE6">
        <w:rPr>
          <w:rFonts w:ascii="Times New Roman" w:hAnsi="Times New Roman" w:cs="Times New Roman"/>
          <w:color w:val="000000" w:themeColor="text1"/>
          <w:sz w:val="24"/>
          <w:szCs w:val="24"/>
        </w:rPr>
        <w:t>inequity</w:t>
      </w:r>
      <w:r>
        <w:rPr>
          <w:rFonts w:ascii="Times New Roman" w:hAnsi="Times New Roman" w:cs="Times New Roman"/>
          <w:color w:val="000000" w:themeColor="text1"/>
          <w:sz w:val="24"/>
          <w:szCs w:val="24"/>
        </w:rPr>
        <w:t xml:space="preserve"> compared to their EU counterparts. With high pharmaceutical prices, </w:t>
      </w:r>
      <w:r w:rsidR="007314E9">
        <w:rPr>
          <w:rFonts w:ascii="Times New Roman" w:hAnsi="Times New Roman" w:cs="Times New Roman"/>
          <w:color w:val="000000" w:themeColor="text1"/>
          <w:sz w:val="24"/>
          <w:szCs w:val="24"/>
        </w:rPr>
        <w:t xml:space="preserve">more </w:t>
      </w:r>
      <w:r w:rsidR="00AA792D">
        <w:rPr>
          <w:rFonts w:ascii="Times New Roman" w:hAnsi="Times New Roman" w:cs="Times New Roman"/>
          <w:color w:val="000000" w:themeColor="text1"/>
          <w:sz w:val="24"/>
          <w:szCs w:val="24"/>
        </w:rPr>
        <w:t>innovation</w:t>
      </w:r>
      <w:r>
        <w:rPr>
          <w:rFonts w:ascii="Times New Roman" w:hAnsi="Times New Roman" w:cs="Times New Roman"/>
          <w:color w:val="000000" w:themeColor="text1"/>
          <w:sz w:val="24"/>
          <w:szCs w:val="24"/>
        </w:rPr>
        <w:t xml:space="preserve"> may </w:t>
      </w:r>
      <w:r w:rsidR="007314E9">
        <w:rPr>
          <w:rFonts w:ascii="Times New Roman" w:hAnsi="Times New Roman" w:cs="Times New Roman"/>
          <w:color w:val="000000" w:themeColor="text1"/>
          <w:sz w:val="24"/>
          <w:szCs w:val="24"/>
        </w:rPr>
        <w:t xml:space="preserve">occur, </w:t>
      </w:r>
      <w:r>
        <w:rPr>
          <w:rFonts w:ascii="Times New Roman" w:hAnsi="Times New Roman" w:cs="Times New Roman"/>
          <w:color w:val="000000" w:themeColor="text1"/>
          <w:sz w:val="24"/>
          <w:szCs w:val="24"/>
        </w:rPr>
        <w:t xml:space="preserve">but the impact may only be felt by the wealthiest </w:t>
      </w:r>
      <w:r w:rsidR="00777A57">
        <w:rPr>
          <w:rFonts w:ascii="Times New Roman" w:hAnsi="Times New Roman" w:cs="Times New Roman"/>
          <w:color w:val="000000" w:themeColor="text1"/>
          <w:sz w:val="24"/>
          <w:szCs w:val="24"/>
        </w:rPr>
        <w:t>individuals</w:t>
      </w:r>
      <w:r w:rsidR="00603022">
        <w:rPr>
          <w:rFonts w:ascii="Times New Roman" w:hAnsi="Times New Roman" w:cs="Times New Roman"/>
          <w:color w:val="000000" w:themeColor="text1"/>
          <w:sz w:val="24"/>
          <w:szCs w:val="24"/>
        </w:rPr>
        <w:t>, if at all</w:t>
      </w:r>
      <w:r>
        <w:rPr>
          <w:rFonts w:ascii="Times New Roman" w:hAnsi="Times New Roman" w:cs="Times New Roman"/>
          <w:color w:val="000000" w:themeColor="text1"/>
          <w:sz w:val="24"/>
          <w:szCs w:val="24"/>
        </w:rPr>
        <w:t>.</w:t>
      </w:r>
    </w:p>
    <w:p w14:paraId="1437877E" w14:textId="2DBEDA16" w:rsidR="00440EB1" w:rsidRDefault="00440EB1" w:rsidP="009130A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study should not serve as sufficient evidence that increased prices will benefit patients. High prices</w:t>
      </w:r>
      <w:r w:rsidR="00437083">
        <w:rPr>
          <w:rFonts w:ascii="Times New Roman" w:hAnsi="Times New Roman" w:cs="Times New Roman"/>
          <w:color w:val="000000" w:themeColor="text1"/>
          <w:sz w:val="24"/>
          <w:szCs w:val="24"/>
        </w:rPr>
        <w:t>, health inequities,</w:t>
      </w:r>
      <w:r>
        <w:rPr>
          <w:rFonts w:ascii="Times New Roman" w:hAnsi="Times New Roman" w:cs="Times New Roman"/>
          <w:color w:val="000000" w:themeColor="text1"/>
          <w:sz w:val="24"/>
          <w:szCs w:val="24"/>
        </w:rPr>
        <w:t xml:space="preserve"> and company profits should be studied alongside </w:t>
      </w:r>
      <w:r>
        <w:rPr>
          <w:rFonts w:ascii="Times New Roman" w:hAnsi="Times New Roman" w:cs="Times New Roman"/>
          <w:color w:val="000000" w:themeColor="text1"/>
          <w:sz w:val="24"/>
          <w:szCs w:val="24"/>
        </w:rPr>
        <w:lastRenderedPageBreak/>
        <w:t xml:space="preserve">our findings. Even if R&amp;D spending does increase with higher prices, firms may still garner excessive </w:t>
      </w:r>
      <w:r w:rsidR="003E0D25">
        <w:rPr>
          <w:rFonts w:ascii="Times New Roman" w:hAnsi="Times New Roman" w:cs="Times New Roman"/>
          <w:color w:val="000000" w:themeColor="text1"/>
          <w:sz w:val="24"/>
          <w:szCs w:val="24"/>
        </w:rPr>
        <w:t xml:space="preserve">profits, and </w:t>
      </w:r>
      <w:r w:rsidR="009541BB" w:rsidRPr="009541BB">
        <w:rPr>
          <w:rFonts w:ascii="Times New Roman" w:hAnsi="Times New Roman" w:cs="Times New Roman"/>
          <w:color w:val="000000" w:themeColor="text1"/>
          <w:sz w:val="24"/>
          <w:szCs w:val="24"/>
        </w:rPr>
        <w:t xml:space="preserve">economically disadvantaged </w:t>
      </w:r>
      <w:r w:rsidR="009541BB">
        <w:rPr>
          <w:rFonts w:ascii="Times New Roman" w:hAnsi="Times New Roman" w:cs="Times New Roman"/>
          <w:color w:val="000000" w:themeColor="text1"/>
          <w:sz w:val="24"/>
          <w:szCs w:val="24"/>
        </w:rPr>
        <w:t xml:space="preserve">individuals </w:t>
      </w:r>
      <w:r w:rsidR="00A312FA">
        <w:rPr>
          <w:rFonts w:ascii="Times New Roman" w:hAnsi="Times New Roman" w:cs="Times New Roman"/>
          <w:color w:val="000000" w:themeColor="text1"/>
          <w:sz w:val="24"/>
          <w:szCs w:val="24"/>
        </w:rPr>
        <w:t xml:space="preserve">may not </w:t>
      </w:r>
      <w:r w:rsidR="003E0D25">
        <w:rPr>
          <w:rFonts w:ascii="Times New Roman" w:hAnsi="Times New Roman" w:cs="Times New Roman"/>
          <w:color w:val="000000" w:themeColor="text1"/>
          <w:sz w:val="24"/>
          <w:szCs w:val="24"/>
        </w:rPr>
        <w:t>receive any health benefit</w:t>
      </w:r>
      <w:r>
        <w:rPr>
          <w:rFonts w:ascii="Times New Roman" w:hAnsi="Times New Roman" w:cs="Times New Roman"/>
          <w:color w:val="000000" w:themeColor="text1"/>
          <w:sz w:val="24"/>
          <w:szCs w:val="24"/>
        </w:rPr>
        <w:t xml:space="preserve">. </w:t>
      </w:r>
    </w:p>
    <w:p w14:paraId="6F80EF3B" w14:textId="77DBA303" w:rsidR="00FE6684" w:rsidRDefault="00FE6684" w:rsidP="009130AE">
      <w:pPr>
        <w:spacing w:line="480" w:lineRule="auto"/>
        <w:ind w:firstLine="720"/>
        <w:rPr>
          <w:rFonts w:ascii="Times New Roman" w:hAnsi="Times New Roman" w:cs="Times New Roman"/>
          <w:color w:val="000000" w:themeColor="text1"/>
          <w:sz w:val="24"/>
          <w:szCs w:val="24"/>
        </w:rPr>
      </w:pPr>
      <w:r w:rsidRPr="00FE6684">
        <w:rPr>
          <w:rFonts w:ascii="Times New Roman" w:hAnsi="Times New Roman" w:cs="Times New Roman"/>
          <w:color w:val="000000" w:themeColor="text1"/>
          <w:sz w:val="24"/>
          <w:szCs w:val="24"/>
        </w:rPr>
        <w:t xml:space="preserve">We also remain uncertain whether pharmaceutical companies would maintain their current levels of innovation if price controls were universally implemented across all markets. While EU firms </w:t>
      </w:r>
      <w:r w:rsidR="00F73097">
        <w:rPr>
          <w:rFonts w:ascii="Times New Roman" w:hAnsi="Times New Roman" w:cs="Times New Roman"/>
          <w:color w:val="000000" w:themeColor="text1"/>
          <w:sz w:val="24"/>
          <w:szCs w:val="24"/>
        </w:rPr>
        <w:t>may</w:t>
      </w:r>
      <w:r w:rsidRPr="00FE6684">
        <w:rPr>
          <w:rFonts w:ascii="Times New Roman" w:hAnsi="Times New Roman" w:cs="Times New Roman"/>
          <w:color w:val="000000" w:themeColor="text1"/>
          <w:sz w:val="24"/>
          <w:szCs w:val="24"/>
        </w:rPr>
        <w:t xml:space="preserve"> relocate to the </w:t>
      </w:r>
      <w:r w:rsidR="009130AE">
        <w:rPr>
          <w:rFonts w:ascii="Times New Roman" w:hAnsi="Times New Roman" w:cs="Times New Roman"/>
          <w:color w:val="000000" w:themeColor="text1"/>
          <w:sz w:val="24"/>
          <w:szCs w:val="24"/>
        </w:rPr>
        <w:t>US</w:t>
      </w:r>
      <w:r w:rsidRPr="00FE6684">
        <w:rPr>
          <w:rFonts w:ascii="Times New Roman" w:hAnsi="Times New Roman" w:cs="Times New Roman"/>
          <w:color w:val="000000" w:themeColor="text1"/>
          <w:sz w:val="24"/>
          <w:szCs w:val="24"/>
        </w:rPr>
        <w:t>, attracted by the potential for higher profi</w:t>
      </w:r>
      <w:r w:rsidR="00571459">
        <w:rPr>
          <w:rFonts w:ascii="Times New Roman" w:hAnsi="Times New Roman" w:cs="Times New Roman"/>
          <w:color w:val="000000" w:themeColor="text1"/>
          <w:sz w:val="24"/>
          <w:szCs w:val="24"/>
        </w:rPr>
        <w:t>ts</w:t>
      </w:r>
      <w:r w:rsidRPr="00FE6684">
        <w:rPr>
          <w:rFonts w:ascii="Times New Roman" w:hAnsi="Times New Roman" w:cs="Times New Roman"/>
          <w:color w:val="000000" w:themeColor="text1"/>
          <w:sz w:val="24"/>
          <w:szCs w:val="24"/>
        </w:rPr>
        <w:t>, such a shift may not necessarily reflect a genuine increase in innovation.</w:t>
      </w:r>
    </w:p>
    <w:p w14:paraId="3CFD0868" w14:textId="2B4E2227" w:rsidR="00440EB1" w:rsidRPr="0054424D" w:rsidRDefault="0054424D" w:rsidP="000A17A3">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5.2 </w:t>
      </w:r>
      <w:r w:rsidR="00440EB1" w:rsidRPr="0054424D">
        <w:rPr>
          <w:rFonts w:ascii="Times New Roman" w:hAnsi="Times New Roman" w:cs="Times New Roman"/>
          <w:b/>
          <w:bCs/>
          <w:color w:val="000000" w:themeColor="text1"/>
          <w:sz w:val="24"/>
          <w:szCs w:val="24"/>
        </w:rPr>
        <w:t xml:space="preserve">Loopholes in Orphan Drug Policy </w:t>
      </w:r>
    </w:p>
    <w:p w14:paraId="523846B0" w14:textId="51401F7A" w:rsidR="00440EB1" w:rsidRPr="00852F8D"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Additionally, orphan drug policies have loopholes. For example, </w:t>
      </w:r>
      <w:r>
        <w:rPr>
          <w:rFonts w:ascii="Times New Roman" w:hAnsi="Times New Roman" w:cs="Times New Roman"/>
          <w:color w:val="000000" w:themeColor="text1"/>
          <w:sz w:val="24"/>
          <w:szCs w:val="24"/>
        </w:rPr>
        <w:t>in March 2020, Gilead Science</w:t>
      </w:r>
      <w:r w:rsidR="00257A27">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was awarded an orphan drug designation for remdesivir, a treatment for COVID-19. This occurred after the disease had been labeled a pandemic by the World Health Organization </w:t>
      </w:r>
      <w:r w:rsidRPr="00544210">
        <w:rPr>
          <w:rFonts w:ascii="Times New Roman" w:hAnsi="Times New Roman" w:cs="Times New Roman"/>
          <w:color w:val="000000" w:themeColor="text1"/>
          <w:sz w:val="24"/>
          <w:szCs w:val="24"/>
        </w:rPr>
        <w:t>(Centers for Disease Control and Prevention</w:t>
      </w:r>
      <w:r>
        <w:rPr>
          <w:rFonts w:ascii="Times New Roman" w:hAnsi="Times New Roman" w:cs="Times New Roman"/>
          <w:color w:val="000000" w:themeColor="text1"/>
          <w:sz w:val="24"/>
          <w:szCs w:val="24"/>
        </w:rPr>
        <w:t>, 2023</w:t>
      </w:r>
      <w:r w:rsidRPr="0054421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Because there were few commercial tests available before this designation request, there were sufficiently few confirmed </w:t>
      </w:r>
      <w:r w:rsidR="00257A27">
        <w:rPr>
          <w:rFonts w:ascii="Times New Roman" w:hAnsi="Times New Roman" w:cs="Times New Roman"/>
          <w:color w:val="000000" w:themeColor="text1"/>
          <w:sz w:val="24"/>
          <w:szCs w:val="24"/>
        </w:rPr>
        <w:t xml:space="preserve">positive </w:t>
      </w:r>
      <w:r>
        <w:rPr>
          <w:rFonts w:ascii="Times New Roman" w:hAnsi="Times New Roman" w:cs="Times New Roman"/>
          <w:color w:val="000000" w:themeColor="text1"/>
          <w:sz w:val="24"/>
          <w:szCs w:val="24"/>
        </w:rPr>
        <w:t>cases to receive an orphan drug designation. After public backlash, Gilead asked for the designation to be revoked</w:t>
      </w:r>
      <w:r w:rsidR="00793336">
        <w:rPr>
          <w:rFonts w:ascii="Times New Roman" w:hAnsi="Times New Roman" w:cs="Times New Roman"/>
          <w:color w:val="000000" w:themeColor="text1"/>
          <w:sz w:val="24"/>
          <w:szCs w:val="24"/>
        </w:rPr>
        <w:t xml:space="preserve">. However, </w:t>
      </w:r>
      <w:r>
        <w:rPr>
          <w:rFonts w:ascii="Times New Roman" w:hAnsi="Times New Roman" w:cs="Times New Roman"/>
          <w:color w:val="000000" w:themeColor="text1"/>
          <w:sz w:val="24"/>
          <w:szCs w:val="24"/>
        </w:rPr>
        <w:t xml:space="preserve">had Gilead not done so, there would have been little precedent for the FDA to revoke the designation </w:t>
      </w:r>
      <w:r w:rsidRPr="00852F8D">
        <w:rPr>
          <w:rFonts w:ascii="Times New Roman" w:hAnsi="Times New Roman" w:cs="Times New Roman"/>
          <w:color w:val="000000" w:themeColor="text1"/>
          <w:sz w:val="24"/>
          <w:szCs w:val="24"/>
        </w:rPr>
        <w:t xml:space="preserve">(Chua &amp; Conti, 2020). </w:t>
      </w:r>
      <w:r>
        <w:rPr>
          <w:rFonts w:ascii="Times New Roman" w:hAnsi="Times New Roman" w:cs="Times New Roman"/>
          <w:color w:val="000000" w:themeColor="text1"/>
          <w:sz w:val="24"/>
          <w:szCs w:val="24"/>
        </w:rPr>
        <w:t>C</w:t>
      </w:r>
      <w:r w:rsidRPr="00852F8D">
        <w:rPr>
          <w:rFonts w:ascii="Times New Roman" w:hAnsi="Times New Roman" w:cs="Times New Roman"/>
          <w:color w:val="000000" w:themeColor="text1"/>
          <w:sz w:val="24"/>
          <w:szCs w:val="24"/>
        </w:rPr>
        <w:t xml:space="preserve">ompanies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unethically </w:t>
      </w:r>
      <w:r w:rsidRPr="00852F8D">
        <w:rPr>
          <w:rFonts w:ascii="Times New Roman" w:hAnsi="Times New Roman" w:cs="Times New Roman"/>
          <w:color w:val="000000" w:themeColor="text1"/>
          <w:sz w:val="24"/>
          <w:szCs w:val="24"/>
        </w:rPr>
        <w:t>reap benefits reserved for rare disease</w:t>
      </w:r>
      <w:r>
        <w:rPr>
          <w:rFonts w:ascii="Times New Roman" w:hAnsi="Times New Roman" w:cs="Times New Roman"/>
          <w:color w:val="000000" w:themeColor="text1"/>
          <w:sz w:val="24"/>
          <w:szCs w:val="24"/>
        </w:rPr>
        <w:t xml:space="preserve"> medicines</w:t>
      </w:r>
      <w:r w:rsidRPr="00852F8D">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collect</w:t>
      </w:r>
      <w:r w:rsidRPr="00852F8D">
        <w:rPr>
          <w:rFonts w:ascii="Times New Roman" w:hAnsi="Times New Roman" w:cs="Times New Roman"/>
          <w:color w:val="000000" w:themeColor="text1"/>
          <w:sz w:val="24"/>
          <w:szCs w:val="24"/>
        </w:rPr>
        <w:t xml:space="preserve"> excessive profits. </w:t>
      </w:r>
    </w:p>
    <w:p w14:paraId="53FC9DA9" w14:textId="5D45BE43"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Firms</w:t>
      </w:r>
      <w:r w:rsidRPr="00852F8D">
        <w:rPr>
          <w:rFonts w:ascii="Times New Roman" w:hAnsi="Times New Roman" w:cs="Times New Roman"/>
          <w:color w:val="000000" w:themeColor="text1"/>
          <w:sz w:val="24"/>
          <w:szCs w:val="24"/>
        </w:rPr>
        <w:t xml:space="preserve"> can </w:t>
      </w:r>
      <w:r>
        <w:rPr>
          <w:rFonts w:ascii="Times New Roman" w:hAnsi="Times New Roman" w:cs="Times New Roman"/>
          <w:color w:val="000000" w:themeColor="text1"/>
          <w:sz w:val="24"/>
          <w:szCs w:val="24"/>
        </w:rPr>
        <w:t xml:space="preserve">also </w:t>
      </w:r>
      <w:r w:rsidRPr="00852F8D">
        <w:rPr>
          <w:rFonts w:ascii="Times New Roman" w:hAnsi="Times New Roman" w:cs="Times New Roman"/>
          <w:color w:val="000000" w:themeColor="text1"/>
          <w:sz w:val="24"/>
          <w:szCs w:val="24"/>
        </w:rPr>
        <w:t xml:space="preserve">obtain </w:t>
      </w:r>
      <w:r>
        <w:rPr>
          <w:rFonts w:ascii="Times New Roman" w:hAnsi="Times New Roman" w:cs="Times New Roman"/>
          <w:color w:val="000000" w:themeColor="text1"/>
          <w:sz w:val="24"/>
          <w:szCs w:val="24"/>
        </w:rPr>
        <w:t>multiple</w:t>
      </w:r>
      <w:r w:rsidRPr="00852F8D">
        <w:rPr>
          <w:rFonts w:ascii="Times New Roman" w:hAnsi="Times New Roman" w:cs="Times New Roman"/>
          <w:color w:val="000000" w:themeColor="text1"/>
          <w:sz w:val="24"/>
          <w:szCs w:val="24"/>
        </w:rPr>
        <w:t xml:space="preserve"> orphan designations for the same drug and can market </w:t>
      </w:r>
      <w:r>
        <w:rPr>
          <w:rFonts w:ascii="Times New Roman" w:hAnsi="Times New Roman" w:cs="Times New Roman"/>
          <w:color w:val="000000" w:themeColor="text1"/>
          <w:sz w:val="24"/>
          <w:szCs w:val="24"/>
        </w:rPr>
        <w:t>an orphan</w:t>
      </w:r>
      <w:r w:rsidRPr="00852F8D">
        <w:rPr>
          <w:rFonts w:ascii="Times New Roman" w:hAnsi="Times New Roman" w:cs="Times New Roman"/>
          <w:color w:val="000000" w:themeColor="text1"/>
          <w:sz w:val="24"/>
          <w:szCs w:val="24"/>
        </w:rPr>
        <w:t xml:space="preserve"> drug for non-rare diseases. “[O]f the 43 orphan drugs approved by the FDA whose global annual sales reached more than $1 billion, 18 had only one orphan designation, 15 had two, and 10 had three and more”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&amp; Keating, 2012</w:t>
      </w:r>
      <w:r>
        <w:rPr>
          <w:rFonts w:ascii="Times New Roman" w:hAnsi="Times New Roman" w:cs="Times New Roman"/>
          <w:color w:val="000000" w:themeColor="text1"/>
          <w:sz w:val="24"/>
          <w:szCs w:val="24"/>
        </w:rPr>
        <w:t>, p. 1189</w:t>
      </w:r>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and Keating found that firms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exploit orphan drug policies by obtaining an </w:t>
      </w:r>
      <w:r w:rsidRPr="00852F8D">
        <w:rPr>
          <w:rFonts w:ascii="Times New Roman" w:hAnsi="Times New Roman" w:cs="Times New Roman"/>
          <w:color w:val="000000" w:themeColor="text1"/>
          <w:sz w:val="24"/>
          <w:szCs w:val="24"/>
        </w:rPr>
        <w:lastRenderedPageBreak/>
        <w:t xml:space="preserve">orphan designation and reaping economic benefits during the development, approval, and marketing phases. Then, firms </w:t>
      </w:r>
      <w:r>
        <w:rPr>
          <w:rFonts w:ascii="Times New Roman" w:hAnsi="Times New Roman" w:cs="Times New Roman"/>
          <w:color w:val="000000" w:themeColor="text1"/>
          <w:sz w:val="24"/>
          <w:szCs w:val="24"/>
        </w:rPr>
        <w:t>obtain new therapeutic indications for other diseases including non-rare diseases.</w:t>
      </w:r>
      <w:r w:rsidR="0079399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example, </w:t>
      </w:r>
      <w:r w:rsidRPr="00631382">
        <w:rPr>
          <w:rFonts w:ascii="Times New Roman" w:hAnsi="Times New Roman" w:cs="Times New Roman"/>
          <w:color w:val="000000" w:themeColor="text1"/>
          <w:sz w:val="24"/>
          <w:szCs w:val="24"/>
        </w:rPr>
        <w:t>ibuprofen</w:t>
      </w:r>
      <w:r>
        <w:rPr>
          <w:rFonts w:ascii="Times New Roman" w:hAnsi="Times New Roman" w:cs="Times New Roman"/>
          <w:color w:val="000000" w:themeColor="text1"/>
          <w:sz w:val="24"/>
          <w:szCs w:val="24"/>
        </w:rPr>
        <w:t xml:space="preserve">, which is widely used to manage various conditions, </w:t>
      </w:r>
      <w:r w:rsidRPr="00631382">
        <w:rPr>
          <w:rFonts w:ascii="Times New Roman" w:hAnsi="Times New Roman" w:cs="Times New Roman"/>
          <w:color w:val="000000" w:themeColor="text1"/>
          <w:sz w:val="24"/>
          <w:szCs w:val="24"/>
        </w:rPr>
        <w:t>has received</w:t>
      </w:r>
      <w:r>
        <w:rPr>
          <w:rFonts w:ascii="Times New Roman" w:hAnsi="Times New Roman" w:cs="Times New Roman"/>
          <w:color w:val="000000" w:themeColor="text1"/>
          <w:sz w:val="24"/>
          <w:szCs w:val="24"/>
        </w:rPr>
        <w:t xml:space="preserve"> an orphan </w:t>
      </w:r>
      <w:r w:rsidR="00AB4DBC">
        <w:rPr>
          <w:rFonts w:ascii="Times New Roman" w:hAnsi="Times New Roman" w:cs="Times New Roman"/>
          <w:color w:val="000000" w:themeColor="text1"/>
          <w:sz w:val="24"/>
          <w:szCs w:val="24"/>
        </w:rPr>
        <w:t xml:space="preserve">drug </w:t>
      </w:r>
      <w:r>
        <w:rPr>
          <w:rFonts w:ascii="Times New Roman" w:hAnsi="Times New Roman" w:cs="Times New Roman"/>
          <w:color w:val="000000" w:themeColor="text1"/>
          <w:sz w:val="24"/>
          <w:szCs w:val="24"/>
        </w:rPr>
        <w:t xml:space="preserve">designation to treat the rare disease, </w:t>
      </w:r>
      <w:r w:rsidRPr="00631382">
        <w:rPr>
          <w:rFonts w:ascii="Times New Roman" w:hAnsi="Times New Roman" w:cs="Times New Roman"/>
          <w:color w:val="000000" w:themeColor="text1"/>
          <w:sz w:val="24"/>
          <w:szCs w:val="24"/>
        </w:rPr>
        <w:t xml:space="preserve">patent ductus </w:t>
      </w:r>
      <w:proofErr w:type="spellStart"/>
      <w:r w:rsidRPr="00631382">
        <w:rPr>
          <w:rFonts w:ascii="Times New Roman" w:hAnsi="Times New Roman" w:cs="Times New Roman"/>
          <w:color w:val="000000" w:themeColor="text1"/>
          <w:sz w:val="24"/>
          <w:szCs w:val="24"/>
        </w:rPr>
        <w:t>arteriosis</w:t>
      </w:r>
      <w:proofErr w:type="spellEnd"/>
      <w:r w:rsidRPr="00631382">
        <w:t xml:space="preserve"> </w:t>
      </w:r>
      <w:r w:rsidRPr="00631382">
        <w:rPr>
          <w:rFonts w:ascii="Times New Roman" w:hAnsi="Times New Roman" w:cs="Times New Roman"/>
          <w:color w:val="000000" w:themeColor="text1"/>
          <w:sz w:val="24"/>
          <w:szCs w:val="24"/>
        </w:rPr>
        <w:t>(Hughes-Wilson et al.</w:t>
      </w:r>
      <w:r>
        <w:rPr>
          <w:rFonts w:ascii="Times New Roman" w:hAnsi="Times New Roman" w:cs="Times New Roman"/>
          <w:color w:val="000000" w:themeColor="text1"/>
          <w:sz w:val="24"/>
          <w:szCs w:val="24"/>
        </w:rPr>
        <w:t>, 2012</w:t>
      </w:r>
      <w:r w:rsidRPr="0063138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7B98573D" w14:textId="1458DCB9" w:rsidR="006C0BF3"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our analysis, we</w:t>
      </w:r>
      <w:r w:rsidRPr="00852F8D">
        <w:rPr>
          <w:rFonts w:ascii="Times New Roman" w:hAnsi="Times New Roman" w:cs="Times New Roman"/>
          <w:color w:val="000000" w:themeColor="text1"/>
          <w:sz w:val="24"/>
          <w:szCs w:val="24"/>
        </w:rPr>
        <w:t xml:space="preserve"> find that the EU rarely awards multiple </w:t>
      </w:r>
      <w:r>
        <w:rPr>
          <w:rFonts w:ascii="Times New Roman" w:hAnsi="Times New Roman" w:cs="Times New Roman"/>
          <w:color w:val="000000" w:themeColor="text1"/>
          <w:sz w:val="24"/>
          <w:szCs w:val="24"/>
        </w:rPr>
        <w:t xml:space="preserve">orphan </w:t>
      </w:r>
      <w:r w:rsidR="00AB4DBC">
        <w:rPr>
          <w:rFonts w:ascii="Times New Roman" w:hAnsi="Times New Roman" w:cs="Times New Roman"/>
          <w:color w:val="000000" w:themeColor="text1"/>
          <w:sz w:val="24"/>
          <w:szCs w:val="24"/>
        </w:rPr>
        <w:t xml:space="preserve">drug </w:t>
      </w:r>
      <w:r w:rsidRPr="00852F8D">
        <w:rPr>
          <w:rFonts w:ascii="Times New Roman" w:hAnsi="Times New Roman" w:cs="Times New Roman"/>
          <w:color w:val="000000" w:themeColor="text1"/>
          <w:sz w:val="24"/>
          <w:szCs w:val="24"/>
        </w:rPr>
        <w:t>market authorizations for the same drug, while the US does so frequently. There may be a societal benefit of authorizing the same drug for multiple rare diseases as this drug may otherwise not be used to treat diseases that may be receptive to these medicines</w:t>
      </w:r>
      <w:r w:rsidR="00AB4DBC">
        <w:rPr>
          <w:rFonts w:ascii="Times New Roman" w:hAnsi="Times New Roman" w:cs="Times New Roman"/>
          <w:color w:val="000000" w:themeColor="text1"/>
          <w:sz w:val="24"/>
          <w:szCs w:val="24"/>
        </w:rPr>
        <w:t>. However,</w:t>
      </w:r>
      <w:r w:rsidRPr="00852F8D">
        <w:rPr>
          <w:rFonts w:ascii="Times New Roman" w:hAnsi="Times New Roman" w:cs="Times New Roman"/>
          <w:color w:val="000000" w:themeColor="text1"/>
          <w:sz w:val="24"/>
          <w:szCs w:val="24"/>
        </w:rPr>
        <w:t xml:space="preserve"> this also may be an</w:t>
      </w:r>
      <w:r>
        <w:rPr>
          <w:rFonts w:ascii="Times New Roman" w:hAnsi="Times New Roman" w:cs="Times New Roman"/>
          <w:color w:val="000000" w:themeColor="text1"/>
          <w:sz w:val="24"/>
          <w:szCs w:val="24"/>
        </w:rPr>
        <w:t>other</w:t>
      </w:r>
      <w:r w:rsidRPr="00852F8D">
        <w:rPr>
          <w:rFonts w:ascii="Times New Roman" w:hAnsi="Times New Roman" w:cs="Times New Roman"/>
          <w:color w:val="000000" w:themeColor="text1"/>
          <w:sz w:val="24"/>
          <w:szCs w:val="24"/>
        </w:rPr>
        <w:t xml:space="preserve"> avenue</w:t>
      </w:r>
      <w:r>
        <w:rPr>
          <w:rFonts w:ascii="Times New Roman" w:hAnsi="Times New Roman" w:cs="Times New Roman"/>
          <w:color w:val="000000" w:themeColor="text1"/>
          <w:sz w:val="24"/>
          <w:szCs w:val="24"/>
        </w:rPr>
        <w:t xml:space="preserve"> for firms</w:t>
      </w:r>
      <w:r w:rsidRPr="00852F8D">
        <w:rPr>
          <w:rFonts w:ascii="Times New Roman" w:hAnsi="Times New Roman" w:cs="Times New Roman"/>
          <w:color w:val="000000" w:themeColor="text1"/>
          <w:sz w:val="24"/>
          <w:szCs w:val="24"/>
        </w:rPr>
        <w:t xml:space="preserve"> to reap </w:t>
      </w:r>
      <w:r w:rsidR="00AB4DBC">
        <w:rPr>
          <w:rFonts w:ascii="Times New Roman" w:hAnsi="Times New Roman" w:cs="Times New Roman"/>
          <w:color w:val="000000" w:themeColor="text1"/>
          <w:sz w:val="24"/>
          <w:szCs w:val="24"/>
        </w:rPr>
        <w:t>e</w:t>
      </w:r>
      <w:r w:rsidR="00AB4DBC" w:rsidRPr="00AB4DBC">
        <w:rPr>
          <w:rFonts w:ascii="Times New Roman" w:hAnsi="Times New Roman" w:cs="Times New Roman"/>
          <w:color w:val="000000" w:themeColor="text1"/>
          <w:sz w:val="24"/>
          <w:szCs w:val="24"/>
        </w:rPr>
        <w:t>xorbitant</w:t>
      </w:r>
      <w:r w:rsidR="00AB4DBC">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profits. </w:t>
      </w:r>
    </w:p>
    <w:p w14:paraId="5EFAE29B" w14:textId="6BA7932A" w:rsidR="00CE39AC" w:rsidRDefault="00CE39AC"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EU law, if a drug is deemed highly profitable, the market exclusivity period may be reduced to six years. However, this market exclusivity reduction has not been exercised</w:t>
      </w:r>
      <w:r w:rsidRPr="00852F8D">
        <w:rPr>
          <w:rFonts w:ascii="Times New Roman" w:hAnsi="Times New Roman" w:cs="Times New Roman"/>
          <w:color w:val="000000" w:themeColor="text1"/>
          <w:sz w:val="24"/>
          <w:szCs w:val="24"/>
        </w:rPr>
        <w:t xml:space="preserve"> (Bagley et al., 2019). If this provision</w:t>
      </w:r>
      <w:r w:rsidR="009C778F">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was utilized in the EU and US, some of these loopholes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be </w:t>
      </w:r>
      <w:r>
        <w:rPr>
          <w:rFonts w:ascii="Times New Roman" w:hAnsi="Times New Roman" w:cs="Times New Roman"/>
          <w:color w:val="000000" w:themeColor="text1"/>
          <w:sz w:val="24"/>
          <w:szCs w:val="24"/>
        </w:rPr>
        <w:t>closed</w:t>
      </w:r>
      <w:r w:rsidRPr="00852F8D">
        <w:rPr>
          <w:rFonts w:ascii="Times New Roman" w:hAnsi="Times New Roman" w:cs="Times New Roman"/>
          <w:color w:val="000000" w:themeColor="text1"/>
          <w:sz w:val="24"/>
          <w:szCs w:val="24"/>
        </w:rPr>
        <w:t xml:space="preserve">, but in the status quo, firms </w:t>
      </w:r>
      <w:r>
        <w:rPr>
          <w:rFonts w:ascii="Times New Roman" w:hAnsi="Times New Roman" w:cs="Times New Roman"/>
          <w:color w:val="000000" w:themeColor="text1"/>
          <w:sz w:val="24"/>
          <w:szCs w:val="24"/>
        </w:rPr>
        <w:t>can</w:t>
      </w:r>
      <w:r w:rsidRPr="00852F8D">
        <w:rPr>
          <w:rFonts w:ascii="Times New Roman" w:hAnsi="Times New Roman" w:cs="Times New Roman"/>
          <w:color w:val="000000" w:themeColor="text1"/>
          <w:sz w:val="24"/>
          <w:szCs w:val="24"/>
        </w:rPr>
        <w:t xml:space="preserve"> </w:t>
      </w:r>
      <w:r w:rsidR="00AB7F13">
        <w:rPr>
          <w:rFonts w:ascii="Times New Roman" w:hAnsi="Times New Roman" w:cs="Times New Roman"/>
          <w:color w:val="000000" w:themeColor="text1"/>
          <w:sz w:val="24"/>
          <w:szCs w:val="24"/>
        </w:rPr>
        <w:t>use</w:t>
      </w:r>
      <w:r w:rsidRPr="00852F8D">
        <w:rPr>
          <w:rFonts w:ascii="Times New Roman" w:hAnsi="Times New Roman" w:cs="Times New Roman"/>
          <w:color w:val="000000" w:themeColor="text1"/>
          <w:sz w:val="24"/>
          <w:szCs w:val="24"/>
        </w:rPr>
        <w:t xml:space="preserve"> orphan drug policies to increase profits</w:t>
      </w:r>
      <w:r w:rsidR="00AB7F13">
        <w:rPr>
          <w:rFonts w:ascii="Times New Roman" w:hAnsi="Times New Roman" w:cs="Times New Roman"/>
          <w:color w:val="000000" w:themeColor="text1"/>
          <w:sz w:val="24"/>
          <w:szCs w:val="24"/>
        </w:rPr>
        <w:t xml:space="preserve"> exploitatively</w:t>
      </w:r>
      <w:r w:rsidRPr="00852F8D">
        <w:rPr>
          <w:rFonts w:ascii="Times New Roman" w:hAnsi="Times New Roman" w:cs="Times New Roman"/>
          <w:color w:val="000000" w:themeColor="text1"/>
          <w:sz w:val="24"/>
          <w:szCs w:val="24"/>
        </w:rPr>
        <w:t>. </w:t>
      </w:r>
    </w:p>
    <w:p w14:paraId="38695BE2" w14:textId="444DB259" w:rsidR="00440EB1" w:rsidRPr="0054424D" w:rsidRDefault="0054424D" w:rsidP="00AB4DBC">
      <w:pPr>
        <w:spacing w:line="480" w:lineRule="auto"/>
        <w:rPr>
          <w:rFonts w:ascii="Times New Roman" w:hAnsi="Times New Roman" w:cs="Times New Roman"/>
          <w:b/>
          <w:bCs/>
          <w:color w:val="000000" w:themeColor="text1"/>
          <w:sz w:val="24"/>
          <w:szCs w:val="24"/>
        </w:rPr>
      </w:pPr>
      <w:r w:rsidRPr="0054424D">
        <w:rPr>
          <w:rFonts w:ascii="Times New Roman" w:hAnsi="Times New Roman" w:cs="Times New Roman"/>
          <w:b/>
          <w:bCs/>
          <w:color w:val="000000" w:themeColor="text1"/>
          <w:sz w:val="24"/>
          <w:szCs w:val="24"/>
        </w:rPr>
        <w:t xml:space="preserve">5.3 </w:t>
      </w:r>
      <w:r w:rsidR="00440EB1" w:rsidRPr="0054424D">
        <w:rPr>
          <w:rFonts w:ascii="Times New Roman" w:hAnsi="Times New Roman" w:cs="Times New Roman"/>
          <w:b/>
          <w:bCs/>
          <w:color w:val="000000" w:themeColor="text1"/>
          <w:sz w:val="24"/>
          <w:szCs w:val="24"/>
        </w:rPr>
        <w:t>Differences in Market Authorization Award Threshold</w:t>
      </w:r>
      <w:r w:rsidR="005E1892">
        <w:rPr>
          <w:rFonts w:ascii="Times New Roman" w:hAnsi="Times New Roman" w:cs="Times New Roman"/>
          <w:b/>
          <w:bCs/>
          <w:color w:val="000000" w:themeColor="text1"/>
          <w:sz w:val="24"/>
          <w:szCs w:val="24"/>
        </w:rPr>
        <w:t>s</w:t>
      </w:r>
    </w:p>
    <w:p w14:paraId="3CF6AF1D" w14:textId="5C2D4B03"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here may be differences in the threshold for orphan drug designation in the US and </w:t>
      </w:r>
      <w:r w:rsidR="00AB4DBC">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EU. The EU accepts drugs that treat diseases or conditions that affect less than </w:t>
      </w:r>
      <w:r w:rsidR="00AB4DBC">
        <w:rPr>
          <w:rFonts w:ascii="Times New Roman" w:hAnsi="Times New Roman" w:cs="Times New Roman"/>
          <w:color w:val="000000" w:themeColor="text1"/>
          <w:sz w:val="24"/>
          <w:szCs w:val="24"/>
        </w:rPr>
        <w:t>5</w:t>
      </w:r>
      <w:r w:rsidRPr="00852F8D">
        <w:rPr>
          <w:rFonts w:ascii="Times New Roman" w:hAnsi="Times New Roman" w:cs="Times New Roman"/>
          <w:color w:val="000000" w:themeColor="text1"/>
          <w:sz w:val="24"/>
          <w:szCs w:val="24"/>
        </w:rPr>
        <w:t xml:space="preserve"> in 10,000 people in the EU</w:t>
      </w:r>
      <w:r w:rsidR="00F127CB">
        <w:rPr>
          <w:rFonts w:ascii="Times New Roman" w:hAnsi="Times New Roman" w:cs="Times New Roman"/>
          <w:color w:val="000000" w:themeColor="text1"/>
          <w:sz w:val="24"/>
          <w:szCs w:val="24"/>
        </w:rPr>
        <w:t xml:space="preserve"> </w:t>
      </w:r>
      <w:r w:rsidR="00F127CB" w:rsidRPr="00852F8D">
        <w:rPr>
          <w:rFonts w:ascii="Times New Roman" w:hAnsi="Times New Roman" w:cs="Times New Roman"/>
          <w:color w:val="000000" w:themeColor="text1"/>
          <w:sz w:val="24"/>
          <w:szCs w:val="24"/>
        </w:rPr>
        <w:t xml:space="preserve">(European Medicines Agency, </w:t>
      </w:r>
      <w:r w:rsidR="00F127CB">
        <w:rPr>
          <w:rFonts w:ascii="Times New Roman" w:hAnsi="Times New Roman" w:cs="Times New Roman"/>
          <w:color w:val="000000" w:themeColor="text1"/>
          <w:sz w:val="24"/>
          <w:szCs w:val="24"/>
        </w:rPr>
        <w:t>n.d.</w:t>
      </w:r>
      <w:r w:rsidR="00F127CB" w:rsidRPr="00852F8D">
        <w:rPr>
          <w:rFonts w:ascii="Times New Roman" w:hAnsi="Times New Roman" w:cs="Times New Roman"/>
          <w:color w:val="000000" w:themeColor="text1"/>
          <w:sz w:val="24"/>
          <w:szCs w:val="24"/>
        </w:rPr>
        <w:t>)</w:t>
      </w:r>
      <w:r w:rsidR="00F127CB">
        <w:rPr>
          <w:rFonts w:ascii="Times New Roman" w:hAnsi="Times New Roman" w:cs="Times New Roman"/>
          <w:color w:val="000000" w:themeColor="text1"/>
          <w:sz w:val="24"/>
          <w:szCs w:val="24"/>
        </w:rPr>
        <w:t>. T</w:t>
      </w:r>
      <w:r w:rsidRPr="00852F8D">
        <w:rPr>
          <w:rFonts w:ascii="Times New Roman" w:hAnsi="Times New Roman" w:cs="Times New Roman"/>
          <w:color w:val="000000" w:themeColor="text1"/>
          <w:sz w:val="24"/>
          <w:szCs w:val="24"/>
        </w:rPr>
        <w:t>he US accepts drugs that affect less than 200,000 people in the US</w:t>
      </w:r>
      <w:r w:rsidR="00F127CB">
        <w:rPr>
          <w:rFonts w:ascii="Times New Roman" w:hAnsi="Times New Roman" w:cs="Times New Roman"/>
          <w:color w:val="000000" w:themeColor="text1"/>
          <w:sz w:val="24"/>
          <w:szCs w:val="24"/>
        </w:rPr>
        <w:t xml:space="preserve"> </w:t>
      </w:r>
      <w:r w:rsidR="00F127CB" w:rsidRPr="00852F8D">
        <w:rPr>
          <w:rFonts w:ascii="Times New Roman" w:hAnsi="Times New Roman" w:cs="Times New Roman"/>
          <w:color w:val="000000" w:themeColor="text1"/>
          <w:sz w:val="24"/>
          <w:szCs w:val="24"/>
        </w:rPr>
        <w:t>(</w:t>
      </w:r>
      <w:r w:rsidR="00F127CB" w:rsidRPr="006B66B1">
        <w:rPr>
          <w:rFonts w:ascii="Times New Roman" w:hAnsi="Times New Roman" w:cs="Times New Roman"/>
          <w:color w:val="000000" w:themeColor="text1"/>
          <w:sz w:val="24"/>
          <w:szCs w:val="24"/>
        </w:rPr>
        <w:t>U.S. Food and Drug Administration</w:t>
      </w:r>
      <w:r w:rsidR="00F127CB">
        <w:rPr>
          <w:rFonts w:ascii="Times New Roman" w:hAnsi="Times New Roman" w:cs="Times New Roman"/>
          <w:color w:val="000000" w:themeColor="text1"/>
          <w:sz w:val="24"/>
          <w:szCs w:val="24"/>
        </w:rPr>
        <w:t>, 2018</w:t>
      </w:r>
      <w:r w:rsidR="00F127CB" w:rsidRPr="00852F8D">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Using the US’ January 2024 population of </w:t>
      </w:r>
      <w:r w:rsidRPr="00852F8D">
        <w:rPr>
          <w:rFonts w:ascii="Times New Roman" w:hAnsi="Times New Roman" w:cs="Times New Roman"/>
          <w:color w:val="000000" w:themeColor="text1"/>
          <w:sz w:val="24"/>
          <w:szCs w:val="24"/>
        </w:rPr>
        <w:t>335.9 million (U.S. Department of Commerce, 2024)</w:t>
      </w:r>
      <w:r>
        <w:rPr>
          <w:rFonts w:ascii="Times New Roman" w:hAnsi="Times New Roman" w:cs="Times New Roman"/>
          <w:color w:val="000000" w:themeColor="text1"/>
          <w:sz w:val="24"/>
          <w:szCs w:val="24"/>
        </w:rPr>
        <w:t xml:space="preserve">, the US acceptance criteria is equivalent to pharmaceuticals </w:t>
      </w:r>
      <w:r w:rsidRPr="00852F8D">
        <w:rPr>
          <w:rFonts w:ascii="Times New Roman" w:hAnsi="Times New Roman" w:cs="Times New Roman"/>
          <w:color w:val="000000" w:themeColor="text1"/>
          <w:sz w:val="24"/>
          <w:szCs w:val="24"/>
        </w:rPr>
        <w:t xml:space="preserve">that treat </w:t>
      </w:r>
      <w:r w:rsidRPr="00852F8D">
        <w:rPr>
          <w:rFonts w:ascii="Times New Roman" w:hAnsi="Times New Roman" w:cs="Times New Roman"/>
          <w:color w:val="000000" w:themeColor="text1"/>
          <w:sz w:val="24"/>
          <w:szCs w:val="24"/>
        </w:rPr>
        <w:lastRenderedPageBreak/>
        <w:t xml:space="preserve">less than about </w:t>
      </w:r>
      <w:r w:rsidR="00AB4DBC">
        <w:rPr>
          <w:rFonts w:ascii="Times New Roman" w:hAnsi="Times New Roman" w:cs="Times New Roman"/>
          <w:color w:val="000000" w:themeColor="text1"/>
          <w:sz w:val="24"/>
          <w:szCs w:val="24"/>
        </w:rPr>
        <w:t>6</w:t>
      </w:r>
      <w:r w:rsidRPr="00852F8D">
        <w:rPr>
          <w:rFonts w:ascii="Times New Roman" w:hAnsi="Times New Roman" w:cs="Times New Roman"/>
          <w:color w:val="000000" w:themeColor="text1"/>
          <w:sz w:val="24"/>
          <w:szCs w:val="24"/>
        </w:rPr>
        <w:t xml:space="preserve"> in 10,000 people in the US.</w:t>
      </w:r>
      <w:r>
        <w:rPr>
          <w:rFonts w:ascii="Times New Roman" w:hAnsi="Times New Roman" w:cs="Times New Roman"/>
          <w:color w:val="000000" w:themeColor="text1"/>
          <w:sz w:val="24"/>
          <w:szCs w:val="24"/>
        </w:rPr>
        <w:t xml:space="preserve"> These similar thresholds might indicate that the EU </w:t>
      </w:r>
      <w:r w:rsidR="00A83EC0">
        <w:rPr>
          <w:rFonts w:ascii="Times New Roman" w:hAnsi="Times New Roman" w:cs="Times New Roman"/>
          <w:color w:val="000000" w:themeColor="text1"/>
          <w:sz w:val="24"/>
          <w:szCs w:val="24"/>
        </w:rPr>
        <w:t xml:space="preserve">and US </w:t>
      </w:r>
      <w:r>
        <w:rPr>
          <w:rFonts w:ascii="Times New Roman" w:hAnsi="Times New Roman" w:cs="Times New Roman"/>
          <w:color w:val="000000" w:themeColor="text1"/>
          <w:sz w:val="24"/>
          <w:szCs w:val="24"/>
        </w:rPr>
        <w:t xml:space="preserve">have similar definitions of what an orphan drug may be used to treat. </w:t>
      </w:r>
    </w:p>
    <w:p w14:paraId="5EA8C659" w14:textId="16D53844"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However, we should note </w:t>
      </w:r>
      <w:r w:rsidRPr="004770F2">
        <w:rPr>
          <w:rFonts w:ascii="Times New Roman" w:hAnsi="Times New Roman" w:cs="Times New Roman"/>
          <w:color w:val="000000" w:themeColor="text1"/>
          <w:sz w:val="24"/>
          <w:szCs w:val="24"/>
        </w:rPr>
        <w:t xml:space="preserve">the EU </w:t>
      </w:r>
      <w:r>
        <w:rPr>
          <w:rFonts w:ascii="Times New Roman" w:hAnsi="Times New Roman" w:cs="Times New Roman"/>
          <w:color w:val="000000" w:themeColor="text1"/>
          <w:sz w:val="24"/>
          <w:szCs w:val="24"/>
        </w:rPr>
        <w:t xml:space="preserve">also </w:t>
      </w:r>
      <w:r w:rsidRPr="004770F2">
        <w:rPr>
          <w:rFonts w:ascii="Times New Roman" w:hAnsi="Times New Roman" w:cs="Times New Roman"/>
          <w:color w:val="000000" w:themeColor="text1"/>
          <w:sz w:val="24"/>
          <w:szCs w:val="24"/>
        </w:rPr>
        <w:t>requires that orphan drugs treat a condition that is debilitating or life-threatening</w:t>
      </w:r>
      <w:r>
        <w:rPr>
          <w:rFonts w:ascii="Times New Roman" w:hAnsi="Times New Roman" w:cs="Times New Roman"/>
          <w:color w:val="000000" w:themeColor="text1"/>
          <w:sz w:val="24"/>
          <w:szCs w:val="24"/>
        </w:rPr>
        <w:t>. Additionally, for orphan drugs in the EU, there can be no</w:t>
      </w:r>
      <w:r w:rsidRPr="004770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currently existing satisfactory treatment</w:t>
      </w:r>
      <w:r w:rsidRPr="004770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the </w:t>
      </w:r>
      <w:r w:rsidR="00CE39AC">
        <w:rPr>
          <w:rFonts w:ascii="Times New Roman" w:hAnsi="Times New Roman" w:cs="Times New Roman"/>
          <w:color w:val="000000" w:themeColor="text1"/>
          <w:sz w:val="24"/>
          <w:szCs w:val="24"/>
        </w:rPr>
        <w:t>condition,</w:t>
      </w:r>
      <w:r>
        <w:rPr>
          <w:rFonts w:ascii="Times New Roman" w:hAnsi="Times New Roman" w:cs="Times New Roman"/>
          <w:color w:val="000000" w:themeColor="text1"/>
          <w:sz w:val="24"/>
          <w:szCs w:val="24"/>
        </w:rPr>
        <w:t xml:space="preserve"> or the </w:t>
      </w:r>
      <w:r w:rsidRPr="004770F2">
        <w:rPr>
          <w:rFonts w:ascii="Times New Roman" w:hAnsi="Times New Roman" w:cs="Times New Roman"/>
          <w:color w:val="000000" w:themeColor="text1"/>
          <w:sz w:val="24"/>
          <w:szCs w:val="24"/>
        </w:rPr>
        <w:t xml:space="preserve">new treatment </w:t>
      </w:r>
      <w:r>
        <w:rPr>
          <w:rFonts w:ascii="Times New Roman" w:hAnsi="Times New Roman" w:cs="Times New Roman"/>
          <w:color w:val="000000" w:themeColor="text1"/>
          <w:sz w:val="24"/>
          <w:szCs w:val="24"/>
        </w:rPr>
        <w:t>must offer sufficient benefits over</w:t>
      </w:r>
      <w:r w:rsidRPr="004770F2">
        <w:rPr>
          <w:rFonts w:ascii="Times New Roman" w:hAnsi="Times New Roman" w:cs="Times New Roman"/>
          <w:color w:val="000000" w:themeColor="text1"/>
          <w:sz w:val="24"/>
          <w:szCs w:val="24"/>
        </w:rPr>
        <w:t xml:space="preserve"> currently existing products (Hall &amp; Carlson, 2014). </w:t>
      </w:r>
      <w:r>
        <w:rPr>
          <w:rFonts w:ascii="Times New Roman" w:hAnsi="Times New Roman" w:cs="Times New Roman"/>
          <w:color w:val="000000" w:themeColor="text1"/>
          <w:sz w:val="24"/>
          <w:szCs w:val="24"/>
        </w:rPr>
        <w:t>It is possible that these higher authorization thresholds increase the quality of orphan drug production. Our study focuses on the count of orphan drug market authorizations.</w:t>
      </w:r>
      <w:r w:rsidR="00783C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Policymakers should also consider how the EU and US differ in quality per pharmaceutical product. </w:t>
      </w:r>
    </w:p>
    <w:p w14:paraId="63FBF7EC" w14:textId="77777777" w:rsidR="006C0BF3" w:rsidRDefault="006C0BF3" w:rsidP="000A17A3">
      <w:pPr>
        <w:spacing w:line="480" w:lineRule="auto"/>
        <w:jc w:val="both"/>
        <w:rPr>
          <w:rFonts w:ascii="Times New Roman" w:hAnsi="Times New Roman" w:cs="Times New Roman"/>
          <w:color w:val="000000" w:themeColor="text1"/>
          <w:sz w:val="24"/>
          <w:szCs w:val="24"/>
          <w:bdr w:val="none" w:sz="0" w:space="0" w:color="auto" w:frame="1"/>
        </w:rPr>
      </w:pPr>
    </w:p>
    <w:p w14:paraId="5CD5C853"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293566CF"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DDAAFBC"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47A38FBE"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4DF60E76"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1910DE9"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69F92E17"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EF903BD"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3FBE247A"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93000C3"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0A9C546C" w14:textId="6E8260E5" w:rsidR="003E3641" w:rsidRPr="00852F8D" w:rsidRDefault="003E3641" w:rsidP="004D372F">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CHAPTER </w:t>
      </w:r>
      <w:r w:rsidR="00CE39AC">
        <w:rPr>
          <w:rFonts w:ascii="Times New Roman" w:hAnsi="Times New Roman" w:cs="Times New Roman"/>
          <w:color w:val="000000" w:themeColor="text1"/>
          <w:sz w:val="24"/>
          <w:szCs w:val="24"/>
        </w:rPr>
        <w:t>6</w:t>
      </w:r>
    </w:p>
    <w:p w14:paraId="2A5F77A5" w14:textId="77777777" w:rsidR="003E3641" w:rsidRPr="00852F8D" w:rsidRDefault="003E3641" w:rsidP="00CE39A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CONCLUSION</w:t>
      </w:r>
    </w:p>
    <w:p w14:paraId="2B7DC890" w14:textId="262D38B6" w:rsidR="003E3641" w:rsidRDefault="00975B23" w:rsidP="00AC2B79">
      <w:pPr>
        <w:spacing w:line="480" w:lineRule="auto"/>
        <w:ind w:firstLine="720"/>
        <w:rPr>
          <w:rFonts w:ascii="Times New Roman" w:hAnsi="Times New Roman" w:cs="Times New Roman"/>
          <w:color w:val="000000" w:themeColor="text1"/>
          <w:sz w:val="24"/>
          <w:szCs w:val="24"/>
        </w:rPr>
      </w:pPr>
      <w:r w:rsidRPr="00975B23">
        <w:rPr>
          <w:rFonts w:ascii="Times New Roman" w:hAnsi="Times New Roman" w:cs="Times New Roman"/>
          <w:color w:val="000000" w:themeColor="text1"/>
          <w:sz w:val="24"/>
          <w:szCs w:val="24"/>
        </w:rPr>
        <w:t>Our analysis indicates</w:t>
      </w:r>
      <w:r>
        <w:rPr>
          <w:rFonts w:ascii="Times New Roman" w:hAnsi="Times New Roman" w:cs="Times New Roman"/>
          <w:color w:val="000000" w:themeColor="text1"/>
          <w:sz w:val="24"/>
          <w:szCs w:val="24"/>
        </w:rPr>
        <w:t xml:space="preserve"> that </w:t>
      </w:r>
      <w:r w:rsidR="003E3641">
        <w:rPr>
          <w:rFonts w:ascii="Times New Roman" w:hAnsi="Times New Roman" w:cs="Times New Roman"/>
          <w:color w:val="000000" w:themeColor="text1"/>
          <w:sz w:val="24"/>
          <w:szCs w:val="24"/>
        </w:rPr>
        <w:t xml:space="preserve">in the United States, a country with minimal price controls, there is more pharmaceutical innovation than </w:t>
      </w:r>
      <w:r w:rsidR="00393E51">
        <w:rPr>
          <w:rFonts w:ascii="Times New Roman" w:hAnsi="Times New Roman" w:cs="Times New Roman"/>
          <w:color w:val="000000" w:themeColor="text1"/>
          <w:sz w:val="24"/>
          <w:szCs w:val="24"/>
        </w:rPr>
        <w:t xml:space="preserve">in </w:t>
      </w:r>
      <w:r w:rsidR="003E3641">
        <w:rPr>
          <w:rFonts w:ascii="Times New Roman" w:hAnsi="Times New Roman" w:cs="Times New Roman"/>
          <w:color w:val="000000" w:themeColor="text1"/>
          <w:sz w:val="24"/>
          <w:szCs w:val="24"/>
        </w:rPr>
        <w:t>the European Union, a region with higher price controls. This i</w:t>
      </w:r>
      <w:r w:rsidR="00DA5101">
        <w:rPr>
          <w:rFonts w:ascii="Times New Roman" w:hAnsi="Times New Roman" w:cs="Times New Roman"/>
          <w:color w:val="000000" w:themeColor="text1"/>
          <w:sz w:val="24"/>
          <w:szCs w:val="24"/>
        </w:rPr>
        <w:t>nnovation is</w:t>
      </w:r>
      <w:r w:rsidR="003E3641">
        <w:rPr>
          <w:rFonts w:ascii="Times New Roman" w:hAnsi="Times New Roman" w:cs="Times New Roman"/>
          <w:color w:val="000000" w:themeColor="text1"/>
          <w:sz w:val="24"/>
          <w:szCs w:val="24"/>
        </w:rPr>
        <w:t xml:space="preserve"> in the form of increased R&amp;D spending</w:t>
      </w:r>
      <w:r w:rsidR="006D00D1">
        <w:rPr>
          <w:rFonts w:ascii="Times New Roman" w:hAnsi="Times New Roman" w:cs="Times New Roman"/>
          <w:color w:val="000000" w:themeColor="text1"/>
          <w:sz w:val="24"/>
          <w:szCs w:val="24"/>
        </w:rPr>
        <w:t xml:space="preserve"> growth</w:t>
      </w:r>
      <w:r w:rsidR="003E3641">
        <w:rPr>
          <w:rFonts w:ascii="Times New Roman" w:hAnsi="Times New Roman" w:cs="Times New Roman"/>
          <w:color w:val="000000" w:themeColor="text1"/>
          <w:sz w:val="24"/>
          <w:szCs w:val="24"/>
        </w:rPr>
        <w:t>, market authorizations for orphan drugs</w:t>
      </w:r>
      <w:r w:rsidR="00393E51">
        <w:rPr>
          <w:rFonts w:ascii="Times New Roman" w:hAnsi="Times New Roman" w:cs="Times New Roman"/>
          <w:color w:val="000000" w:themeColor="text1"/>
          <w:sz w:val="24"/>
          <w:szCs w:val="24"/>
        </w:rPr>
        <w:t>,</w:t>
      </w:r>
      <w:r w:rsidR="003E3641">
        <w:rPr>
          <w:rFonts w:ascii="Times New Roman" w:hAnsi="Times New Roman" w:cs="Times New Roman"/>
          <w:color w:val="000000" w:themeColor="text1"/>
          <w:sz w:val="24"/>
          <w:szCs w:val="24"/>
        </w:rPr>
        <w:t xml:space="preserve"> and </w:t>
      </w:r>
      <w:r w:rsidR="00BB5623">
        <w:rPr>
          <w:rFonts w:ascii="Times New Roman" w:hAnsi="Times New Roman" w:cs="Times New Roman"/>
          <w:color w:val="000000" w:themeColor="text1"/>
          <w:sz w:val="24"/>
          <w:szCs w:val="24"/>
        </w:rPr>
        <w:t xml:space="preserve">market authorizations for </w:t>
      </w:r>
      <w:r w:rsidR="003E3641">
        <w:rPr>
          <w:rFonts w:ascii="Times New Roman" w:hAnsi="Times New Roman" w:cs="Times New Roman"/>
          <w:color w:val="000000" w:themeColor="text1"/>
          <w:sz w:val="24"/>
          <w:szCs w:val="24"/>
        </w:rPr>
        <w:t xml:space="preserve">new orphan drugs. </w:t>
      </w:r>
      <w:r w:rsidR="00183122">
        <w:rPr>
          <w:rFonts w:ascii="Times New Roman" w:hAnsi="Times New Roman" w:cs="Times New Roman"/>
          <w:color w:val="000000" w:themeColor="text1"/>
          <w:sz w:val="24"/>
          <w:szCs w:val="24"/>
        </w:rPr>
        <w:t>However, we do not determine whether reduced price controls are the cause of increased innovation in the US.</w:t>
      </w:r>
    </w:p>
    <w:p w14:paraId="23199681" w14:textId="0B3FDFE8" w:rsidR="00481D1C" w:rsidRDefault="00481D1C" w:rsidP="00313154">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Although an increase in pharmaceutical innovation is desirable, we must consider the tradeoffs. Without price controls, pharmaceutical prices in the US are higher than prices in the EU. If new drugs are created but are not affordable, society may not benefit from this innovation. </w:t>
      </w:r>
      <w:r w:rsidR="00FE6684">
        <w:rPr>
          <w:rFonts w:ascii="Times New Roman" w:hAnsi="Times New Roman" w:cs="Times New Roman"/>
          <w:color w:val="000000" w:themeColor="text1"/>
          <w:sz w:val="24"/>
          <w:szCs w:val="24"/>
        </w:rPr>
        <w:t>Reduced access to prescription medicines</w:t>
      </w:r>
      <w:r w:rsidR="00461A59">
        <w:rPr>
          <w:rFonts w:ascii="Times New Roman" w:hAnsi="Times New Roman" w:cs="Times New Roman"/>
          <w:color w:val="000000" w:themeColor="text1"/>
          <w:sz w:val="24"/>
          <w:szCs w:val="24"/>
        </w:rPr>
        <w:t xml:space="preserve"> leads to reduced health and increased health inequities</w:t>
      </w:r>
      <w:r w:rsidR="005D5722">
        <w:rPr>
          <w:rFonts w:ascii="Times New Roman" w:hAnsi="Times New Roman" w:cs="Times New Roman"/>
          <w:color w:val="000000" w:themeColor="text1"/>
          <w:sz w:val="24"/>
          <w:szCs w:val="24"/>
        </w:rPr>
        <w:t>,</w:t>
      </w:r>
      <w:r w:rsidR="00461A59">
        <w:rPr>
          <w:rFonts w:ascii="Times New Roman" w:hAnsi="Times New Roman" w:cs="Times New Roman"/>
          <w:color w:val="000000" w:themeColor="text1"/>
          <w:sz w:val="24"/>
          <w:szCs w:val="24"/>
        </w:rPr>
        <w:t xml:space="preserve"> where only wealthy individuals can access the benefit of pharmaceutical innovation. </w:t>
      </w:r>
      <w:r w:rsidR="000D59F6">
        <w:rPr>
          <w:rFonts w:ascii="Times New Roman" w:hAnsi="Times New Roman" w:cs="Times New Roman"/>
          <w:color w:val="000000" w:themeColor="text1"/>
          <w:sz w:val="24"/>
          <w:szCs w:val="24"/>
        </w:rPr>
        <w:t>T</w:t>
      </w:r>
      <w:r w:rsidR="000D59F6" w:rsidRPr="00852F8D">
        <w:rPr>
          <w:rFonts w:ascii="Times New Roman" w:hAnsi="Times New Roman" w:cs="Times New Roman"/>
          <w:color w:val="000000" w:themeColor="text1"/>
          <w:sz w:val="24"/>
          <w:szCs w:val="24"/>
        </w:rPr>
        <w:t xml:space="preserve">here are also loopholes within orphan drug policies that allow firms to </w:t>
      </w:r>
      <w:r w:rsidR="000D59F6">
        <w:rPr>
          <w:rFonts w:ascii="Times New Roman" w:hAnsi="Times New Roman" w:cs="Times New Roman"/>
          <w:color w:val="000000" w:themeColor="text1"/>
          <w:sz w:val="24"/>
          <w:szCs w:val="24"/>
        </w:rPr>
        <w:t>gain</w:t>
      </w:r>
      <w:r w:rsidR="000D59F6" w:rsidRPr="00852F8D">
        <w:rPr>
          <w:rFonts w:ascii="Times New Roman" w:hAnsi="Times New Roman" w:cs="Times New Roman"/>
          <w:color w:val="000000" w:themeColor="text1"/>
          <w:sz w:val="24"/>
          <w:szCs w:val="24"/>
        </w:rPr>
        <w:t xml:space="preserve"> market exclusivity </w:t>
      </w:r>
      <w:r w:rsidR="00CF2DBE">
        <w:rPr>
          <w:rFonts w:ascii="Times New Roman" w:hAnsi="Times New Roman" w:cs="Times New Roman"/>
          <w:color w:val="000000" w:themeColor="text1"/>
          <w:sz w:val="24"/>
          <w:szCs w:val="24"/>
        </w:rPr>
        <w:t xml:space="preserve">extensions </w:t>
      </w:r>
      <w:r w:rsidR="000D59F6" w:rsidRPr="00852F8D">
        <w:rPr>
          <w:rFonts w:ascii="Times New Roman" w:hAnsi="Times New Roman" w:cs="Times New Roman"/>
          <w:color w:val="000000" w:themeColor="text1"/>
          <w:sz w:val="24"/>
          <w:szCs w:val="24"/>
        </w:rPr>
        <w:t xml:space="preserve">and funding for products that do not </w:t>
      </w:r>
      <w:r w:rsidR="000D59F6">
        <w:rPr>
          <w:rFonts w:ascii="Times New Roman" w:hAnsi="Times New Roman" w:cs="Times New Roman"/>
          <w:color w:val="000000" w:themeColor="text1"/>
          <w:sz w:val="24"/>
          <w:szCs w:val="24"/>
        </w:rPr>
        <w:t xml:space="preserve">solely </w:t>
      </w:r>
      <w:r w:rsidR="000D59F6" w:rsidRPr="00852F8D">
        <w:rPr>
          <w:rFonts w:ascii="Times New Roman" w:hAnsi="Times New Roman" w:cs="Times New Roman"/>
          <w:color w:val="000000" w:themeColor="text1"/>
          <w:sz w:val="24"/>
          <w:szCs w:val="24"/>
        </w:rPr>
        <w:t>target rare diseases.</w:t>
      </w:r>
      <w:r w:rsidR="000D59F6">
        <w:rPr>
          <w:rFonts w:ascii="Times New Roman" w:hAnsi="Times New Roman" w:cs="Times New Roman"/>
          <w:color w:val="000000" w:themeColor="text1"/>
          <w:sz w:val="24"/>
          <w:szCs w:val="24"/>
        </w:rPr>
        <w:t xml:space="preserve"> </w:t>
      </w:r>
    </w:p>
    <w:p w14:paraId="24E4E671" w14:textId="62B1EEF4" w:rsidR="007E64A3" w:rsidRDefault="003E3641" w:rsidP="000F5029">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find </w:t>
      </w:r>
      <w:r w:rsidR="000F5029">
        <w:rPr>
          <w:rFonts w:ascii="Times New Roman" w:hAnsi="Times New Roman" w:cs="Times New Roman"/>
          <w:color w:val="000000" w:themeColor="text1"/>
          <w:sz w:val="24"/>
          <w:szCs w:val="24"/>
        </w:rPr>
        <w:t xml:space="preserve">moderate </w:t>
      </w:r>
      <w:r w:rsidRPr="00852F8D">
        <w:rPr>
          <w:rFonts w:ascii="Times New Roman" w:hAnsi="Times New Roman" w:cs="Times New Roman"/>
          <w:color w:val="000000" w:themeColor="text1"/>
          <w:sz w:val="24"/>
          <w:szCs w:val="24"/>
        </w:rPr>
        <w:t>evidence</w:t>
      </w:r>
      <w:r w:rsidR="000F5029">
        <w:rPr>
          <w:rFonts w:ascii="Times New Roman" w:hAnsi="Times New Roman" w:cs="Times New Roman"/>
          <w:color w:val="000000" w:themeColor="text1"/>
          <w:sz w:val="24"/>
          <w:szCs w:val="24"/>
        </w:rPr>
        <w:t xml:space="preserve"> that the US spent more on domestic R&amp;D than the EU</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between 2004 and 2021, after </w:t>
      </w:r>
      <w:r w:rsidR="002F129C">
        <w:rPr>
          <w:rFonts w:ascii="Times New Roman" w:hAnsi="Times New Roman" w:cs="Times New Roman"/>
          <w:color w:val="000000" w:themeColor="text1"/>
          <w:sz w:val="24"/>
          <w:szCs w:val="24"/>
        </w:rPr>
        <w:t xml:space="preserve">and before </w:t>
      </w:r>
      <w:r w:rsidR="0068797F">
        <w:rPr>
          <w:rFonts w:ascii="Times New Roman" w:hAnsi="Times New Roman" w:cs="Times New Roman"/>
          <w:color w:val="000000" w:themeColor="text1"/>
          <w:sz w:val="24"/>
          <w:szCs w:val="24"/>
        </w:rPr>
        <w:t>adjusting</w:t>
      </w:r>
      <w:r w:rsidRPr="00852F8D">
        <w:rPr>
          <w:rFonts w:ascii="Times New Roman" w:hAnsi="Times New Roman" w:cs="Times New Roman"/>
          <w:color w:val="000000" w:themeColor="text1"/>
          <w:sz w:val="24"/>
          <w:szCs w:val="24"/>
        </w:rPr>
        <w:t xml:space="preserve"> for GDP growth per capita</w:t>
      </w:r>
      <w:r w:rsidR="00D44B7F">
        <w:rPr>
          <w:rFonts w:ascii="Times New Roman" w:hAnsi="Times New Roman" w:cs="Times New Roman"/>
          <w:color w:val="000000" w:themeColor="text1"/>
          <w:sz w:val="24"/>
          <w:szCs w:val="24"/>
        </w:rPr>
        <w:t xml:space="preserve"> </w:t>
      </w:r>
      <w:r w:rsidR="000F5029">
        <w:rPr>
          <w:rFonts w:ascii="Times New Roman" w:hAnsi="Times New Roman" w:cs="Times New Roman"/>
          <w:color w:val="000000" w:themeColor="text1"/>
          <w:sz w:val="24"/>
          <w:szCs w:val="24"/>
        </w:rPr>
        <w:t xml:space="preserve">and </w:t>
      </w:r>
      <w:r w:rsidR="00D44B7F">
        <w:rPr>
          <w:rFonts w:ascii="Times New Roman" w:hAnsi="Times New Roman" w:cs="Times New Roman"/>
          <w:color w:val="000000" w:themeColor="text1"/>
          <w:sz w:val="24"/>
          <w:szCs w:val="24"/>
        </w:rPr>
        <w:t>year</w:t>
      </w:r>
      <w:r w:rsidRPr="00852F8D">
        <w:rPr>
          <w:rFonts w:ascii="Times New Roman" w:hAnsi="Times New Roman" w:cs="Times New Roman"/>
          <w:color w:val="000000" w:themeColor="text1"/>
          <w:sz w:val="24"/>
          <w:szCs w:val="24"/>
        </w:rPr>
        <w:t xml:space="preserve">. We find </w:t>
      </w:r>
      <w:r w:rsidR="00FE23C8">
        <w:rPr>
          <w:rFonts w:ascii="Times New Roman" w:hAnsi="Times New Roman" w:cs="Times New Roman"/>
          <w:color w:val="000000" w:themeColor="text1"/>
          <w:sz w:val="24"/>
          <w:szCs w:val="24"/>
        </w:rPr>
        <w:t xml:space="preserve">strong </w:t>
      </w:r>
      <w:r w:rsidRPr="00852F8D">
        <w:rPr>
          <w:rFonts w:ascii="Times New Roman" w:hAnsi="Times New Roman" w:cs="Times New Roman"/>
          <w:color w:val="000000" w:themeColor="text1"/>
          <w:sz w:val="24"/>
          <w:szCs w:val="24"/>
        </w:rPr>
        <w:t xml:space="preserve">evidence that the US </w:t>
      </w:r>
      <w:r>
        <w:rPr>
          <w:rFonts w:ascii="Times New Roman" w:hAnsi="Times New Roman" w:cs="Times New Roman"/>
          <w:color w:val="000000" w:themeColor="text1"/>
          <w:sz w:val="24"/>
          <w:szCs w:val="24"/>
        </w:rPr>
        <w:t>increase</w:t>
      </w:r>
      <w:r w:rsidR="001C2E11">
        <w:rPr>
          <w:rFonts w:ascii="Times New Roman" w:hAnsi="Times New Roman" w:cs="Times New Roman"/>
          <w:color w:val="000000" w:themeColor="text1"/>
          <w:sz w:val="24"/>
          <w:szCs w:val="24"/>
        </w:rPr>
        <w:t xml:space="preserve">d </w:t>
      </w:r>
      <w:r>
        <w:rPr>
          <w:rFonts w:ascii="Times New Roman" w:hAnsi="Times New Roman" w:cs="Times New Roman"/>
          <w:color w:val="000000" w:themeColor="text1"/>
          <w:sz w:val="24"/>
          <w:szCs w:val="24"/>
        </w:rPr>
        <w:t>this spending at a</w:t>
      </w:r>
      <w:r w:rsidRPr="00852F8D">
        <w:rPr>
          <w:rFonts w:ascii="Times New Roman" w:hAnsi="Times New Roman" w:cs="Times New Roman"/>
          <w:color w:val="000000" w:themeColor="text1"/>
          <w:sz w:val="24"/>
          <w:szCs w:val="24"/>
        </w:rPr>
        <w:t xml:space="preserve"> faster rate </w:t>
      </w:r>
      <w:r>
        <w:rPr>
          <w:rFonts w:ascii="Times New Roman" w:hAnsi="Times New Roman" w:cs="Times New Roman"/>
          <w:color w:val="000000" w:themeColor="text1"/>
          <w:sz w:val="24"/>
          <w:szCs w:val="24"/>
        </w:rPr>
        <w:t xml:space="preserve">annually </w:t>
      </w:r>
      <w:r w:rsidRPr="00852F8D">
        <w:rPr>
          <w:rFonts w:ascii="Times New Roman" w:hAnsi="Times New Roman" w:cs="Times New Roman"/>
          <w:color w:val="000000" w:themeColor="text1"/>
          <w:sz w:val="24"/>
          <w:szCs w:val="24"/>
        </w:rPr>
        <w:t>than the EU</w:t>
      </w:r>
      <w:r>
        <w:rPr>
          <w:rFonts w:ascii="Times New Roman" w:hAnsi="Times New Roman" w:cs="Times New Roman"/>
          <w:color w:val="000000" w:themeColor="text1"/>
          <w:sz w:val="24"/>
          <w:szCs w:val="24"/>
        </w:rPr>
        <w:t>, on average</w:t>
      </w:r>
      <w:r w:rsidR="009D5D29">
        <w:rPr>
          <w:rFonts w:ascii="Times New Roman" w:hAnsi="Times New Roman" w:cs="Times New Roman"/>
          <w:color w:val="000000" w:themeColor="text1"/>
          <w:sz w:val="24"/>
          <w:szCs w:val="24"/>
        </w:rPr>
        <w:t xml:space="preserve">, after </w:t>
      </w:r>
      <w:r w:rsidR="005D41F1">
        <w:rPr>
          <w:rFonts w:ascii="Times New Roman" w:hAnsi="Times New Roman" w:cs="Times New Roman"/>
          <w:color w:val="000000" w:themeColor="text1"/>
          <w:sz w:val="24"/>
          <w:szCs w:val="24"/>
        </w:rPr>
        <w:t xml:space="preserve">and before </w:t>
      </w:r>
      <w:r w:rsidR="009D5D29">
        <w:rPr>
          <w:rFonts w:ascii="Times New Roman" w:hAnsi="Times New Roman" w:cs="Times New Roman"/>
          <w:color w:val="000000" w:themeColor="text1"/>
          <w:sz w:val="24"/>
          <w:szCs w:val="24"/>
        </w:rPr>
        <w:t>adjusting</w:t>
      </w:r>
      <w:r w:rsidR="009D5D29" w:rsidRPr="00852F8D">
        <w:rPr>
          <w:rFonts w:ascii="Times New Roman" w:hAnsi="Times New Roman" w:cs="Times New Roman"/>
          <w:color w:val="000000" w:themeColor="text1"/>
          <w:sz w:val="24"/>
          <w:szCs w:val="24"/>
        </w:rPr>
        <w:t xml:space="preserve"> for GDP growth per capita</w:t>
      </w:r>
      <w:r w:rsidR="009D5D29">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mechanism that le</w:t>
      </w:r>
      <w:r w:rsidR="001C2E11">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 to this </w:t>
      </w:r>
      <w:r w:rsidR="00BB5623">
        <w:rPr>
          <w:rFonts w:ascii="Times New Roman" w:hAnsi="Times New Roman" w:cs="Times New Roman"/>
          <w:color w:val="000000" w:themeColor="text1"/>
          <w:sz w:val="24"/>
          <w:szCs w:val="24"/>
        </w:rPr>
        <w:t>US improvement</w:t>
      </w:r>
      <w:r>
        <w:rPr>
          <w:rFonts w:ascii="Times New Roman" w:hAnsi="Times New Roman" w:cs="Times New Roman"/>
          <w:color w:val="000000" w:themeColor="text1"/>
          <w:sz w:val="24"/>
          <w:szCs w:val="24"/>
        </w:rPr>
        <w:t xml:space="preserve"> in R&amp;D spending is likely </w:t>
      </w:r>
      <w:r w:rsidR="00BB5623">
        <w:rPr>
          <w:rFonts w:ascii="Times New Roman" w:hAnsi="Times New Roman" w:cs="Times New Roman"/>
          <w:color w:val="000000" w:themeColor="text1"/>
          <w:sz w:val="24"/>
          <w:szCs w:val="24"/>
        </w:rPr>
        <w:t>increased</w:t>
      </w:r>
      <w:r>
        <w:rPr>
          <w:rFonts w:ascii="Times New Roman" w:hAnsi="Times New Roman" w:cs="Times New Roman"/>
          <w:color w:val="000000" w:themeColor="text1"/>
          <w:sz w:val="24"/>
          <w:szCs w:val="24"/>
        </w:rPr>
        <w:t xml:space="preserve"> profits due to </w:t>
      </w:r>
      <w:r w:rsidR="00BB5623">
        <w:rPr>
          <w:rFonts w:ascii="Times New Roman" w:hAnsi="Times New Roman" w:cs="Times New Roman"/>
          <w:color w:val="000000" w:themeColor="text1"/>
          <w:sz w:val="24"/>
          <w:szCs w:val="24"/>
        </w:rPr>
        <w:t>limited</w:t>
      </w:r>
      <w:r>
        <w:rPr>
          <w:rFonts w:ascii="Times New Roman" w:hAnsi="Times New Roman" w:cs="Times New Roman"/>
          <w:color w:val="000000" w:themeColor="text1"/>
          <w:sz w:val="24"/>
          <w:szCs w:val="24"/>
        </w:rPr>
        <w:t xml:space="preserve"> </w:t>
      </w:r>
      <w:r w:rsidR="00DE242B">
        <w:rPr>
          <w:rFonts w:ascii="Times New Roman" w:hAnsi="Times New Roman" w:cs="Times New Roman"/>
          <w:color w:val="000000" w:themeColor="text1"/>
          <w:sz w:val="24"/>
          <w:szCs w:val="24"/>
        </w:rPr>
        <w:t xml:space="preserve">price </w:t>
      </w:r>
      <w:r>
        <w:rPr>
          <w:rFonts w:ascii="Times New Roman" w:hAnsi="Times New Roman" w:cs="Times New Roman"/>
          <w:color w:val="000000" w:themeColor="text1"/>
          <w:sz w:val="24"/>
          <w:szCs w:val="24"/>
        </w:rPr>
        <w:t>controls.</w:t>
      </w:r>
    </w:p>
    <w:p w14:paraId="484FDF62" w14:textId="43DC19EE"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Policies aiming to stimulate the focus on rare disease drugs appear to be </w:t>
      </w:r>
      <w:r w:rsidR="00306B2C">
        <w:rPr>
          <w:rFonts w:ascii="Times New Roman" w:hAnsi="Times New Roman" w:cs="Times New Roman"/>
          <w:color w:val="000000" w:themeColor="text1"/>
          <w:sz w:val="24"/>
          <w:szCs w:val="24"/>
        </w:rPr>
        <w:t>effective</w:t>
      </w:r>
      <w:r>
        <w:rPr>
          <w:rFonts w:ascii="Times New Roman" w:hAnsi="Times New Roman" w:cs="Times New Roman"/>
          <w:color w:val="000000" w:themeColor="text1"/>
          <w:sz w:val="24"/>
          <w:szCs w:val="24"/>
        </w:rPr>
        <w:t xml:space="preserve"> in the EU and US. We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find </w:t>
      </w:r>
      <w:r w:rsidRPr="00852F8D">
        <w:rPr>
          <w:rFonts w:ascii="Times New Roman" w:hAnsi="Times New Roman" w:cs="Times New Roman"/>
          <w:color w:val="000000" w:themeColor="text1"/>
          <w:sz w:val="24"/>
          <w:szCs w:val="24"/>
        </w:rPr>
        <w:t xml:space="preserve">evidence that </w:t>
      </w:r>
      <w:r>
        <w:rPr>
          <w:rFonts w:ascii="Times New Roman" w:hAnsi="Times New Roman" w:cs="Times New Roman"/>
          <w:color w:val="000000" w:themeColor="text1"/>
          <w:sz w:val="24"/>
          <w:szCs w:val="24"/>
        </w:rPr>
        <w:t xml:space="preserve">the annual number of orphan drug market authorizations and market authorizations for new orphan drugs increased in both the EU and US, on average, </w:t>
      </w:r>
      <w:r w:rsidRPr="00852F8D">
        <w:rPr>
          <w:rFonts w:ascii="Times New Roman" w:hAnsi="Times New Roman" w:cs="Times New Roman"/>
          <w:color w:val="000000" w:themeColor="text1"/>
          <w:sz w:val="24"/>
          <w:szCs w:val="24"/>
        </w:rPr>
        <w:t>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after </w:t>
      </w:r>
      <w:r w:rsidR="00F50399">
        <w:rPr>
          <w:rFonts w:ascii="Times New Roman" w:hAnsi="Times New Roman" w:cs="Times New Roman"/>
          <w:color w:val="000000" w:themeColor="text1"/>
          <w:sz w:val="24"/>
          <w:szCs w:val="24"/>
        </w:rPr>
        <w:t xml:space="preserve">and before </w:t>
      </w:r>
      <w:r w:rsidRPr="00852F8D">
        <w:rPr>
          <w:rFonts w:ascii="Times New Roman" w:hAnsi="Times New Roman" w:cs="Times New Roman"/>
          <w:color w:val="000000" w:themeColor="text1"/>
          <w:sz w:val="24"/>
          <w:szCs w:val="24"/>
        </w:rPr>
        <w:t>adjusting for GDP growth per capita</w:t>
      </w:r>
      <w:r w:rsidR="00F50399">
        <w:rPr>
          <w:rFonts w:ascii="Times New Roman" w:hAnsi="Times New Roman" w:cs="Times New Roman"/>
          <w:color w:val="000000" w:themeColor="text1"/>
          <w:sz w:val="24"/>
          <w:szCs w:val="24"/>
        </w:rPr>
        <w:t xml:space="preserve"> and </w:t>
      </w:r>
      <w:r w:rsidR="00014663">
        <w:rPr>
          <w:rFonts w:ascii="Times New Roman" w:hAnsi="Times New Roman" w:cs="Times New Roman"/>
          <w:color w:val="000000" w:themeColor="text1"/>
          <w:sz w:val="24"/>
          <w:szCs w:val="24"/>
        </w:rPr>
        <w:t>the</w:t>
      </w:r>
      <w:r w:rsidR="00F50399">
        <w:rPr>
          <w:rFonts w:ascii="Times New Roman" w:hAnsi="Times New Roman" w:cs="Times New Roman"/>
          <w:color w:val="000000" w:themeColor="text1"/>
          <w:sz w:val="24"/>
          <w:szCs w:val="24"/>
        </w:rPr>
        <w:t xml:space="preserve"> interaction between year and region</w:t>
      </w:r>
      <w:r>
        <w:rPr>
          <w:rFonts w:ascii="Times New Roman" w:hAnsi="Times New Roman" w:cs="Times New Roman"/>
          <w:color w:val="000000" w:themeColor="text1"/>
          <w:sz w:val="24"/>
          <w:szCs w:val="24"/>
        </w:rPr>
        <w:t xml:space="preserve">. </w:t>
      </w:r>
    </w:p>
    <w:p w14:paraId="478087BE" w14:textId="574D74E3" w:rsidR="00306B2C" w:rsidRDefault="00E220FE" w:rsidP="00313154">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We hypothesized that reduced</w:t>
      </w:r>
      <w:r>
        <w:rPr>
          <w:rFonts w:ascii="Times New Roman" w:hAnsi="Times New Roman" w:cs="Times New Roman"/>
          <w:color w:val="000000" w:themeColor="text1"/>
          <w:sz w:val="24"/>
          <w:szCs w:val="24"/>
        </w:rPr>
        <w:t xml:space="preserve"> overall</w:t>
      </w:r>
      <w:r w:rsidRPr="00852F8D">
        <w:rPr>
          <w:rFonts w:ascii="Times New Roman" w:hAnsi="Times New Roman" w:cs="Times New Roman"/>
          <w:color w:val="000000" w:themeColor="text1"/>
          <w:sz w:val="24"/>
          <w:szCs w:val="24"/>
        </w:rPr>
        <w:t xml:space="preserve"> profits in the EU may incentivize an increased focus on orphan drug production because of </w:t>
      </w:r>
      <w:r>
        <w:rPr>
          <w:rFonts w:ascii="Times New Roman" w:hAnsi="Times New Roman" w:cs="Times New Roman"/>
          <w:color w:val="000000" w:themeColor="text1"/>
          <w:sz w:val="24"/>
          <w:szCs w:val="24"/>
        </w:rPr>
        <w:t xml:space="preserve">extended </w:t>
      </w:r>
      <w:r w:rsidRPr="00852F8D">
        <w:rPr>
          <w:rFonts w:ascii="Times New Roman" w:hAnsi="Times New Roman" w:cs="Times New Roman"/>
          <w:color w:val="000000" w:themeColor="text1"/>
          <w:sz w:val="24"/>
          <w:szCs w:val="24"/>
        </w:rPr>
        <w:t xml:space="preserve">market exclusivity and </w:t>
      </w:r>
      <w:r w:rsidR="00306B2C">
        <w:rPr>
          <w:rFonts w:ascii="Times New Roman" w:hAnsi="Times New Roman" w:cs="Times New Roman"/>
          <w:color w:val="000000" w:themeColor="text1"/>
          <w:sz w:val="24"/>
          <w:szCs w:val="24"/>
        </w:rPr>
        <w:t>monetary</w:t>
      </w:r>
      <w:r w:rsidRPr="00852F8D">
        <w:rPr>
          <w:rFonts w:ascii="Times New Roman" w:hAnsi="Times New Roman" w:cs="Times New Roman"/>
          <w:color w:val="000000" w:themeColor="text1"/>
          <w:sz w:val="24"/>
          <w:szCs w:val="24"/>
        </w:rPr>
        <w:t xml:space="preserve"> incentives to produce orphan drugs. </w:t>
      </w:r>
      <w:r w:rsidR="00306B2C">
        <w:rPr>
          <w:rFonts w:ascii="Times New Roman" w:hAnsi="Times New Roman" w:cs="Times New Roman"/>
          <w:color w:val="000000" w:themeColor="text1"/>
          <w:sz w:val="24"/>
          <w:szCs w:val="24"/>
        </w:rPr>
        <w:t>Additionally, in</w:t>
      </w:r>
      <w:r>
        <w:rPr>
          <w:rFonts w:ascii="Times New Roman" w:hAnsi="Times New Roman" w:cs="Times New Roman"/>
          <w:color w:val="000000" w:themeColor="text1"/>
          <w:sz w:val="24"/>
          <w:szCs w:val="24"/>
        </w:rPr>
        <w:t xml:space="preserve"> the EU, a longer period of market exclusivity exists for orphan drugs than in the US.</w:t>
      </w:r>
    </w:p>
    <w:p w14:paraId="53BBD836" w14:textId="24C6EC22"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However, we find that the US award</w:t>
      </w:r>
      <w:r>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orphan drugs </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han the EU every year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except in 2007. </w:t>
      </w:r>
      <w:r>
        <w:rPr>
          <w:rFonts w:ascii="Times New Roman" w:hAnsi="Times New Roman" w:cs="Times New Roman"/>
          <w:color w:val="000000" w:themeColor="text1"/>
          <w:sz w:val="24"/>
          <w:szCs w:val="24"/>
        </w:rPr>
        <w:t xml:space="preserve">We find evidence that the US awarded more </w:t>
      </w:r>
      <w:r w:rsidR="003C056A">
        <w:rPr>
          <w:rFonts w:ascii="Times New Roman" w:hAnsi="Times New Roman" w:cs="Times New Roman"/>
          <w:color w:val="000000" w:themeColor="text1"/>
          <w:sz w:val="24"/>
          <w:szCs w:val="24"/>
        </w:rPr>
        <w:t xml:space="preserve">annual </w:t>
      </w:r>
      <w:r>
        <w:rPr>
          <w:rFonts w:ascii="Times New Roman" w:hAnsi="Times New Roman" w:cs="Times New Roman"/>
          <w:color w:val="000000" w:themeColor="text1"/>
          <w:sz w:val="24"/>
          <w:szCs w:val="24"/>
        </w:rPr>
        <w:t>orphan drug market authorizations than the EU</w:t>
      </w:r>
      <w:r w:rsidRPr="002A6828">
        <w:rPr>
          <w:rFonts w:ascii="Times New Roman" w:hAnsi="Times New Roman" w:cs="Times New Roman"/>
          <w:color w:val="000000" w:themeColor="text1"/>
          <w:sz w:val="24"/>
          <w:szCs w:val="24"/>
        </w:rPr>
        <w:t xml:space="preserve">, on average, between 2004 and 2021, after </w:t>
      </w:r>
      <w:r w:rsidR="001F160B">
        <w:rPr>
          <w:rFonts w:ascii="Times New Roman" w:hAnsi="Times New Roman" w:cs="Times New Roman"/>
          <w:color w:val="000000" w:themeColor="text1"/>
          <w:sz w:val="24"/>
          <w:szCs w:val="24"/>
        </w:rPr>
        <w:t xml:space="preserve">and before </w:t>
      </w:r>
      <w:r w:rsidRPr="002A6828">
        <w:rPr>
          <w:rFonts w:ascii="Times New Roman" w:hAnsi="Times New Roman" w:cs="Times New Roman"/>
          <w:color w:val="000000" w:themeColor="text1"/>
          <w:sz w:val="24"/>
          <w:szCs w:val="24"/>
        </w:rPr>
        <w:t>adjusting for GDP growth per capita</w:t>
      </w:r>
      <w:r w:rsidR="00573D2E">
        <w:rPr>
          <w:rFonts w:ascii="Times New Roman" w:hAnsi="Times New Roman" w:cs="Times New Roman"/>
          <w:color w:val="000000" w:themeColor="text1"/>
          <w:sz w:val="24"/>
          <w:szCs w:val="24"/>
        </w:rPr>
        <w:t xml:space="preserve"> and </w:t>
      </w:r>
      <w:r w:rsidRPr="002A6828">
        <w:rPr>
          <w:rFonts w:ascii="Times New Roman" w:hAnsi="Times New Roman" w:cs="Times New Roman"/>
          <w:color w:val="000000" w:themeColor="text1"/>
          <w:sz w:val="24"/>
          <w:szCs w:val="24"/>
        </w:rPr>
        <w:t>year.</w:t>
      </w:r>
      <w:r>
        <w:rPr>
          <w:rFonts w:ascii="Times New Roman" w:hAnsi="Times New Roman" w:cs="Times New Roman"/>
          <w:color w:val="000000" w:themeColor="text1"/>
          <w:sz w:val="24"/>
          <w:szCs w:val="24"/>
        </w:rPr>
        <w:t xml:space="preserve"> </w:t>
      </w:r>
      <w:r w:rsidR="00306B2C">
        <w:rPr>
          <w:rFonts w:ascii="Times New Roman" w:hAnsi="Times New Roman" w:cs="Times New Roman"/>
          <w:color w:val="000000" w:themeColor="text1"/>
          <w:sz w:val="24"/>
          <w:szCs w:val="24"/>
        </w:rPr>
        <w:t>There is also evidence that the</w:t>
      </w:r>
      <w:r w:rsidR="00306B2C" w:rsidRPr="00852F8D">
        <w:rPr>
          <w:rFonts w:ascii="Times New Roman" w:hAnsi="Times New Roman" w:cs="Times New Roman"/>
          <w:color w:val="000000" w:themeColor="text1"/>
          <w:sz w:val="24"/>
          <w:szCs w:val="24"/>
        </w:rPr>
        <w:t xml:space="preserve"> US </w:t>
      </w:r>
      <w:r w:rsidR="00306B2C">
        <w:rPr>
          <w:rFonts w:ascii="Times New Roman" w:hAnsi="Times New Roman" w:cs="Times New Roman"/>
          <w:color w:val="000000" w:themeColor="text1"/>
          <w:sz w:val="24"/>
          <w:szCs w:val="24"/>
        </w:rPr>
        <w:t>increased annual orphan drug market authorizations</w:t>
      </w:r>
      <w:r w:rsidR="00306B2C" w:rsidRPr="00852F8D">
        <w:rPr>
          <w:rFonts w:ascii="Times New Roman" w:hAnsi="Times New Roman" w:cs="Times New Roman"/>
          <w:color w:val="000000" w:themeColor="text1"/>
          <w:sz w:val="24"/>
          <w:szCs w:val="24"/>
        </w:rPr>
        <w:t xml:space="preserve"> at a faster rate</w:t>
      </w:r>
      <w:r w:rsidR="00306B2C">
        <w:rPr>
          <w:rFonts w:ascii="Times New Roman" w:hAnsi="Times New Roman" w:cs="Times New Roman"/>
          <w:color w:val="000000" w:themeColor="text1"/>
          <w:sz w:val="24"/>
          <w:szCs w:val="24"/>
        </w:rPr>
        <w:t xml:space="preserve"> than the EU, annually, on average, a</w:t>
      </w:r>
      <w:r w:rsidR="00306B2C" w:rsidRPr="00852F8D">
        <w:rPr>
          <w:rFonts w:ascii="Times New Roman" w:hAnsi="Times New Roman" w:cs="Times New Roman"/>
          <w:color w:val="000000" w:themeColor="text1"/>
          <w:sz w:val="24"/>
          <w:szCs w:val="24"/>
        </w:rPr>
        <w:t>fter</w:t>
      </w:r>
      <w:r w:rsidR="001F160B">
        <w:rPr>
          <w:rFonts w:ascii="Times New Roman" w:hAnsi="Times New Roman" w:cs="Times New Roman"/>
          <w:color w:val="000000" w:themeColor="text1"/>
          <w:sz w:val="24"/>
          <w:szCs w:val="24"/>
        </w:rPr>
        <w:t xml:space="preserve"> and before</w:t>
      </w:r>
      <w:r w:rsidR="00306B2C" w:rsidRPr="00852F8D">
        <w:rPr>
          <w:rFonts w:ascii="Times New Roman" w:hAnsi="Times New Roman" w:cs="Times New Roman"/>
          <w:color w:val="000000" w:themeColor="text1"/>
          <w:sz w:val="24"/>
          <w:szCs w:val="24"/>
        </w:rPr>
        <w:t xml:space="preserve"> adjusting for GDP growth per capita</w:t>
      </w:r>
      <w:r w:rsidR="00306B2C">
        <w:rPr>
          <w:rFonts w:ascii="Times New Roman" w:hAnsi="Times New Roman" w:cs="Times New Roman"/>
          <w:color w:val="000000" w:themeColor="text1"/>
          <w:sz w:val="24"/>
          <w:szCs w:val="24"/>
        </w:rPr>
        <w:t>.</w:t>
      </w:r>
    </w:p>
    <w:p w14:paraId="2C60AD5C" w14:textId="5B53FD4D" w:rsidR="00313154"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US awarded more </w:t>
      </w:r>
      <w:r w:rsidR="00313154">
        <w:rPr>
          <w:rFonts w:ascii="Times New Roman" w:hAnsi="Times New Roman" w:cs="Times New Roman"/>
          <w:color w:val="000000" w:themeColor="text1"/>
          <w:sz w:val="24"/>
          <w:szCs w:val="24"/>
        </w:rPr>
        <w:t xml:space="preserve">orphan drug </w:t>
      </w:r>
      <w:r>
        <w:rPr>
          <w:rFonts w:ascii="Times New Roman" w:hAnsi="Times New Roman" w:cs="Times New Roman"/>
          <w:color w:val="000000" w:themeColor="text1"/>
          <w:sz w:val="24"/>
          <w:szCs w:val="24"/>
        </w:rPr>
        <w:t xml:space="preserve">market authorizations for the same drug multiple times </w:t>
      </w:r>
      <w:r w:rsidR="00313154">
        <w:rPr>
          <w:rFonts w:ascii="Times New Roman" w:hAnsi="Times New Roman" w:cs="Times New Roman"/>
          <w:color w:val="000000" w:themeColor="text1"/>
          <w:sz w:val="24"/>
          <w:szCs w:val="24"/>
        </w:rPr>
        <w:t>compared to</w:t>
      </w:r>
      <w:r>
        <w:rPr>
          <w:rFonts w:ascii="Times New Roman" w:hAnsi="Times New Roman" w:cs="Times New Roman"/>
          <w:color w:val="000000" w:themeColor="text1"/>
          <w:sz w:val="24"/>
          <w:szCs w:val="24"/>
        </w:rPr>
        <w:t xml:space="preserve"> the EU. In the US, there were </w:t>
      </w:r>
      <w:r w:rsidR="00977A8A">
        <w:rPr>
          <w:rFonts w:ascii="Times New Roman" w:hAnsi="Times New Roman" w:cs="Times New Roman"/>
          <w:color w:val="000000" w:themeColor="text1"/>
          <w:sz w:val="24"/>
          <w:szCs w:val="24"/>
        </w:rPr>
        <w:t>181</w:t>
      </w:r>
      <w:r w:rsidRPr="00852F8D">
        <w:rPr>
          <w:rFonts w:ascii="Times New Roman" w:hAnsi="Times New Roman" w:cs="Times New Roman"/>
          <w:color w:val="000000" w:themeColor="text1"/>
          <w:sz w:val="24"/>
          <w:szCs w:val="24"/>
        </w:rPr>
        <w:t xml:space="preserve"> drugs with over one </w:t>
      </w:r>
      <w:r>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w:t>
      </w:r>
      <w:r w:rsidR="00C64FB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whereas in the EU, there were nine. It may be a societal benefit to find multiple uses for the same drug, but this may divest focus from </w:t>
      </w:r>
      <w:r w:rsidR="00306B2C">
        <w:rPr>
          <w:rFonts w:ascii="Times New Roman" w:hAnsi="Times New Roman" w:cs="Times New Roman"/>
          <w:color w:val="000000" w:themeColor="text1"/>
          <w:sz w:val="24"/>
          <w:szCs w:val="24"/>
        </w:rPr>
        <w:t>the r</w:t>
      </w:r>
      <w:r>
        <w:rPr>
          <w:rFonts w:ascii="Times New Roman" w:hAnsi="Times New Roman" w:cs="Times New Roman"/>
          <w:color w:val="000000" w:themeColor="text1"/>
          <w:sz w:val="24"/>
          <w:szCs w:val="24"/>
        </w:rPr>
        <w:t>esearch</w:t>
      </w:r>
      <w:r w:rsidR="00306B2C">
        <w:rPr>
          <w:rFonts w:ascii="Times New Roman" w:hAnsi="Times New Roman" w:cs="Times New Roman"/>
          <w:color w:val="000000" w:themeColor="text1"/>
          <w:sz w:val="24"/>
          <w:szCs w:val="24"/>
        </w:rPr>
        <w:t xml:space="preserve"> of</w:t>
      </w:r>
      <w:r>
        <w:rPr>
          <w:rFonts w:ascii="Times New Roman" w:hAnsi="Times New Roman" w:cs="Times New Roman"/>
          <w:color w:val="000000" w:themeColor="text1"/>
          <w:sz w:val="24"/>
          <w:szCs w:val="24"/>
        </w:rPr>
        <w:t xml:space="preserve"> new innovative products. </w:t>
      </w:r>
    </w:p>
    <w:p w14:paraId="00CEB45D" w14:textId="1F7186CD"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Because of this authorization discrepancy between the US and EU, we analyzed the counts of orphan drugs receiving their first orphan drug market authorization. We </w:t>
      </w:r>
      <w:r w:rsidRPr="00852F8D">
        <w:rPr>
          <w:rFonts w:ascii="Times New Roman" w:hAnsi="Times New Roman" w:cs="Times New Roman"/>
          <w:color w:val="000000" w:themeColor="text1"/>
          <w:sz w:val="24"/>
          <w:szCs w:val="24"/>
        </w:rPr>
        <w:t xml:space="preserve">find </w:t>
      </w:r>
      <w:r w:rsidRPr="00852F8D">
        <w:rPr>
          <w:rFonts w:ascii="Times New Roman" w:hAnsi="Times New Roman" w:cs="Times New Roman"/>
          <w:color w:val="000000" w:themeColor="text1"/>
          <w:sz w:val="24"/>
          <w:szCs w:val="24"/>
        </w:rPr>
        <w:lastRenderedPageBreak/>
        <w:t xml:space="preserve">that the US </w:t>
      </w:r>
      <w:r>
        <w:rPr>
          <w:rFonts w:ascii="Times New Roman" w:hAnsi="Times New Roman" w:cs="Times New Roman"/>
          <w:color w:val="000000" w:themeColor="text1"/>
          <w:sz w:val="24"/>
          <w:szCs w:val="24"/>
        </w:rPr>
        <w:t xml:space="preserve">still </w:t>
      </w:r>
      <w:r w:rsidRPr="00852F8D">
        <w:rPr>
          <w:rFonts w:ascii="Times New Roman" w:hAnsi="Times New Roman" w:cs="Times New Roman"/>
          <w:color w:val="000000" w:themeColor="text1"/>
          <w:sz w:val="24"/>
          <w:szCs w:val="24"/>
        </w:rPr>
        <w:t>award</w:t>
      </w:r>
      <w:r>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w:t>
      </w:r>
      <w:r>
        <w:rPr>
          <w:rFonts w:ascii="Times New Roman" w:hAnsi="Times New Roman" w:cs="Times New Roman"/>
          <w:color w:val="000000" w:themeColor="text1"/>
          <w:sz w:val="24"/>
          <w:szCs w:val="24"/>
        </w:rPr>
        <w:t xml:space="preserve">new </w:t>
      </w:r>
      <w:r w:rsidRPr="00852F8D">
        <w:rPr>
          <w:rFonts w:ascii="Times New Roman" w:hAnsi="Times New Roman" w:cs="Times New Roman"/>
          <w:color w:val="000000" w:themeColor="text1"/>
          <w:sz w:val="24"/>
          <w:szCs w:val="24"/>
        </w:rPr>
        <w:t xml:space="preserve">orphan drugs </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han the EU every year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except in 2007. </w:t>
      </w:r>
      <w:r w:rsidR="00984715">
        <w:rPr>
          <w:rFonts w:ascii="Times New Roman" w:hAnsi="Times New Roman" w:cs="Times New Roman"/>
          <w:color w:val="000000" w:themeColor="text1"/>
          <w:sz w:val="24"/>
          <w:szCs w:val="24"/>
        </w:rPr>
        <w:t>We find evidence that the US awarded more annual market authorizations for new orphan drugs than the EU</w:t>
      </w:r>
      <w:r w:rsidR="00984715" w:rsidRPr="002A6828">
        <w:rPr>
          <w:rFonts w:ascii="Times New Roman" w:hAnsi="Times New Roman" w:cs="Times New Roman"/>
          <w:color w:val="000000" w:themeColor="text1"/>
          <w:sz w:val="24"/>
          <w:szCs w:val="24"/>
        </w:rPr>
        <w:t xml:space="preserve">, on average, between 2004 and 2021, after </w:t>
      </w:r>
      <w:r w:rsidR="00984715">
        <w:rPr>
          <w:rFonts w:ascii="Times New Roman" w:hAnsi="Times New Roman" w:cs="Times New Roman"/>
          <w:color w:val="000000" w:themeColor="text1"/>
          <w:sz w:val="24"/>
          <w:szCs w:val="24"/>
        </w:rPr>
        <w:t xml:space="preserve">and before </w:t>
      </w:r>
      <w:r w:rsidR="00984715" w:rsidRPr="002A6828">
        <w:rPr>
          <w:rFonts w:ascii="Times New Roman" w:hAnsi="Times New Roman" w:cs="Times New Roman"/>
          <w:color w:val="000000" w:themeColor="text1"/>
          <w:sz w:val="24"/>
          <w:szCs w:val="24"/>
        </w:rPr>
        <w:t>adjusting for GDP growth per capita</w:t>
      </w:r>
      <w:r w:rsidR="008235D5">
        <w:rPr>
          <w:rFonts w:ascii="Times New Roman" w:hAnsi="Times New Roman" w:cs="Times New Roman"/>
          <w:color w:val="000000" w:themeColor="text1"/>
          <w:sz w:val="24"/>
          <w:szCs w:val="24"/>
        </w:rPr>
        <w:t xml:space="preserve"> and </w:t>
      </w:r>
      <w:r w:rsidR="00984715" w:rsidRPr="002A6828">
        <w:rPr>
          <w:rFonts w:ascii="Times New Roman" w:hAnsi="Times New Roman" w:cs="Times New Roman"/>
          <w:color w:val="000000" w:themeColor="text1"/>
          <w:sz w:val="24"/>
          <w:szCs w:val="24"/>
        </w:rPr>
        <w:t>year.</w:t>
      </w:r>
      <w:r w:rsidR="0098471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 also find evidence that the US </w:t>
      </w:r>
      <w:r w:rsidR="00313154">
        <w:rPr>
          <w:rFonts w:ascii="Times New Roman" w:hAnsi="Times New Roman" w:cs="Times New Roman"/>
          <w:color w:val="000000" w:themeColor="text1"/>
          <w:sz w:val="24"/>
          <w:szCs w:val="24"/>
        </w:rPr>
        <w:t>increased</w:t>
      </w:r>
      <w:r>
        <w:rPr>
          <w:rFonts w:ascii="Times New Roman" w:hAnsi="Times New Roman" w:cs="Times New Roman"/>
          <w:color w:val="000000" w:themeColor="text1"/>
          <w:sz w:val="24"/>
          <w:szCs w:val="24"/>
        </w:rPr>
        <w:t xml:space="preserve"> new orphan drug market authorizations </w:t>
      </w:r>
      <w:r w:rsidR="00313154">
        <w:rPr>
          <w:rFonts w:ascii="Times New Roman" w:hAnsi="Times New Roman" w:cs="Times New Roman"/>
          <w:color w:val="000000" w:themeColor="text1"/>
          <w:sz w:val="24"/>
          <w:szCs w:val="24"/>
        </w:rPr>
        <w:t xml:space="preserve">at a faster rate </w:t>
      </w:r>
      <w:r>
        <w:rPr>
          <w:rFonts w:ascii="Times New Roman" w:hAnsi="Times New Roman" w:cs="Times New Roman"/>
          <w:color w:val="000000" w:themeColor="text1"/>
          <w:sz w:val="24"/>
          <w:szCs w:val="24"/>
        </w:rPr>
        <w:t xml:space="preserve">than the EU annually </w:t>
      </w:r>
      <w:r w:rsidRPr="00852F8D">
        <w:rPr>
          <w:rFonts w:ascii="Times New Roman" w:hAnsi="Times New Roman" w:cs="Times New Roman"/>
          <w:color w:val="000000" w:themeColor="text1"/>
          <w:sz w:val="24"/>
          <w:szCs w:val="24"/>
        </w:rPr>
        <w:t>on average</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after</w:t>
      </w:r>
      <w:r w:rsidR="001F160B">
        <w:rPr>
          <w:rFonts w:ascii="Times New Roman" w:hAnsi="Times New Roman" w:cs="Times New Roman"/>
          <w:color w:val="000000" w:themeColor="text1"/>
          <w:sz w:val="24"/>
          <w:szCs w:val="24"/>
        </w:rPr>
        <w:t xml:space="preserve"> and before</w:t>
      </w:r>
      <w:r w:rsidRPr="00852F8D">
        <w:rPr>
          <w:rFonts w:ascii="Times New Roman" w:hAnsi="Times New Roman" w:cs="Times New Roman"/>
          <w:color w:val="000000" w:themeColor="text1"/>
          <w:sz w:val="24"/>
          <w:szCs w:val="24"/>
        </w:rPr>
        <w:t xml:space="preserve"> adjusting for GDP growth per capita</w:t>
      </w:r>
      <w:r>
        <w:rPr>
          <w:rFonts w:ascii="Times New Roman" w:hAnsi="Times New Roman" w:cs="Times New Roman"/>
          <w:color w:val="000000" w:themeColor="text1"/>
          <w:sz w:val="24"/>
          <w:szCs w:val="24"/>
        </w:rPr>
        <w:t xml:space="preserve">. </w:t>
      </w:r>
    </w:p>
    <w:p w14:paraId="363AF4FA" w14:textId="5BE6CB3F" w:rsidR="009C778F" w:rsidRDefault="00306B2C"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find evidence of o</w:t>
      </w:r>
      <w:r w:rsidRPr="00306B2C">
        <w:rPr>
          <w:rFonts w:ascii="Times New Roman" w:hAnsi="Times New Roman" w:cs="Times New Roman"/>
          <w:color w:val="000000" w:themeColor="text1"/>
          <w:sz w:val="24"/>
          <w:szCs w:val="24"/>
        </w:rPr>
        <w:t>utperformance</w:t>
      </w:r>
      <w:r>
        <w:rPr>
          <w:rFonts w:ascii="Times New Roman" w:hAnsi="Times New Roman" w:cs="Times New Roman"/>
          <w:color w:val="000000" w:themeColor="text1"/>
          <w:sz w:val="24"/>
          <w:szCs w:val="24"/>
        </w:rPr>
        <w:t xml:space="preserve"> in US R&amp;D spending</w:t>
      </w:r>
      <w:r w:rsidR="000F5029">
        <w:rPr>
          <w:rFonts w:ascii="Times New Roman" w:hAnsi="Times New Roman" w:cs="Times New Roman"/>
          <w:color w:val="000000" w:themeColor="text1"/>
          <w:sz w:val="24"/>
          <w:szCs w:val="24"/>
        </w:rPr>
        <w:t xml:space="preserve"> growth</w:t>
      </w:r>
      <w:r>
        <w:rPr>
          <w:rFonts w:ascii="Times New Roman" w:hAnsi="Times New Roman" w:cs="Times New Roman"/>
          <w:color w:val="000000" w:themeColor="text1"/>
          <w:sz w:val="24"/>
          <w:szCs w:val="24"/>
        </w:rPr>
        <w:t>, orphan drug market authorizations</w:t>
      </w:r>
      <w:r w:rsidR="00BD7312" w:rsidRPr="00F770E6">
        <w:rPr>
          <w:rFonts w:ascii="Times New Roman" w:hAnsi="Times New Roman" w:cs="Times New Roman"/>
          <w:color w:val="000000" w:themeColor="text1"/>
          <w:sz w:val="24"/>
          <w:szCs w:val="24"/>
        </w:rPr>
        <w:t>,</w:t>
      </w:r>
      <w:r w:rsidRPr="00F770E6">
        <w:rPr>
          <w:rFonts w:ascii="Times New Roman" w:hAnsi="Times New Roman" w:cs="Times New Roman"/>
          <w:color w:val="000000" w:themeColor="text1"/>
          <w:sz w:val="24"/>
          <w:szCs w:val="24"/>
        </w:rPr>
        <w:t xml:space="preserve"> and</w:t>
      </w:r>
      <w:r>
        <w:rPr>
          <w:rFonts w:ascii="Times New Roman" w:hAnsi="Times New Roman" w:cs="Times New Roman"/>
          <w:color w:val="000000" w:themeColor="text1"/>
          <w:sz w:val="24"/>
          <w:szCs w:val="24"/>
        </w:rPr>
        <w:t xml:space="preserve"> market authorizations for new orphan drugs. This indicates </w:t>
      </w:r>
      <w:r w:rsidR="00E220FE">
        <w:rPr>
          <w:rFonts w:ascii="Times New Roman" w:hAnsi="Times New Roman" w:cs="Times New Roman"/>
          <w:color w:val="000000" w:themeColor="text1"/>
          <w:sz w:val="24"/>
          <w:szCs w:val="24"/>
        </w:rPr>
        <w:t xml:space="preserve">that EU orphan drug policies do not seem to outweigh </w:t>
      </w:r>
      <w:r w:rsidR="00BD7312">
        <w:rPr>
          <w:rFonts w:ascii="Times New Roman" w:hAnsi="Times New Roman" w:cs="Times New Roman"/>
          <w:color w:val="000000" w:themeColor="text1"/>
          <w:sz w:val="24"/>
          <w:szCs w:val="24"/>
        </w:rPr>
        <w:t xml:space="preserve">the detriment of </w:t>
      </w:r>
      <w:r w:rsidR="00E220FE">
        <w:rPr>
          <w:rFonts w:ascii="Times New Roman" w:hAnsi="Times New Roman" w:cs="Times New Roman"/>
          <w:color w:val="000000" w:themeColor="text1"/>
          <w:sz w:val="24"/>
          <w:szCs w:val="24"/>
        </w:rPr>
        <w:t>reduced R&amp;D spending</w:t>
      </w:r>
      <w:r w:rsidR="00BD7312">
        <w:rPr>
          <w:rFonts w:ascii="Times New Roman" w:hAnsi="Times New Roman" w:cs="Times New Roman"/>
          <w:color w:val="000000" w:themeColor="text1"/>
          <w:sz w:val="24"/>
          <w:szCs w:val="24"/>
        </w:rPr>
        <w:t xml:space="preserve"> on drug production, </w:t>
      </w:r>
      <w:r w:rsidR="00E220FE">
        <w:rPr>
          <w:rFonts w:ascii="Times New Roman" w:hAnsi="Times New Roman" w:cs="Times New Roman"/>
          <w:color w:val="000000" w:themeColor="text1"/>
          <w:sz w:val="24"/>
          <w:szCs w:val="24"/>
        </w:rPr>
        <w:t xml:space="preserve">which may be due to price controls. The US also awards an orphan drug tax credit to firms </w:t>
      </w:r>
      <w:proofErr w:type="gramStart"/>
      <w:r w:rsidR="00E220FE">
        <w:rPr>
          <w:rFonts w:ascii="Times New Roman" w:hAnsi="Times New Roman" w:cs="Times New Roman"/>
          <w:color w:val="000000" w:themeColor="text1"/>
          <w:sz w:val="24"/>
          <w:szCs w:val="24"/>
        </w:rPr>
        <w:t>for the production of</w:t>
      </w:r>
      <w:proofErr w:type="gramEnd"/>
      <w:r w:rsidR="00E220FE">
        <w:rPr>
          <w:rFonts w:ascii="Times New Roman" w:hAnsi="Times New Roman" w:cs="Times New Roman"/>
          <w:color w:val="000000" w:themeColor="text1"/>
          <w:sz w:val="24"/>
          <w:szCs w:val="24"/>
        </w:rPr>
        <w:t xml:space="preserve"> orphan drugs which also may improve US orphan drug innovation. </w:t>
      </w:r>
    </w:p>
    <w:p w14:paraId="7F5C6093" w14:textId="4331F9D7" w:rsidR="008F75E4" w:rsidRPr="0028278B" w:rsidRDefault="003E3641" w:rsidP="00313154">
      <w:pPr>
        <w:spacing w:line="480" w:lineRule="auto"/>
        <w:ind w:firstLine="720"/>
        <w:rPr>
          <w:rFonts w:ascii="Times New Roman" w:hAnsi="Times New Roman" w:cs="Times New Roman"/>
          <w:color w:val="000000" w:themeColor="text1"/>
          <w:sz w:val="24"/>
          <w:szCs w:val="24"/>
          <w:bdr w:val="none" w:sz="0" w:space="0" w:color="auto" w:frame="1"/>
        </w:rPr>
      </w:pPr>
      <w:r w:rsidRPr="00852F8D">
        <w:rPr>
          <w:rFonts w:ascii="Times New Roman" w:hAnsi="Times New Roman" w:cs="Times New Roman"/>
          <w:color w:val="000000" w:themeColor="text1"/>
          <w:sz w:val="24"/>
          <w:szCs w:val="24"/>
          <w:bdr w:val="none" w:sz="0" w:space="0" w:color="auto" w:frame="1"/>
        </w:rPr>
        <w:t xml:space="preserve">While we can use our models to interpret </w:t>
      </w:r>
      <w:r w:rsidR="009C778F">
        <w:rPr>
          <w:rFonts w:ascii="Times New Roman" w:hAnsi="Times New Roman" w:cs="Times New Roman"/>
          <w:color w:val="000000" w:themeColor="text1"/>
          <w:sz w:val="24"/>
          <w:szCs w:val="24"/>
          <w:bdr w:val="none" w:sz="0" w:space="0" w:color="auto" w:frame="1"/>
        </w:rPr>
        <w:t>EU and US differences in</w:t>
      </w:r>
      <w:r w:rsidRPr="00852F8D">
        <w:rPr>
          <w:rFonts w:ascii="Times New Roman" w:hAnsi="Times New Roman" w:cs="Times New Roman"/>
          <w:color w:val="000000" w:themeColor="text1"/>
          <w:sz w:val="24"/>
          <w:szCs w:val="24"/>
          <w:bdr w:val="none" w:sz="0" w:space="0" w:color="auto" w:frame="1"/>
        </w:rPr>
        <w:t xml:space="preserve"> the average number of annual orphan drug market authorizations between 2004 </w:t>
      </w:r>
      <w:r w:rsidR="00603022">
        <w:rPr>
          <w:rFonts w:ascii="Times New Roman" w:hAnsi="Times New Roman" w:cs="Times New Roman"/>
          <w:color w:val="000000" w:themeColor="text1"/>
          <w:sz w:val="24"/>
          <w:szCs w:val="24"/>
          <w:bdr w:val="none" w:sz="0" w:space="0" w:color="auto" w:frame="1"/>
        </w:rPr>
        <w:t>and</w:t>
      </w:r>
      <w:r w:rsidRPr="00852F8D">
        <w:rPr>
          <w:rFonts w:ascii="Times New Roman" w:hAnsi="Times New Roman" w:cs="Times New Roman"/>
          <w:color w:val="000000" w:themeColor="text1"/>
          <w:sz w:val="24"/>
          <w:szCs w:val="24"/>
          <w:bdr w:val="none" w:sz="0" w:space="0" w:color="auto" w:frame="1"/>
        </w:rPr>
        <w:t xml:space="preserve"> 2021, we should be cautious </w:t>
      </w:r>
      <w:r w:rsidR="00313154">
        <w:rPr>
          <w:rFonts w:ascii="Times New Roman" w:hAnsi="Times New Roman" w:cs="Times New Roman"/>
          <w:color w:val="000000" w:themeColor="text1"/>
          <w:sz w:val="24"/>
          <w:szCs w:val="24"/>
          <w:bdr w:val="none" w:sz="0" w:space="0" w:color="auto" w:frame="1"/>
        </w:rPr>
        <w:t>if</w:t>
      </w:r>
      <w:r w:rsidRPr="00852F8D">
        <w:rPr>
          <w:rFonts w:ascii="Times New Roman" w:hAnsi="Times New Roman" w:cs="Times New Roman"/>
          <w:color w:val="000000" w:themeColor="text1"/>
          <w:sz w:val="24"/>
          <w:szCs w:val="24"/>
          <w:bdr w:val="none" w:sz="0" w:space="0" w:color="auto" w:frame="1"/>
        </w:rPr>
        <w:t xml:space="preserve"> predicting future </w:t>
      </w:r>
      <w:r>
        <w:rPr>
          <w:rFonts w:ascii="Times New Roman" w:hAnsi="Times New Roman" w:cs="Times New Roman"/>
          <w:color w:val="000000" w:themeColor="text1"/>
          <w:sz w:val="24"/>
          <w:szCs w:val="24"/>
          <w:bdr w:val="none" w:sz="0" w:space="0" w:color="auto" w:frame="1"/>
        </w:rPr>
        <w:t xml:space="preserve">R&amp;D spending, </w:t>
      </w:r>
      <w:r w:rsidRPr="00852F8D">
        <w:rPr>
          <w:rFonts w:ascii="Times New Roman" w:hAnsi="Times New Roman" w:cs="Times New Roman"/>
          <w:color w:val="000000" w:themeColor="text1"/>
          <w:sz w:val="24"/>
          <w:szCs w:val="24"/>
          <w:bdr w:val="none" w:sz="0" w:space="0" w:color="auto" w:frame="1"/>
        </w:rPr>
        <w:t xml:space="preserve">orphan drug market authorizations </w:t>
      </w:r>
      <w:r>
        <w:rPr>
          <w:rFonts w:ascii="Times New Roman" w:hAnsi="Times New Roman" w:cs="Times New Roman"/>
          <w:color w:val="000000" w:themeColor="text1"/>
          <w:sz w:val="24"/>
          <w:szCs w:val="24"/>
          <w:bdr w:val="none" w:sz="0" w:space="0" w:color="auto" w:frame="1"/>
        </w:rPr>
        <w:t xml:space="preserve">and new orphan drugs </w:t>
      </w:r>
      <w:r w:rsidRPr="00852F8D">
        <w:rPr>
          <w:rFonts w:ascii="Times New Roman" w:hAnsi="Times New Roman" w:cs="Times New Roman"/>
          <w:color w:val="000000" w:themeColor="text1"/>
          <w:sz w:val="24"/>
          <w:szCs w:val="24"/>
          <w:bdr w:val="none" w:sz="0" w:space="0" w:color="auto" w:frame="1"/>
        </w:rPr>
        <w:t>due to our small sample size and potential ceilings of drug production</w:t>
      </w:r>
      <w:r>
        <w:rPr>
          <w:rFonts w:ascii="Times New Roman" w:hAnsi="Times New Roman" w:cs="Times New Roman"/>
          <w:color w:val="000000" w:themeColor="text1"/>
          <w:sz w:val="24"/>
          <w:szCs w:val="24"/>
          <w:bdr w:val="none" w:sz="0" w:space="0" w:color="auto" w:frame="1"/>
        </w:rPr>
        <w:t xml:space="preserve"> and spending</w:t>
      </w:r>
      <w:r w:rsidRPr="00852F8D">
        <w:rPr>
          <w:rFonts w:ascii="Times New Roman" w:hAnsi="Times New Roman" w:cs="Times New Roman"/>
          <w:color w:val="000000" w:themeColor="text1"/>
          <w:sz w:val="24"/>
          <w:szCs w:val="24"/>
          <w:bdr w:val="none" w:sz="0" w:space="0" w:color="auto" w:frame="1"/>
        </w:rPr>
        <w:t>.</w:t>
      </w:r>
      <w:r w:rsidR="008F75E4">
        <w:rPr>
          <w:rFonts w:ascii="Times New Roman" w:hAnsi="Times New Roman" w:cs="Times New Roman"/>
          <w:color w:val="000000" w:themeColor="text1"/>
          <w:sz w:val="24"/>
          <w:szCs w:val="24"/>
          <w:bdr w:val="none" w:sz="0" w:space="0" w:color="auto" w:frame="1"/>
        </w:rPr>
        <w:t xml:space="preserve"> </w:t>
      </w:r>
      <w:r w:rsidR="006E71E1">
        <w:rPr>
          <w:rFonts w:ascii="Times New Roman" w:hAnsi="Times New Roman" w:cs="Times New Roman"/>
          <w:color w:val="000000" w:themeColor="text1"/>
          <w:sz w:val="24"/>
          <w:szCs w:val="24"/>
          <w:bdr w:val="none" w:sz="0" w:space="0" w:color="auto" w:frame="1"/>
        </w:rPr>
        <w:t>It is also important to note that</w:t>
      </w:r>
      <w:r w:rsidR="008F75E4">
        <w:rPr>
          <w:rFonts w:ascii="Times New Roman" w:hAnsi="Times New Roman" w:cs="Times New Roman"/>
          <w:color w:val="000000" w:themeColor="text1"/>
          <w:sz w:val="24"/>
          <w:szCs w:val="24"/>
          <w:bdr w:val="none" w:sz="0" w:space="0" w:color="auto" w:frame="1"/>
        </w:rPr>
        <w:t xml:space="preserve"> </w:t>
      </w:r>
      <w:r w:rsidR="006E71E1">
        <w:rPr>
          <w:rFonts w:ascii="Times New Roman" w:hAnsi="Times New Roman" w:cs="Times New Roman"/>
          <w:color w:val="000000" w:themeColor="text1"/>
          <w:sz w:val="24"/>
          <w:szCs w:val="24"/>
          <w:bdr w:val="none" w:sz="0" w:space="0" w:color="auto" w:frame="1"/>
        </w:rPr>
        <w:t xml:space="preserve">there may be </w:t>
      </w:r>
      <w:r w:rsidR="008F75E4">
        <w:rPr>
          <w:rFonts w:ascii="Times New Roman" w:hAnsi="Times New Roman" w:cs="Times New Roman"/>
          <w:color w:val="000000" w:themeColor="text1"/>
          <w:sz w:val="24"/>
          <w:szCs w:val="24"/>
          <w:bdr w:val="none" w:sz="0" w:space="0" w:color="auto" w:frame="1"/>
        </w:rPr>
        <w:t>differences in the</w:t>
      </w:r>
      <w:r w:rsidR="00313154">
        <w:rPr>
          <w:rFonts w:ascii="Times New Roman" w:hAnsi="Times New Roman" w:cs="Times New Roman"/>
          <w:color w:val="000000" w:themeColor="text1"/>
          <w:sz w:val="24"/>
          <w:szCs w:val="24"/>
          <w:bdr w:val="none" w:sz="0" w:space="0" w:color="auto" w:frame="1"/>
        </w:rPr>
        <w:t xml:space="preserve"> </w:t>
      </w:r>
      <w:r w:rsidR="008F75E4">
        <w:rPr>
          <w:rFonts w:ascii="Times New Roman" w:hAnsi="Times New Roman" w:cs="Times New Roman"/>
          <w:color w:val="000000" w:themeColor="text1"/>
          <w:sz w:val="24"/>
          <w:szCs w:val="24"/>
          <w:bdr w:val="none" w:sz="0" w:space="0" w:color="auto" w:frame="1"/>
        </w:rPr>
        <w:t xml:space="preserve">representativeness of </w:t>
      </w:r>
      <w:r w:rsidR="00A83EC0">
        <w:rPr>
          <w:rFonts w:ascii="Times New Roman" w:hAnsi="Times New Roman" w:cs="Times New Roman"/>
          <w:color w:val="000000" w:themeColor="text1"/>
          <w:sz w:val="24"/>
          <w:szCs w:val="24"/>
          <w:bdr w:val="none" w:sz="0" w:space="0" w:color="auto" w:frame="1"/>
        </w:rPr>
        <w:t>EU</w:t>
      </w:r>
      <w:r w:rsidR="008F75E4">
        <w:rPr>
          <w:rFonts w:ascii="Times New Roman" w:hAnsi="Times New Roman" w:cs="Times New Roman"/>
          <w:color w:val="000000" w:themeColor="text1"/>
          <w:sz w:val="24"/>
          <w:szCs w:val="24"/>
          <w:bdr w:val="none" w:sz="0" w:space="0" w:color="auto" w:frame="1"/>
        </w:rPr>
        <w:t xml:space="preserve"> and </w:t>
      </w:r>
      <w:r w:rsidR="00A83EC0">
        <w:rPr>
          <w:rFonts w:ascii="Times New Roman" w:hAnsi="Times New Roman" w:cs="Times New Roman"/>
          <w:color w:val="000000" w:themeColor="text1"/>
          <w:sz w:val="24"/>
          <w:szCs w:val="24"/>
          <w:bdr w:val="none" w:sz="0" w:space="0" w:color="auto" w:frame="1"/>
        </w:rPr>
        <w:t>US</w:t>
      </w:r>
      <w:r w:rsidR="008F75E4">
        <w:rPr>
          <w:rFonts w:ascii="Times New Roman" w:hAnsi="Times New Roman" w:cs="Times New Roman"/>
          <w:color w:val="000000" w:themeColor="text1"/>
          <w:sz w:val="24"/>
          <w:szCs w:val="24"/>
          <w:bdr w:val="none" w:sz="0" w:space="0" w:color="auto" w:frame="1"/>
        </w:rPr>
        <w:t xml:space="preserve"> firms’ R&amp;D spending </w:t>
      </w:r>
      <w:r w:rsidR="006E71E1">
        <w:rPr>
          <w:rFonts w:ascii="Times New Roman" w:hAnsi="Times New Roman" w:cs="Times New Roman"/>
          <w:color w:val="000000" w:themeColor="text1"/>
          <w:sz w:val="24"/>
          <w:szCs w:val="24"/>
          <w:bdr w:val="none" w:sz="0" w:space="0" w:color="auto" w:frame="1"/>
        </w:rPr>
        <w:t xml:space="preserve">data </w:t>
      </w:r>
      <w:r w:rsidR="00A83EC0">
        <w:rPr>
          <w:rFonts w:ascii="Times New Roman" w:hAnsi="Times New Roman" w:cs="Times New Roman"/>
          <w:color w:val="000000" w:themeColor="text1"/>
          <w:sz w:val="24"/>
          <w:szCs w:val="24"/>
          <w:bdr w:val="none" w:sz="0" w:space="0" w:color="auto" w:frame="1"/>
        </w:rPr>
        <w:t>because not all pharmaceutical firms are members of the</w:t>
      </w:r>
      <w:r w:rsidR="008F75E4">
        <w:rPr>
          <w:rFonts w:ascii="Times New Roman" w:hAnsi="Times New Roman" w:cs="Times New Roman"/>
          <w:color w:val="000000" w:themeColor="text1"/>
          <w:sz w:val="24"/>
          <w:szCs w:val="24"/>
          <w:bdr w:val="none" w:sz="0" w:space="0" w:color="auto" w:frame="1"/>
        </w:rPr>
        <w:t xml:space="preserve"> </w:t>
      </w:r>
      <w:r w:rsidR="008F75E4" w:rsidRPr="008F75E4">
        <w:rPr>
          <w:rFonts w:ascii="Times New Roman" w:hAnsi="Times New Roman" w:cs="Times New Roman"/>
          <w:color w:val="000000" w:themeColor="text1"/>
          <w:sz w:val="24"/>
          <w:szCs w:val="24"/>
          <w:bdr w:val="none" w:sz="0" w:space="0" w:color="auto" w:frame="1"/>
        </w:rPr>
        <w:t>EFPIA</w:t>
      </w:r>
      <w:r w:rsidR="006E71E1">
        <w:rPr>
          <w:rFonts w:ascii="Times New Roman" w:hAnsi="Times New Roman" w:cs="Times New Roman"/>
          <w:color w:val="000000" w:themeColor="text1"/>
          <w:sz w:val="24"/>
          <w:szCs w:val="24"/>
          <w:bdr w:val="none" w:sz="0" w:space="0" w:color="auto" w:frame="1"/>
        </w:rPr>
        <w:t xml:space="preserve"> </w:t>
      </w:r>
      <w:r w:rsidR="00A83EC0">
        <w:rPr>
          <w:rFonts w:ascii="Times New Roman" w:hAnsi="Times New Roman" w:cs="Times New Roman"/>
          <w:color w:val="000000" w:themeColor="text1"/>
          <w:sz w:val="24"/>
          <w:szCs w:val="24"/>
          <w:bdr w:val="none" w:sz="0" w:space="0" w:color="auto" w:frame="1"/>
        </w:rPr>
        <w:t>or</w:t>
      </w:r>
      <w:r w:rsidR="008F75E4">
        <w:rPr>
          <w:rFonts w:ascii="Times New Roman" w:hAnsi="Times New Roman" w:cs="Times New Roman"/>
          <w:color w:val="000000" w:themeColor="text1"/>
          <w:sz w:val="24"/>
          <w:szCs w:val="24"/>
          <w:bdr w:val="none" w:sz="0" w:space="0" w:color="auto" w:frame="1"/>
        </w:rPr>
        <w:t xml:space="preserve"> </w:t>
      </w:r>
      <w:r w:rsidR="008F75E4" w:rsidRPr="008F75E4">
        <w:rPr>
          <w:rFonts w:ascii="Times New Roman" w:hAnsi="Times New Roman" w:cs="Times New Roman"/>
          <w:color w:val="000000" w:themeColor="text1"/>
          <w:sz w:val="24"/>
          <w:szCs w:val="24"/>
          <w:bdr w:val="none" w:sz="0" w:space="0" w:color="auto" w:frame="1"/>
        </w:rPr>
        <w:t>PhRMA</w:t>
      </w:r>
      <w:r w:rsidR="008F75E4">
        <w:rPr>
          <w:rFonts w:ascii="Times New Roman" w:hAnsi="Times New Roman" w:cs="Times New Roman"/>
          <w:color w:val="000000" w:themeColor="text1"/>
          <w:sz w:val="24"/>
          <w:szCs w:val="24"/>
          <w:bdr w:val="none" w:sz="0" w:space="0" w:color="auto" w:frame="1"/>
        </w:rPr>
        <w:t>.</w:t>
      </w:r>
      <w:r w:rsidR="00BD7312">
        <w:rPr>
          <w:rFonts w:ascii="Times New Roman" w:hAnsi="Times New Roman" w:cs="Times New Roman"/>
          <w:color w:val="000000" w:themeColor="text1"/>
          <w:sz w:val="24"/>
          <w:szCs w:val="24"/>
          <w:bdr w:val="none" w:sz="0" w:space="0" w:color="auto" w:frame="1"/>
        </w:rPr>
        <w:t xml:space="preserve"> </w:t>
      </w:r>
    </w:p>
    <w:p w14:paraId="470C015E" w14:textId="24C75B3C" w:rsidR="009D269C" w:rsidRDefault="00C41144" w:rsidP="00F56E37">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w:t>
      </w:r>
      <w:r w:rsidR="009C778F">
        <w:rPr>
          <w:rFonts w:ascii="Times New Roman" w:hAnsi="Times New Roman" w:cs="Times New Roman"/>
          <w:color w:val="000000" w:themeColor="text1"/>
          <w:sz w:val="24"/>
          <w:szCs w:val="24"/>
        </w:rPr>
        <w:t xml:space="preserve"> appears to be an association between price controls and reduced innovation. However, </w:t>
      </w:r>
      <w:r w:rsidR="00F55B2C">
        <w:rPr>
          <w:rFonts w:ascii="Times New Roman" w:hAnsi="Times New Roman" w:cs="Times New Roman"/>
          <w:color w:val="000000" w:themeColor="text1"/>
          <w:sz w:val="24"/>
          <w:szCs w:val="24"/>
        </w:rPr>
        <w:t xml:space="preserve">the tradeoff is </w:t>
      </w:r>
      <w:r w:rsidR="009C778F">
        <w:rPr>
          <w:rFonts w:ascii="Times New Roman" w:hAnsi="Times New Roman" w:cs="Times New Roman"/>
          <w:color w:val="000000" w:themeColor="text1"/>
          <w:sz w:val="24"/>
          <w:szCs w:val="24"/>
        </w:rPr>
        <w:t>high prices</w:t>
      </w:r>
      <w:r w:rsidR="00F55B2C">
        <w:rPr>
          <w:rFonts w:ascii="Times New Roman" w:hAnsi="Times New Roman" w:cs="Times New Roman"/>
          <w:color w:val="000000" w:themeColor="text1"/>
          <w:sz w:val="24"/>
          <w:szCs w:val="24"/>
        </w:rPr>
        <w:t xml:space="preserve">. </w:t>
      </w:r>
      <w:proofErr w:type="spellStart"/>
      <w:r w:rsidR="00481D1C" w:rsidRPr="00CE39AC">
        <w:rPr>
          <w:rFonts w:ascii="Times New Roman" w:hAnsi="Times New Roman" w:cs="Times New Roman"/>
          <w:color w:val="000000" w:themeColor="text1"/>
          <w:sz w:val="24"/>
          <w:szCs w:val="24"/>
        </w:rPr>
        <w:t>Côté</w:t>
      </w:r>
      <w:proofErr w:type="spellEnd"/>
      <w:r w:rsidR="00481D1C" w:rsidRPr="00CE39AC">
        <w:rPr>
          <w:rFonts w:ascii="Times New Roman" w:hAnsi="Times New Roman" w:cs="Times New Roman"/>
          <w:color w:val="000000" w:themeColor="text1"/>
          <w:sz w:val="24"/>
          <w:szCs w:val="24"/>
        </w:rPr>
        <w:t xml:space="preserve"> &amp; Keating</w:t>
      </w:r>
      <w:r w:rsidR="00481D1C">
        <w:rPr>
          <w:rFonts w:ascii="Times New Roman" w:hAnsi="Times New Roman" w:cs="Times New Roman"/>
          <w:color w:val="000000" w:themeColor="text1"/>
          <w:sz w:val="24"/>
          <w:szCs w:val="24"/>
        </w:rPr>
        <w:t xml:space="preserve"> (2012) find that </w:t>
      </w:r>
      <w:r w:rsidR="00C03F65">
        <w:rPr>
          <w:rFonts w:ascii="Times New Roman" w:hAnsi="Times New Roman" w:cs="Times New Roman"/>
          <w:color w:val="000000" w:themeColor="text1"/>
          <w:sz w:val="24"/>
          <w:szCs w:val="24"/>
        </w:rPr>
        <w:t xml:space="preserve">in the US, </w:t>
      </w:r>
      <w:r w:rsidR="00BD7312">
        <w:rPr>
          <w:rFonts w:ascii="Times New Roman" w:hAnsi="Times New Roman" w:cs="Times New Roman"/>
          <w:color w:val="000000" w:themeColor="text1"/>
          <w:sz w:val="24"/>
          <w:szCs w:val="24"/>
        </w:rPr>
        <w:t>even when</w:t>
      </w:r>
      <w:r w:rsidR="00481D1C">
        <w:rPr>
          <w:rFonts w:ascii="Times New Roman" w:hAnsi="Times New Roman" w:cs="Times New Roman"/>
          <w:color w:val="000000" w:themeColor="text1"/>
          <w:sz w:val="24"/>
          <w:szCs w:val="24"/>
        </w:rPr>
        <w:t xml:space="preserve"> orphan drugs receive</w:t>
      </w:r>
      <w:r w:rsidR="00BD7312">
        <w:rPr>
          <w:rFonts w:ascii="Times New Roman" w:hAnsi="Times New Roman" w:cs="Times New Roman"/>
          <w:color w:val="000000" w:themeColor="text1"/>
          <w:sz w:val="24"/>
          <w:szCs w:val="24"/>
        </w:rPr>
        <w:t xml:space="preserve"> a</w:t>
      </w:r>
      <w:r w:rsidR="00481D1C">
        <w:rPr>
          <w:rFonts w:ascii="Times New Roman" w:hAnsi="Times New Roman" w:cs="Times New Roman"/>
          <w:color w:val="000000" w:themeColor="text1"/>
          <w:sz w:val="24"/>
          <w:szCs w:val="24"/>
        </w:rPr>
        <w:t xml:space="preserve"> market authorization, </w:t>
      </w:r>
      <w:r w:rsidR="008B3587">
        <w:rPr>
          <w:rFonts w:ascii="Times New Roman" w:hAnsi="Times New Roman" w:cs="Times New Roman"/>
          <w:color w:val="000000" w:themeColor="text1"/>
          <w:sz w:val="24"/>
          <w:szCs w:val="24"/>
        </w:rPr>
        <w:t>consumer costs</w:t>
      </w:r>
      <w:r w:rsidR="00481D1C">
        <w:rPr>
          <w:rFonts w:ascii="Times New Roman" w:hAnsi="Times New Roman" w:cs="Times New Roman"/>
          <w:color w:val="000000" w:themeColor="text1"/>
          <w:sz w:val="24"/>
          <w:szCs w:val="24"/>
        </w:rPr>
        <w:t xml:space="preserve"> are often not </w:t>
      </w:r>
      <w:r w:rsidR="00481D1C">
        <w:rPr>
          <w:rFonts w:ascii="Times New Roman" w:hAnsi="Times New Roman" w:cs="Times New Roman"/>
          <w:color w:val="000000" w:themeColor="text1"/>
          <w:sz w:val="24"/>
          <w:szCs w:val="24"/>
        </w:rPr>
        <w:lastRenderedPageBreak/>
        <w:t>reimbursed</w:t>
      </w:r>
      <w:r w:rsidR="008B3587">
        <w:rPr>
          <w:rFonts w:ascii="Times New Roman" w:hAnsi="Times New Roman" w:cs="Times New Roman"/>
          <w:color w:val="000000" w:themeColor="text1"/>
          <w:sz w:val="24"/>
          <w:szCs w:val="24"/>
        </w:rPr>
        <w:t xml:space="preserve"> to patients through insurance</w:t>
      </w:r>
      <w:r w:rsidR="00481D1C">
        <w:rPr>
          <w:rFonts w:ascii="Times New Roman" w:hAnsi="Times New Roman" w:cs="Times New Roman"/>
          <w:color w:val="000000" w:themeColor="text1"/>
          <w:sz w:val="24"/>
          <w:szCs w:val="24"/>
        </w:rPr>
        <w:t>, limiting drug access unless patients pay high out of pocket prices</w:t>
      </w:r>
      <w:r w:rsidR="00751095">
        <w:rPr>
          <w:rFonts w:ascii="Times New Roman" w:hAnsi="Times New Roman" w:cs="Times New Roman"/>
          <w:color w:val="000000" w:themeColor="text1"/>
          <w:sz w:val="24"/>
          <w:szCs w:val="24"/>
        </w:rPr>
        <w:t xml:space="preserve">. </w:t>
      </w:r>
      <w:r w:rsidR="00F56E37">
        <w:rPr>
          <w:rFonts w:ascii="Times New Roman" w:hAnsi="Times New Roman" w:cs="Times New Roman"/>
          <w:color w:val="000000" w:themeColor="text1"/>
          <w:sz w:val="24"/>
          <w:szCs w:val="24"/>
        </w:rPr>
        <w:t xml:space="preserve">This impacts </w:t>
      </w:r>
      <w:r w:rsidR="00F913B1" w:rsidRPr="00F913B1">
        <w:rPr>
          <w:rFonts w:ascii="Times New Roman" w:hAnsi="Times New Roman" w:cs="Times New Roman"/>
          <w:color w:val="000000" w:themeColor="text1"/>
          <w:sz w:val="24"/>
          <w:szCs w:val="24"/>
        </w:rPr>
        <w:t xml:space="preserve">economically disadvantaged </w:t>
      </w:r>
      <w:r w:rsidR="00F913B1">
        <w:rPr>
          <w:rFonts w:ascii="Times New Roman" w:hAnsi="Times New Roman" w:cs="Times New Roman"/>
          <w:color w:val="000000" w:themeColor="text1"/>
          <w:sz w:val="24"/>
          <w:szCs w:val="24"/>
        </w:rPr>
        <w:t>individuals</w:t>
      </w:r>
      <w:r w:rsidR="00F56E37">
        <w:rPr>
          <w:rFonts w:ascii="Times New Roman" w:hAnsi="Times New Roman" w:cs="Times New Roman"/>
          <w:color w:val="000000" w:themeColor="text1"/>
          <w:sz w:val="24"/>
          <w:szCs w:val="24"/>
        </w:rPr>
        <w:t xml:space="preserve"> the most and</w:t>
      </w:r>
      <w:r w:rsidR="00C64FB5">
        <w:rPr>
          <w:rFonts w:ascii="Times New Roman" w:hAnsi="Times New Roman" w:cs="Times New Roman"/>
          <w:color w:val="000000" w:themeColor="text1"/>
          <w:sz w:val="24"/>
          <w:szCs w:val="24"/>
        </w:rPr>
        <w:t xml:space="preserve"> increases </w:t>
      </w:r>
      <w:r w:rsidR="00F56E37">
        <w:rPr>
          <w:rFonts w:ascii="Times New Roman" w:hAnsi="Times New Roman" w:cs="Times New Roman"/>
          <w:color w:val="000000" w:themeColor="text1"/>
          <w:sz w:val="24"/>
          <w:szCs w:val="24"/>
        </w:rPr>
        <w:t>health inequities</w:t>
      </w:r>
      <w:r w:rsidR="00751095">
        <w:rPr>
          <w:rFonts w:ascii="Times New Roman" w:hAnsi="Times New Roman" w:cs="Times New Roman"/>
          <w:color w:val="000000" w:themeColor="text1"/>
          <w:sz w:val="24"/>
          <w:szCs w:val="24"/>
        </w:rPr>
        <w:t xml:space="preserve"> </w:t>
      </w:r>
      <w:r w:rsidR="00670031">
        <w:rPr>
          <w:rFonts w:ascii="Times New Roman" w:hAnsi="Times New Roman" w:cs="Times New Roman"/>
          <w:color w:val="000000" w:themeColor="text1"/>
          <w:sz w:val="24"/>
          <w:szCs w:val="24"/>
        </w:rPr>
        <w:t xml:space="preserve">that are already more </w:t>
      </w:r>
      <w:r w:rsidR="007B503F">
        <w:rPr>
          <w:rFonts w:ascii="Times New Roman" w:hAnsi="Times New Roman" w:cs="Times New Roman"/>
          <w:color w:val="000000" w:themeColor="text1"/>
          <w:sz w:val="24"/>
          <w:szCs w:val="24"/>
        </w:rPr>
        <w:t>pronounced</w:t>
      </w:r>
      <w:r w:rsidR="00670031">
        <w:rPr>
          <w:rFonts w:ascii="Times New Roman" w:hAnsi="Times New Roman" w:cs="Times New Roman"/>
          <w:color w:val="000000" w:themeColor="text1"/>
          <w:sz w:val="24"/>
          <w:szCs w:val="24"/>
        </w:rPr>
        <w:t xml:space="preserve"> </w:t>
      </w:r>
      <w:r w:rsidR="00F56E37">
        <w:rPr>
          <w:rFonts w:ascii="Times New Roman" w:hAnsi="Times New Roman" w:cs="Times New Roman"/>
          <w:color w:val="000000" w:themeColor="text1"/>
          <w:sz w:val="24"/>
          <w:szCs w:val="24"/>
        </w:rPr>
        <w:t>in the US</w:t>
      </w:r>
      <w:r w:rsidR="009001BB">
        <w:rPr>
          <w:rFonts w:ascii="Times New Roman" w:hAnsi="Times New Roman" w:cs="Times New Roman"/>
          <w:color w:val="000000" w:themeColor="text1"/>
          <w:sz w:val="24"/>
          <w:szCs w:val="24"/>
        </w:rPr>
        <w:t xml:space="preserve"> </w:t>
      </w:r>
      <w:r w:rsidR="00431DDB">
        <w:rPr>
          <w:rFonts w:ascii="Times New Roman" w:hAnsi="Times New Roman" w:cs="Times New Roman"/>
          <w:color w:val="000000" w:themeColor="text1"/>
          <w:sz w:val="24"/>
          <w:szCs w:val="24"/>
        </w:rPr>
        <w:t xml:space="preserve">compared to </w:t>
      </w:r>
      <w:r w:rsidR="00BE057D">
        <w:rPr>
          <w:rFonts w:ascii="Times New Roman" w:hAnsi="Times New Roman" w:cs="Times New Roman"/>
          <w:color w:val="000000" w:themeColor="text1"/>
          <w:sz w:val="24"/>
          <w:szCs w:val="24"/>
        </w:rPr>
        <w:t xml:space="preserve">the EU </w:t>
      </w:r>
      <w:r w:rsidR="009001BB">
        <w:rPr>
          <w:rFonts w:ascii="Times New Roman" w:hAnsi="Times New Roman" w:cs="Times New Roman"/>
          <w:color w:val="000000" w:themeColor="text1"/>
          <w:sz w:val="24"/>
          <w:szCs w:val="24"/>
        </w:rPr>
        <w:t>(</w:t>
      </w:r>
      <w:proofErr w:type="spellStart"/>
      <w:r w:rsidR="009001BB" w:rsidRPr="009001BB">
        <w:rPr>
          <w:rFonts w:ascii="Times New Roman" w:hAnsi="Times New Roman" w:cs="Times New Roman"/>
          <w:color w:val="000000" w:themeColor="text1"/>
          <w:sz w:val="24"/>
          <w:szCs w:val="24"/>
        </w:rPr>
        <w:t>Avendano</w:t>
      </w:r>
      <w:proofErr w:type="spellEnd"/>
      <w:r w:rsidR="00F913B1">
        <w:rPr>
          <w:rFonts w:ascii="Times New Roman" w:hAnsi="Times New Roman" w:cs="Times New Roman"/>
          <w:color w:val="000000" w:themeColor="text1"/>
          <w:sz w:val="24"/>
          <w:szCs w:val="24"/>
        </w:rPr>
        <w:t xml:space="preserve"> et al.</w:t>
      </w:r>
      <w:r w:rsidR="009001BB">
        <w:rPr>
          <w:rFonts w:ascii="Times New Roman" w:hAnsi="Times New Roman" w:cs="Times New Roman"/>
          <w:color w:val="000000" w:themeColor="text1"/>
          <w:sz w:val="24"/>
          <w:szCs w:val="24"/>
        </w:rPr>
        <w:t>, 2009)</w:t>
      </w:r>
      <w:r w:rsidR="00F56E37">
        <w:rPr>
          <w:rFonts w:ascii="Times New Roman" w:hAnsi="Times New Roman" w:cs="Times New Roman"/>
          <w:color w:val="000000" w:themeColor="text1"/>
          <w:sz w:val="24"/>
          <w:szCs w:val="24"/>
        </w:rPr>
        <w:t xml:space="preserve">. </w:t>
      </w:r>
      <w:r w:rsidR="00F55B2C">
        <w:rPr>
          <w:rFonts w:ascii="Times New Roman" w:hAnsi="Times New Roman" w:cs="Times New Roman"/>
          <w:color w:val="000000" w:themeColor="text1"/>
          <w:sz w:val="24"/>
          <w:szCs w:val="24"/>
        </w:rPr>
        <w:t>Because of the importance of R&amp;D spending</w:t>
      </w:r>
      <w:r w:rsidR="00F56E37">
        <w:rPr>
          <w:rFonts w:ascii="Times New Roman" w:hAnsi="Times New Roman" w:cs="Times New Roman"/>
          <w:color w:val="000000" w:themeColor="text1"/>
          <w:sz w:val="24"/>
          <w:szCs w:val="24"/>
        </w:rPr>
        <w:t xml:space="preserve"> and lower consumer costs</w:t>
      </w:r>
      <w:r w:rsidR="00F55B2C">
        <w:rPr>
          <w:rFonts w:ascii="Times New Roman" w:hAnsi="Times New Roman" w:cs="Times New Roman"/>
          <w:color w:val="000000" w:themeColor="text1"/>
          <w:sz w:val="24"/>
          <w:szCs w:val="24"/>
        </w:rPr>
        <w:t xml:space="preserve">, </w:t>
      </w:r>
      <w:proofErr w:type="spellStart"/>
      <w:r w:rsidR="00F55B2C" w:rsidRPr="006C0BF3">
        <w:rPr>
          <w:rFonts w:ascii="Times New Roman" w:hAnsi="Times New Roman" w:cs="Times New Roman"/>
          <w:color w:val="000000" w:themeColor="text1"/>
          <w:sz w:val="24"/>
          <w:szCs w:val="24"/>
        </w:rPr>
        <w:t>Jayasundara</w:t>
      </w:r>
      <w:proofErr w:type="spellEnd"/>
      <w:r w:rsidR="00E83868">
        <w:rPr>
          <w:rFonts w:ascii="Times New Roman" w:hAnsi="Times New Roman" w:cs="Times New Roman"/>
          <w:color w:val="000000" w:themeColor="text1"/>
          <w:sz w:val="24"/>
          <w:szCs w:val="24"/>
        </w:rPr>
        <w:t xml:space="preserve"> et al.</w:t>
      </w:r>
      <w:r w:rsidR="00F55B2C" w:rsidRPr="006C0BF3">
        <w:rPr>
          <w:rFonts w:ascii="Times New Roman" w:hAnsi="Times New Roman" w:cs="Times New Roman"/>
          <w:color w:val="000000" w:themeColor="text1"/>
          <w:sz w:val="24"/>
          <w:szCs w:val="24"/>
        </w:rPr>
        <w:t xml:space="preserve"> </w:t>
      </w:r>
      <w:r w:rsidR="00F55B2C">
        <w:rPr>
          <w:rFonts w:ascii="Times New Roman" w:hAnsi="Times New Roman" w:cs="Times New Roman"/>
          <w:color w:val="000000" w:themeColor="text1"/>
          <w:sz w:val="24"/>
          <w:szCs w:val="24"/>
        </w:rPr>
        <w:t xml:space="preserve">(2019) proposes that drug prices could potentially be regulated based partially on </w:t>
      </w:r>
      <w:r w:rsidR="00F55B2C" w:rsidRPr="00F0121C">
        <w:rPr>
          <w:rFonts w:ascii="Times New Roman" w:hAnsi="Times New Roman" w:cs="Times New Roman"/>
          <w:color w:val="000000" w:themeColor="text1"/>
          <w:sz w:val="24"/>
          <w:szCs w:val="24"/>
        </w:rPr>
        <w:t>R&amp;D and production costs</w:t>
      </w:r>
      <w:r w:rsidR="00F55B2C">
        <w:rPr>
          <w:rFonts w:ascii="Times New Roman" w:hAnsi="Times New Roman" w:cs="Times New Roman"/>
          <w:color w:val="000000" w:themeColor="text1"/>
          <w:sz w:val="24"/>
          <w:szCs w:val="24"/>
        </w:rPr>
        <w:t xml:space="preserve">. </w:t>
      </w:r>
    </w:p>
    <w:p w14:paraId="6F9AB14B" w14:textId="48F20A87" w:rsidR="003E3641" w:rsidRDefault="009D269C"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w:t>
      </w:r>
      <w:r w:rsidR="0066301B">
        <w:rPr>
          <w:rFonts w:ascii="Times New Roman" w:hAnsi="Times New Roman" w:cs="Times New Roman"/>
          <w:color w:val="000000" w:themeColor="text1"/>
          <w:sz w:val="24"/>
          <w:szCs w:val="24"/>
        </w:rPr>
        <w:t xml:space="preserve"> </w:t>
      </w:r>
      <w:r w:rsidR="00A83EC0">
        <w:rPr>
          <w:rFonts w:ascii="Times New Roman" w:hAnsi="Times New Roman" w:cs="Times New Roman"/>
          <w:color w:val="000000" w:themeColor="text1"/>
          <w:sz w:val="24"/>
          <w:szCs w:val="24"/>
        </w:rPr>
        <w:t xml:space="preserve">study focuses on </w:t>
      </w:r>
      <w:r w:rsidR="0066301B">
        <w:rPr>
          <w:rFonts w:ascii="Times New Roman" w:hAnsi="Times New Roman" w:cs="Times New Roman"/>
          <w:color w:val="000000" w:themeColor="text1"/>
          <w:sz w:val="24"/>
          <w:szCs w:val="24"/>
        </w:rPr>
        <w:t>the counts of orphan drugs and the amount of R&amp;D spending that occurred</w:t>
      </w:r>
      <w:r w:rsidR="00A83EC0">
        <w:rPr>
          <w:rFonts w:ascii="Times New Roman" w:hAnsi="Times New Roman" w:cs="Times New Roman"/>
          <w:color w:val="000000" w:themeColor="text1"/>
          <w:sz w:val="24"/>
          <w:szCs w:val="24"/>
        </w:rPr>
        <w:t xml:space="preserve"> in the EU and US</w:t>
      </w:r>
      <w:r w:rsidR="0066301B">
        <w:rPr>
          <w:rFonts w:ascii="Times New Roman" w:hAnsi="Times New Roman" w:cs="Times New Roman"/>
          <w:color w:val="000000" w:themeColor="text1"/>
          <w:sz w:val="24"/>
          <w:szCs w:val="24"/>
        </w:rPr>
        <w:t xml:space="preserve">. </w:t>
      </w:r>
      <w:r w:rsidR="00A42851">
        <w:rPr>
          <w:rFonts w:ascii="Times New Roman" w:hAnsi="Times New Roman" w:cs="Times New Roman"/>
          <w:color w:val="000000" w:themeColor="text1"/>
          <w:sz w:val="24"/>
          <w:szCs w:val="24"/>
        </w:rPr>
        <w:t xml:space="preserve">However, this </w:t>
      </w:r>
      <w:r>
        <w:rPr>
          <w:rFonts w:ascii="Times New Roman" w:hAnsi="Times New Roman" w:cs="Times New Roman"/>
          <w:color w:val="000000" w:themeColor="text1"/>
          <w:sz w:val="24"/>
          <w:szCs w:val="24"/>
        </w:rPr>
        <w:t xml:space="preserve">analysis may overlook differences in pharmaceutical quality. </w:t>
      </w:r>
      <w:r w:rsidR="0066301B">
        <w:rPr>
          <w:rFonts w:ascii="Times New Roman" w:hAnsi="Times New Roman" w:cs="Times New Roman"/>
          <w:color w:val="000000" w:themeColor="text1"/>
          <w:sz w:val="24"/>
          <w:szCs w:val="24"/>
        </w:rPr>
        <w:t>The EU has</w:t>
      </w:r>
      <w:r w:rsidR="000D59F6">
        <w:rPr>
          <w:rFonts w:ascii="Times New Roman" w:hAnsi="Times New Roman" w:cs="Times New Roman"/>
          <w:color w:val="000000" w:themeColor="text1"/>
          <w:sz w:val="24"/>
          <w:szCs w:val="24"/>
        </w:rPr>
        <w:t xml:space="preserve"> </w:t>
      </w:r>
      <w:r w:rsidR="001B002B">
        <w:rPr>
          <w:rFonts w:ascii="Times New Roman" w:hAnsi="Times New Roman" w:cs="Times New Roman"/>
          <w:color w:val="000000" w:themeColor="text1"/>
          <w:sz w:val="24"/>
          <w:szCs w:val="24"/>
        </w:rPr>
        <w:t>a</w:t>
      </w:r>
      <w:r w:rsidR="0066301B">
        <w:rPr>
          <w:rFonts w:ascii="Times New Roman" w:hAnsi="Times New Roman" w:cs="Times New Roman"/>
          <w:color w:val="000000" w:themeColor="text1"/>
          <w:sz w:val="24"/>
          <w:szCs w:val="24"/>
        </w:rPr>
        <w:t xml:space="preserve"> </w:t>
      </w:r>
      <w:r w:rsidR="00C41144">
        <w:rPr>
          <w:rFonts w:ascii="Times New Roman" w:hAnsi="Times New Roman" w:cs="Times New Roman"/>
          <w:color w:val="000000" w:themeColor="text1"/>
          <w:sz w:val="24"/>
          <w:szCs w:val="24"/>
        </w:rPr>
        <w:t xml:space="preserve">stricter </w:t>
      </w:r>
      <w:r w:rsidR="0066301B">
        <w:rPr>
          <w:rFonts w:ascii="Times New Roman" w:hAnsi="Times New Roman" w:cs="Times New Roman"/>
          <w:color w:val="000000" w:themeColor="text1"/>
          <w:sz w:val="24"/>
          <w:szCs w:val="24"/>
        </w:rPr>
        <w:t>requirement that a new orphan drug offer</w:t>
      </w:r>
      <w:r w:rsidR="000D59F6">
        <w:rPr>
          <w:rFonts w:ascii="Times New Roman" w:hAnsi="Times New Roman" w:cs="Times New Roman"/>
          <w:color w:val="000000" w:themeColor="text1"/>
          <w:sz w:val="24"/>
          <w:szCs w:val="24"/>
        </w:rPr>
        <w:t>s</w:t>
      </w:r>
      <w:r w:rsidR="0066301B">
        <w:rPr>
          <w:rFonts w:ascii="Times New Roman" w:hAnsi="Times New Roman" w:cs="Times New Roman"/>
          <w:color w:val="000000" w:themeColor="text1"/>
          <w:sz w:val="24"/>
          <w:szCs w:val="24"/>
        </w:rPr>
        <w:t xml:space="preserve"> </w:t>
      </w:r>
      <w:r w:rsidR="00C41144">
        <w:rPr>
          <w:rFonts w:ascii="Times New Roman" w:hAnsi="Times New Roman" w:cs="Times New Roman"/>
          <w:color w:val="000000" w:themeColor="text1"/>
          <w:sz w:val="24"/>
          <w:szCs w:val="24"/>
        </w:rPr>
        <w:t>sufficient</w:t>
      </w:r>
      <w:r w:rsidR="0066301B">
        <w:rPr>
          <w:rFonts w:ascii="Times New Roman" w:hAnsi="Times New Roman" w:cs="Times New Roman"/>
          <w:color w:val="000000" w:themeColor="text1"/>
          <w:sz w:val="24"/>
          <w:szCs w:val="24"/>
        </w:rPr>
        <w:t xml:space="preserve"> improvements from </w:t>
      </w:r>
      <w:r>
        <w:rPr>
          <w:rFonts w:ascii="Times New Roman" w:hAnsi="Times New Roman" w:cs="Times New Roman"/>
          <w:color w:val="000000" w:themeColor="text1"/>
          <w:sz w:val="24"/>
          <w:szCs w:val="24"/>
        </w:rPr>
        <w:t xml:space="preserve">previously existing </w:t>
      </w:r>
      <w:r w:rsidR="000D59F6">
        <w:rPr>
          <w:rFonts w:ascii="Times New Roman" w:hAnsi="Times New Roman" w:cs="Times New Roman"/>
          <w:color w:val="000000" w:themeColor="text1"/>
          <w:sz w:val="24"/>
          <w:szCs w:val="24"/>
        </w:rPr>
        <w:t>products. This may lead to reduced numbers of orphan drugs but may increase the innovativeness of each approved drug.</w:t>
      </w:r>
    </w:p>
    <w:p w14:paraId="6D956C8C" w14:textId="77777777" w:rsidR="003E3641" w:rsidRDefault="003E3641" w:rsidP="00313154">
      <w:pPr>
        <w:spacing w:line="480" w:lineRule="auto"/>
        <w:rPr>
          <w:rFonts w:ascii="Times New Roman" w:hAnsi="Times New Roman" w:cs="Times New Roman"/>
          <w:color w:val="000000" w:themeColor="text1"/>
          <w:sz w:val="24"/>
          <w:szCs w:val="24"/>
        </w:rPr>
      </w:pPr>
    </w:p>
    <w:p w14:paraId="187216C5" w14:textId="77777777" w:rsidR="003E3641" w:rsidRDefault="003E3641" w:rsidP="00313154">
      <w:pPr>
        <w:spacing w:line="480" w:lineRule="auto"/>
        <w:rPr>
          <w:rFonts w:ascii="Times New Roman" w:hAnsi="Times New Roman" w:cs="Times New Roman"/>
          <w:color w:val="000000" w:themeColor="text1"/>
          <w:sz w:val="24"/>
          <w:szCs w:val="24"/>
        </w:rPr>
      </w:pPr>
    </w:p>
    <w:p w14:paraId="020C2D98" w14:textId="77777777" w:rsidR="008B3587" w:rsidRDefault="008B3587" w:rsidP="00313154">
      <w:pPr>
        <w:spacing w:line="480" w:lineRule="auto"/>
        <w:rPr>
          <w:rFonts w:ascii="Times New Roman" w:hAnsi="Times New Roman" w:cs="Times New Roman"/>
          <w:color w:val="000000" w:themeColor="text1"/>
          <w:sz w:val="24"/>
          <w:szCs w:val="24"/>
        </w:rPr>
      </w:pPr>
    </w:p>
    <w:p w14:paraId="6EF15CAA" w14:textId="77777777" w:rsidR="00984715" w:rsidRDefault="00984715" w:rsidP="00313154">
      <w:pPr>
        <w:spacing w:line="480" w:lineRule="auto"/>
        <w:rPr>
          <w:rFonts w:ascii="Times New Roman" w:hAnsi="Times New Roman" w:cs="Times New Roman"/>
          <w:color w:val="000000" w:themeColor="text1"/>
          <w:sz w:val="24"/>
          <w:szCs w:val="24"/>
        </w:rPr>
      </w:pPr>
    </w:p>
    <w:p w14:paraId="168C5190" w14:textId="77777777" w:rsidR="003E3641" w:rsidRDefault="003E3641" w:rsidP="00313154">
      <w:pPr>
        <w:spacing w:line="480" w:lineRule="auto"/>
        <w:rPr>
          <w:rFonts w:ascii="Times New Roman" w:hAnsi="Times New Roman" w:cs="Times New Roman"/>
          <w:color w:val="000000" w:themeColor="text1"/>
          <w:sz w:val="24"/>
          <w:szCs w:val="24"/>
        </w:rPr>
      </w:pPr>
    </w:p>
    <w:p w14:paraId="35CDF21A" w14:textId="77777777" w:rsidR="00D62BF8" w:rsidRDefault="00D62BF8" w:rsidP="00313154">
      <w:pPr>
        <w:spacing w:line="480" w:lineRule="auto"/>
        <w:rPr>
          <w:rFonts w:ascii="Times New Roman" w:hAnsi="Times New Roman" w:cs="Times New Roman"/>
          <w:color w:val="000000" w:themeColor="text1"/>
          <w:sz w:val="24"/>
          <w:szCs w:val="24"/>
        </w:rPr>
      </w:pPr>
    </w:p>
    <w:p w14:paraId="3FAA80C1" w14:textId="77777777" w:rsidR="00183122" w:rsidRDefault="00183122" w:rsidP="00313154">
      <w:pPr>
        <w:spacing w:line="480" w:lineRule="auto"/>
        <w:rPr>
          <w:rFonts w:ascii="Times New Roman" w:hAnsi="Times New Roman" w:cs="Times New Roman"/>
          <w:color w:val="000000" w:themeColor="text1"/>
          <w:sz w:val="24"/>
          <w:szCs w:val="24"/>
        </w:rPr>
      </w:pPr>
    </w:p>
    <w:p w14:paraId="0A173206" w14:textId="77777777" w:rsidR="00183122" w:rsidRDefault="00183122" w:rsidP="00313154">
      <w:pPr>
        <w:spacing w:line="480" w:lineRule="auto"/>
        <w:rPr>
          <w:rFonts w:ascii="Times New Roman" w:hAnsi="Times New Roman" w:cs="Times New Roman"/>
          <w:color w:val="000000" w:themeColor="text1"/>
          <w:sz w:val="24"/>
          <w:szCs w:val="24"/>
        </w:rPr>
      </w:pPr>
    </w:p>
    <w:p w14:paraId="5A4F538D" w14:textId="77777777" w:rsidR="00BC7506" w:rsidRPr="00852F8D" w:rsidRDefault="00BC7506" w:rsidP="00313154">
      <w:pPr>
        <w:spacing w:line="480" w:lineRule="auto"/>
        <w:rPr>
          <w:rFonts w:ascii="Times New Roman" w:hAnsi="Times New Roman" w:cs="Times New Roman"/>
          <w:color w:val="000000" w:themeColor="text1"/>
          <w:sz w:val="24"/>
          <w:szCs w:val="24"/>
        </w:rPr>
      </w:pPr>
    </w:p>
    <w:p w14:paraId="2021C786" w14:textId="49B22EAB" w:rsidR="003E3641" w:rsidRPr="00852F8D" w:rsidRDefault="003E3641" w:rsidP="00313154">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CHAPTER </w:t>
      </w:r>
      <w:r w:rsidR="00D13108">
        <w:rPr>
          <w:rFonts w:ascii="Times New Roman" w:hAnsi="Times New Roman" w:cs="Times New Roman"/>
          <w:color w:val="000000" w:themeColor="text1"/>
          <w:sz w:val="24"/>
          <w:szCs w:val="24"/>
        </w:rPr>
        <w:t>7</w:t>
      </w:r>
    </w:p>
    <w:p w14:paraId="4AF01AB9" w14:textId="77777777" w:rsidR="003E3641" w:rsidRPr="00852F8D" w:rsidRDefault="003E3641" w:rsidP="00313154">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FUTURE RESEARCH</w:t>
      </w:r>
    </w:p>
    <w:p w14:paraId="00BDAC15" w14:textId="0A70746B" w:rsidR="002C2963" w:rsidRDefault="002C2963"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4F3797">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Consumer Pharmaceutical Spending Analysis</w:t>
      </w:r>
    </w:p>
    <w:p w14:paraId="7C6C39F9" w14:textId="6529FFAB" w:rsidR="004F3797" w:rsidRPr="004F3797" w:rsidRDefault="004F3797" w:rsidP="00740301">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w:t>
      </w:r>
      <w:r w:rsidR="00AB748B">
        <w:rPr>
          <w:rFonts w:ascii="Times New Roman" w:hAnsi="Times New Roman" w:cs="Times New Roman"/>
          <w:color w:val="000000" w:themeColor="text1"/>
          <w:sz w:val="24"/>
          <w:szCs w:val="24"/>
        </w:rPr>
        <w:t>are reports</w:t>
      </w:r>
      <w:r>
        <w:rPr>
          <w:rFonts w:ascii="Times New Roman" w:hAnsi="Times New Roman" w:cs="Times New Roman"/>
          <w:color w:val="000000" w:themeColor="text1"/>
          <w:sz w:val="24"/>
          <w:szCs w:val="24"/>
        </w:rPr>
        <w:t xml:space="preserve"> of a 2014 increase in US prices </w:t>
      </w:r>
      <w:r w:rsidR="00AB748B" w:rsidRPr="00AB748B">
        <w:rPr>
          <w:rFonts w:ascii="Times New Roman" w:hAnsi="Times New Roman" w:cs="Times New Roman"/>
          <w:color w:val="000000" w:themeColor="text1"/>
          <w:sz w:val="24"/>
          <w:szCs w:val="24"/>
        </w:rPr>
        <w:t>(</w:t>
      </w:r>
      <w:proofErr w:type="spellStart"/>
      <w:r w:rsidR="00AB748B" w:rsidRPr="00AB748B">
        <w:rPr>
          <w:rFonts w:ascii="Times New Roman" w:hAnsi="Times New Roman" w:cs="Times New Roman"/>
          <w:color w:val="000000" w:themeColor="text1"/>
          <w:sz w:val="24"/>
          <w:szCs w:val="24"/>
        </w:rPr>
        <w:t>Sarnak</w:t>
      </w:r>
      <w:proofErr w:type="spellEnd"/>
      <w:r w:rsidR="00AB748B" w:rsidRPr="00AB748B">
        <w:rPr>
          <w:rFonts w:ascii="Times New Roman" w:hAnsi="Times New Roman" w:cs="Times New Roman"/>
          <w:color w:val="000000" w:themeColor="text1"/>
          <w:sz w:val="24"/>
          <w:szCs w:val="24"/>
        </w:rPr>
        <w:t xml:space="preserve"> et al., 2017)</w:t>
      </w:r>
      <w:r w:rsidR="00AB748B" w:rsidRPr="00AB748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which may have </w:t>
      </w:r>
      <w:r w:rsidR="00750C53" w:rsidRPr="00750C53">
        <w:rPr>
          <w:rFonts w:ascii="Times New Roman" w:hAnsi="Times New Roman" w:cs="Times New Roman"/>
          <w:color w:val="000000" w:themeColor="text1"/>
          <w:sz w:val="24"/>
          <w:szCs w:val="24"/>
        </w:rPr>
        <w:t>catalyzed</w:t>
      </w:r>
      <w:r w:rsidR="00750C5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divergence </w:t>
      </w:r>
      <w:r w:rsidR="00B97C50">
        <w:rPr>
          <w:rFonts w:ascii="Times New Roman" w:hAnsi="Times New Roman" w:cs="Times New Roman"/>
          <w:color w:val="000000" w:themeColor="text1"/>
          <w:sz w:val="24"/>
          <w:szCs w:val="24"/>
        </w:rPr>
        <w:t>of</w:t>
      </w:r>
      <w:r>
        <w:rPr>
          <w:rFonts w:ascii="Times New Roman" w:hAnsi="Times New Roman" w:cs="Times New Roman"/>
          <w:color w:val="000000" w:themeColor="text1"/>
          <w:sz w:val="24"/>
          <w:szCs w:val="24"/>
        </w:rPr>
        <w:t xml:space="preserve"> US and EU R&amp;D spending. In future analysis, we </w:t>
      </w:r>
      <w:r w:rsidR="004F0B2A">
        <w:rPr>
          <w:rFonts w:ascii="Times New Roman" w:hAnsi="Times New Roman" w:cs="Times New Roman"/>
          <w:color w:val="000000" w:themeColor="text1"/>
          <w:sz w:val="24"/>
          <w:szCs w:val="24"/>
        </w:rPr>
        <w:t>can</w:t>
      </w:r>
      <w:r>
        <w:rPr>
          <w:rFonts w:ascii="Times New Roman" w:hAnsi="Times New Roman" w:cs="Times New Roman"/>
          <w:color w:val="000000" w:themeColor="text1"/>
          <w:sz w:val="24"/>
          <w:szCs w:val="24"/>
        </w:rPr>
        <w:t xml:space="preserve"> quantify the association between increased prices and R&amp;D spending. </w:t>
      </w:r>
      <w:r w:rsidR="000F5029">
        <w:rPr>
          <w:rFonts w:ascii="Times New Roman" w:hAnsi="Times New Roman" w:cs="Times New Roman"/>
          <w:color w:val="000000" w:themeColor="text1"/>
          <w:sz w:val="24"/>
          <w:szCs w:val="24"/>
        </w:rPr>
        <w:t xml:space="preserve">This </w:t>
      </w:r>
      <w:r w:rsidR="001D4345">
        <w:rPr>
          <w:rFonts w:ascii="Times New Roman" w:hAnsi="Times New Roman" w:cs="Times New Roman"/>
          <w:color w:val="000000" w:themeColor="text1"/>
          <w:sz w:val="24"/>
          <w:szCs w:val="24"/>
        </w:rPr>
        <w:t>may</w:t>
      </w:r>
      <w:r w:rsidR="000F5029">
        <w:rPr>
          <w:rFonts w:ascii="Times New Roman" w:hAnsi="Times New Roman" w:cs="Times New Roman"/>
          <w:color w:val="000000" w:themeColor="text1"/>
          <w:sz w:val="24"/>
          <w:szCs w:val="24"/>
        </w:rPr>
        <w:t xml:space="preserve"> give us more insight into why we saw this increased US R&amp;D growth. </w:t>
      </w:r>
    </w:p>
    <w:p w14:paraId="3FFCA2C1" w14:textId="655ABEF1" w:rsidR="00DC2B7B"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DC2B7B"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2</w:t>
      </w:r>
      <w:r w:rsidR="00DC2B7B" w:rsidRPr="00852F8D">
        <w:rPr>
          <w:rFonts w:ascii="Times New Roman" w:hAnsi="Times New Roman" w:cs="Times New Roman"/>
          <w:b/>
          <w:bCs/>
          <w:color w:val="000000" w:themeColor="text1"/>
          <w:sz w:val="24"/>
          <w:szCs w:val="24"/>
        </w:rPr>
        <w:t xml:space="preserve"> Country-Level Analysis</w:t>
      </w:r>
    </w:p>
    <w:p w14:paraId="59FC97C9" w14:textId="6699A4AD" w:rsidR="00DC2B7B" w:rsidRPr="00852F8D" w:rsidRDefault="00DC2B7B"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orphan drug policies differ between countries in the EU, we can analyze orphan drug production on a country level. With this country-level analysis, we may be able to determine if there are specific policies shared by several countries that are associated with </w:t>
      </w:r>
      <w:proofErr w:type="gramStart"/>
      <w:r w:rsidRPr="00852F8D">
        <w:rPr>
          <w:rFonts w:ascii="Times New Roman" w:hAnsi="Times New Roman" w:cs="Times New Roman"/>
          <w:color w:val="000000" w:themeColor="text1"/>
          <w:sz w:val="24"/>
          <w:szCs w:val="24"/>
        </w:rPr>
        <w:t>more or less orphan</w:t>
      </w:r>
      <w:proofErr w:type="gramEnd"/>
      <w:r w:rsidRPr="00852F8D">
        <w:rPr>
          <w:rFonts w:ascii="Times New Roman" w:hAnsi="Times New Roman" w:cs="Times New Roman"/>
          <w:color w:val="000000" w:themeColor="text1"/>
          <w:sz w:val="24"/>
          <w:szCs w:val="24"/>
        </w:rPr>
        <w:t xml:space="preserve"> drug production. However, the impact of these policies may be difficult to isolate as price controls also differ between countries in the European Union (Gross et al., 1994). </w:t>
      </w:r>
    </w:p>
    <w:p w14:paraId="3C7E02B3" w14:textId="1A085DF8" w:rsidR="003E3641"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3E3641"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3</w:t>
      </w:r>
      <w:r w:rsidR="003E3641" w:rsidRPr="00852F8D">
        <w:rPr>
          <w:rFonts w:ascii="Times New Roman" w:hAnsi="Times New Roman" w:cs="Times New Roman"/>
          <w:b/>
          <w:bCs/>
          <w:color w:val="000000" w:themeColor="text1"/>
          <w:sz w:val="24"/>
          <w:szCs w:val="24"/>
        </w:rPr>
        <w:t xml:space="preserve"> Firm-Level Analysi</w:t>
      </w:r>
      <w:r w:rsidR="00BD7312">
        <w:rPr>
          <w:rFonts w:ascii="Times New Roman" w:hAnsi="Times New Roman" w:cs="Times New Roman"/>
          <w:b/>
          <w:bCs/>
          <w:color w:val="000000" w:themeColor="text1"/>
          <w:sz w:val="24"/>
          <w:szCs w:val="24"/>
        </w:rPr>
        <w:t>s</w:t>
      </w:r>
    </w:p>
    <w:p w14:paraId="1A55C4CE" w14:textId="4229D8A6" w:rsidR="00EF4A4C" w:rsidRDefault="00975B23" w:rsidP="008B3587">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Similarly, s</w:t>
      </w:r>
      <w:r w:rsidR="00A02C2B">
        <w:rPr>
          <w:rFonts w:ascii="Times New Roman" w:hAnsi="Times New Roman" w:cs="Times New Roman"/>
          <w:color w:val="000000" w:themeColor="text1"/>
          <w:sz w:val="24"/>
          <w:szCs w:val="24"/>
        </w:rPr>
        <w:t xml:space="preserve">tudying spending and orphan drug </w:t>
      </w:r>
      <w:r w:rsidR="00722F11">
        <w:rPr>
          <w:rFonts w:ascii="Times New Roman" w:hAnsi="Times New Roman" w:cs="Times New Roman"/>
          <w:color w:val="000000" w:themeColor="text1"/>
          <w:sz w:val="24"/>
          <w:szCs w:val="24"/>
        </w:rPr>
        <w:t>production</w:t>
      </w:r>
      <w:r w:rsidR="00A02C2B">
        <w:rPr>
          <w:rFonts w:ascii="Times New Roman" w:hAnsi="Times New Roman" w:cs="Times New Roman"/>
          <w:color w:val="000000" w:themeColor="text1"/>
          <w:sz w:val="24"/>
          <w:szCs w:val="24"/>
        </w:rPr>
        <w:t xml:space="preserve"> at the firm level may give us greater insight into the mechanisms that drive innovation. </w:t>
      </w:r>
      <w:r w:rsidR="00AC44AF" w:rsidRPr="00852F8D">
        <w:rPr>
          <w:rFonts w:ascii="Times New Roman" w:hAnsi="Times New Roman" w:cs="Times New Roman"/>
          <w:color w:val="000000" w:themeColor="text1"/>
          <w:sz w:val="24"/>
          <w:szCs w:val="24"/>
        </w:rPr>
        <w:t>Shaikh et al</w:t>
      </w:r>
      <w:r w:rsidR="00AC44AF">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(2020) found a negative association between </w:t>
      </w:r>
      <w:r w:rsidR="00930D92">
        <w:rPr>
          <w:rFonts w:ascii="Times New Roman" w:hAnsi="Times New Roman" w:cs="Times New Roman"/>
          <w:color w:val="000000" w:themeColor="text1"/>
          <w:sz w:val="24"/>
          <w:szCs w:val="24"/>
        </w:rPr>
        <w:t xml:space="preserve">a firm’s </w:t>
      </w:r>
      <w:r w:rsidR="003E3641" w:rsidRPr="00852F8D">
        <w:rPr>
          <w:rFonts w:ascii="Times New Roman" w:hAnsi="Times New Roman" w:cs="Times New Roman"/>
          <w:color w:val="000000" w:themeColor="text1"/>
          <w:sz w:val="24"/>
          <w:szCs w:val="24"/>
        </w:rPr>
        <w:t>EU market share and R&amp;D intensity</w:t>
      </w:r>
      <w:r w:rsidR="00AC44AF">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However, this result was not statistically significant when accounting for firm fixed effects including mergers, acquisitions, and number of employees. Vernon (2004) used a single dummy variable to represent a firm and found that R&amp;D does significantly decline with the implementation of price controls. </w:t>
      </w:r>
    </w:p>
    <w:p w14:paraId="493A5675" w14:textId="393E9D43" w:rsidR="003E3641" w:rsidRPr="00852F8D" w:rsidRDefault="003E3641"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We can investigate if our findings from analysis </w:t>
      </w:r>
      <w:r w:rsidR="00A02C2B">
        <w:rPr>
          <w:rFonts w:ascii="Times New Roman" w:hAnsi="Times New Roman" w:cs="Times New Roman"/>
          <w:color w:val="000000" w:themeColor="text1"/>
          <w:sz w:val="24"/>
          <w:szCs w:val="24"/>
        </w:rPr>
        <w:t>on</w:t>
      </w:r>
      <w:r w:rsidRPr="00852F8D">
        <w:rPr>
          <w:rFonts w:ascii="Times New Roman" w:hAnsi="Times New Roman" w:cs="Times New Roman"/>
          <w:color w:val="000000" w:themeColor="text1"/>
          <w:sz w:val="24"/>
          <w:szCs w:val="24"/>
        </w:rPr>
        <w:t xml:space="preserve"> the EU </w:t>
      </w:r>
      <w:r w:rsidR="00A83EC0">
        <w:rPr>
          <w:rFonts w:ascii="Times New Roman" w:hAnsi="Times New Roman" w:cs="Times New Roman"/>
          <w:color w:val="000000" w:themeColor="text1"/>
          <w:sz w:val="24"/>
          <w:szCs w:val="24"/>
        </w:rPr>
        <w:t xml:space="preserve">and US </w:t>
      </w:r>
      <w:r w:rsidRPr="00852F8D">
        <w:rPr>
          <w:rFonts w:ascii="Times New Roman" w:hAnsi="Times New Roman" w:cs="Times New Roman"/>
          <w:color w:val="000000" w:themeColor="text1"/>
          <w:sz w:val="24"/>
          <w:szCs w:val="24"/>
        </w:rPr>
        <w:t>are consistent at the firm</w:t>
      </w:r>
      <w:r w:rsidR="00A02C2B">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level. This would allow us to control for firm fixed effects</w:t>
      </w:r>
      <w:r w:rsidR="00C41144">
        <w:rPr>
          <w:rFonts w:ascii="Times New Roman" w:hAnsi="Times New Roman" w:cs="Times New Roman"/>
          <w:color w:val="000000" w:themeColor="text1"/>
          <w:sz w:val="24"/>
          <w:szCs w:val="24"/>
        </w:rPr>
        <w:t>. H</w:t>
      </w:r>
      <w:r w:rsidRPr="00852F8D">
        <w:rPr>
          <w:rFonts w:ascii="Times New Roman" w:hAnsi="Times New Roman" w:cs="Times New Roman"/>
          <w:color w:val="000000" w:themeColor="text1"/>
          <w:sz w:val="24"/>
          <w:szCs w:val="24"/>
        </w:rPr>
        <w:t xml:space="preserve">owever, these </w:t>
      </w:r>
      <w:r w:rsidR="00825068">
        <w:rPr>
          <w:rFonts w:ascii="Times New Roman" w:hAnsi="Times New Roman" w:cs="Times New Roman"/>
          <w:color w:val="000000" w:themeColor="text1"/>
          <w:sz w:val="24"/>
          <w:szCs w:val="24"/>
        </w:rPr>
        <w:t xml:space="preserve">effects </w:t>
      </w:r>
      <w:r w:rsidRPr="00852F8D">
        <w:rPr>
          <w:rFonts w:ascii="Times New Roman" w:hAnsi="Times New Roman" w:cs="Times New Roman"/>
          <w:color w:val="000000" w:themeColor="text1"/>
          <w:sz w:val="24"/>
          <w:szCs w:val="24"/>
        </w:rPr>
        <w:t xml:space="preserve">may </w:t>
      </w:r>
      <w:r w:rsidR="002F468E">
        <w:rPr>
          <w:rFonts w:ascii="Times New Roman" w:hAnsi="Times New Roman" w:cs="Times New Roman"/>
          <w:color w:val="000000" w:themeColor="text1"/>
          <w:sz w:val="24"/>
          <w:szCs w:val="24"/>
        </w:rPr>
        <w:t xml:space="preserve">also </w:t>
      </w:r>
      <w:r w:rsidRPr="00852F8D">
        <w:rPr>
          <w:rFonts w:ascii="Times New Roman" w:hAnsi="Times New Roman" w:cs="Times New Roman"/>
          <w:color w:val="000000" w:themeColor="text1"/>
          <w:sz w:val="24"/>
          <w:szCs w:val="24"/>
        </w:rPr>
        <w:t xml:space="preserve">be impacted by price controls and policies. </w:t>
      </w:r>
      <w:r w:rsidR="00EF4A4C">
        <w:rPr>
          <w:rFonts w:ascii="Times New Roman" w:hAnsi="Times New Roman" w:cs="Times New Roman"/>
          <w:color w:val="000000" w:themeColor="text1"/>
          <w:sz w:val="24"/>
          <w:szCs w:val="24"/>
        </w:rPr>
        <w:t xml:space="preserve">Firm-level spending analysis could also be used to </w:t>
      </w:r>
      <w:r w:rsidR="007B503F">
        <w:rPr>
          <w:rFonts w:ascii="Times New Roman" w:hAnsi="Times New Roman" w:cs="Times New Roman"/>
          <w:color w:val="000000" w:themeColor="text1"/>
          <w:sz w:val="24"/>
          <w:szCs w:val="24"/>
        </w:rPr>
        <w:t>determine</w:t>
      </w:r>
      <w:r w:rsidR="00EF4A4C">
        <w:rPr>
          <w:rFonts w:ascii="Times New Roman" w:hAnsi="Times New Roman" w:cs="Times New Roman"/>
          <w:color w:val="000000" w:themeColor="text1"/>
          <w:sz w:val="24"/>
          <w:szCs w:val="24"/>
        </w:rPr>
        <w:t xml:space="preserve"> price levels that prioritize </w:t>
      </w:r>
      <w:r w:rsidR="00930D92">
        <w:rPr>
          <w:rFonts w:ascii="Times New Roman" w:hAnsi="Times New Roman" w:cs="Times New Roman"/>
          <w:color w:val="000000" w:themeColor="text1"/>
          <w:sz w:val="24"/>
          <w:szCs w:val="24"/>
        </w:rPr>
        <w:t>affordability</w:t>
      </w:r>
      <w:r w:rsidR="00EF4A4C">
        <w:rPr>
          <w:rFonts w:ascii="Times New Roman" w:hAnsi="Times New Roman" w:cs="Times New Roman"/>
          <w:color w:val="000000" w:themeColor="text1"/>
          <w:sz w:val="24"/>
          <w:szCs w:val="24"/>
        </w:rPr>
        <w:t xml:space="preserve"> and effective R&amp;D spending.</w:t>
      </w:r>
    </w:p>
    <w:p w14:paraId="43601188" w14:textId="66D177F9" w:rsidR="003E3641"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3E3641"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4</w:t>
      </w:r>
      <w:r w:rsidR="003E3641" w:rsidRPr="00852F8D">
        <w:rPr>
          <w:rFonts w:ascii="Times New Roman" w:hAnsi="Times New Roman" w:cs="Times New Roman"/>
          <w:b/>
          <w:bCs/>
          <w:color w:val="000000" w:themeColor="text1"/>
          <w:sz w:val="24"/>
          <w:szCs w:val="24"/>
        </w:rPr>
        <w:t xml:space="preserve"> R&amp;D Intensity</w:t>
      </w:r>
    </w:p>
    <w:p w14:paraId="18A76A45" w14:textId="63FD3636" w:rsidR="00DC2B7B" w:rsidRDefault="003E7A99" w:rsidP="008B3587">
      <w:pPr>
        <w:spacing w:line="480" w:lineRule="auto"/>
        <w:ind w:firstLine="720"/>
        <w:rPr>
          <w:rFonts w:ascii="Times New Roman" w:hAnsi="Times New Roman" w:cs="Times New Roman"/>
          <w:color w:val="000000" w:themeColor="text1"/>
          <w:sz w:val="24"/>
          <w:szCs w:val="24"/>
        </w:rPr>
      </w:pPr>
      <w:r w:rsidRPr="003E7A99">
        <w:rPr>
          <w:rFonts w:ascii="Times New Roman" w:hAnsi="Times New Roman" w:cs="Times New Roman"/>
          <w:color w:val="000000" w:themeColor="text1"/>
          <w:sz w:val="24"/>
          <w:szCs w:val="24"/>
        </w:rPr>
        <w:t>We can apply the methods from our pharmaceutical R&amp;D spending analysis to R&amp;D intensity.</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R&amp;D intensity measures the </w:t>
      </w:r>
      <w:r w:rsidR="00395F7D">
        <w:rPr>
          <w:rFonts w:ascii="Times New Roman" w:hAnsi="Times New Roman" w:cs="Times New Roman"/>
          <w:color w:val="000000" w:themeColor="text1"/>
          <w:sz w:val="24"/>
          <w:szCs w:val="24"/>
        </w:rPr>
        <w:t>proportion</w:t>
      </w:r>
      <w:r w:rsidR="003E3641" w:rsidRPr="00852F8D">
        <w:rPr>
          <w:rFonts w:ascii="Times New Roman" w:hAnsi="Times New Roman" w:cs="Times New Roman"/>
          <w:color w:val="000000" w:themeColor="text1"/>
          <w:sz w:val="24"/>
          <w:szCs w:val="24"/>
        </w:rPr>
        <w:t xml:space="preserve"> </w:t>
      </w:r>
      <w:r w:rsidR="00395F7D">
        <w:rPr>
          <w:rFonts w:ascii="Times New Roman" w:hAnsi="Times New Roman" w:cs="Times New Roman"/>
          <w:color w:val="000000" w:themeColor="text1"/>
          <w:sz w:val="24"/>
          <w:szCs w:val="24"/>
        </w:rPr>
        <w:t>of firm spending used</w:t>
      </w:r>
      <w:r w:rsidR="003E3641" w:rsidRPr="00852F8D">
        <w:rPr>
          <w:rFonts w:ascii="Times New Roman" w:hAnsi="Times New Roman" w:cs="Times New Roman"/>
          <w:color w:val="000000" w:themeColor="text1"/>
          <w:sz w:val="24"/>
          <w:szCs w:val="24"/>
        </w:rPr>
        <w:t xml:space="preserve"> on developing new drugs </w:t>
      </w:r>
      <w:r w:rsidR="00395F7D">
        <w:rPr>
          <w:rFonts w:ascii="Times New Roman" w:hAnsi="Times New Roman" w:cs="Times New Roman"/>
          <w:color w:val="000000" w:themeColor="text1"/>
          <w:sz w:val="24"/>
          <w:szCs w:val="24"/>
        </w:rPr>
        <w:t>compared to</w:t>
      </w:r>
      <w:r w:rsidR="003E3641" w:rsidRPr="00852F8D">
        <w:rPr>
          <w:rFonts w:ascii="Times New Roman" w:hAnsi="Times New Roman" w:cs="Times New Roman"/>
          <w:color w:val="000000" w:themeColor="text1"/>
          <w:sz w:val="24"/>
          <w:szCs w:val="24"/>
        </w:rPr>
        <w:t xml:space="preserve"> other spending like the marketing of old drugs and stock buybacks. </w:t>
      </w:r>
      <w:r w:rsidR="00DC2B7B" w:rsidRPr="00852F8D">
        <w:rPr>
          <w:rFonts w:ascii="Times New Roman" w:hAnsi="Times New Roman" w:cs="Times New Roman"/>
          <w:color w:val="000000" w:themeColor="text1"/>
          <w:sz w:val="24"/>
          <w:szCs w:val="24"/>
        </w:rPr>
        <w:t xml:space="preserve">Shaikh et al. (2020) and Vernon (2004) represented R&amp;D intensity as the ratio of R&amp;D expenditure to total sales within a firm. </w:t>
      </w:r>
    </w:p>
    <w:p w14:paraId="578D5E21" w14:textId="6E4FE9C1" w:rsidR="003E3641" w:rsidRPr="00852F8D" w:rsidRDefault="003E3641" w:rsidP="008B3587">
      <w:pPr>
        <w:spacing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represented R&amp;D intensity as R&amp;D spending over total firm assets</w:t>
      </w:r>
      <w:r w:rsidR="00395F7D">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They found that US firms ha</w:t>
      </w:r>
      <w:r w:rsidR="00DC2B7B">
        <w:rPr>
          <w:rFonts w:ascii="Times New Roman" w:hAnsi="Times New Roman" w:cs="Times New Roman"/>
          <w:color w:val="000000" w:themeColor="text1"/>
          <w:sz w:val="24"/>
          <w:szCs w:val="24"/>
        </w:rPr>
        <w:t xml:space="preserve">d </w:t>
      </w:r>
      <w:r w:rsidRPr="00852F8D">
        <w:rPr>
          <w:rFonts w:ascii="Times New Roman" w:hAnsi="Times New Roman" w:cs="Times New Roman"/>
          <w:color w:val="000000" w:themeColor="text1"/>
          <w:sz w:val="24"/>
          <w:szCs w:val="24"/>
        </w:rPr>
        <w:t xml:space="preserve">greater R&amp;D intensity </w:t>
      </w:r>
      <w:r w:rsidR="00395F7D">
        <w:rPr>
          <w:rFonts w:ascii="Times New Roman" w:hAnsi="Times New Roman" w:cs="Times New Roman"/>
          <w:color w:val="000000" w:themeColor="text1"/>
          <w:sz w:val="24"/>
          <w:szCs w:val="24"/>
        </w:rPr>
        <w:t>than EU firms every year from</w:t>
      </w:r>
      <w:r w:rsidRPr="00852F8D">
        <w:rPr>
          <w:rFonts w:ascii="Times New Roman" w:hAnsi="Times New Roman" w:cs="Times New Roman"/>
          <w:color w:val="000000" w:themeColor="text1"/>
          <w:sz w:val="24"/>
          <w:szCs w:val="24"/>
        </w:rPr>
        <w:t xml:space="preserve"> 1993 to 200</w:t>
      </w:r>
      <w:r w:rsidR="00395F7D">
        <w:rPr>
          <w:rFonts w:ascii="Times New Roman" w:hAnsi="Times New Roman" w:cs="Times New Roman"/>
          <w:color w:val="000000" w:themeColor="text1"/>
          <w:sz w:val="24"/>
          <w:szCs w:val="24"/>
        </w:rPr>
        <w:t xml:space="preserve">2 </w:t>
      </w:r>
      <w:r w:rsidRPr="00852F8D">
        <w:rPr>
          <w:rFonts w:ascii="Times New Roman" w:hAnsi="Times New Roman" w:cs="Times New Roman"/>
          <w:color w:val="000000" w:themeColor="text1"/>
          <w:sz w:val="24"/>
          <w:szCs w:val="24"/>
        </w:rPr>
        <w:t xml:space="preserve">except </w:t>
      </w:r>
      <w:r w:rsidR="00395F7D">
        <w:rPr>
          <w:rFonts w:ascii="Times New Roman" w:hAnsi="Times New Roman" w:cs="Times New Roman"/>
          <w:color w:val="000000" w:themeColor="text1"/>
          <w:sz w:val="24"/>
          <w:szCs w:val="24"/>
        </w:rPr>
        <w:t xml:space="preserve">in </w:t>
      </w:r>
      <w:r w:rsidR="00210B4F" w:rsidRPr="00852F8D">
        <w:rPr>
          <w:rFonts w:ascii="Times New Roman" w:hAnsi="Times New Roman" w:cs="Times New Roman"/>
          <w:color w:val="000000" w:themeColor="text1"/>
          <w:sz w:val="24"/>
          <w:szCs w:val="24"/>
        </w:rPr>
        <w:t>1995</w:t>
      </w:r>
      <w:r w:rsidR="00210B4F">
        <w:rPr>
          <w:rFonts w:ascii="Times New Roman" w:hAnsi="Times New Roman" w:cs="Times New Roman"/>
          <w:color w:val="000000" w:themeColor="text1"/>
          <w:sz w:val="24"/>
          <w:szCs w:val="24"/>
        </w:rPr>
        <w:t xml:space="preserve"> but</w:t>
      </w:r>
      <w:r w:rsidR="00395F7D">
        <w:rPr>
          <w:rFonts w:ascii="Times New Roman" w:hAnsi="Times New Roman" w:cs="Times New Roman"/>
          <w:color w:val="000000" w:themeColor="text1"/>
          <w:sz w:val="24"/>
          <w:szCs w:val="24"/>
        </w:rPr>
        <w:t xml:space="preserve"> had lower R&amp;D intensity compared to the EU in </w:t>
      </w:r>
      <w:r w:rsidRPr="00852F8D">
        <w:rPr>
          <w:rFonts w:ascii="Times New Roman" w:hAnsi="Times New Roman" w:cs="Times New Roman"/>
          <w:color w:val="000000" w:themeColor="text1"/>
          <w:sz w:val="24"/>
          <w:szCs w:val="24"/>
        </w:rPr>
        <w:t>2003 and 2004</w:t>
      </w:r>
      <w:r w:rsidR="00722F11">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p>
    <w:p w14:paraId="06FFC39C" w14:textId="2B630B21" w:rsidR="00F7674B" w:rsidRPr="00852F8D" w:rsidRDefault="003E3641" w:rsidP="004F379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R&amp;D intensity is a valuable metric as it measures </w:t>
      </w:r>
      <w:r w:rsidR="003E7A99">
        <w:rPr>
          <w:rFonts w:ascii="Times New Roman" w:hAnsi="Times New Roman" w:cs="Times New Roman"/>
          <w:color w:val="000000" w:themeColor="text1"/>
          <w:sz w:val="24"/>
          <w:szCs w:val="24"/>
        </w:rPr>
        <w:t xml:space="preserve">how much </w:t>
      </w:r>
      <w:r w:rsidRPr="00852F8D">
        <w:rPr>
          <w:rFonts w:ascii="Times New Roman" w:hAnsi="Times New Roman" w:cs="Times New Roman"/>
          <w:color w:val="000000" w:themeColor="text1"/>
          <w:sz w:val="24"/>
          <w:szCs w:val="24"/>
        </w:rPr>
        <w:t xml:space="preserve">a company focuses on specifically developing new drugs. The U.S. House of Representatives Committee on Oversight and Reform </w:t>
      </w:r>
      <w:r w:rsidR="004F6D20">
        <w:rPr>
          <w:rFonts w:ascii="Times New Roman" w:hAnsi="Times New Roman" w:cs="Times New Roman"/>
          <w:color w:val="000000" w:themeColor="text1"/>
          <w:sz w:val="24"/>
          <w:szCs w:val="24"/>
        </w:rPr>
        <w:t xml:space="preserve">(2021) </w:t>
      </w:r>
      <w:r w:rsidRPr="00852F8D">
        <w:rPr>
          <w:rFonts w:ascii="Times New Roman" w:hAnsi="Times New Roman" w:cs="Times New Roman"/>
          <w:color w:val="000000" w:themeColor="text1"/>
          <w:sz w:val="24"/>
          <w:szCs w:val="24"/>
        </w:rPr>
        <w:t>finds that “[f]</w:t>
      </w:r>
      <w:proofErr w:type="spellStart"/>
      <w:r w:rsidRPr="00852F8D">
        <w:rPr>
          <w:rFonts w:ascii="Times New Roman" w:hAnsi="Times New Roman" w:cs="Times New Roman"/>
          <w:color w:val="000000" w:themeColor="text1"/>
          <w:sz w:val="24"/>
          <w:szCs w:val="24"/>
        </w:rPr>
        <w:t>rom</w:t>
      </w:r>
      <w:proofErr w:type="spellEnd"/>
      <w:r w:rsidRPr="00852F8D">
        <w:rPr>
          <w:rFonts w:ascii="Times New Roman" w:hAnsi="Times New Roman" w:cs="Times New Roman"/>
          <w:color w:val="000000" w:themeColor="text1"/>
          <w:sz w:val="24"/>
          <w:szCs w:val="24"/>
        </w:rPr>
        <w:t xml:space="preserve"> 2016 to 2020, the 14 leading drug companies spent $577 billion on stock buybacks and dividends—$56 billion more than they spent on R&amp;D over the same period” (p. 164). </w:t>
      </w:r>
      <w:r w:rsidRPr="00AD759A">
        <w:rPr>
          <w:rFonts w:ascii="Times New Roman" w:hAnsi="Times New Roman" w:cs="Times New Roman"/>
          <w:color w:val="000000" w:themeColor="text1"/>
          <w:sz w:val="24"/>
          <w:szCs w:val="24"/>
        </w:rPr>
        <w:t>Stock buybacks are an example of</w:t>
      </w:r>
      <w:r w:rsidR="00621833" w:rsidRPr="00AD759A">
        <w:rPr>
          <w:rFonts w:ascii="Times New Roman" w:hAnsi="Times New Roman" w:cs="Times New Roman"/>
          <w:color w:val="000000" w:themeColor="text1"/>
          <w:sz w:val="24"/>
          <w:szCs w:val="24"/>
        </w:rPr>
        <w:t xml:space="preserve"> how firms engage in spending outside of R&amp;D. </w:t>
      </w:r>
      <w:r w:rsidRPr="00AD759A">
        <w:rPr>
          <w:rFonts w:ascii="Times New Roman" w:hAnsi="Times New Roman" w:cs="Times New Roman"/>
          <w:color w:val="000000" w:themeColor="text1"/>
          <w:sz w:val="24"/>
          <w:szCs w:val="24"/>
        </w:rPr>
        <w:t xml:space="preserve">However, we do not </w:t>
      </w:r>
      <w:r w:rsidR="008D1B7D">
        <w:rPr>
          <w:rFonts w:ascii="Times New Roman" w:hAnsi="Times New Roman" w:cs="Times New Roman"/>
          <w:color w:val="000000" w:themeColor="text1"/>
          <w:sz w:val="24"/>
          <w:szCs w:val="24"/>
        </w:rPr>
        <w:t>argue</w:t>
      </w:r>
      <w:r w:rsidRPr="00AD759A">
        <w:rPr>
          <w:rFonts w:ascii="Times New Roman" w:hAnsi="Times New Roman" w:cs="Times New Roman"/>
          <w:color w:val="000000" w:themeColor="text1"/>
          <w:sz w:val="24"/>
          <w:szCs w:val="24"/>
        </w:rPr>
        <w:t xml:space="preserve"> that stock buybacks or other spending is </w:t>
      </w:r>
      <w:r w:rsidR="00621833" w:rsidRPr="00AD759A">
        <w:rPr>
          <w:rFonts w:ascii="Times New Roman" w:hAnsi="Times New Roman" w:cs="Times New Roman"/>
          <w:color w:val="000000" w:themeColor="text1"/>
          <w:sz w:val="24"/>
          <w:szCs w:val="24"/>
        </w:rPr>
        <w:t>detrimental or beneficial</w:t>
      </w:r>
      <w:r w:rsidRPr="00AD759A">
        <w:rPr>
          <w:rFonts w:ascii="Times New Roman" w:hAnsi="Times New Roman" w:cs="Times New Roman"/>
          <w:color w:val="000000" w:themeColor="text1"/>
          <w:sz w:val="24"/>
          <w:szCs w:val="24"/>
        </w:rPr>
        <w:t xml:space="preserve"> for society. Stock buybacks may be used as a tool to benefit top executives (Chen &amp; </w:t>
      </w:r>
      <w:proofErr w:type="spellStart"/>
      <w:r w:rsidRPr="00AD759A">
        <w:rPr>
          <w:rFonts w:ascii="Times New Roman" w:hAnsi="Times New Roman" w:cs="Times New Roman"/>
          <w:color w:val="000000" w:themeColor="text1"/>
          <w:sz w:val="24"/>
          <w:szCs w:val="24"/>
        </w:rPr>
        <w:t>Obizhaeva</w:t>
      </w:r>
      <w:proofErr w:type="spellEnd"/>
      <w:r w:rsidRPr="00AD759A">
        <w:rPr>
          <w:rFonts w:ascii="Times New Roman" w:hAnsi="Times New Roman" w:cs="Times New Roman"/>
          <w:color w:val="000000" w:themeColor="text1"/>
          <w:sz w:val="24"/>
          <w:szCs w:val="24"/>
        </w:rPr>
        <w:t>, 2022)</w:t>
      </w:r>
      <w:r w:rsidR="00930D92" w:rsidRPr="00AD759A">
        <w:rPr>
          <w:rFonts w:ascii="Times New Roman" w:hAnsi="Times New Roman" w:cs="Times New Roman"/>
          <w:color w:val="000000" w:themeColor="text1"/>
          <w:sz w:val="24"/>
          <w:szCs w:val="24"/>
        </w:rPr>
        <w:t>. H</w:t>
      </w:r>
      <w:r w:rsidRPr="00AD759A">
        <w:rPr>
          <w:rFonts w:ascii="Times New Roman" w:hAnsi="Times New Roman" w:cs="Times New Roman"/>
          <w:color w:val="000000" w:themeColor="text1"/>
          <w:sz w:val="24"/>
          <w:szCs w:val="24"/>
        </w:rPr>
        <w:t xml:space="preserve">owever, share </w:t>
      </w:r>
      <w:r w:rsidRPr="00AD759A">
        <w:rPr>
          <w:rFonts w:ascii="Times New Roman" w:hAnsi="Times New Roman" w:cs="Times New Roman"/>
          <w:color w:val="000000" w:themeColor="text1"/>
          <w:sz w:val="24"/>
          <w:szCs w:val="24"/>
        </w:rPr>
        <w:lastRenderedPageBreak/>
        <w:t>repurchases are correlated with increases in R&amp;D spending in the year following the buyback (Henning, 2018).</w:t>
      </w:r>
    </w:p>
    <w:p w14:paraId="3C3CC674" w14:textId="6252520D" w:rsidR="00D13108" w:rsidRPr="00852F8D" w:rsidRDefault="008B3587" w:rsidP="008B3587">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D13108"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5</w:t>
      </w:r>
      <w:r w:rsidR="00D13108" w:rsidRPr="00852F8D">
        <w:rPr>
          <w:rFonts w:ascii="Times New Roman" w:hAnsi="Times New Roman" w:cs="Times New Roman"/>
          <w:b/>
          <w:bCs/>
          <w:color w:val="000000" w:themeColor="text1"/>
          <w:sz w:val="24"/>
          <w:szCs w:val="24"/>
        </w:rPr>
        <w:t xml:space="preserve"> Causal </w:t>
      </w:r>
      <w:r w:rsidR="0087445F">
        <w:rPr>
          <w:rFonts w:ascii="Times New Roman" w:hAnsi="Times New Roman" w:cs="Times New Roman"/>
          <w:b/>
          <w:bCs/>
          <w:color w:val="000000" w:themeColor="text1"/>
          <w:sz w:val="24"/>
          <w:szCs w:val="24"/>
        </w:rPr>
        <w:t>I</w:t>
      </w:r>
      <w:r w:rsidR="00D13108" w:rsidRPr="00852F8D">
        <w:rPr>
          <w:rFonts w:ascii="Times New Roman" w:hAnsi="Times New Roman" w:cs="Times New Roman"/>
          <w:b/>
          <w:bCs/>
          <w:color w:val="000000" w:themeColor="text1"/>
          <w:sz w:val="24"/>
          <w:szCs w:val="24"/>
        </w:rPr>
        <w:t xml:space="preserve">nference </w:t>
      </w:r>
    </w:p>
    <w:p w14:paraId="029623B1" w14:textId="77777777" w:rsidR="00D13108" w:rsidRPr="00852F8D" w:rsidRDefault="00D13108"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future research, we can study the </w:t>
      </w:r>
      <w:r>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 xml:space="preserve">annual difference in all new drugs </w:t>
      </w:r>
      <w:r>
        <w:rPr>
          <w:rFonts w:ascii="Times New Roman" w:hAnsi="Times New Roman" w:cs="Times New Roman"/>
          <w:color w:val="000000" w:themeColor="text1"/>
          <w:sz w:val="24"/>
          <w:szCs w:val="24"/>
        </w:rPr>
        <w:t xml:space="preserve">and orphan drugs </w:t>
      </w:r>
      <w:r w:rsidRPr="00852F8D">
        <w:rPr>
          <w:rFonts w:ascii="Times New Roman" w:hAnsi="Times New Roman" w:cs="Times New Roman"/>
          <w:color w:val="000000" w:themeColor="text1"/>
          <w:sz w:val="24"/>
          <w:szCs w:val="24"/>
        </w:rPr>
        <w:t>produced by US and EU firm</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By comparing the development of all drugs to the development of orphan drugs in the EU and US, we can isolate the effect of orphan drug policies on orphan drug development from price controls and other policies. </w:t>
      </w:r>
    </w:p>
    <w:p w14:paraId="54E3DEB8" w14:textId="12F7A049" w:rsidR="00D13108" w:rsidRPr="00852F8D" w:rsidRDefault="00D13108"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US, pharmaceutical products are released under multiple FDA agencies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the Center for Drug Evaluation and Research (CDER) and the Center for Biologics Evaluation and Research (CBER). In the US and EU, drugs are classified </w:t>
      </w:r>
      <w:r w:rsidR="00D72E0D">
        <w:rPr>
          <w:rFonts w:ascii="Times New Roman" w:hAnsi="Times New Roman" w:cs="Times New Roman"/>
          <w:color w:val="000000" w:themeColor="text1"/>
          <w:sz w:val="24"/>
          <w:szCs w:val="24"/>
        </w:rPr>
        <w:t xml:space="preserve">into categories including </w:t>
      </w:r>
      <w:r w:rsidRPr="00852F8D">
        <w:rPr>
          <w:rFonts w:ascii="Times New Roman" w:hAnsi="Times New Roman" w:cs="Times New Roman"/>
          <w:color w:val="000000" w:themeColor="text1"/>
          <w:sz w:val="24"/>
          <w:szCs w:val="24"/>
        </w:rPr>
        <w:t xml:space="preserve">new molecular entities (NME), new chemical entities (NCE), new therapeutic entities (NTEs), and new active substances (NAS). </w:t>
      </w:r>
      <w:r w:rsidR="00DE1709" w:rsidRPr="00852F8D">
        <w:rPr>
          <w:rFonts w:ascii="Times New Roman" w:hAnsi="Times New Roman" w:cs="Times New Roman"/>
          <w:color w:val="000000" w:themeColor="text1"/>
          <w:sz w:val="24"/>
          <w:szCs w:val="24"/>
        </w:rPr>
        <w:t>To</w:t>
      </w:r>
      <w:r w:rsidRPr="00852F8D">
        <w:rPr>
          <w:rFonts w:ascii="Times New Roman" w:hAnsi="Times New Roman" w:cs="Times New Roman"/>
          <w:color w:val="000000" w:themeColor="text1"/>
          <w:sz w:val="24"/>
          <w:szCs w:val="24"/>
        </w:rPr>
        <w:t xml:space="preserve"> perform effective causal inference on the impact of orphan drug policies, we should acquire data on all new pharmaceutical products in the US and EU. </w:t>
      </w:r>
    </w:p>
    <w:p w14:paraId="53D84D56" w14:textId="77777777" w:rsidR="003E3641" w:rsidRDefault="003E3641" w:rsidP="008B3587">
      <w:pPr>
        <w:spacing w:line="480" w:lineRule="auto"/>
        <w:rPr>
          <w:rFonts w:ascii="Times New Roman" w:hAnsi="Times New Roman" w:cs="Times New Roman"/>
          <w:color w:val="000000" w:themeColor="text1"/>
          <w:sz w:val="24"/>
          <w:szCs w:val="24"/>
        </w:rPr>
      </w:pPr>
    </w:p>
    <w:p w14:paraId="2C1BCF42" w14:textId="77777777" w:rsidR="003E3641" w:rsidRDefault="003E3641" w:rsidP="008B3587">
      <w:pPr>
        <w:spacing w:line="480" w:lineRule="auto"/>
        <w:rPr>
          <w:rFonts w:ascii="Times New Roman" w:hAnsi="Times New Roman" w:cs="Times New Roman"/>
          <w:color w:val="000000" w:themeColor="text1"/>
          <w:sz w:val="24"/>
          <w:szCs w:val="24"/>
        </w:rPr>
      </w:pPr>
    </w:p>
    <w:p w14:paraId="539559CC" w14:textId="77777777" w:rsidR="00DE36C8" w:rsidRDefault="00DE36C8" w:rsidP="008B3587">
      <w:pPr>
        <w:spacing w:line="480" w:lineRule="auto"/>
        <w:rPr>
          <w:rFonts w:ascii="Times New Roman" w:hAnsi="Times New Roman" w:cs="Times New Roman"/>
          <w:color w:val="000000" w:themeColor="text1"/>
          <w:sz w:val="24"/>
          <w:szCs w:val="24"/>
        </w:rPr>
      </w:pPr>
    </w:p>
    <w:p w14:paraId="51D18EA6" w14:textId="77777777" w:rsidR="00287428" w:rsidRDefault="00287428" w:rsidP="008B3587">
      <w:pPr>
        <w:spacing w:line="480" w:lineRule="auto"/>
        <w:rPr>
          <w:rFonts w:ascii="Times New Roman" w:hAnsi="Times New Roman" w:cs="Times New Roman"/>
          <w:color w:val="000000" w:themeColor="text1"/>
          <w:sz w:val="24"/>
          <w:szCs w:val="24"/>
        </w:rPr>
      </w:pPr>
    </w:p>
    <w:p w14:paraId="37F04382" w14:textId="77777777" w:rsidR="00DE36C8" w:rsidRDefault="00DE36C8" w:rsidP="008B3587">
      <w:pPr>
        <w:spacing w:line="480" w:lineRule="auto"/>
        <w:rPr>
          <w:rFonts w:ascii="Times New Roman" w:hAnsi="Times New Roman" w:cs="Times New Roman"/>
          <w:color w:val="000000" w:themeColor="text1"/>
          <w:sz w:val="24"/>
          <w:szCs w:val="24"/>
        </w:rPr>
      </w:pPr>
    </w:p>
    <w:p w14:paraId="0AB90EAC" w14:textId="77777777" w:rsidR="00DE36C8" w:rsidRDefault="00DE36C8" w:rsidP="008B3587">
      <w:pPr>
        <w:spacing w:line="480" w:lineRule="auto"/>
        <w:rPr>
          <w:rFonts w:ascii="Times New Roman" w:hAnsi="Times New Roman" w:cs="Times New Roman"/>
          <w:color w:val="000000" w:themeColor="text1"/>
          <w:sz w:val="24"/>
          <w:szCs w:val="24"/>
        </w:rPr>
      </w:pPr>
    </w:p>
    <w:p w14:paraId="41EAE9D9" w14:textId="77777777" w:rsidR="003E3641" w:rsidRDefault="003E3641" w:rsidP="000A17A3">
      <w:pPr>
        <w:spacing w:line="480" w:lineRule="auto"/>
        <w:jc w:val="both"/>
        <w:rPr>
          <w:rFonts w:ascii="Times New Roman" w:hAnsi="Times New Roman" w:cs="Times New Roman"/>
          <w:color w:val="000000" w:themeColor="text1"/>
          <w:sz w:val="24"/>
          <w:szCs w:val="24"/>
        </w:rPr>
      </w:pPr>
    </w:p>
    <w:p w14:paraId="2A38C303" w14:textId="04F8EFC2" w:rsidR="003E3641" w:rsidRPr="00852F8D" w:rsidRDefault="00DC5A3C" w:rsidP="00481D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WORKS CITED</w:t>
      </w:r>
    </w:p>
    <w:p w14:paraId="22CE1536" w14:textId="797BE2AE" w:rsidR="00467620" w:rsidRDefault="003E3641" w:rsidP="009F0DB8">
      <w:pPr>
        <w:pStyle w:val="NormalWeb"/>
        <w:spacing w:before="0" w:beforeAutospacing="0" w:after="0" w:afterAutospacing="0" w:line="480" w:lineRule="auto"/>
        <w:ind w:left="720" w:hanging="720"/>
        <w:rPr>
          <w:color w:val="000000" w:themeColor="text1"/>
        </w:rPr>
      </w:pPr>
      <w:r w:rsidRPr="007B604B">
        <w:rPr>
          <w:color w:val="000000" w:themeColor="text1"/>
        </w:rPr>
        <w:t>Abbott, Thomas</w:t>
      </w:r>
      <w:r>
        <w:rPr>
          <w:color w:val="000000" w:themeColor="text1"/>
        </w:rPr>
        <w:t xml:space="preserve"> A.</w:t>
      </w:r>
      <w:r w:rsidRPr="007B604B">
        <w:rPr>
          <w:color w:val="000000" w:themeColor="text1"/>
        </w:rPr>
        <w:t xml:space="preserve"> </w:t>
      </w:r>
      <w:r w:rsidR="005C461A">
        <w:rPr>
          <w:color w:val="000000" w:themeColor="text1"/>
        </w:rPr>
        <w:t>and J</w:t>
      </w:r>
      <w:r>
        <w:rPr>
          <w:color w:val="000000" w:themeColor="text1"/>
        </w:rPr>
        <w:t>ohn A</w:t>
      </w:r>
      <w:r w:rsidRPr="007B604B">
        <w:rPr>
          <w:color w:val="000000" w:themeColor="text1"/>
        </w:rPr>
        <w:t xml:space="preserve">. </w:t>
      </w:r>
      <w:r w:rsidR="005C461A" w:rsidRPr="007B604B">
        <w:rPr>
          <w:color w:val="000000" w:themeColor="text1"/>
        </w:rPr>
        <w:t>Vernon</w:t>
      </w:r>
      <w:r w:rsidR="00F17B9C">
        <w:rPr>
          <w:color w:val="000000" w:themeColor="text1"/>
        </w:rPr>
        <w:t>.</w:t>
      </w:r>
      <w:r w:rsidR="005C461A" w:rsidRPr="007B604B">
        <w:rPr>
          <w:color w:val="000000" w:themeColor="text1"/>
        </w:rPr>
        <w:t xml:space="preserve"> </w:t>
      </w:r>
      <w:r w:rsidR="00467620" w:rsidRPr="00852F8D">
        <w:rPr>
          <w:color w:val="000000" w:themeColor="text1"/>
        </w:rPr>
        <w:t xml:space="preserve">“The cost of US pharmaceutical price regulation: a financial simulation model of R&amp;D decisions.” </w:t>
      </w:r>
      <w:r w:rsidR="00467620" w:rsidRPr="00852F8D">
        <w:rPr>
          <w:i/>
          <w:iCs/>
          <w:color w:val="000000" w:themeColor="text1"/>
        </w:rPr>
        <w:t>Managerial and Decision Economics</w:t>
      </w:r>
      <w:r w:rsidR="00467620" w:rsidRPr="00852F8D">
        <w:rPr>
          <w:color w:val="000000" w:themeColor="text1"/>
        </w:rPr>
        <w:t xml:space="preserve">, </w:t>
      </w:r>
      <w:r w:rsidR="00467620" w:rsidRPr="002D3CE2">
        <w:rPr>
          <w:color w:val="000000" w:themeColor="text1"/>
        </w:rPr>
        <w:t>vol. 28,</w:t>
      </w:r>
      <w:r w:rsidR="00467620" w:rsidRPr="00852F8D">
        <w:rPr>
          <w:color w:val="000000" w:themeColor="text1"/>
        </w:rPr>
        <w:t xml:space="preserve"> </w:t>
      </w:r>
      <w:r w:rsidR="00467620">
        <w:rPr>
          <w:color w:val="000000" w:themeColor="text1"/>
        </w:rPr>
        <w:t xml:space="preserve">no. 4-5, </w:t>
      </w:r>
      <w:r w:rsidR="00467620" w:rsidRPr="00852F8D">
        <w:rPr>
          <w:color w:val="000000" w:themeColor="text1"/>
        </w:rPr>
        <w:t>2007</w:t>
      </w:r>
      <w:r w:rsidR="00467620">
        <w:rPr>
          <w:color w:val="000000" w:themeColor="text1"/>
        </w:rPr>
        <w:t>,</w:t>
      </w:r>
      <w:r w:rsidR="00467620" w:rsidRPr="00852F8D">
        <w:rPr>
          <w:color w:val="000000" w:themeColor="text1"/>
        </w:rPr>
        <w:t xml:space="preserve"> </w:t>
      </w:r>
      <w:r w:rsidR="00C96D37">
        <w:rPr>
          <w:color w:val="000000" w:themeColor="text1"/>
        </w:rPr>
        <w:t xml:space="preserve">pp. </w:t>
      </w:r>
      <w:r w:rsidR="00C96D37" w:rsidRPr="00852F8D">
        <w:rPr>
          <w:color w:val="000000" w:themeColor="text1"/>
        </w:rPr>
        <w:t xml:space="preserve">293–306, </w:t>
      </w:r>
      <w:r w:rsidR="00467620" w:rsidRPr="00C96D37">
        <w:rPr>
          <w:u w:val="single"/>
        </w:rPr>
        <w:t>https://doi.org/10.1002/mde.1342</w:t>
      </w:r>
      <w:r w:rsidR="00467620" w:rsidRPr="00136AF1">
        <w:rPr>
          <w:rStyle w:val="Hyperlink"/>
          <w:color w:val="000000" w:themeColor="text1"/>
          <w:u w:val="none"/>
        </w:rPr>
        <w:t>.</w:t>
      </w:r>
      <w:r w:rsidR="00467620" w:rsidRPr="007B604B">
        <w:rPr>
          <w:color w:val="000000" w:themeColor="text1"/>
        </w:rPr>
        <w:t xml:space="preserve"> </w:t>
      </w:r>
    </w:p>
    <w:p w14:paraId="5E9E1431" w14:textId="17E99FEE" w:rsidR="003E3641" w:rsidRPr="00467620" w:rsidRDefault="00467620" w:rsidP="00467620">
      <w:pPr>
        <w:pStyle w:val="NormalWeb"/>
        <w:spacing w:before="0" w:beforeAutospacing="0" w:after="0" w:afterAutospacing="0" w:line="480" w:lineRule="auto"/>
        <w:ind w:left="720" w:hanging="720"/>
        <w:rPr>
          <w:color w:val="000000" w:themeColor="text1"/>
          <w:u w:val="single"/>
        </w:rPr>
      </w:pPr>
      <w:r>
        <w:rPr>
          <w:color w:val="000000" w:themeColor="text1"/>
        </w:rPr>
        <w:t>--.</w:t>
      </w:r>
      <w:r w:rsidRPr="00852F8D">
        <w:rPr>
          <w:color w:val="000000" w:themeColor="text1"/>
        </w:rPr>
        <w:t xml:space="preserve"> </w:t>
      </w:r>
      <w:r w:rsidR="003E3641" w:rsidRPr="007B604B">
        <w:rPr>
          <w:color w:val="000000" w:themeColor="text1"/>
        </w:rPr>
        <w:t xml:space="preserve">“The Effect of Price Controls on Pharmaceutical Research.” </w:t>
      </w:r>
      <w:r w:rsidR="003E3641" w:rsidRPr="00AC20E3">
        <w:rPr>
          <w:i/>
          <w:iCs/>
          <w:color w:val="000000" w:themeColor="text1"/>
        </w:rPr>
        <w:t>National Bureau of Economic Research</w:t>
      </w:r>
      <w:r w:rsidR="003E3641" w:rsidRPr="007B604B">
        <w:rPr>
          <w:color w:val="000000" w:themeColor="text1"/>
        </w:rPr>
        <w:t xml:space="preserve">, </w:t>
      </w:r>
      <w:r w:rsidR="003E3641" w:rsidRPr="00DE38F6">
        <w:rPr>
          <w:color w:val="000000" w:themeColor="text1"/>
        </w:rPr>
        <w:t xml:space="preserve">May 2005, </w:t>
      </w:r>
      <w:r w:rsidR="003E3641" w:rsidRPr="008A2326">
        <w:rPr>
          <w:u w:val="single"/>
        </w:rPr>
        <w:t>nber.org/digest/may05/effect-price-controls-pharmaceutical-research</w:t>
      </w:r>
      <w:r w:rsidR="003E3641" w:rsidRPr="00DE38F6">
        <w:rPr>
          <w:color w:val="000000" w:themeColor="text1"/>
        </w:rPr>
        <w:t>.</w:t>
      </w:r>
    </w:p>
    <w:p w14:paraId="35E16160" w14:textId="5FEC5D8A" w:rsidR="009710E2" w:rsidRDefault="009710E2" w:rsidP="009F0DB8">
      <w:pPr>
        <w:pStyle w:val="NormalWeb"/>
        <w:spacing w:before="0" w:beforeAutospacing="0" w:after="0" w:afterAutospacing="0" w:line="480" w:lineRule="auto"/>
        <w:ind w:left="720" w:hanging="720"/>
        <w:rPr>
          <w:color w:val="000000" w:themeColor="text1"/>
        </w:rPr>
      </w:pPr>
      <w:r w:rsidRPr="009710E2">
        <w:rPr>
          <w:color w:val="000000" w:themeColor="text1"/>
        </w:rPr>
        <w:t xml:space="preserve">Anderson, Carolyn. “Poisson Regression for Regression of Counts and Rates.”  </w:t>
      </w:r>
      <w:r w:rsidRPr="00924E3D">
        <w:rPr>
          <w:i/>
          <w:iCs/>
          <w:color w:val="000000" w:themeColor="text1"/>
        </w:rPr>
        <w:t>University of Illinois</w:t>
      </w:r>
      <w:r w:rsidRPr="009710E2">
        <w:rPr>
          <w:color w:val="000000" w:themeColor="text1"/>
        </w:rPr>
        <w:t xml:space="preserve">, </w:t>
      </w:r>
      <w:r w:rsidRPr="009710E2">
        <w:rPr>
          <w:color w:val="000000" w:themeColor="text1"/>
          <w:u w:val="single"/>
        </w:rPr>
        <w:t>education.illinois.edu/docs/default-source/carolyn-anderson/edpsy589/lectures/4_glm/4glm_3_beamer_post.pdf</w:t>
      </w:r>
      <w:r w:rsidRPr="009710E2">
        <w:rPr>
          <w:color w:val="000000" w:themeColor="text1"/>
        </w:rPr>
        <w:t>.</w:t>
      </w:r>
    </w:p>
    <w:p w14:paraId="32B036CA" w14:textId="77777777" w:rsidR="00974C76" w:rsidRPr="00852F8D" w:rsidRDefault="00974C76" w:rsidP="00974C76">
      <w:pPr>
        <w:pStyle w:val="NormalWeb"/>
        <w:spacing w:before="0" w:beforeAutospacing="0" w:after="0" w:afterAutospacing="0" w:line="480" w:lineRule="auto"/>
        <w:ind w:left="720" w:hanging="720"/>
        <w:rPr>
          <w:color w:val="000000" w:themeColor="text1"/>
        </w:rPr>
      </w:pPr>
      <w:r w:rsidRPr="00852F8D">
        <w:rPr>
          <w:color w:val="000000" w:themeColor="text1"/>
        </w:rPr>
        <w:t>Ao, Xiang. “Heteroskedasticity and Autocorrelation Consistent Standard Errors</w:t>
      </w:r>
      <w:r>
        <w:rPr>
          <w:color w:val="000000" w:themeColor="text1"/>
        </w:rPr>
        <w:t xml:space="preserve">.” </w:t>
      </w:r>
      <w:r w:rsidRPr="00852F8D">
        <w:rPr>
          <w:i/>
          <w:iCs/>
          <w:color w:val="000000" w:themeColor="text1"/>
        </w:rPr>
        <w:t>Harvard Business School</w:t>
      </w:r>
      <w:r w:rsidRPr="00852F8D">
        <w:rPr>
          <w:color w:val="000000" w:themeColor="text1"/>
        </w:rPr>
        <w:t>, 2009.</w:t>
      </w:r>
    </w:p>
    <w:p w14:paraId="677C9D6C" w14:textId="0D5E7338" w:rsidR="00974C76" w:rsidRDefault="00974C76" w:rsidP="00974C76">
      <w:pPr>
        <w:pStyle w:val="NormalWeb"/>
        <w:spacing w:before="0" w:beforeAutospacing="0" w:after="0" w:afterAutospacing="0" w:line="480" w:lineRule="auto"/>
        <w:ind w:left="720" w:hanging="720"/>
        <w:rPr>
          <w:color w:val="000000" w:themeColor="text1"/>
        </w:rPr>
      </w:pPr>
      <w:r w:rsidRPr="00852F8D">
        <w:rPr>
          <w:color w:val="000000" w:themeColor="text1"/>
        </w:rPr>
        <w:t>Austin, David</w:t>
      </w:r>
      <w:r>
        <w:rPr>
          <w:color w:val="000000" w:themeColor="text1"/>
        </w:rPr>
        <w:t>, and</w:t>
      </w:r>
      <w:r w:rsidRPr="00852F8D">
        <w:rPr>
          <w:color w:val="000000" w:themeColor="text1"/>
        </w:rPr>
        <w:t xml:space="preserve"> Tamara Hayford. “Research and Development in the Pharmaceutical Industry.” </w:t>
      </w:r>
      <w:r w:rsidRPr="00852F8D">
        <w:rPr>
          <w:i/>
          <w:iCs/>
          <w:color w:val="000000" w:themeColor="text1"/>
        </w:rPr>
        <w:t>Congressional Budget Office</w:t>
      </w:r>
      <w:r w:rsidRPr="00852F8D">
        <w:rPr>
          <w:color w:val="000000" w:themeColor="text1"/>
        </w:rPr>
        <w:t xml:space="preserve">, Apr. 2021, </w:t>
      </w:r>
      <w:r w:rsidRPr="00607F0A">
        <w:rPr>
          <w:color w:val="000000" w:themeColor="text1"/>
          <w:u w:val="single"/>
        </w:rPr>
        <w:t>cbo.gov/publication/57126</w:t>
      </w:r>
      <w:r w:rsidRPr="00136AF1">
        <w:rPr>
          <w:color w:val="000000" w:themeColor="text1"/>
        </w:rPr>
        <w:t>.</w:t>
      </w:r>
    </w:p>
    <w:p w14:paraId="660F7892" w14:textId="030B149E" w:rsidR="008A2326" w:rsidRPr="00A16C6D" w:rsidRDefault="008A2326" w:rsidP="009F0DB8">
      <w:pPr>
        <w:pStyle w:val="NormalWeb"/>
        <w:spacing w:before="0" w:beforeAutospacing="0" w:after="0" w:afterAutospacing="0" w:line="480" w:lineRule="auto"/>
        <w:ind w:left="720" w:hanging="720"/>
        <w:rPr>
          <w:color w:val="000000" w:themeColor="text1"/>
        </w:rPr>
      </w:pPr>
      <w:proofErr w:type="spellStart"/>
      <w:r w:rsidRPr="008A2326">
        <w:rPr>
          <w:color w:val="000000" w:themeColor="text1"/>
        </w:rPr>
        <w:t>Avendano</w:t>
      </w:r>
      <w:proofErr w:type="spellEnd"/>
      <w:r w:rsidRPr="008A2326">
        <w:rPr>
          <w:color w:val="000000" w:themeColor="text1"/>
        </w:rPr>
        <w:t xml:space="preserve">, Mauricio, et al. “Health Disadvantage in US Adults Aged 50 to 74 Years: A Comparison of the Health of Rich and Poor Americans with that of Europeans.” </w:t>
      </w:r>
      <w:r w:rsidRPr="00904892">
        <w:rPr>
          <w:i/>
          <w:iCs/>
          <w:color w:val="000000" w:themeColor="text1"/>
        </w:rPr>
        <w:t>American Journal of Public Health</w:t>
      </w:r>
      <w:r w:rsidRPr="008A2326">
        <w:rPr>
          <w:color w:val="000000" w:themeColor="text1"/>
        </w:rPr>
        <w:t xml:space="preserve">, vol. 99, no. 3, Mar. 2009, pp. 540–48, </w:t>
      </w:r>
      <w:r w:rsidRPr="008A2326">
        <w:rPr>
          <w:color w:val="000000" w:themeColor="text1"/>
          <w:u w:val="single"/>
        </w:rPr>
        <w:t>https://doi.org/10.2105/ajph.2008.139469</w:t>
      </w:r>
      <w:r w:rsidRPr="008A2326">
        <w:rPr>
          <w:color w:val="000000" w:themeColor="text1"/>
        </w:rPr>
        <w:t>.</w:t>
      </w:r>
    </w:p>
    <w:p w14:paraId="54B69A62" w14:textId="34EDE5EE"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Bagley, N.</w:t>
      </w:r>
      <w:r w:rsidR="00EF6662">
        <w:rPr>
          <w:color w:val="000000" w:themeColor="text1"/>
        </w:rPr>
        <w:t>,</w:t>
      </w:r>
      <w:r w:rsidR="00EF6662" w:rsidRPr="00FB5CCF">
        <w:rPr>
          <w:color w:val="000000" w:themeColor="text1"/>
        </w:rPr>
        <w:t xml:space="preserve"> et al</w:t>
      </w:r>
      <w:r w:rsidRPr="00852F8D">
        <w:rPr>
          <w:color w:val="000000" w:themeColor="text1"/>
        </w:rPr>
        <w:t xml:space="preserve">. “The Orphan Drug Act at 35: Observations and an Outlook for the Twenty-First Century.” </w:t>
      </w:r>
      <w:r w:rsidRPr="00852F8D">
        <w:rPr>
          <w:i/>
          <w:iCs/>
          <w:color w:val="000000" w:themeColor="text1"/>
        </w:rPr>
        <w:t>Innovation Policy and the Economy</w:t>
      </w:r>
      <w:r w:rsidRPr="00834193">
        <w:rPr>
          <w:color w:val="000000" w:themeColor="text1"/>
        </w:rPr>
        <w:t xml:space="preserve">, </w:t>
      </w:r>
      <w:r w:rsidR="00834193" w:rsidRPr="00834193">
        <w:rPr>
          <w:color w:val="000000" w:themeColor="text1"/>
        </w:rPr>
        <w:t xml:space="preserve">vol. </w:t>
      </w:r>
      <w:r w:rsidRPr="00834193">
        <w:rPr>
          <w:color w:val="000000" w:themeColor="text1"/>
        </w:rPr>
        <w:t>19</w:t>
      </w:r>
      <w:r w:rsidRPr="00852F8D">
        <w:rPr>
          <w:color w:val="000000" w:themeColor="text1"/>
        </w:rPr>
        <w:t>, 2019</w:t>
      </w:r>
      <w:r w:rsidR="00BA0277">
        <w:rPr>
          <w:color w:val="000000" w:themeColor="text1"/>
        </w:rPr>
        <w:t>,</w:t>
      </w:r>
      <w:r w:rsidRPr="00852F8D">
        <w:rPr>
          <w:color w:val="000000" w:themeColor="text1"/>
        </w:rPr>
        <w:t xml:space="preserve"> </w:t>
      </w:r>
      <w:r w:rsidR="00676FCA">
        <w:rPr>
          <w:color w:val="000000" w:themeColor="text1"/>
        </w:rPr>
        <w:t xml:space="preserve">pp. </w:t>
      </w:r>
      <w:r w:rsidR="00676FCA" w:rsidRPr="00852F8D">
        <w:rPr>
          <w:color w:val="000000" w:themeColor="text1"/>
        </w:rPr>
        <w:t xml:space="preserve">97–137, </w:t>
      </w:r>
      <w:hyperlink r:id="rId23" w:history="1">
        <w:r w:rsidRPr="00852F8D">
          <w:rPr>
            <w:rStyle w:val="Hyperlink"/>
            <w:color w:val="000000" w:themeColor="text1"/>
          </w:rPr>
          <w:t>https://doi.org/10.1086/699934</w:t>
        </w:r>
      </w:hyperlink>
      <w:r>
        <w:rPr>
          <w:rStyle w:val="Hyperlink"/>
          <w:color w:val="000000" w:themeColor="text1"/>
        </w:rPr>
        <w:t>.</w:t>
      </w:r>
    </w:p>
    <w:p w14:paraId="01B950BD" w14:textId="20C0B87F" w:rsidR="00823C53" w:rsidRPr="00823C53" w:rsidRDefault="00823C53" w:rsidP="00823C53">
      <w:pPr>
        <w:pStyle w:val="NormalWeb"/>
        <w:spacing w:before="0" w:beforeAutospacing="0" w:after="0" w:afterAutospacing="0" w:line="480" w:lineRule="auto"/>
        <w:ind w:left="720" w:hanging="720"/>
        <w:rPr>
          <w:color w:val="000000" w:themeColor="text1"/>
          <w:u w:val="single"/>
        </w:rPr>
      </w:pPr>
      <w:r w:rsidRPr="00852F8D">
        <w:rPr>
          <w:color w:val="000000" w:themeColor="text1"/>
        </w:rPr>
        <w:lastRenderedPageBreak/>
        <w:t>Biotechnology Industry Organization and the National Organization for Rare Disorders. “</w:t>
      </w:r>
      <w:r w:rsidRPr="00470D05">
        <w:rPr>
          <w:color w:val="000000" w:themeColor="text1"/>
        </w:rPr>
        <w:t>Impact of the Orphan Drug Tax Credit on treatments for rare diseases</w:t>
      </w:r>
      <w:r w:rsidR="001169EE">
        <w:rPr>
          <w:color w:val="000000" w:themeColor="text1"/>
        </w:rPr>
        <w:t>.</w:t>
      </w:r>
      <w:r w:rsidRPr="00852F8D">
        <w:rPr>
          <w:i/>
          <w:iCs/>
          <w:color w:val="000000" w:themeColor="text1"/>
        </w:rPr>
        <w:t>”</w:t>
      </w:r>
      <w:r w:rsidRPr="00852F8D">
        <w:rPr>
          <w:color w:val="000000" w:themeColor="text1"/>
        </w:rPr>
        <w:t xml:space="preserve"> </w:t>
      </w:r>
      <w:r w:rsidR="00E22753">
        <w:rPr>
          <w:color w:val="000000" w:themeColor="text1"/>
        </w:rPr>
        <w:t xml:space="preserve">June </w:t>
      </w:r>
      <w:r w:rsidRPr="00852F8D">
        <w:rPr>
          <w:color w:val="000000" w:themeColor="text1"/>
        </w:rPr>
        <w:t>2015</w:t>
      </w:r>
      <w:r w:rsidR="00BA0277">
        <w:rPr>
          <w:color w:val="000000" w:themeColor="text1"/>
        </w:rPr>
        <w:t>,</w:t>
      </w:r>
      <w:r w:rsidRPr="00852F8D">
        <w:rPr>
          <w:color w:val="000000" w:themeColor="text1"/>
        </w:rPr>
        <w:t xml:space="preserve"> </w:t>
      </w:r>
      <w:r w:rsidRPr="004F3DC3">
        <w:rPr>
          <w:color w:val="000000" w:themeColor="text1"/>
          <w:u w:val="single"/>
        </w:rPr>
        <w:t>rarediseases.org/assets/files/white-papers/2015-06-17.nord-bio-ey-odtc.pdf</w:t>
      </w:r>
      <w:r>
        <w:rPr>
          <w:color w:val="000000" w:themeColor="text1"/>
        </w:rPr>
        <w:t>.</w:t>
      </w:r>
    </w:p>
    <w:p w14:paraId="6883A6C2" w14:textId="491B8A28" w:rsidR="00FB5CCF" w:rsidRDefault="00FB5CCF" w:rsidP="009F0DB8">
      <w:pPr>
        <w:pStyle w:val="NormalWeb"/>
        <w:spacing w:before="0" w:beforeAutospacing="0" w:after="0" w:afterAutospacing="0" w:line="480" w:lineRule="auto"/>
        <w:ind w:left="720" w:hanging="720"/>
        <w:rPr>
          <w:color w:val="000000" w:themeColor="text1"/>
        </w:rPr>
      </w:pPr>
      <w:r w:rsidRPr="00FB5CCF">
        <w:rPr>
          <w:color w:val="000000" w:themeColor="text1"/>
        </w:rPr>
        <w:t xml:space="preserve">Brown, Dean G., et al. “Clinical Development Times for Innovative Drugs.” </w:t>
      </w:r>
      <w:r w:rsidRPr="00470D05">
        <w:rPr>
          <w:i/>
          <w:iCs/>
          <w:color w:val="000000" w:themeColor="text1"/>
        </w:rPr>
        <w:t>Nature Reviews Drug Discovery</w:t>
      </w:r>
      <w:r w:rsidRPr="00FB5CCF">
        <w:rPr>
          <w:color w:val="000000" w:themeColor="text1"/>
        </w:rPr>
        <w:t xml:space="preserve">, vol. 21, no. 11, Nov. 2021, pp. 793–94, </w:t>
      </w:r>
      <w:r w:rsidR="00500CDA" w:rsidRPr="00500CDA">
        <w:rPr>
          <w:color w:val="000000" w:themeColor="text1"/>
          <w:u w:val="single"/>
        </w:rPr>
        <w:t>https://doi.org/10.1038/d41573-021-00190-9</w:t>
      </w:r>
      <w:r w:rsidRPr="00FB5CCF">
        <w:rPr>
          <w:color w:val="000000" w:themeColor="text1"/>
        </w:rPr>
        <w:t>.</w:t>
      </w:r>
    </w:p>
    <w:p w14:paraId="4A42E74F" w14:textId="1C729A82" w:rsidR="00500CDA" w:rsidRDefault="00500CDA" w:rsidP="009F0DB8">
      <w:pPr>
        <w:pStyle w:val="NormalWeb"/>
        <w:spacing w:before="0" w:beforeAutospacing="0" w:after="0" w:afterAutospacing="0" w:line="480" w:lineRule="auto"/>
        <w:ind w:left="720" w:hanging="720"/>
        <w:rPr>
          <w:color w:val="000000" w:themeColor="text1"/>
        </w:rPr>
      </w:pPr>
      <w:r w:rsidRPr="00500CDA">
        <w:rPr>
          <w:color w:val="000000" w:themeColor="text1"/>
        </w:rPr>
        <w:t xml:space="preserve">Centers for Disease Control and Prevention. “COVID-19 Timeline.” 15 Mar. 2023, </w:t>
      </w:r>
      <w:r w:rsidRPr="00500CDA">
        <w:rPr>
          <w:color w:val="000000" w:themeColor="text1"/>
          <w:u w:val="single"/>
        </w:rPr>
        <w:t>cdc.gov/museum/timeline/covid19.html</w:t>
      </w:r>
      <w:r w:rsidRPr="00500CDA">
        <w:rPr>
          <w:color w:val="000000" w:themeColor="text1"/>
        </w:rPr>
        <w:t>.</w:t>
      </w:r>
    </w:p>
    <w:p w14:paraId="698EE4A1" w14:textId="5E3F0D51" w:rsidR="00D957D3" w:rsidRDefault="00D957D3" w:rsidP="009F0DB8">
      <w:pPr>
        <w:pStyle w:val="NormalWeb"/>
        <w:spacing w:before="0" w:beforeAutospacing="0" w:after="0" w:afterAutospacing="0" w:line="480" w:lineRule="auto"/>
        <w:ind w:left="720" w:hanging="720"/>
        <w:rPr>
          <w:color w:val="000000" w:themeColor="text1"/>
        </w:rPr>
      </w:pPr>
      <w:r w:rsidRPr="00D957D3">
        <w:rPr>
          <w:color w:val="000000" w:themeColor="text1"/>
        </w:rPr>
        <w:t xml:space="preserve">Chan, Adrienne Y. L., et al. “Access and Unmet Needs of Orphan Drugs in 194 Countries and 6 Areas: A Global Policy Review with Content Analysis.” </w:t>
      </w:r>
      <w:r w:rsidRPr="00470D05">
        <w:rPr>
          <w:i/>
          <w:iCs/>
          <w:color w:val="000000" w:themeColor="text1"/>
        </w:rPr>
        <w:t>Value in Health</w:t>
      </w:r>
      <w:r w:rsidRPr="00D957D3">
        <w:rPr>
          <w:color w:val="000000" w:themeColor="text1"/>
        </w:rPr>
        <w:t xml:space="preserve">, vol. 23, no. 12, Dec. 2020, pp. 1580–91, </w:t>
      </w:r>
      <w:r w:rsidR="00D7262A" w:rsidRPr="00743A9A">
        <w:rPr>
          <w:color w:val="000000" w:themeColor="text1"/>
          <w:u w:val="single"/>
        </w:rPr>
        <w:t>https://doi.org/10.1016/j.jval.2020.06.020</w:t>
      </w:r>
      <w:r w:rsidRPr="00D957D3">
        <w:rPr>
          <w:color w:val="000000" w:themeColor="text1"/>
        </w:rPr>
        <w:t>.</w:t>
      </w:r>
    </w:p>
    <w:p w14:paraId="37747035" w14:textId="4E7DBD58" w:rsidR="00D7262A" w:rsidRDefault="00D7262A" w:rsidP="009F0DB8">
      <w:pPr>
        <w:pStyle w:val="NormalWeb"/>
        <w:spacing w:before="0" w:beforeAutospacing="0" w:after="0" w:afterAutospacing="0" w:line="480" w:lineRule="auto"/>
        <w:ind w:left="720" w:hanging="720"/>
        <w:rPr>
          <w:color w:val="000000" w:themeColor="text1"/>
        </w:rPr>
      </w:pPr>
      <w:r w:rsidRPr="00D7262A">
        <w:rPr>
          <w:color w:val="000000" w:themeColor="text1"/>
        </w:rPr>
        <w:t xml:space="preserve">Chen, </w:t>
      </w:r>
      <w:r>
        <w:rPr>
          <w:color w:val="000000" w:themeColor="text1"/>
        </w:rPr>
        <w:t>A.</w:t>
      </w:r>
      <w:r w:rsidRPr="00D7262A">
        <w:rPr>
          <w:color w:val="000000" w:themeColor="text1"/>
        </w:rPr>
        <w:t xml:space="preserve">, </w:t>
      </w:r>
      <w:r w:rsidR="002733A9">
        <w:rPr>
          <w:color w:val="000000" w:themeColor="text1"/>
        </w:rPr>
        <w:t>and O.</w:t>
      </w:r>
      <w:r w:rsidRPr="00D7262A">
        <w:rPr>
          <w:color w:val="000000" w:themeColor="text1"/>
        </w:rPr>
        <w:t xml:space="preserve"> </w:t>
      </w:r>
      <w:proofErr w:type="spellStart"/>
      <w:r w:rsidRPr="00D7262A">
        <w:rPr>
          <w:color w:val="000000" w:themeColor="text1"/>
        </w:rPr>
        <w:t>Obizhaeva</w:t>
      </w:r>
      <w:proofErr w:type="spellEnd"/>
      <w:r w:rsidRPr="00D7262A">
        <w:rPr>
          <w:color w:val="000000" w:themeColor="text1"/>
        </w:rPr>
        <w:t xml:space="preserve">. “Stock Buyback Motivations and Consequences: A Literature Review.” </w:t>
      </w:r>
      <w:r w:rsidR="008C040D" w:rsidRPr="008C040D">
        <w:rPr>
          <w:i/>
          <w:iCs/>
          <w:color w:val="000000" w:themeColor="text1"/>
        </w:rPr>
        <w:t>CFA Institute Research Foundation Books</w:t>
      </w:r>
      <w:r w:rsidR="008C040D">
        <w:rPr>
          <w:i/>
          <w:iCs/>
          <w:color w:val="000000" w:themeColor="text1"/>
        </w:rPr>
        <w:t xml:space="preserve">, </w:t>
      </w:r>
      <w:r w:rsidRPr="00D7262A">
        <w:rPr>
          <w:color w:val="000000" w:themeColor="text1"/>
        </w:rPr>
        <w:t xml:space="preserve">Feb. 2022, </w:t>
      </w:r>
      <w:r w:rsidR="004F6D20" w:rsidRPr="00743A9A">
        <w:rPr>
          <w:color w:val="000000" w:themeColor="text1"/>
          <w:u w:val="single"/>
        </w:rPr>
        <w:t>https://doi.org/10.2139/ssrn.4063977</w:t>
      </w:r>
      <w:r w:rsidRPr="00D7262A">
        <w:rPr>
          <w:color w:val="000000" w:themeColor="text1"/>
        </w:rPr>
        <w:t>.</w:t>
      </w:r>
    </w:p>
    <w:p w14:paraId="231D3ED2" w14:textId="739E33CE" w:rsidR="004F6D20" w:rsidRPr="00852F8D" w:rsidRDefault="004F6D20" w:rsidP="009F0DB8">
      <w:pPr>
        <w:pStyle w:val="NormalWeb"/>
        <w:spacing w:before="0" w:beforeAutospacing="0" w:after="0" w:afterAutospacing="0" w:line="480" w:lineRule="auto"/>
        <w:ind w:left="720" w:hanging="720"/>
        <w:rPr>
          <w:color w:val="000000" w:themeColor="text1"/>
        </w:rPr>
      </w:pPr>
      <w:r w:rsidRPr="004F6D20">
        <w:rPr>
          <w:color w:val="000000" w:themeColor="text1"/>
        </w:rPr>
        <w:t>Chua, K.-P.,</w:t>
      </w:r>
      <w:r w:rsidR="00361265">
        <w:rPr>
          <w:color w:val="000000" w:themeColor="text1"/>
        </w:rPr>
        <w:t xml:space="preserve"> and </w:t>
      </w:r>
      <w:r w:rsidRPr="004F6D20">
        <w:rPr>
          <w:color w:val="000000" w:themeColor="text1"/>
        </w:rPr>
        <w:t xml:space="preserve">R. M. </w:t>
      </w:r>
      <w:r w:rsidR="00361265" w:rsidRPr="004F6D20">
        <w:rPr>
          <w:color w:val="000000" w:themeColor="text1"/>
        </w:rPr>
        <w:t xml:space="preserve">Conti </w:t>
      </w:r>
      <w:r w:rsidRPr="004F6D20">
        <w:rPr>
          <w:color w:val="000000" w:themeColor="text1"/>
        </w:rPr>
        <w:t xml:space="preserve">“Policy Implications of the Orphan Drug Designation for Remdesivir to Treat COVID-19.” </w:t>
      </w:r>
      <w:r w:rsidRPr="0040359E">
        <w:rPr>
          <w:i/>
          <w:iCs/>
          <w:color w:val="000000" w:themeColor="text1"/>
        </w:rPr>
        <w:t>JAMA Internal Medicine</w:t>
      </w:r>
      <w:r w:rsidRPr="004F6D20">
        <w:rPr>
          <w:color w:val="000000" w:themeColor="text1"/>
        </w:rPr>
        <w:t>, 2020</w:t>
      </w:r>
      <w:r w:rsidR="001169EE">
        <w:rPr>
          <w:color w:val="000000" w:themeColor="text1"/>
        </w:rPr>
        <w:t>,</w:t>
      </w:r>
      <w:r w:rsidRPr="004F6D20">
        <w:rPr>
          <w:color w:val="000000" w:themeColor="text1"/>
        </w:rPr>
        <w:t xml:space="preserve"> </w:t>
      </w:r>
      <w:r w:rsidRPr="004F6D20">
        <w:rPr>
          <w:color w:val="000000" w:themeColor="text1"/>
          <w:u w:val="single"/>
        </w:rPr>
        <w:t>https://doi.org/10.1001/jamainternmed.2020.2759</w:t>
      </w:r>
      <w:r w:rsidRPr="004F6D20">
        <w:rPr>
          <w:color w:val="000000" w:themeColor="text1"/>
        </w:rPr>
        <w:t>.</w:t>
      </w:r>
    </w:p>
    <w:p w14:paraId="79BFEE77" w14:textId="227B5629" w:rsidR="003E3641" w:rsidRPr="00BA7C8E"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Côté</w:t>
      </w:r>
      <w:proofErr w:type="spellEnd"/>
      <w:r w:rsidRPr="00852F8D">
        <w:rPr>
          <w:color w:val="000000" w:themeColor="text1"/>
        </w:rPr>
        <w:t xml:space="preserve">, A., </w:t>
      </w:r>
      <w:r w:rsidR="00E51FC5">
        <w:rPr>
          <w:color w:val="000000" w:themeColor="text1"/>
        </w:rPr>
        <w:t>and</w:t>
      </w:r>
      <w:r w:rsidRPr="00852F8D">
        <w:rPr>
          <w:color w:val="000000" w:themeColor="text1"/>
        </w:rPr>
        <w:t xml:space="preserve"> B. </w:t>
      </w:r>
      <w:r w:rsidR="00E51FC5" w:rsidRPr="00852F8D">
        <w:rPr>
          <w:color w:val="000000" w:themeColor="text1"/>
        </w:rPr>
        <w:t xml:space="preserve">Keating </w:t>
      </w:r>
      <w:r w:rsidRPr="00852F8D">
        <w:rPr>
          <w:color w:val="000000" w:themeColor="text1"/>
        </w:rPr>
        <w:t xml:space="preserve">“What Is Wrong with Orphan Drug Policies?” </w:t>
      </w:r>
      <w:r w:rsidRPr="00852F8D">
        <w:rPr>
          <w:i/>
          <w:iCs/>
          <w:color w:val="000000" w:themeColor="text1"/>
        </w:rPr>
        <w:t>Value in Health</w:t>
      </w:r>
      <w:r w:rsidRPr="00852F8D">
        <w:rPr>
          <w:color w:val="000000" w:themeColor="text1"/>
        </w:rPr>
        <w:t xml:space="preserve">, </w:t>
      </w:r>
      <w:r w:rsidR="006E4A3B" w:rsidRPr="006E4A3B">
        <w:rPr>
          <w:color w:val="000000" w:themeColor="text1"/>
        </w:rPr>
        <w:t xml:space="preserve">vol. </w:t>
      </w:r>
      <w:r w:rsidRPr="006E4A3B">
        <w:rPr>
          <w:color w:val="000000" w:themeColor="text1"/>
        </w:rPr>
        <w:t>15</w:t>
      </w:r>
      <w:r w:rsidR="006E4A3B" w:rsidRPr="006E4A3B">
        <w:rPr>
          <w:color w:val="000000" w:themeColor="text1"/>
        </w:rPr>
        <w:t xml:space="preserve">, no. </w:t>
      </w:r>
      <w:r w:rsidRPr="006E4A3B">
        <w:rPr>
          <w:color w:val="000000" w:themeColor="text1"/>
        </w:rPr>
        <w:t xml:space="preserve">8, </w:t>
      </w:r>
      <w:r w:rsidRPr="00852F8D">
        <w:rPr>
          <w:color w:val="000000" w:themeColor="text1"/>
        </w:rPr>
        <w:t>2012</w:t>
      </w:r>
      <w:r w:rsidR="001169EE">
        <w:rPr>
          <w:color w:val="000000" w:themeColor="text1"/>
        </w:rPr>
        <w:t>,</w:t>
      </w:r>
      <w:r w:rsidR="00805282">
        <w:rPr>
          <w:color w:val="000000" w:themeColor="text1"/>
        </w:rPr>
        <w:t xml:space="preserve"> </w:t>
      </w:r>
      <w:r w:rsidR="00805282">
        <w:rPr>
          <w:color w:val="000000" w:themeColor="text1"/>
        </w:rPr>
        <w:t xml:space="preserve">pp. </w:t>
      </w:r>
      <w:r w:rsidR="00805282" w:rsidRPr="00852F8D">
        <w:rPr>
          <w:color w:val="000000" w:themeColor="text1"/>
        </w:rPr>
        <w:t>1185–1191,</w:t>
      </w:r>
      <w:r w:rsidRPr="00852F8D">
        <w:rPr>
          <w:color w:val="000000" w:themeColor="text1"/>
        </w:rPr>
        <w:t xml:space="preserve"> </w:t>
      </w:r>
      <w:hyperlink r:id="rId24" w:history="1">
        <w:r w:rsidRPr="00852F8D">
          <w:rPr>
            <w:rStyle w:val="Hyperlink"/>
            <w:color w:val="000000" w:themeColor="text1"/>
          </w:rPr>
          <w:t>https://doi.org/10.1016/j.jval.2012.09.004</w:t>
        </w:r>
      </w:hyperlink>
      <w:r w:rsidRPr="00076394">
        <w:rPr>
          <w:rStyle w:val="Hyperlink"/>
          <w:color w:val="000000" w:themeColor="text1"/>
          <w:u w:val="none"/>
        </w:rPr>
        <w:t>.</w:t>
      </w:r>
    </w:p>
    <w:p w14:paraId="61DB9B29" w14:textId="16300C26" w:rsidR="003E3641" w:rsidRPr="00852F8D" w:rsidRDefault="003E3641" w:rsidP="00E51FC5">
      <w:pPr>
        <w:pStyle w:val="NormalWeb"/>
        <w:spacing w:before="0" w:beforeAutospacing="0" w:after="0" w:line="480" w:lineRule="auto"/>
        <w:ind w:left="720" w:hanging="720"/>
        <w:rPr>
          <w:color w:val="000000" w:themeColor="text1"/>
        </w:rPr>
      </w:pPr>
      <w:r w:rsidRPr="00852F8D">
        <w:rPr>
          <w:color w:val="000000" w:themeColor="text1"/>
        </w:rPr>
        <w:t>European Federation of Pharmaceutical Industries and Associations</w:t>
      </w:r>
      <w:r w:rsidR="00D9305A">
        <w:rPr>
          <w:color w:val="000000" w:themeColor="text1"/>
        </w:rPr>
        <w:t>.</w:t>
      </w:r>
      <w:r w:rsidRPr="00852F8D">
        <w:rPr>
          <w:color w:val="000000" w:themeColor="text1"/>
        </w:rPr>
        <w:t xml:space="preserve"> “About Us.”, </w:t>
      </w:r>
      <w:r w:rsidRPr="00605F73">
        <w:rPr>
          <w:u w:val="single"/>
        </w:rPr>
        <w:t>efpia.eu/about-us/</w:t>
      </w:r>
      <w:r w:rsidRPr="00605F73">
        <w:rPr>
          <w:color w:val="000000" w:themeColor="text1"/>
        </w:rPr>
        <w:t>.</w:t>
      </w:r>
    </w:p>
    <w:p w14:paraId="40DC5FCB" w14:textId="0439EF5A" w:rsidR="003E3641" w:rsidRPr="00852F8D" w:rsidRDefault="003E3641" w:rsidP="00E51FC5">
      <w:pPr>
        <w:pStyle w:val="NormalWeb"/>
        <w:spacing w:before="0" w:beforeAutospacing="0" w:after="0" w:line="480" w:lineRule="auto"/>
        <w:ind w:left="720" w:hanging="720"/>
        <w:rPr>
          <w:color w:val="000000" w:themeColor="text1"/>
        </w:rPr>
      </w:pPr>
      <w:r w:rsidRPr="00852F8D">
        <w:rPr>
          <w:color w:val="000000" w:themeColor="text1"/>
        </w:rPr>
        <w:t xml:space="preserve">---. </w:t>
      </w:r>
      <w:r w:rsidR="006F1170">
        <w:rPr>
          <w:color w:val="000000" w:themeColor="text1"/>
        </w:rPr>
        <w:t>“</w:t>
      </w:r>
      <w:r w:rsidRPr="00852F8D">
        <w:rPr>
          <w:color w:val="000000" w:themeColor="text1"/>
        </w:rPr>
        <w:t>The Pharmaceutical Industry in Figures.</w:t>
      </w:r>
      <w:r w:rsidR="006F1170">
        <w:rPr>
          <w:color w:val="000000" w:themeColor="text1"/>
        </w:rPr>
        <w:t>”</w:t>
      </w:r>
      <w:r w:rsidRPr="00852F8D">
        <w:rPr>
          <w:color w:val="000000" w:themeColor="text1"/>
        </w:rPr>
        <w:t xml:space="preserve"> 2006.</w:t>
      </w:r>
    </w:p>
    <w:p w14:paraId="6153B7CD" w14:textId="50BFF93E" w:rsidR="003E3641" w:rsidRPr="00852F8D" w:rsidRDefault="003E3641" w:rsidP="00D93E38">
      <w:pPr>
        <w:pStyle w:val="NormalWeb"/>
        <w:spacing w:before="0" w:beforeAutospacing="0" w:after="0" w:line="480" w:lineRule="auto"/>
        <w:ind w:left="720" w:hanging="720"/>
        <w:rPr>
          <w:color w:val="000000" w:themeColor="text1"/>
        </w:rPr>
      </w:pPr>
      <w:r w:rsidRPr="00852F8D">
        <w:rPr>
          <w:color w:val="000000" w:themeColor="text1"/>
        </w:rPr>
        <w:lastRenderedPageBreak/>
        <w:t xml:space="preserve">---. “The Pharmaceutical Industry in Figures.” 2007, </w:t>
      </w:r>
      <w:r w:rsidRPr="00157D1D">
        <w:rPr>
          <w:color w:val="000000" w:themeColor="text1"/>
          <w:u w:val="single"/>
        </w:rPr>
        <w:t>efpia.eu/media/15485/the-pharmaceutical-industry-in-figures-edition-2007.pdf</w:t>
      </w:r>
      <w:r w:rsidRPr="00136AF1">
        <w:rPr>
          <w:color w:val="000000" w:themeColor="text1"/>
        </w:rPr>
        <w:t>.</w:t>
      </w:r>
    </w:p>
    <w:p w14:paraId="63BF1122" w14:textId="68A573C9" w:rsidR="003E3641" w:rsidRPr="00852F8D" w:rsidRDefault="003E3641" w:rsidP="00D93E38">
      <w:pPr>
        <w:pStyle w:val="NormalWeb"/>
        <w:spacing w:before="0" w:beforeAutospacing="0" w:after="0" w:line="480" w:lineRule="auto"/>
        <w:ind w:left="720" w:hanging="720"/>
        <w:rPr>
          <w:color w:val="000000" w:themeColor="text1"/>
        </w:rPr>
      </w:pPr>
      <w:r w:rsidRPr="00852F8D">
        <w:rPr>
          <w:color w:val="000000" w:themeColor="text1"/>
        </w:rPr>
        <w:t>---. “The Pharmaceutical Industry in Figures.” 2008</w:t>
      </w:r>
      <w:r w:rsidR="00136AF1">
        <w:rPr>
          <w:color w:val="000000" w:themeColor="text1"/>
        </w:rPr>
        <w:t xml:space="preserve">, </w:t>
      </w:r>
      <w:r w:rsidRPr="00157D1D">
        <w:rPr>
          <w:color w:val="000000" w:themeColor="text1"/>
          <w:u w:val="single"/>
        </w:rPr>
        <w:t>efpia.eu/media/15486/the-pharmaceutical-industry-in-figures-edition-2008.pdf</w:t>
      </w:r>
      <w:r w:rsidRPr="00D64E11">
        <w:rPr>
          <w:color w:val="000000" w:themeColor="text1"/>
        </w:rPr>
        <w:t>.</w:t>
      </w:r>
    </w:p>
    <w:p w14:paraId="34012124" w14:textId="2E57E3AD"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2009, </w:t>
      </w:r>
      <w:r w:rsidRPr="00157D1D">
        <w:rPr>
          <w:color w:val="000000" w:themeColor="text1"/>
          <w:u w:val="single"/>
        </w:rPr>
        <w:t>pharmine.eu/wp-content/uploads/2014/04/The_Pharma_Industry_in_figures_Edition_2009-20080612-009-EN-v1.pdf</w:t>
      </w:r>
      <w:r w:rsidRPr="00D64E11">
        <w:rPr>
          <w:color w:val="000000" w:themeColor="text1"/>
        </w:rPr>
        <w:t>.</w:t>
      </w:r>
    </w:p>
    <w:p w14:paraId="2A61291D" w14:textId="66999BE4"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2010, </w:t>
      </w:r>
      <w:hyperlink r:id="rId25" w:history="1">
        <w:r w:rsidRPr="00852F8D">
          <w:rPr>
            <w:rStyle w:val="Hyperlink"/>
            <w:color w:val="000000" w:themeColor="text1"/>
          </w:rPr>
          <w:t>sfee.gr/wp-content/uploads/2015/05/Figures_2010_Final-20100611-001-EN-v1_0.pdf</w:t>
        </w:r>
      </w:hyperlink>
      <w:r w:rsidRPr="00852F8D">
        <w:rPr>
          <w:color w:val="000000" w:themeColor="text1"/>
        </w:rPr>
        <w:t>.</w:t>
      </w:r>
    </w:p>
    <w:p w14:paraId="6C72F880" w14:textId="2DFE778F"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2011, </w:t>
      </w:r>
      <w:r w:rsidRPr="00F77319">
        <w:rPr>
          <w:color w:val="000000" w:themeColor="text1"/>
          <w:u w:val="single"/>
        </w:rPr>
        <w:t>efpia.eu/media/15489/the-pharmaceutical-industry-in-figures-edition-2011.pdf</w:t>
      </w:r>
      <w:r w:rsidRPr="00453DBA">
        <w:rPr>
          <w:color w:val="000000" w:themeColor="text1"/>
        </w:rPr>
        <w:t>.</w:t>
      </w:r>
    </w:p>
    <w:p w14:paraId="11B444D5" w14:textId="163D7AD9"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2012, </w:t>
      </w:r>
      <w:r w:rsidRPr="00F77319">
        <w:rPr>
          <w:color w:val="000000" w:themeColor="text1"/>
          <w:u w:val="single"/>
        </w:rPr>
        <w:t>sfee.gr/wp-content/uploads/2015/05/EFPIA_Figures_2012_Final.pdf</w:t>
      </w:r>
      <w:r w:rsidRPr="00453DBA">
        <w:rPr>
          <w:color w:val="000000" w:themeColor="text1"/>
        </w:rPr>
        <w:t>.</w:t>
      </w:r>
    </w:p>
    <w:p w14:paraId="4BC15C4C" w14:textId="4F9E9EC3"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2015, </w:t>
      </w:r>
      <w:r w:rsidRPr="00F77319">
        <w:rPr>
          <w:color w:val="000000" w:themeColor="text1"/>
          <w:u w:val="single"/>
        </w:rPr>
        <w:t>efpia.eu/media/25822/2015-the-pharmaceutical-industry-in-figures.pdf</w:t>
      </w:r>
      <w:r w:rsidRPr="00453DBA">
        <w:rPr>
          <w:color w:val="000000" w:themeColor="text1"/>
        </w:rPr>
        <w:t>.</w:t>
      </w:r>
    </w:p>
    <w:p w14:paraId="53FE9CEF" w14:textId="133D8711"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2016, </w:t>
      </w:r>
      <w:hyperlink r:id="rId26" w:history="1">
        <w:r w:rsidRPr="00852F8D">
          <w:rPr>
            <w:rStyle w:val="Hyperlink"/>
            <w:color w:val="000000" w:themeColor="text1"/>
          </w:rPr>
          <w:t>efpia.eu/media/25055/the-pharmaceutical-industry-in-figures-june-2016.pdf</w:t>
        </w:r>
      </w:hyperlink>
      <w:r w:rsidRPr="00852F8D">
        <w:rPr>
          <w:color w:val="000000" w:themeColor="text1"/>
        </w:rPr>
        <w:t>.</w:t>
      </w:r>
    </w:p>
    <w:p w14:paraId="69D7680B" w14:textId="3A73640E"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2017, </w:t>
      </w:r>
      <w:hyperlink r:id="rId27" w:history="1">
        <w:r w:rsidRPr="00852F8D">
          <w:rPr>
            <w:rStyle w:val="Hyperlink"/>
            <w:color w:val="000000" w:themeColor="text1"/>
          </w:rPr>
          <w:t>efpia.eu/media/219735/efpia-pharmafigures2017_statisticbroch_v04-final.pdf</w:t>
        </w:r>
      </w:hyperlink>
      <w:r w:rsidRPr="00852F8D">
        <w:rPr>
          <w:color w:val="000000" w:themeColor="text1"/>
        </w:rPr>
        <w:t>.</w:t>
      </w:r>
    </w:p>
    <w:p w14:paraId="07BF6B6E" w14:textId="77D22E7F"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lastRenderedPageBreak/>
        <w:t>---. “The Pharmaceutical Industry in Figures.” 2018</w:t>
      </w:r>
      <w:r>
        <w:rPr>
          <w:color w:val="000000" w:themeColor="text1"/>
        </w:rPr>
        <w:t xml:space="preserve">, </w:t>
      </w:r>
      <w:r w:rsidRPr="00F77319">
        <w:rPr>
          <w:color w:val="000000" w:themeColor="text1"/>
          <w:u w:val="single"/>
        </w:rPr>
        <w:t>efpia.eu/media/361960/efpia-pharmafigures2018_v07-hq.pdf</w:t>
      </w:r>
    </w:p>
    <w:p w14:paraId="558910FC" w14:textId="554EADEE"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2019, </w:t>
      </w:r>
      <w:r w:rsidRPr="00F77319">
        <w:rPr>
          <w:color w:val="000000" w:themeColor="text1"/>
          <w:u w:val="single"/>
        </w:rPr>
        <w:t>efpia.eu/media/412931/the-pharmaceutical-industry-in-figures-2019.pdf</w:t>
      </w:r>
      <w:r w:rsidRPr="00924EEB">
        <w:rPr>
          <w:color w:val="000000" w:themeColor="text1"/>
        </w:rPr>
        <w:t>.</w:t>
      </w:r>
    </w:p>
    <w:p w14:paraId="065D6BF7" w14:textId="46735D99"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2020, </w:t>
      </w:r>
      <w:r w:rsidRPr="00F77319">
        <w:rPr>
          <w:color w:val="000000" w:themeColor="text1"/>
          <w:u w:val="single"/>
        </w:rPr>
        <w:t>efpia.eu/media/554521/efpia_pharmafigures_2020_web.pdf</w:t>
      </w:r>
      <w:r w:rsidRPr="00BA4921">
        <w:rPr>
          <w:color w:val="000000" w:themeColor="text1"/>
        </w:rPr>
        <w:t>.</w:t>
      </w:r>
    </w:p>
    <w:p w14:paraId="4903A318" w14:textId="52DAA420"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2021, </w:t>
      </w:r>
      <w:r w:rsidRPr="00F77319">
        <w:rPr>
          <w:color w:val="000000" w:themeColor="text1"/>
          <w:u w:val="single"/>
        </w:rPr>
        <w:t>efpia.eu/media/602709/the-pharmaceutical-industry-in-figures-2021.pdf</w:t>
      </w:r>
      <w:r w:rsidRPr="00BA4921">
        <w:rPr>
          <w:color w:val="000000" w:themeColor="text1"/>
        </w:rPr>
        <w:t>.</w:t>
      </w:r>
    </w:p>
    <w:p w14:paraId="2B94AAAF" w14:textId="28D74EE5"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2022, </w:t>
      </w:r>
      <w:r w:rsidRPr="00F77319">
        <w:rPr>
          <w:color w:val="000000" w:themeColor="text1"/>
          <w:u w:val="single"/>
        </w:rPr>
        <w:t>efpia.eu/media/637143/the-pharmaceutical-industry-in-figures-2022.pdf</w:t>
      </w:r>
      <w:r w:rsidRPr="00BA4921">
        <w:rPr>
          <w:color w:val="000000" w:themeColor="text1"/>
        </w:rPr>
        <w:t>.</w:t>
      </w:r>
    </w:p>
    <w:p w14:paraId="0164C2AF" w14:textId="66FA76EA"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2023, </w:t>
      </w:r>
      <w:hyperlink r:id="rId28" w:history="1">
        <w:r w:rsidRPr="00852F8D">
          <w:rPr>
            <w:rStyle w:val="Hyperlink"/>
            <w:color w:val="000000" w:themeColor="text1"/>
          </w:rPr>
          <w:t>efpia.eu/media/rm4kzdlx/the-pharmaceutical-industry-in-figures-2023.pdf</w:t>
        </w:r>
      </w:hyperlink>
      <w:r w:rsidRPr="00852F8D">
        <w:rPr>
          <w:color w:val="000000" w:themeColor="text1"/>
        </w:rPr>
        <w:t>.</w:t>
      </w:r>
    </w:p>
    <w:p w14:paraId="118D7584" w14:textId="6D71C438" w:rsidR="003E3641" w:rsidRDefault="003E3641" w:rsidP="009F0DB8">
      <w:pPr>
        <w:pStyle w:val="NormalWeb"/>
        <w:spacing w:after="0" w:line="480" w:lineRule="auto"/>
        <w:ind w:left="720" w:hanging="720"/>
        <w:rPr>
          <w:color w:val="000000" w:themeColor="text1"/>
        </w:rPr>
      </w:pPr>
      <w:r w:rsidRPr="00852F8D">
        <w:rPr>
          <w:color w:val="000000" w:themeColor="text1"/>
        </w:rPr>
        <w:t>European Medicines Agency. “Committee for Orphan Medicinal Products (COMP) - European Medicines Agency.” </w:t>
      </w:r>
      <w:r w:rsidRPr="00852F8D">
        <w:rPr>
          <w:i/>
          <w:iCs/>
          <w:color w:val="000000" w:themeColor="text1"/>
        </w:rPr>
        <w:t>European Medicines Agency</w:t>
      </w:r>
      <w:r w:rsidRPr="00852F8D">
        <w:rPr>
          <w:color w:val="000000" w:themeColor="text1"/>
        </w:rPr>
        <w:t xml:space="preserve">, </w:t>
      </w:r>
      <w:r w:rsidRPr="00743A9A">
        <w:rPr>
          <w:u w:val="single"/>
        </w:rPr>
        <w:t>ema.europa.eu/en/committees/committee-orphan-medicinal-products-comp</w:t>
      </w:r>
      <w:r w:rsidRPr="00852F8D">
        <w:rPr>
          <w:color w:val="000000" w:themeColor="text1"/>
        </w:rPr>
        <w:t>.</w:t>
      </w:r>
    </w:p>
    <w:p w14:paraId="44214D8C" w14:textId="1C2F4750" w:rsidR="007E6262" w:rsidRPr="000F0F74" w:rsidRDefault="00D97A8C" w:rsidP="000F0F74">
      <w:pPr>
        <w:pStyle w:val="NormalWeb"/>
        <w:spacing w:before="0" w:beforeAutospacing="0" w:after="0" w:line="480" w:lineRule="auto"/>
        <w:ind w:left="720" w:hanging="720"/>
        <w:rPr>
          <w:color w:val="000000" w:themeColor="text1"/>
          <w:u w:val="single"/>
        </w:rPr>
      </w:pPr>
      <w:r w:rsidRPr="00D97A8C">
        <w:rPr>
          <w:color w:val="000000" w:themeColor="text1"/>
        </w:rPr>
        <w:t xml:space="preserve">European Parliament, Council of the European Union. </w:t>
      </w:r>
      <w:r w:rsidR="007E6262" w:rsidRPr="00852F8D">
        <w:rPr>
          <w:color w:val="000000" w:themeColor="text1"/>
        </w:rPr>
        <w:t>“</w:t>
      </w:r>
      <w:r w:rsidR="007E6262" w:rsidRPr="00C238B3">
        <w:rPr>
          <w:color w:val="000000" w:themeColor="text1"/>
        </w:rPr>
        <w:t>Regulation (EC) No 141/2000</w:t>
      </w:r>
      <w:r w:rsidR="007E6262" w:rsidRPr="00852F8D">
        <w:rPr>
          <w:color w:val="000000" w:themeColor="text1"/>
        </w:rPr>
        <w:t xml:space="preserve">.”, </w:t>
      </w:r>
      <w:r w:rsidR="000F0F74" w:rsidRPr="00E22F3F">
        <w:rPr>
          <w:i/>
          <w:iCs/>
          <w:color w:val="000000" w:themeColor="text1"/>
        </w:rPr>
        <w:t>Publications Office of the European Union</w:t>
      </w:r>
      <w:r w:rsidR="000F0F74" w:rsidRPr="00852F8D">
        <w:rPr>
          <w:color w:val="000000" w:themeColor="text1"/>
        </w:rPr>
        <w:t>,</w:t>
      </w:r>
      <w:r w:rsidR="000F0F74">
        <w:rPr>
          <w:color w:val="000000" w:themeColor="text1"/>
        </w:rPr>
        <w:t xml:space="preserve"> </w:t>
      </w:r>
      <w:r w:rsidR="007E6262" w:rsidRPr="00852F8D">
        <w:rPr>
          <w:color w:val="000000" w:themeColor="text1"/>
        </w:rPr>
        <w:t xml:space="preserve">2000, </w:t>
      </w:r>
      <w:r w:rsidR="007E6262" w:rsidRPr="00B57B28">
        <w:rPr>
          <w:color w:val="000000" w:themeColor="text1"/>
          <w:u w:val="single"/>
        </w:rPr>
        <w:t>eur-lex.europa.eu/</w:t>
      </w:r>
      <w:proofErr w:type="spellStart"/>
      <w:r w:rsidR="007E6262" w:rsidRPr="00B57B28">
        <w:rPr>
          <w:color w:val="000000" w:themeColor="text1"/>
          <w:u w:val="single"/>
        </w:rPr>
        <w:t>eli</w:t>
      </w:r>
      <w:proofErr w:type="spellEnd"/>
      <w:r w:rsidR="007E6262" w:rsidRPr="00B57B28">
        <w:rPr>
          <w:color w:val="000000" w:themeColor="text1"/>
          <w:u w:val="single"/>
        </w:rPr>
        <w:t>/reg/2000/141/</w:t>
      </w:r>
      <w:proofErr w:type="spellStart"/>
      <w:r w:rsidR="007E6262" w:rsidRPr="00B57B28">
        <w:rPr>
          <w:color w:val="000000" w:themeColor="text1"/>
          <w:u w:val="single"/>
        </w:rPr>
        <w:t>oj</w:t>
      </w:r>
      <w:proofErr w:type="spellEnd"/>
      <w:r w:rsidR="007E6262" w:rsidRPr="00F1494B">
        <w:rPr>
          <w:color w:val="000000" w:themeColor="text1"/>
        </w:rPr>
        <w:t>.</w:t>
      </w:r>
    </w:p>
    <w:p w14:paraId="5736F103" w14:textId="77777777" w:rsidR="007E6262" w:rsidRPr="00852F8D" w:rsidRDefault="007E6262" w:rsidP="007E6262">
      <w:pPr>
        <w:pStyle w:val="NormalWeb"/>
        <w:spacing w:before="0" w:beforeAutospacing="0" w:after="0" w:line="480" w:lineRule="auto"/>
        <w:ind w:left="720" w:hanging="720"/>
        <w:rPr>
          <w:color w:val="000000" w:themeColor="text1"/>
        </w:rPr>
      </w:pPr>
      <w:r w:rsidRPr="00852F8D">
        <w:rPr>
          <w:color w:val="000000" w:themeColor="text1"/>
        </w:rPr>
        <w:lastRenderedPageBreak/>
        <w:t>---. “</w:t>
      </w:r>
      <w:r w:rsidRPr="001169EE">
        <w:rPr>
          <w:color w:val="000000" w:themeColor="text1"/>
        </w:rPr>
        <w:t>Regulation (EC) No 1901/2006</w:t>
      </w:r>
      <w:r>
        <w:rPr>
          <w:color w:val="000000" w:themeColor="text1"/>
        </w:rPr>
        <w:t>.</w:t>
      </w:r>
      <w:r w:rsidRPr="00852F8D">
        <w:rPr>
          <w:color w:val="000000" w:themeColor="text1"/>
        </w:rPr>
        <w:t xml:space="preserve">” </w:t>
      </w:r>
      <w:r w:rsidRPr="00E22F3F">
        <w:rPr>
          <w:i/>
          <w:iCs/>
          <w:color w:val="000000" w:themeColor="text1"/>
        </w:rPr>
        <w:t>Publications Office of the European Union</w:t>
      </w:r>
      <w:r w:rsidRPr="00852F8D">
        <w:rPr>
          <w:color w:val="000000" w:themeColor="text1"/>
        </w:rPr>
        <w:t xml:space="preserve">, 2006, </w:t>
      </w:r>
      <w:r w:rsidRPr="0053403F">
        <w:rPr>
          <w:color w:val="000000" w:themeColor="text1"/>
          <w:u w:val="single"/>
        </w:rPr>
        <w:t>eur-lex.europa.eu/</w:t>
      </w:r>
      <w:proofErr w:type="gramStart"/>
      <w:r w:rsidRPr="0053403F">
        <w:rPr>
          <w:color w:val="000000" w:themeColor="text1"/>
          <w:u w:val="single"/>
        </w:rPr>
        <w:t>legal-content</w:t>
      </w:r>
      <w:proofErr w:type="gramEnd"/>
      <w:r w:rsidRPr="0053403F">
        <w:rPr>
          <w:color w:val="000000" w:themeColor="text1"/>
          <w:u w:val="single"/>
        </w:rPr>
        <w:t>/EN/TXT/?</w:t>
      </w:r>
      <w:proofErr w:type="spellStart"/>
      <w:r w:rsidRPr="0053403F">
        <w:rPr>
          <w:color w:val="000000" w:themeColor="text1"/>
          <w:u w:val="single"/>
        </w:rPr>
        <w:t>uri</w:t>
      </w:r>
      <w:proofErr w:type="spellEnd"/>
      <w:r w:rsidRPr="0053403F">
        <w:rPr>
          <w:color w:val="000000" w:themeColor="text1"/>
          <w:u w:val="single"/>
        </w:rPr>
        <w:t>=celex%3A32006R1901</w:t>
      </w:r>
      <w:r w:rsidRPr="00852F8D">
        <w:rPr>
          <w:color w:val="000000" w:themeColor="text1"/>
        </w:rPr>
        <w:t>.</w:t>
      </w:r>
    </w:p>
    <w:p w14:paraId="3BD2E5F9" w14:textId="52E957B7" w:rsidR="00D97A8C" w:rsidRDefault="007E6262" w:rsidP="007E6262">
      <w:pPr>
        <w:pStyle w:val="NormalWeb"/>
        <w:spacing w:before="0" w:beforeAutospacing="0" w:after="0" w:line="480" w:lineRule="auto"/>
        <w:ind w:left="720" w:hanging="720"/>
        <w:rPr>
          <w:color w:val="000000" w:themeColor="text1"/>
          <w:u w:val="single"/>
        </w:rPr>
      </w:pPr>
      <w:r w:rsidRPr="00852F8D">
        <w:rPr>
          <w:color w:val="000000" w:themeColor="text1"/>
        </w:rPr>
        <w:t xml:space="preserve">---. </w:t>
      </w:r>
      <w:r w:rsidR="00D97A8C" w:rsidRPr="00D97A8C">
        <w:rPr>
          <w:color w:val="000000" w:themeColor="text1"/>
        </w:rPr>
        <w:t>“</w:t>
      </w:r>
      <w:r w:rsidR="0013584A" w:rsidRPr="0013584A">
        <w:rPr>
          <w:color w:val="000000" w:themeColor="text1"/>
        </w:rPr>
        <w:t>Regulation (EC) No 726/2004</w:t>
      </w:r>
      <w:r w:rsidR="00D97A8C" w:rsidRPr="00D97A8C">
        <w:rPr>
          <w:color w:val="000000" w:themeColor="text1"/>
        </w:rPr>
        <w:t xml:space="preserve">.” </w:t>
      </w:r>
      <w:r w:rsidR="002413DD" w:rsidRPr="002413DD">
        <w:rPr>
          <w:i/>
          <w:iCs/>
          <w:color w:val="000000" w:themeColor="text1"/>
        </w:rPr>
        <w:t>Publications Office of the European Union</w:t>
      </w:r>
      <w:r w:rsidR="00D97A8C" w:rsidRPr="00D97A8C">
        <w:rPr>
          <w:color w:val="000000" w:themeColor="text1"/>
        </w:rPr>
        <w:t xml:space="preserve">, 31 Mar. 2004, </w:t>
      </w:r>
      <w:r w:rsidR="00D97A8C" w:rsidRPr="00D97A8C">
        <w:rPr>
          <w:color w:val="000000" w:themeColor="text1"/>
          <w:u w:val="single"/>
        </w:rPr>
        <w:t>eur-lex.europa.eu/</w:t>
      </w:r>
      <w:proofErr w:type="spellStart"/>
      <w:r w:rsidR="00D97A8C" w:rsidRPr="00D97A8C">
        <w:rPr>
          <w:color w:val="000000" w:themeColor="text1"/>
          <w:u w:val="single"/>
        </w:rPr>
        <w:t>eli</w:t>
      </w:r>
      <w:proofErr w:type="spellEnd"/>
      <w:r w:rsidR="00D97A8C" w:rsidRPr="00D97A8C">
        <w:rPr>
          <w:color w:val="000000" w:themeColor="text1"/>
          <w:u w:val="single"/>
        </w:rPr>
        <w:t>/reg/2004/726/</w:t>
      </w:r>
      <w:proofErr w:type="spellStart"/>
      <w:r w:rsidR="00D97A8C" w:rsidRPr="00D97A8C">
        <w:rPr>
          <w:color w:val="000000" w:themeColor="text1"/>
          <w:u w:val="single"/>
        </w:rPr>
        <w:t>oj</w:t>
      </w:r>
      <w:proofErr w:type="spellEnd"/>
      <w:r w:rsidR="00D97A8C" w:rsidRPr="006566F2">
        <w:rPr>
          <w:color w:val="000000" w:themeColor="text1"/>
        </w:rPr>
        <w:t>.</w:t>
      </w:r>
    </w:p>
    <w:p w14:paraId="31D9D192" w14:textId="129CC4ED" w:rsidR="003E3641" w:rsidRPr="007C428F"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Golec</w:t>
      </w:r>
      <w:proofErr w:type="spellEnd"/>
      <w:r w:rsidRPr="00852F8D">
        <w:rPr>
          <w:color w:val="000000" w:themeColor="text1"/>
        </w:rPr>
        <w:t xml:space="preserve">, J., </w:t>
      </w:r>
      <w:r w:rsidR="002218D2">
        <w:rPr>
          <w:color w:val="000000" w:themeColor="text1"/>
        </w:rPr>
        <w:t>and</w:t>
      </w:r>
      <w:r w:rsidRPr="00852F8D">
        <w:rPr>
          <w:color w:val="000000" w:themeColor="text1"/>
        </w:rPr>
        <w:t xml:space="preserve"> J. </w:t>
      </w:r>
      <w:r w:rsidR="002218D2" w:rsidRPr="00852F8D">
        <w:rPr>
          <w:color w:val="000000" w:themeColor="text1"/>
        </w:rPr>
        <w:t>Vernon</w:t>
      </w:r>
      <w:r w:rsidR="002218D2">
        <w:rPr>
          <w:color w:val="000000" w:themeColor="text1"/>
        </w:rPr>
        <w:t xml:space="preserve">. </w:t>
      </w:r>
      <w:r w:rsidR="00395F7D" w:rsidRPr="00395F7D">
        <w:rPr>
          <w:color w:val="000000" w:themeColor="text1"/>
        </w:rPr>
        <w:t>"European Pharmaceutical Price Regulation, Firm Profitability, and R&amp;D Spending</w:t>
      </w:r>
      <w:r w:rsidR="00A67D59">
        <w:rPr>
          <w:color w:val="000000" w:themeColor="text1"/>
        </w:rPr>
        <w:t>.</w:t>
      </w:r>
      <w:r w:rsidR="00395F7D" w:rsidRPr="00395F7D">
        <w:rPr>
          <w:color w:val="000000" w:themeColor="text1"/>
        </w:rPr>
        <w:t>"</w:t>
      </w:r>
      <w:r w:rsidR="00395F7D" w:rsidRPr="00395F7D">
        <w:rPr>
          <w:i/>
          <w:iCs/>
          <w:color w:val="000000" w:themeColor="text1"/>
        </w:rPr>
        <w:t xml:space="preserve"> NBER Working Papers</w:t>
      </w:r>
      <w:r w:rsidR="00395F7D">
        <w:rPr>
          <w:i/>
          <w:iCs/>
          <w:color w:val="000000" w:themeColor="text1"/>
        </w:rPr>
        <w:t xml:space="preserve">, </w:t>
      </w:r>
      <w:r w:rsidRPr="00852F8D">
        <w:rPr>
          <w:color w:val="000000" w:themeColor="text1"/>
        </w:rPr>
        <w:t>2006</w:t>
      </w:r>
      <w:r w:rsidR="00B83EFD">
        <w:rPr>
          <w:color w:val="000000" w:themeColor="text1"/>
        </w:rPr>
        <w:t>,</w:t>
      </w:r>
      <w:r w:rsidR="00500F25">
        <w:rPr>
          <w:color w:val="000000" w:themeColor="text1"/>
        </w:rPr>
        <w:t xml:space="preserve"> </w:t>
      </w:r>
      <w:r w:rsidR="00B83EFD" w:rsidRPr="00B83EFD">
        <w:rPr>
          <w:color w:val="000000" w:themeColor="text1"/>
          <w:u w:val="single"/>
        </w:rPr>
        <w:t>https://doi.org/10.3386/w12676</w:t>
      </w:r>
      <w:r w:rsidR="00395F7D">
        <w:rPr>
          <w:color w:val="000000" w:themeColor="text1"/>
        </w:rPr>
        <w:t>.</w:t>
      </w:r>
      <w:r w:rsidRPr="00852F8D">
        <w:rPr>
          <w:color w:val="000000" w:themeColor="text1"/>
        </w:rPr>
        <w:t xml:space="preserve"> </w:t>
      </w:r>
    </w:p>
    <w:p w14:paraId="59CE158D" w14:textId="682C1484" w:rsidR="003E3641" w:rsidRPr="005A1ACB"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Grabowski, H.,</w:t>
      </w:r>
      <w:r w:rsidR="002218D2">
        <w:rPr>
          <w:color w:val="000000" w:themeColor="text1"/>
        </w:rPr>
        <w:t xml:space="preserve"> and</w:t>
      </w:r>
      <w:r w:rsidRPr="00852F8D">
        <w:rPr>
          <w:color w:val="000000" w:themeColor="text1"/>
        </w:rPr>
        <w:t xml:space="preserve"> J. </w:t>
      </w:r>
      <w:r w:rsidR="002218D2" w:rsidRPr="00852F8D">
        <w:rPr>
          <w:color w:val="000000" w:themeColor="text1"/>
        </w:rPr>
        <w:t>Vernon</w:t>
      </w:r>
      <w:r w:rsidR="002218D2">
        <w:rPr>
          <w:color w:val="000000" w:themeColor="text1"/>
        </w:rPr>
        <w:t>.</w:t>
      </w:r>
      <w:r w:rsidR="002218D2" w:rsidRPr="00852F8D">
        <w:rPr>
          <w:color w:val="000000" w:themeColor="text1"/>
        </w:rPr>
        <w:t xml:space="preserve"> </w:t>
      </w:r>
      <w:r w:rsidRPr="00852F8D">
        <w:rPr>
          <w:color w:val="000000" w:themeColor="text1"/>
        </w:rPr>
        <w:t xml:space="preserve">“A New Look at the Returns and Risks to Pharmaceutical R&amp;D.” </w:t>
      </w:r>
      <w:r w:rsidRPr="00852F8D">
        <w:rPr>
          <w:i/>
          <w:iCs/>
          <w:color w:val="000000" w:themeColor="text1"/>
        </w:rPr>
        <w:t>Management Science</w:t>
      </w:r>
      <w:r w:rsidRPr="00852F8D">
        <w:rPr>
          <w:color w:val="000000" w:themeColor="text1"/>
        </w:rPr>
        <w:t xml:space="preserve">, </w:t>
      </w:r>
      <w:r w:rsidR="00C550B5" w:rsidRPr="00C550B5">
        <w:rPr>
          <w:color w:val="000000" w:themeColor="text1"/>
        </w:rPr>
        <w:t xml:space="preserve">vol. </w:t>
      </w:r>
      <w:r w:rsidRPr="00C550B5">
        <w:rPr>
          <w:color w:val="000000" w:themeColor="text1"/>
        </w:rPr>
        <w:t>36</w:t>
      </w:r>
      <w:r w:rsidR="00C550B5" w:rsidRPr="00C550B5">
        <w:rPr>
          <w:color w:val="000000" w:themeColor="text1"/>
        </w:rPr>
        <w:t xml:space="preserve">, no. </w:t>
      </w:r>
      <w:r w:rsidRPr="00C550B5">
        <w:rPr>
          <w:color w:val="000000" w:themeColor="text1"/>
        </w:rPr>
        <w:t>7</w:t>
      </w:r>
      <w:r w:rsidRPr="00852F8D">
        <w:rPr>
          <w:color w:val="000000" w:themeColor="text1"/>
        </w:rPr>
        <w:t>, 1990</w:t>
      </w:r>
      <w:r w:rsidR="00601A03">
        <w:rPr>
          <w:color w:val="000000" w:themeColor="text1"/>
        </w:rPr>
        <w:t>,</w:t>
      </w:r>
      <w:r w:rsidRPr="00852F8D">
        <w:rPr>
          <w:color w:val="000000" w:themeColor="text1"/>
        </w:rPr>
        <w:t xml:space="preserve"> </w:t>
      </w:r>
      <w:r w:rsidR="00601A03">
        <w:rPr>
          <w:color w:val="000000" w:themeColor="text1"/>
        </w:rPr>
        <w:t xml:space="preserve">pp. </w:t>
      </w:r>
      <w:r w:rsidR="00601A03" w:rsidRPr="00852F8D">
        <w:rPr>
          <w:color w:val="000000" w:themeColor="text1"/>
        </w:rPr>
        <w:t>804–821</w:t>
      </w:r>
      <w:r w:rsidR="00C97713">
        <w:rPr>
          <w:color w:val="000000" w:themeColor="text1"/>
        </w:rPr>
        <w:t>,</w:t>
      </w:r>
      <w:r w:rsidR="00601A03">
        <w:rPr>
          <w:color w:val="000000" w:themeColor="text1"/>
        </w:rPr>
        <w:t xml:space="preserve"> </w:t>
      </w:r>
      <w:r w:rsidRPr="00A37081">
        <w:rPr>
          <w:u w:val="single"/>
        </w:rPr>
        <w:t>jstor.org/stable/2632320?seq=18</w:t>
      </w:r>
      <w:r w:rsidRPr="005A1ACB">
        <w:rPr>
          <w:rStyle w:val="Hyperlink"/>
          <w:color w:val="000000" w:themeColor="text1"/>
          <w:u w:val="none"/>
        </w:rPr>
        <w:t>.</w:t>
      </w:r>
    </w:p>
    <w:p w14:paraId="521DA0DB" w14:textId="0DB8FA97"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Gross, D. J., </w:t>
      </w:r>
      <w:r w:rsidR="003739DF">
        <w:rPr>
          <w:color w:val="000000" w:themeColor="text1"/>
        </w:rPr>
        <w:t>et al</w:t>
      </w:r>
      <w:r w:rsidRPr="00852F8D">
        <w:rPr>
          <w:color w:val="000000" w:themeColor="text1"/>
        </w:rPr>
        <w:t xml:space="preserve">. “International pharmaceutical spending controls: France, Germany, Sweden, and the United Kingdom.” </w:t>
      </w:r>
      <w:r w:rsidRPr="00852F8D">
        <w:rPr>
          <w:i/>
          <w:iCs/>
          <w:color w:val="000000" w:themeColor="text1"/>
        </w:rPr>
        <w:t>Health Care Financing Review</w:t>
      </w:r>
      <w:r w:rsidRPr="00852F8D">
        <w:rPr>
          <w:color w:val="000000" w:themeColor="text1"/>
        </w:rPr>
        <w:t xml:space="preserve">, </w:t>
      </w:r>
      <w:r w:rsidR="00C550B5" w:rsidRPr="00C550B5">
        <w:rPr>
          <w:color w:val="000000" w:themeColor="text1"/>
        </w:rPr>
        <w:t xml:space="preserve">vol. </w:t>
      </w:r>
      <w:r w:rsidRPr="00C550B5">
        <w:rPr>
          <w:color w:val="000000" w:themeColor="text1"/>
        </w:rPr>
        <w:t>15</w:t>
      </w:r>
      <w:r w:rsidR="00C550B5" w:rsidRPr="00C550B5">
        <w:rPr>
          <w:color w:val="000000" w:themeColor="text1"/>
        </w:rPr>
        <w:t xml:space="preserve">, no. </w:t>
      </w:r>
      <w:r w:rsidRPr="00C550B5">
        <w:rPr>
          <w:color w:val="000000" w:themeColor="text1"/>
        </w:rPr>
        <w:t>3,</w:t>
      </w:r>
      <w:r w:rsidRPr="00852F8D">
        <w:rPr>
          <w:color w:val="000000" w:themeColor="text1"/>
        </w:rPr>
        <w:t xml:space="preserve"> 1994</w:t>
      </w:r>
      <w:r w:rsidR="00C97713">
        <w:rPr>
          <w:color w:val="000000" w:themeColor="text1"/>
        </w:rPr>
        <w:t>,</w:t>
      </w:r>
      <w:r w:rsidR="00CF2158">
        <w:rPr>
          <w:color w:val="000000" w:themeColor="text1"/>
        </w:rPr>
        <w:t xml:space="preserve"> </w:t>
      </w:r>
      <w:r w:rsidR="00CF2158">
        <w:rPr>
          <w:color w:val="000000" w:themeColor="text1"/>
        </w:rPr>
        <w:t xml:space="preserve">pp. </w:t>
      </w:r>
      <w:r w:rsidR="00CF2158" w:rsidRPr="00852F8D">
        <w:rPr>
          <w:color w:val="000000" w:themeColor="text1"/>
        </w:rPr>
        <w:t>127–140,</w:t>
      </w:r>
      <w:r w:rsidRPr="00852F8D">
        <w:rPr>
          <w:color w:val="000000" w:themeColor="text1"/>
        </w:rPr>
        <w:t xml:space="preserve"> </w:t>
      </w:r>
      <w:r w:rsidRPr="00A16C6D">
        <w:rPr>
          <w:color w:val="000000" w:themeColor="text1"/>
          <w:u w:val="single"/>
        </w:rPr>
        <w:t>ncbi.nlm.nih.gov/</w:t>
      </w:r>
      <w:proofErr w:type="spellStart"/>
      <w:r w:rsidRPr="00A16C6D">
        <w:rPr>
          <w:color w:val="000000" w:themeColor="text1"/>
          <w:u w:val="single"/>
        </w:rPr>
        <w:t>pmc</w:t>
      </w:r>
      <w:proofErr w:type="spellEnd"/>
      <w:r w:rsidRPr="00A16C6D">
        <w:rPr>
          <w:color w:val="000000" w:themeColor="text1"/>
          <w:u w:val="single"/>
        </w:rPr>
        <w:t>/articles/PMC4193451/</w:t>
      </w:r>
      <w:r>
        <w:rPr>
          <w:color w:val="000000" w:themeColor="text1"/>
        </w:rPr>
        <w:t>.</w:t>
      </w:r>
    </w:p>
    <w:p w14:paraId="55B0DB35" w14:textId="740052F7"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Hall, A. K., </w:t>
      </w:r>
      <w:r w:rsidR="001138D0">
        <w:rPr>
          <w:color w:val="000000" w:themeColor="text1"/>
        </w:rPr>
        <w:t>and</w:t>
      </w:r>
      <w:r w:rsidRPr="00852F8D">
        <w:rPr>
          <w:color w:val="000000" w:themeColor="text1"/>
        </w:rPr>
        <w:t xml:space="preserve"> M. R. </w:t>
      </w:r>
      <w:r w:rsidR="001138D0" w:rsidRPr="00852F8D">
        <w:rPr>
          <w:color w:val="000000" w:themeColor="text1"/>
        </w:rPr>
        <w:t>Carlson</w:t>
      </w:r>
      <w:r w:rsidR="001138D0">
        <w:rPr>
          <w:color w:val="000000" w:themeColor="text1"/>
        </w:rPr>
        <w:t xml:space="preserve">. </w:t>
      </w:r>
      <w:r w:rsidR="00A93AE6">
        <w:rPr>
          <w:color w:val="000000" w:themeColor="text1"/>
        </w:rPr>
        <w:t>“</w:t>
      </w:r>
      <w:r w:rsidRPr="00852F8D">
        <w:rPr>
          <w:color w:val="000000" w:themeColor="text1"/>
        </w:rPr>
        <w:t xml:space="preserve">The current status of orphan drug development in Europe and the US.” </w:t>
      </w:r>
      <w:r w:rsidRPr="00852F8D">
        <w:rPr>
          <w:i/>
          <w:iCs/>
          <w:color w:val="000000" w:themeColor="text1"/>
        </w:rPr>
        <w:t>Intractable &amp; Rare Diseases Research</w:t>
      </w:r>
      <w:r w:rsidRPr="00AF7B99">
        <w:rPr>
          <w:color w:val="000000" w:themeColor="text1"/>
        </w:rPr>
        <w:t xml:space="preserve">, </w:t>
      </w:r>
      <w:r w:rsidR="00AF7B99" w:rsidRPr="00AF7B99">
        <w:rPr>
          <w:color w:val="000000" w:themeColor="text1"/>
        </w:rPr>
        <w:t xml:space="preserve">vol. </w:t>
      </w:r>
      <w:r w:rsidRPr="00AF7B99">
        <w:rPr>
          <w:color w:val="000000" w:themeColor="text1"/>
        </w:rPr>
        <w:t>3</w:t>
      </w:r>
      <w:r w:rsidR="00AF7B99" w:rsidRPr="00AF7B99">
        <w:rPr>
          <w:color w:val="000000" w:themeColor="text1"/>
        </w:rPr>
        <w:t xml:space="preserve">, no. </w:t>
      </w:r>
      <w:r w:rsidRPr="00AF7B99">
        <w:rPr>
          <w:color w:val="000000" w:themeColor="text1"/>
        </w:rPr>
        <w:t>1,</w:t>
      </w:r>
      <w:r w:rsidRPr="00852F8D">
        <w:rPr>
          <w:color w:val="000000" w:themeColor="text1"/>
        </w:rPr>
        <w:t xml:space="preserve"> </w:t>
      </w:r>
      <w:r w:rsidR="001139B0" w:rsidRPr="00852F8D">
        <w:rPr>
          <w:color w:val="000000" w:themeColor="text1"/>
        </w:rPr>
        <w:t>2014</w:t>
      </w:r>
      <w:r w:rsidR="001139B0">
        <w:rPr>
          <w:color w:val="000000" w:themeColor="text1"/>
        </w:rPr>
        <w:t>,</w:t>
      </w:r>
      <w:r w:rsidR="001139B0" w:rsidRPr="00852F8D">
        <w:rPr>
          <w:color w:val="000000" w:themeColor="text1"/>
        </w:rPr>
        <w:t xml:space="preserve"> </w:t>
      </w:r>
      <w:r w:rsidR="00AF4C06">
        <w:rPr>
          <w:color w:val="000000" w:themeColor="text1"/>
        </w:rPr>
        <w:t xml:space="preserve">pp. </w:t>
      </w:r>
      <w:r w:rsidRPr="00852F8D">
        <w:rPr>
          <w:color w:val="000000" w:themeColor="text1"/>
        </w:rPr>
        <w:t xml:space="preserve">1–7, </w:t>
      </w:r>
      <w:hyperlink r:id="rId29" w:history="1">
        <w:r w:rsidRPr="00852F8D">
          <w:rPr>
            <w:rStyle w:val="Hyperlink"/>
            <w:color w:val="000000" w:themeColor="text1"/>
          </w:rPr>
          <w:t>https://doi.org/10.5582/irdr.3.1</w:t>
        </w:r>
      </w:hyperlink>
      <w:r w:rsidRPr="004B2525">
        <w:rPr>
          <w:rStyle w:val="Hyperlink"/>
          <w:color w:val="000000" w:themeColor="text1"/>
          <w:u w:val="none"/>
        </w:rPr>
        <w:t>.</w:t>
      </w:r>
    </w:p>
    <w:p w14:paraId="7CD65E6F" w14:textId="233B8460" w:rsidR="003E3641" w:rsidRPr="00D21743"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Henning, N. “Stock Buybacks and Innovation: An Analysis of the Effects of Stock Buybacks and Innovation: An Analysis of the Effects of Share Repurchases on Research &amp; Development Expenditures Share Repurchases on Research &amp; Development Expenditures.” </w:t>
      </w:r>
      <w:r w:rsidR="004400C6" w:rsidRPr="004400C6">
        <w:rPr>
          <w:i/>
          <w:iCs/>
          <w:color w:val="000000" w:themeColor="text1"/>
        </w:rPr>
        <w:t>Skidmore College</w:t>
      </w:r>
      <w:r w:rsidR="004400C6">
        <w:rPr>
          <w:color w:val="000000" w:themeColor="text1"/>
        </w:rPr>
        <w:t xml:space="preserve">, </w:t>
      </w:r>
      <w:r w:rsidRPr="00852F8D">
        <w:rPr>
          <w:color w:val="000000" w:themeColor="text1"/>
        </w:rPr>
        <w:t>2018</w:t>
      </w:r>
      <w:r w:rsidR="00CC1F62">
        <w:rPr>
          <w:color w:val="000000" w:themeColor="text1"/>
        </w:rPr>
        <w:t>,</w:t>
      </w:r>
      <w:r w:rsidRPr="00852F8D">
        <w:rPr>
          <w:color w:val="000000" w:themeColor="text1"/>
        </w:rPr>
        <w:t xml:space="preserve"> </w:t>
      </w:r>
      <w:r w:rsidRPr="004B2525">
        <w:rPr>
          <w:u w:val="single"/>
        </w:rPr>
        <w:t>creativematter.skidmore.edu/cgi/viewcontent.cgi?article=1138&amp;context=econ_studt_schol</w:t>
      </w:r>
      <w:r w:rsidRPr="004B2525">
        <w:rPr>
          <w:rStyle w:val="Hyperlink"/>
          <w:color w:val="000000" w:themeColor="text1"/>
          <w:u w:val="none"/>
        </w:rPr>
        <w:t>.</w:t>
      </w:r>
    </w:p>
    <w:p w14:paraId="46F1D4E4" w14:textId="5A8F83C8"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lastRenderedPageBreak/>
        <w:t>Horgan, D.,</w:t>
      </w:r>
      <w:r w:rsidR="007E5129">
        <w:rPr>
          <w:color w:val="000000" w:themeColor="text1"/>
        </w:rPr>
        <w:t xml:space="preserve"> </w:t>
      </w:r>
      <w:r w:rsidR="001B4079">
        <w:rPr>
          <w:color w:val="000000" w:themeColor="text1"/>
        </w:rPr>
        <w:t>et al</w:t>
      </w:r>
      <w:r w:rsidRPr="00852F8D">
        <w:rPr>
          <w:color w:val="000000" w:themeColor="text1"/>
        </w:rPr>
        <w:t>.</w:t>
      </w:r>
      <w:r w:rsidR="00D13BCB">
        <w:rPr>
          <w:color w:val="000000" w:themeColor="text1"/>
        </w:rPr>
        <w:t xml:space="preserve"> </w:t>
      </w:r>
      <w:r w:rsidRPr="00852F8D">
        <w:rPr>
          <w:color w:val="000000" w:themeColor="text1"/>
        </w:rPr>
        <w:t xml:space="preserve">“Making Sure That Orphan Incentives Tip the Right Way in Europe.” </w:t>
      </w:r>
      <w:r w:rsidRPr="00852F8D">
        <w:rPr>
          <w:i/>
          <w:iCs/>
          <w:color w:val="000000" w:themeColor="text1"/>
        </w:rPr>
        <w:t>Healthcare</w:t>
      </w:r>
      <w:r w:rsidRPr="00852F8D">
        <w:rPr>
          <w:color w:val="000000" w:themeColor="text1"/>
        </w:rPr>
        <w:t xml:space="preserve">, </w:t>
      </w:r>
      <w:r w:rsidR="0028679E">
        <w:rPr>
          <w:color w:val="000000" w:themeColor="text1"/>
        </w:rPr>
        <w:t xml:space="preserve">vol. </w:t>
      </w:r>
      <w:r w:rsidRPr="00852F8D">
        <w:rPr>
          <w:i/>
          <w:iCs/>
          <w:color w:val="000000" w:themeColor="text1"/>
        </w:rPr>
        <w:t>10</w:t>
      </w:r>
      <w:r w:rsidR="0028679E">
        <w:rPr>
          <w:color w:val="000000" w:themeColor="text1"/>
        </w:rPr>
        <w:t xml:space="preserve">, no. </w:t>
      </w:r>
      <w:r w:rsidRPr="00852F8D">
        <w:rPr>
          <w:color w:val="000000" w:themeColor="text1"/>
        </w:rPr>
        <w:t>9, 2022</w:t>
      </w:r>
      <w:r w:rsidR="004400C6">
        <w:rPr>
          <w:color w:val="000000" w:themeColor="text1"/>
        </w:rPr>
        <w:t>,</w:t>
      </w:r>
      <w:r w:rsidRPr="00852F8D">
        <w:rPr>
          <w:color w:val="000000" w:themeColor="text1"/>
        </w:rPr>
        <w:t xml:space="preserve"> </w:t>
      </w:r>
      <w:r w:rsidR="00BF3CAD" w:rsidRPr="00BF3CAD">
        <w:rPr>
          <w:color w:val="000000" w:themeColor="text1"/>
          <w:u w:val="single"/>
        </w:rPr>
        <w:t>https://doi.org/10.3390/healthcare10091600</w:t>
      </w:r>
      <w:r>
        <w:rPr>
          <w:color w:val="000000" w:themeColor="text1"/>
        </w:rPr>
        <w:t>.</w:t>
      </w:r>
    </w:p>
    <w:p w14:paraId="2FADF58A" w14:textId="5A486699" w:rsidR="00BF3CAD" w:rsidRPr="00BF3CAD" w:rsidRDefault="00BF3CAD" w:rsidP="009F0DB8">
      <w:pPr>
        <w:pStyle w:val="NormalWeb"/>
        <w:spacing w:before="0" w:beforeAutospacing="0" w:after="0" w:afterAutospacing="0" w:line="480" w:lineRule="auto"/>
        <w:ind w:left="720" w:hanging="720"/>
        <w:rPr>
          <w:rStyle w:val="Hyperlink"/>
          <w:color w:val="000000" w:themeColor="text1"/>
          <w:u w:val="none"/>
        </w:rPr>
      </w:pPr>
      <w:r w:rsidRPr="00BF3CAD">
        <w:rPr>
          <w:rStyle w:val="Hyperlink"/>
          <w:color w:val="000000" w:themeColor="text1"/>
          <w:u w:val="none"/>
        </w:rPr>
        <w:t xml:space="preserve">Hughes-Wilson, Wills, et al. “Paying for the Orphan Drug System: Break or Bend? Is It Time for a New Evaluation System for Payers in Europe to Take Account of New Rare Disease Treatments?” </w:t>
      </w:r>
      <w:proofErr w:type="spellStart"/>
      <w:r w:rsidRPr="00AF4C06">
        <w:rPr>
          <w:rStyle w:val="Hyperlink"/>
          <w:i/>
          <w:iCs/>
          <w:color w:val="000000" w:themeColor="text1"/>
          <w:u w:val="none"/>
        </w:rPr>
        <w:t>Orphanet</w:t>
      </w:r>
      <w:proofErr w:type="spellEnd"/>
      <w:r w:rsidRPr="00AF4C06">
        <w:rPr>
          <w:rStyle w:val="Hyperlink"/>
          <w:i/>
          <w:iCs/>
          <w:color w:val="000000" w:themeColor="text1"/>
          <w:u w:val="none"/>
        </w:rPr>
        <w:t xml:space="preserve"> Journal of Rare Diseases</w:t>
      </w:r>
      <w:r w:rsidRPr="00BF3CAD">
        <w:rPr>
          <w:rStyle w:val="Hyperlink"/>
          <w:color w:val="000000" w:themeColor="text1"/>
          <w:u w:val="none"/>
        </w:rPr>
        <w:t xml:space="preserve">, vol. 7, no. 1, 2012, </w:t>
      </w:r>
      <w:r w:rsidR="00AF4C06">
        <w:rPr>
          <w:rStyle w:val="Hyperlink"/>
          <w:color w:val="000000" w:themeColor="text1"/>
          <w:u w:val="none"/>
        </w:rPr>
        <w:t>p</w:t>
      </w:r>
      <w:r w:rsidRPr="00BF3CAD">
        <w:rPr>
          <w:rStyle w:val="Hyperlink"/>
          <w:color w:val="000000" w:themeColor="text1"/>
          <w:u w:val="none"/>
        </w:rPr>
        <w:t xml:space="preserve">. 74, </w:t>
      </w:r>
      <w:r w:rsidRPr="00BF3CAD">
        <w:rPr>
          <w:rStyle w:val="Hyperlink"/>
          <w:color w:val="000000" w:themeColor="text1"/>
        </w:rPr>
        <w:t>https://doi.org/10.1186/1750-1172-7-74</w:t>
      </w:r>
      <w:r w:rsidRPr="00BF3CAD">
        <w:rPr>
          <w:rStyle w:val="Hyperlink"/>
          <w:color w:val="000000" w:themeColor="text1"/>
          <w:u w:val="none"/>
        </w:rPr>
        <w:t>.</w:t>
      </w:r>
    </w:p>
    <w:p w14:paraId="50505944" w14:textId="77777777" w:rsidR="009B4B89" w:rsidRDefault="009B4B89" w:rsidP="009F0DB8">
      <w:pPr>
        <w:pStyle w:val="NormalWeb"/>
        <w:spacing w:before="0" w:beforeAutospacing="0" w:after="0" w:afterAutospacing="0" w:line="480" w:lineRule="auto"/>
        <w:ind w:left="720" w:hanging="720"/>
        <w:rPr>
          <w:color w:val="000000" w:themeColor="text1"/>
        </w:rPr>
      </w:pPr>
      <w:proofErr w:type="spellStart"/>
      <w:r w:rsidRPr="009B4B89">
        <w:rPr>
          <w:color w:val="000000" w:themeColor="text1"/>
        </w:rPr>
        <w:t>Jayasundara</w:t>
      </w:r>
      <w:proofErr w:type="spellEnd"/>
      <w:r w:rsidRPr="009B4B89">
        <w:rPr>
          <w:color w:val="000000" w:themeColor="text1"/>
        </w:rPr>
        <w:t xml:space="preserve">, </w:t>
      </w:r>
      <w:proofErr w:type="spellStart"/>
      <w:r w:rsidRPr="009B4B89">
        <w:rPr>
          <w:color w:val="000000" w:themeColor="text1"/>
        </w:rPr>
        <w:t>Kavisha</w:t>
      </w:r>
      <w:proofErr w:type="spellEnd"/>
      <w:r w:rsidRPr="009B4B89">
        <w:rPr>
          <w:color w:val="000000" w:themeColor="text1"/>
        </w:rPr>
        <w:t xml:space="preserve">, et al. “Estimating the Clinical Cost of Drug Development for Orphan versus Non-Orphan Drugs.” </w:t>
      </w:r>
      <w:proofErr w:type="spellStart"/>
      <w:r w:rsidRPr="00667595">
        <w:rPr>
          <w:i/>
          <w:iCs/>
          <w:color w:val="000000" w:themeColor="text1"/>
        </w:rPr>
        <w:t>Orphanet</w:t>
      </w:r>
      <w:proofErr w:type="spellEnd"/>
      <w:r w:rsidRPr="00667595">
        <w:rPr>
          <w:i/>
          <w:iCs/>
          <w:color w:val="000000" w:themeColor="text1"/>
        </w:rPr>
        <w:t xml:space="preserve"> Journal of Rare Diseases</w:t>
      </w:r>
      <w:r w:rsidRPr="009B4B89">
        <w:rPr>
          <w:color w:val="000000" w:themeColor="text1"/>
        </w:rPr>
        <w:t xml:space="preserve">, vol. 14, no. 1, Jan. 2019, </w:t>
      </w:r>
      <w:r w:rsidRPr="009B4B89">
        <w:rPr>
          <w:color w:val="000000" w:themeColor="text1"/>
          <w:u w:val="single"/>
        </w:rPr>
        <w:t>https://doi.org/10.1186/s13023-018-0990-4</w:t>
      </w:r>
      <w:r w:rsidRPr="009B4B89">
        <w:rPr>
          <w:color w:val="000000" w:themeColor="text1"/>
        </w:rPr>
        <w:t xml:space="preserve">. </w:t>
      </w:r>
    </w:p>
    <w:p w14:paraId="6B68C088" w14:textId="554BCFC6" w:rsidR="009F0DB8" w:rsidRDefault="009F0DB8" w:rsidP="009F0DB8">
      <w:pPr>
        <w:pStyle w:val="NormalWeb"/>
        <w:spacing w:before="0" w:beforeAutospacing="0" w:after="0" w:afterAutospacing="0" w:line="480" w:lineRule="auto"/>
        <w:ind w:left="720" w:hanging="720"/>
        <w:rPr>
          <w:color w:val="000000" w:themeColor="text1"/>
        </w:rPr>
      </w:pPr>
      <w:r w:rsidRPr="009F0DB8">
        <w:rPr>
          <w:color w:val="000000" w:themeColor="text1"/>
        </w:rPr>
        <w:t xml:space="preserve">Johns Hopkins Medicine. </w:t>
      </w:r>
      <w:r w:rsidR="004E34D3">
        <w:rPr>
          <w:color w:val="000000" w:themeColor="text1"/>
        </w:rPr>
        <w:t>“</w:t>
      </w:r>
      <w:r w:rsidRPr="009F0DB8">
        <w:rPr>
          <w:color w:val="000000" w:themeColor="text1"/>
        </w:rPr>
        <w:t>Chances Are You Know Someone with a Rare Disease</w:t>
      </w:r>
      <w:r w:rsidR="00522973">
        <w:rPr>
          <w:color w:val="000000" w:themeColor="text1"/>
        </w:rPr>
        <w:t>.</w:t>
      </w:r>
      <w:r w:rsidR="004E34D3">
        <w:rPr>
          <w:color w:val="000000" w:themeColor="text1"/>
        </w:rPr>
        <w:t>”</w:t>
      </w:r>
      <w:r w:rsidRPr="009F0DB8">
        <w:rPr>
          <w:color w:val="000000" w:themeColor="text1"/>
        </w:rPr>
        <w:t xml:space="preserve"> 28 Feb. 2024, </w:t>
      </w:r>
      <w:r w:rsidRPr="009F0DB8">
        <w:rPr>
          <w:color w:val="000000" w:themeColor="text1"/>
          <w:u w:val="single"/>
        </w:rPr>
        <w:t>hopkinsmedicine.org/news/newsroom/news-releases/2024/02/chances-are-you-know-someone-with-a-rare-disease</w:t>
      </w:r>
      <w:r w:rsidRPr="009F0DB8">
        <w:rPr>
          <w:color w:val="000000" w:themeColor="text1"/>
        </w:rPr>
        <w:t>.</w:t>
      </w:r>
    </w:p>
    <w:p w14:paraId="7230849A" w14:textId="73D7230E" w:rsidR="00F00A65" w:rsidRDefault="00F00A65" w:rsidP="009F0DB8">
      <w:pPr>
        <w:pStyle w:val="NormalWeb"/>
        <w:spacing w:before="0" w:beforeAutospacing="0" w:after="0" w:afterAutospacing="0" w:line="480" w:lineRule="auto"/>
        <w:ind w:left="720" w:hanging="720"/>
        <w:rPr>
          <w:color w:val="000000" w:themeColor="text1"/>
        </w:rPr>
      </w:pPr>
      <w:r w:rsidRPr="00F00A65">
        <w:rPr>
          <w:color w:val="000000" w:themeColor="text1"/>
        </w:rPr>
        <w:t xml:space="preserve">Kim, Jong Hae. “Multicollinearity and Misleading Statistical Results.” </w:t>
      </w:r>
      <w:r w:rsidRPr="00813D45">
        <w:rPr>
          <w:i/>
          <w:iCs/>
          <w:color w:val="000000" w:themeColor="text1"/>
        </w:rPr>
        <w:t>Korean Journal of Anesthesiology</w:t>
      </w:r>
      <w:r w:rsidRPr="00F00A65">
        <w:rPr>
          <w:color w:val="000000" w:themeColor="text1"/>
        </w:rPr>
        <w:t xml:space="preserve">, vol. 72, no. 6, July 2019, pp. 558–69, </w:t>
      </w:r>
      <w:r w:rsidRPr="00F00A65">
        <w:rPr>
          <w:color w:val="000000" w:themeColor="text1"/>
          <w:u w:val="single"/>
        </w:rPr>
        <w:t>https://doi.org/10.4097/kja.19087</w:t>
      </w:r>
      <w:r w:rsidRPr="00F00A65">
        <w:rPr>
          <w:color w:val="000000" w:themeColor="text1"/>
        </w:rPr>
        <w:t>.</w:t>
      </w:r>
    </w:p>
    <w:p w14:paraId="157225CD" w14:textId="54738143"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Li, Lihua, et al. “Three Statistical Approaches for Assessment of Intervention Effects: A Primer for Practitioners.” </w:t>
      </w:r>
      <w:r w:rsidRPr="00852F8D">
        <w:rPr>
          <w:i/>
          <w:iCs/>
          <w:color w:val="000000" w:themeColor="text1"/>
        </w:rPr>
        <w:t>Risk Management and Healthcare Policy</w:t>
      </w:r>
      <w:r w:rsidRPr="00852F8D">
        <w:rPr>
          <w:color w:val="000000" w:themeColor="text1"/>
        </w:rPr>
        <w:t xml:space="preserve">, vol. 14, Feb. 2021, pp. 757–70, </w:t>
      </w:r>
      <w:r w:rsidRPr="00EF5737">
        <w:rPr>
          <w:u w:val="single"/>
        </w:rPr>
        <w:t>https://doi.org/10.2147/rmhp.s275831</w:t>
      </w:r>
      <w:r w:rsidRPr="00852F8D">
        <w:rPr>
          <w:color w:val="000000" w:themeColor="text1"/>
        </w:rPr>
        <w:t>.</w:t>
      </w:r>
    </w:p>
    <w:p w14:paraId="5720DD8C" w14:textId="6D30042F" w:rsidR="003E3641" w:rsidRPr="00852F8D" w:rsidRDefault="003E3641" w:rsidP="009C0555">
      <w:pPr>
        <w:pStyle w:val="NormalWeb"/>
        <w:spacing w:before="240" w:beforeAutospacing="0" w:after="0" w:line="480" w:lineRule="auto"/>
        <w:ind w:left="720" w:hanging="720"/>
        <w:rPr>
          <w:color w:val="000000" w:themeColor="text1"/>
        </w:rPr>
      </w:pPr>
      <w:r w:rsidRPr="00852F8D">
        <w:rPr>
          <w:color w:val="000000" w:themeColor="text1"/>
        </w:rPr>
        <w:t xml:space="preserve">Macrotrends. “Euro Dollar Exchange Rate (EUR USD) - Historical Chart.” 2024, </w:t>
      </w:r>
      <w:r w:rsidRPr="000345E0">
        <w:rPr>
          <w:color w:val="000000" w:themeColor="text1"/>
          <w:u w:val="single"/>
        </w:rPr>
        <w:t>macrotrends.net/2548/euro-dollar-exchange-rate-historical-chart</w:t>
      </w:r>
      <w:r w:rsidRPr="00440347">
        <w:rPr>
          <w:color w:val="000000" w:themeColor="text1"/>
        </w:rPr>
        <w:t>.</w:t>
      </w:r>
      <w:r w:rsidR="009200FE" w:rsidRPr="009200FE">
        <w:rPr>
          <w:color w:val="000000" w:themeColor="text1"/>
        </w:rPr>
        <w:t xml:space="preserve"> </w:t>
      </w:r>
      <w:r w:rsidR="009200FE">
        <w:rPr>
          <w:color w:val="000000" w:themeColor="text1"/>
        </w:rPr>
        <w:t>Accessed 2023.</w:t>
      </w:r>
    </w:p>
    <w:p w14:paraId="22E026EB" w14:textId="124A13C1" w:rsidR="003E3641" w:rsidRPr="00971F65" w:rsidRDefault="003E3641" w:rsidP="009F0DB8">
      <w:pPr>
        <w:pStyle w:val="NormalWeb"/>
        <w:spacing w:before="0" w:beforeAutospacing="0" w:after="0" w:line="480" w:lineRule="auto"/>
        <w:ind w:left="720" w:hanging="720"/>
        <w:rPr>
          <w:color w:val="000000" w:themeColor="text1"/>
        </w:rPr>
      </w:pPr>
      <w:r w:rsidRPr="00852F8D">
        <w:rPr>
          <w:color w:val="000000" w:themeColor="text1"/>
        </w:rPr>
        <w:t xml:space="preserve">---. “European Union GDP per Capita 1970-2024.” 2024, </w:t>
      </w:r>
      <w:r w:rsidRPr="000345E0">
        <w:rPr>
          <w:color w:val="000000" w:themeColor="text1"/>
          <w:u w:val="single"/>
        </w:rPr>
        <w:t>macrotrends.net/global-metrics/countries/EUU/european-u</w:t>
      </w:r>
      <w:r w:rsidRPr="00971F65">
        <w:rPr>
          <w:color w:val="000000" w:themeColor="text1"/>
          <w:u w:val="single"/>
        </w:rPr>
        <w:t>nion/gdp-per-capita</w:t>
      </w:r>
      <w:r w:rsidRPr="00714807">
        <w:rPr>
          <w:color w:val="000000" w:themeColor="text1"/>
        </w:rPr>
        <w:t>.</w:t>
      </w:r>
      <w:r w:rsidR="009200FE">
        <w:rPr>
          <w:color w:val="000000" w:themeColor="text1"/>
        </w:rPr>
        <w:t xml:space="preserve"> </w:t>
      </w:r>
      <w:r w:rsidR="009200FE">
        <w:rPr>
          <w:color w:val="000000" w:themeColor="text1"/>
        </w:rPr>
        <w:t>Accessed 2023.</w:t>
      </w:r>
    </w:p>
    <w:p w14:paraId="0C41BDCC" w14:textId="62F04B6A" w:rsidR="003E3641" w:rsidRPr="00971F65" w:rsidRDefault="003E3641" w:rsidP="009F0DB8">
      <w:pPr>
        <w:pStyle w:val="NormalWeb"/>
        <w:spacing w:before="0" w:beforeAutospacing="0" w:after="240" w:afterAutospacing="0" w:line="480" w:lineRule="auto"/>
        <w:ind w:left="720" w:hanging="720"/>
        <w:rPr>
          <w:color w:val="000000" w:themeColor="text1"/>
        </w:rPr>
      </w:pPr>
      <w:r w:rsidRPr="00971F65">
        <w:rPr>
          <w:color w:val="000000" w:themeColor="text1"/>
        </w:rPr>
        <w:lastRenderedPageBreak/>
        <w:t xml:space="preserve">---. “U.S. GDP per Capita 1960-2024.” 2024, </w:t>
      </w:r>
      <w:r w:rsidRPr="00971F65">
        <w:rPr>
          <w:color w:val="000000" w:themeColor="text1"/>
          <w:u w:val="single"/>
        </w:rPr>
        <w:t>macrotrends.net/global-metrics/countries/USA/united-states/gdp-per-capita</w:t>
      </w:r>
      <w:r w:rsidRPr="00971F65">
        <w:rPr>
          <w:color w:val="000000" w:themeColor="text1"/>
        </w:rPr>
        <w:t>.</w:t>
      </w:r>
    </w:p>
    <w:p w14:paraId="511AE5F8" w14:textId="0372171A" w:rsidR="003E3641" w:rsidRDefault="003E3641" w:rsidP="009F0DB8">
      <w:pPr>
        <w:pStyle w:val="NormalWeb"/>
        <w:spacing w:before="0" w:beforeAutospacing="0" w:after="240" w:afterAutospacing="0" w:line="480" w:lineRule="auto"/>
        <w:ind w:left="720" w:hanging="720"/>
        <w:rPr>
          <w:color w:val="000000" w:themeColor="text1"/>
        </w:rPr>
      </w:pPr>
      <w:r w:rsidRPr="00A25010">
        <w:rPr>
          <w:color w:val="000000" w:themeColor="text1"/>
        </w:rPr>
        <w:t xml:space="preserve">Miller, Kathleen L., et al. “Drugs and Biologics Receiving FDA Orphan Drug Designation: An Analysis of the Most Frequently Designated Products and Their Repositioning Strategies.” </w:t>
      </w:r>
      <w:r w:rsidRPr="00813D45">
        <w:rPr>
          <w:i/>
          <w:iCs/>
          <w:color w:val="000000" w:themeColor="text1"/>
        </w:rPr>
        <w:t>Expert Opinion on Orphan Drugs</w:t>
      </w:r>
      <w:r w:rsidRPr="00A25010">
        <w:rPr>
          <w:color w:val="000000" w:themeColor="text1"/>
        </w:rPr>
        <w:t xml:space="preserve">, Mar. 2022, pp. 11–12, </w:t>
      </w:r>
      <w:hyperlink r:id="rId30" w:history="1">
        <w:r w:rsidR="00EA210C" w:rsidRPr="00283865">
          <w:rPr>
            <w:rStyle w:val="Hyperlink"/>
          </w:rPr>
          <w:t>https://doi.org/10.1080/21678707.2021.2047021</w:t>
        </w:r>
      </w:hyperlink>
      <w:r w:rsidRPr="00714807">
        <w:rPr>
          <w:color w:val="000000" w:themeColor="text1"/>
        </w:rPr>
        <w:t>.</w:t>
      </w:r>
    </w:p>
    <w:p w14:paraId="4B73FF12" w14:textId="52EF68F0" w:rsidR="00EA210C" w:rsidRDefault="00EA210C" w:rsidP="009C0555">
      <w:pPr>
        <w:pStyle w:val="NormalWeb"/>
        <w:spacing w:before="0" w:beforeAutospacing="0" w:after="0" w:afterAutospacing="0" w:line="480" w:lineRule="auto"/>
        <w:ind w:left="720" w:hanging="720"/>
        <w:rPr>
          <w:color w:val="000000" w:themeColor="text1"/>
        </w:rPr>
      </w:pPr>
      <w:r w:rsidRPr="00376D97">
        <w:rPr>
          <w:color w:val="000000" w:themeColor="text1"/>
        </w:rPr>
        <w:t xml:space="preserve">Millo, Giovanni. “Robust standard error estimators for panel models: A unifying approach.” </w:t>
      </w:r>
      <w:r w:rsidRPr="00C15573">
        <w:rPr>
          <w:i/>
          <w:iCs/>
          <w:color w:val="000000" w:themeColor="text1"/>
        </w:rPr>
        <w:t>Journal of Statistical Software</w:t>
      </w:r>
      <w:r w:rsidRPr="00376D97">
        <w:rPr>
          <w:color w:val="000000" w:themeColor="text1"/>
        </w:rPr>
        <w:t xml:space="preserve">, vol. 82, no. 3, 2017, pp. 1–27, </w:t>
      </w:r>
      <w:r w:rsidRPr="00376D97">
        <w:rPr>
          <w:color w:val="000000" w:themeColor="text1"/>
          <w:u w:val="single"/>
        </w:rPr>
        <w:t>https://doi.org/10.18637/jss.v082.i03</w:t>
      </w:r>
      <w:r w:rsidRPr="00376D97">
        <w:rPr>
          <w:color w:val="000000" w:themeColor="text1"/>
        </w:rPr>
        <w:t>.</w:t>
      </w:r>
    </w:p>
    <w:p w14:paraId="24C8A0E4" w14:textId="59C01FF6" w:rsidR="00310F9C" w:rsidRDefault="00310F9C" w:rsidP="009C0555">
      <w:pPr>
        <w:pStyle w:val="NormalWeb"/>
        <w:spacing w:before="0" w:beforeAutospacing="0" w:after="0" w:afterAutospacing="0" w:line="480" w:lineRule="auto"/>
        <w:ind w:left="720" w:hanging="720"/>
        <w:rPr>
          <w:color w:val="000000" w:themeColor="text1"/>
        </w:rPr>
      </w:pPr>
      <w:r w:rsidRPr="00310F9C">
        <w:rPr>
          <w:color w:val="000000" w:themeColor="text1"/>
        </w:rPr>
        <w:t>Milne, C. -</w:t>
      </w:r>
      <w:proofErr w:type="gramStart"/>
      <w:r w:rsidRPr="00310F9C">
        <w:rPr>
          <w:color w:val="000000" w:themeColor="text1"/>
        </w:rPr>
        <w:t>P .</w:t>
      </w:r>
      <w:proofErr w:type="gramEnd"/>
      <w:r w:rsidRPr="00310F9C">
        <w:rPr>
          <w:color w:val="000000" w:themeColor="text1"/>
        </w:rPr>
        <w:t xml:space="preserve">, </w:t>
      </w:r>
      <w:r w:rsidR="00C5113C">
        <w:rPr>
          <w:color w:val="000000" w:themeColor="text1"/>
        </w:rPr>
        <w:t>and</w:t>
      </w:r>
      <w:r w:rsidRPr="00310F9C">
        <w:rPr>
          <w:color w:val="000000" w:themeColor="text1"/>
        </w:rPr>
        <w:t xml:space="preserve"> L. A. </w:t>
      </w:r>
      <w:proofErr w:type="spellStart"/>
      <w:r w:rsidRPr="00310F9C">
        <w:rPr>
          <w:color w:val="000000" w:themeColor="text1"/>
        </w:rPr>
        <w:t>Cabanilla</w:t>
      </w:r>
      <w:proofErr w:type="spellEnd"/>
      <w:r w:rsidRPr="00310F9C">
        <w:rPr>
          <w:color w:val="000000" w:themeColor="text1"/>
        </w:rPr>
        <w:t xml:space="preserve">. “1.21 - Orphan Drugs and Generics.” </w:t>
      </w:r>
      <w:r w:rsidRPr="008F6E69">
        <w:rPr>
          <w:i/>
          <w:iCs/>
          <w:color w:val="000000" w:themeColor="text1"/>
        </w:rPr>
        <w:t>Comprehensive Medicinal Chemistry II</w:t>
      </w:r>
      <w:r w:rsidRPr="00310F9C">
        <w:rPr>
          <w:color w:val="000000" w:themeColor="text1"/>
        </w:rPr>
        <w:t xml:space="preserve">, 2007, </w:t>
      </w:r>
      <w:r w:rsidRPr="00310F9C">
        <w:rPr>
          <w:color w:val="000000" w:themeColor="text1"/>
          <w:u w:val="single"/>
        </w:rPr>
        <w:t>doi.org/10.1016/B0-08-045044-X/00024-9</w:t>
      </w:r>
      <w:r w:rsidRPr="00310F9C">
        <w:rPr>
          <w:color w:val="000000" w:themeColor="text1"/>
        </w:rPr>
        <w:t>.</w:t>
      </w:r>
    </w:p>
    <w:p w14:paraId="42BFEC16" w14:textId="4413D531" w:rsidR="00CE5785" w:rsidRPr="00852F8D" w:rsidRDefault="00CE5785" w:rsidP="009F0DB8">
      <w:pPr>
        <w:pStyle w:val="NormalWeb"/>
        <w:spacing w:before="0" w:beforeAutospacing="0" w:after="0" w:afterAutospacing="0" w:line="480" w:lineRule="auto"/>
        <w:ind w:left="720" w:hanging="720"/>
        <w:rPr>
          <w:color w:val="000000" w:themeColor="text1"/>
        </w:rPr>
      </w:pPr>
      <w:r w:rsidRPr="00CE5785">
        <w:rPr>
          <w:color w:val="000000" w:themeColor="text1"/>
        </w:rPr>
        <w:t xml:space="preserve">Mulcahy, Andrew W. “Comparing New Prescription Drug Availability and Launch Timing in the United States and Other OECD Countries.” </w:t>
      </w:r>
      <w:r w:rsidRPr="00B11420">
        <w:rPr>
          <w:i/>
          <w:iCs/>
          <w:color w:val="000000" w:themeColor="text1"/>
        </w:rPr>
        <w:t>RAND Corporation</w:t>
      </w:r>
      <w:r w:rsidRPr="00CE5785">
        <w:rPr>
          <w:color w:val="000000" w:themeColor="text1"/>
        </w:rPr>
        <w:t xml:space="preserve">, Feb. 2024, </w:t>
      </w:r>
      <w:r w:rsidRPr="00CE5785">
        <w:rPr>
          <w:color w:val="000000" w:themeColor="text1"/>
          <w:u w:val="single"/>
        </w:rPr>
        <w:t>rand.org/pubs/</w:t>
      </w:r>
      <w:proofErr w:type="spellStart"/>
      <w:r w:rsidRPr="00CE5785">
        <w:rPr>
          <w:color w:val="000000" w:themeColor="text1"/>
          <w:u w:val="single"/>
        </w:rPr>
        <w:t>research_reports</w:t>
      </w:r>
      <w:proofErr w:type="spellEnd"/>
      <w:r w:rsidRPr="00CE5785">
        <w:rPr>
          <w:color w:val="000000" w:themeColor="text1"/>
          <w:u w:val="single"/>
        </w:rPr>
        <w:t>/RRA788-4.html</w:t>
      </w:r>
      <w:r w:rsidRPr="004F152C">
        <w:rPr>
          <w:color w:val="000000" w:themeColor="text1"/>
        </w:rPr>
        <w:t xml:space="preserve">. </w:t>
      </w:r>
    </w:p>
    <w:p w14:paraId="28730D37" w14:textId="510A0A71" w:rsidR="003E3641" w:rsidRPr="00F1494B" w:rsidRDefault="003E3641" w:rsidP="009F0DB8">
      <w:pPr>
        <w:pStyle w:val="NormalWeb"/>
        <w:spacing w:before="0" w:beforeAutospacing="0" w:after="0" w:afterAutospacing="0" w:line="480" w:lineRule="auto"/>
        <w:ind w:left="720" w:hanging="720"/>
        <w:rPr>
          <w:rStyle w:val="Hyperlink"/>
          <w:color w:val="000000" w:themeColor="text1"/>
        </w:rPr>
      </w:pPr>
      <w:proofErr w:type="spellStart"/>
      <w:r w:rsidRPr="00852F8D">
        <w:rPr>
          <w:color w:val="000000" w:themeColor="text1"/>
        </w:rPr>
        <w:t>Orphanet</w:t>
      </w:r>
      <w:proofErr w:type="spellEnd"/>
      <w:r w:rsidRPr="00852F8D">
        <w:rPr>
          <w:color w:val="000000" w:themeColor="text1"/>
        </w:rPr>
        <w:t xml:space="preserve">. “About orphan drugs.” </w:t>
      </w:r>
      <w:r w:rsidRPr="00852F8D">
        <w:rPr>
          <w:color w:val="000000" w:themeColor="text1"/>
          <w:u w:val="single"/>
        </w:rPr>
        <w:t>orpha.net/</w:t>
      </w:r>
      <w:proofErr w:type="spellStart"/>
      <w:r w:rsidRPr="00852F8D">
        <w:rPr>
          <w:color w:val="000000" w:themeColor="text1"/>
          <w:u w:val="single"/>
        </w:rPr>
        <w:t>consor</w:t>
      </w:r>
      <w:proofErr w:type="spellEnd"/>
      <w:r w:rsidRPr="00852F8D">
        <w:rPr>
          <w:color w:val="000000" w:themeColor="text1"/>
          <w:u w:val="single"/>
        </w:rPr>
        <w:t>/</w:t>
      </w:r>
      <w:proofErr w:type="spellStart"/>
      <w:r w:rsidRPr="00852F8D">
        <w:rPr>
          <w:color w:val="000000" w:themeColor="text1"/>
          <w:u w:val="single"/>
        </w:rPr>
        <w:t>cgi</w:t>
      </w:r>
      <w:proofErr w:type="spellEnd"/>
      <w:r w:rsidRPr="00852F8D">
        <w:rPr>
          <w:color w:val="000000" w:themeColor="text1"/>
          <w:u w:val="single"/>
        </w:rPr>
        <w:t>-bin/</w:t>
      </w:r>
      <w:proofErr w:type="spellStart"/>
      <w:r w:rsidRPr="00852F8D">
        <w:rPr>
          <w:color w:val="000000" w:themeColor="text1"/>
          <w:u w:val="single"/>
        </w:rPr>
        <w:t>Education_AboutOrphanDrugs.php?lng</w:t>
      </w:r>
      <w:proofErr w:type="spellEnd"/>
      <w:r w:rsidRPr="00852F8D">
        <w:rPr>
          <w:color w:val="000000" w:themeColor="text1"/>
          <w:u w:val="single"/>
        </w:rPr>
        <w:t>=EN</w:t>
      </w:r>
      <w:r>
        <w:rPr>
          <w:color w:val="000000" w:themeColor="text1"/>
        </w:rPr>
        <w:t>.</w:t>
      </w:r>
    </w:p>
    <w:p w14:paraId="60CEB1B9" w14:textId="093F7BC1" w:rsidR="003E3641" w:rsidRPr="006569A5" w:rsidRDefault="003E3641" w:rsidP="009F0DB8">
      <w:pPr>
        <w:pStyle w:val="NormalWeb"/>
        <w:spacing w:line="480" w:lineRule="auto"/>
        <w:rPr>
          <w:color w:val="000000" w:themeColor="text1"/>
        </w:rPr>
      </w:pPr>
      <w:r w:rsidRPr="006569A5">
        <w:rPr>
          <w:color w:val="000000" w:themeColor="text1"/>
        </w:rPr>
        <w:t xml:space="preserve">---. </w:t>
      </w:r>
      <w:r w:rsidRPr="00852F8D">
        <w:rPr>
          <w:color w:val="000000" w:themeColor="text1"/>
        </w:rPr>
        <w:t>“</w:t>
      </w:r>
      <w:r w:rsidRPr="006569A5">
        <w:rPr>
          <w:color w:val="000000" w:themeColor="text1"/>
        </w:rPr>
        <w:t>Lists of Medicinal Products for Rare Diseases in Europe.</w:t>
      </w:r>
      <w:r w:rsidRPr="00852F8D">
        <w:rPr>
          <w:color w:val="000000" w:themeColor="text1"/>
        </w:rPr>
        <w:t>”</w:t>
      </w:r>
      <w:r w:rsidRPr="006569A5">
        <w:rPr>
          <w:color w:val="000000" w:themeColor="text1"/>
        </w:rPr>
        <w:t xml:space="preserve"> 2021, </w:t>
      </w:r>
      <w:r w:rsidRPr="006569A5">
        <w:rPr>
          <w:color w:val="000000" w:themeColor="text1"/>
          <w:u w:val="single"/>
        </w:rPr>
        <w:t>orpha.net/pdfs/orphacom/cahiers/docs/GB/list_of_orphan_drugs_in_europe.pdf</w:t>
      </w:r>
      <w:r w:rsidRPr="00F1494B">
        <w:rPr>
          <w:color w:val="000000" w:themeColor="text1"/>
        </w:rPr>
        <w:t>.</w:t>
      </w:r>
    </w:p>
    <w:p w14:paraId="7484EFA1" w14:textId="23589561" w:rsidR="003E3641" w:rsidRPr="00852F8D" w:rsidRDefault="003E3641" w:rsidP="009F0DB8">
      <w:pPr>
        <w:pStyle w:val="NormalWeb"/>
        <w:spacing w:line="480" w:lineRule="auto"/>
        <w:rPr>
          <w:color w:val="000000" w:themeColor="text1"/>
        </w:rPr>
      </w:pPr>
      <w:r w:rsidRPr="006569A5">
        <w:rPr>
          <w:color w:val="000000" w:themeColor="text1"/>
        </w:rPr>
        <w:t>---. “Orphan Drugs in the United States of America.”</w:t>
      </w:r>
      <w:r w:rsidR="00953685">
        <w:rPr>
          <w:color w:val="000000" w:themeColor="text1"/>
        </w:rPr>
        <w:t>,</w:t>
      </w:r>
      <w:r w:rsidRPr="006569A5">
        <w:rPr>
          <w:color w:val="000000" w:themeColor="text1"/>
        </w:rPr>
        <w:t xml:space="preserve"> </w:t>
      </w:r>
      <w:hyperlink r:id="rId31" w:history="1">
        <w:r w:rsidRPr="006569A5">
          <w:rPr>
            <w:rStyle w:val="Hyperlink"/>
            <w:color w:val="000000" w:themeColor="text1"/>
          </w:rPr>
          <w:t>orpha.net/</w:t>
        </w:r>
        <w:proofErr w:type="spellStart"/>
        <w:r w:rsidRPr="006569A5">
          <w:rPr>
            <w:rStyle w:val="Hyperlink"/>
            <w:color w:val="000000" w:themeColor="text1"/>
          </w:rPr>
          <w:t>en</w:t>
        </w:r>
        <w:proofErr w:type="spellEnd"/>
        <w:r w:rsidRPr="006569A5">
          <w:rPr>
            <w:rStyle w:val="Hyperlink"/>
            <w:color w:val="000000" w:themeColor="text1"/>
          </w:rPr>
          <w:t>/other-information/</w:t>
        </w:r>
        <w:proofErr w:type="spellStart"/>
        <w:r w:rsidRPr="006569A5">
          <w:rPr>
            <w:rStyle w:val="Hyperlink"/>
            <w:color w:val="000000" w:themeColor="text1"/>
          </w:rPr>
          <w:t>about-orphan-drugs?stapage</w:t>
        </w:r>
        <w:proofErr w:type="spellEnd"/>
        <w:r w:rsidRPr="006569A5">
          <w:rPr>
            <w:rStyle w:val="Hyperlink"/>
            <w:color w:val="000000" w:themeColor="text1"/>
          </w:rPr>
          <w:t>=</w:t>
        </w:r>
        <w:proofErr w:type="spellStart"/>
        <w:r w:rsidRPr="006569A5">
          <w:rPr>
            <w:rStyle w:val="Hyperlink"/>
            <w:color w:val="000000" w:themeColor="text1"/>
          </w:rPr>
          <w:t>usa</w:t>
        </w:r>
        <w:proofErr w:type="spellEnd"/>
      </w:hyperlink>
      <w:r w:rsidRPr="006569A5">
        <w:rPr>
          <w:color w:val="000000" w:themeColor="text1"/>
        </w:rPr>
        <w:t>.</w:t>
      </w:r>
    </w:p>
    <w:p w14:paraId="2AE9E322" w14:textId="493D67D9" w:rsidR="003E3641" w:rsidRPr="00852F8D" w:rsidRDefault="003E3641" w:rsidP="009F0DB8">
      <w:pPr>
        <w:pStyle w:val="NormalWeb"/>
        <w:spacing w:after="0" w:line="480" w:lineRule="auto"/>
        <w:ind w:left="720" w:hanging="720"/>
        <w:rPr>
          <w:color w:val="000000" w:themeColor="text1"/>
        </w:rPr>
      </w:pPr>
      <w:r w:rsidRPr="00852F8D">
        <w:rPr>
          <w:color w:val="000000" w:themeColor="text1"/>
        </w:rPr>
        <w:lastRenderedPageBreak/>
        <w:t xml:space="preserve">Pharmaceutical Research and Manufacturers of America. </w:t>
      </w:r>
      <w:r w:rsidR="00B9417E">
        <w:rPr>
          <w:color w:val="000000" w:themeColor="text1"/>
        </w:rPr>
        <w:t>“</w:t>
      </w:r>
      <w:r w:rsidRPr="00852F8D">
        <w:rPr>
          <w:color w:val="000000" w:themeColor="text1"/>
        </w:rPr>
        <w:t>2022 PhRMA Annual Membership Survey.</w:t>
      </w:r>
      <w:r w:rsidR="00B9417E">
        <w:rPr>
          <w:color w:val="000000" w:themeColor="text1"/>
        </w:rPr>
        <w:t>”</w:t>
      </w:r>
      <w:r w:rsidRPr="00852F8D">
        <w:rPr>
          <w:color w:val="000000" w:themeColor="text1"/>
        </w:rPr>
        <w:t xml:space="preserve"> 202</w:t>
      </w:r>
      <w:r>
        <w:rPr>
          <w:color w:val="000000" w:themeColor="text1"/>
        </w:rPr>
        <w:t xml:space="preserve">2, </w:t>
      </w:r>
      <w:r w:rsidRPr="000817B0">
        <w:rPr>
          <w:color w:val="000000" w:themeColor="text1"/>
          <w:u w:val="single"/>
        </w:rPr>
        <w:t>phrma.org/-/media/Project/PhRMA/PhRMA-Org/PhRMA-Refresh/Report-PDFs/P-R/PhRMA_membership-survey_2022_final.pdf</w:t>
      </w:r>
      <w:r>
        <w:rPr>
          <w:color w:val="000000" w:themeColor="text1"/>
        </w:rPr>
        <w:t>.</w:t>
      </w:r>
    </w:p>
    <w:p w14:paraId="69BB5B8D" w14:textId="77777777"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“About.” </w:t>
      </w:r>
      <w:r w:rsidRPr="0053403F">
        <w:rPr>
          <w:color w:val="000000" w:themeColor="text1"/>
          <w:u w:val="single"/>
        </w:rPr>
        <w:t>Phrma.org, phrma.org/About</w:t>
      </w:r>
      <w:r w:rsidRPr="00852F8D">
        <w:rPr>
          <w:color w:val="000000" w:themeColor="text1"/>
        </w:rPr>
        <w:t>.</w:t>
      </w:r>
    </w:p>
    <w:p w14:paraId="764F61DD" w14:textId="52621CA1"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Roberts, Alexis-Danielle,</w:t>
      </w:r>
      <w:r w:rsidR="003B63CE">
        <w:rPr>
          <w:color w:val="000000" w:themeColor="text1"/>
        </w:rPr>
        <w:t xml:space="preserve"> and</w:t>
      </w:r>
      <w:r w:rsidR="00EC2EE7">
        <w:rPr>
          <w:color w:val="000000" w:themeColor="text1"/>
        </w:rPr>
        <w:t xml:space="preserve"> </w:t>
      </w:r>
      <w:proofErr w:type="spellStart"/>
      <w:r w:rsidR="00EC2EE7" w:rsidRPr="00852F8D">
        <w:rPr>
          <w:color w:val="000000" w:themeColor="text1"/>
        </w:rPr>
        <w:t>Roopma</w:t>
      </w:r>
      <w:proofErr w:type="spellEnd"/>
      <w:r w:rsidR="003B63CE">
        <w:rPr>
          <w:color w:val="000000" w:themeColor="text1"/>
        </w:rPr>
        <w:t xml:space="preserve"> </w:t>
      </w:r>
      <w:r w:rsidR="003B63CE" w:rsidRPr="00852F8D">
        <w:rPr>
          <w:color w:val="000000" w:themeColor="text1"/>
        </w:rPr>
        <w:t>Wadhwa</w:t>
      </w:r>
      <w:r w:rsidRPr="00852F8D">
        <w:rPr>
          <w:color w:val="000000" w:themeColor="text1"/>
        </w:rPr>
        <w:t xml:space="preserve">. “Orphan Drug Approval Laws.” PubMed, </w:t>
      </w:r>
      <w:proofErr w:type="spellStart"/>
      <w:r w:rsidRPr="00852F8D">
        <w:rPr>
          <w:i/>
          <w:iCs/>
          <w:color w:val="000000" w:themeColor="text1"/>
        </w:rPr>
        <w:t>StatPearls</w:t>
      </w:r>
      <w:proofErr w:type="spellEnd"/>
      <w:r w:rsidRPr="00852F8D">
        <w:rPr>
          <w:i/>
          <w:iCs/>
          <w:color w:val="000000" w:themeColor="text1"/>
        </w:rPr>
        <w:t xml:space="preserve"> Publishing</w:t>
      </w:r>
      <w:r w:rsidRPr="00852F8D">
        <w:rPr>
          <w:color w:val="000000" w:themeColor="text1"/>
        </w:rPr>
        <w:t xml:space="preserve">, 2021, </w:t>
      </w:r>
      <w:hyperlink r:id="rId32" w:history="1">
        <w:r w:rsidRPr="00852F8D">
          <w:rPr>
            <w:rStyle w:val="Hyperlink"/>
            <w:color w:val="000000" w:themeColor="text1"/>
          </w:rPr>
          <w:t>ncbi.nlm.nih.gov/books/NBK572052/</w:t>
        </w:r>
      </w:hyperlink>
      <w:r w:rsidRPr="00852F8D">
        <w:rPr>
          <w:color w:val="000000" w:themeColor="text1"/>
        </w:rPr>
        <w:t>.</w:t>
      </w:r>
    </w:p>
    <w:p w14:paraId="0202BDB5" w14:textId="4244A7AB" w:rsidR="00FE7D51" w:rsidRPr="00852F8D" w:rsidRDefault="00FE7D51" w:rsidP="009F0DB8">
      <w:pPr>
        <w:pStyle w:val="NormalWeb"/>
        <w:spacing w:before="0" w:beforeAutospacing="0" w:after="0" w:afterAutospacing="0" w:line="480" w:lineRule="auto"/>
        <w:ind w:left="720" w:hanging="720"/>
        <w:rPr>
          <w:color w:val="000000" w:themeColor="text1"/>
        </w:rPr>
      </w:pPr>
      <w:proofErr w:type="spellStart"/>
      <w:r w:rsidRPr="00FE7D51">
        <w:rPr>
          <w:color w:val="000000" w:themeColor="text1"/>
        </w:rPr>
        <w:t>Sarnak</w:t>
      </w:r>
      <w:proofErr w:type="spellEnd"/>
      <w:r w:rsidRPr="00FE7D51">
        <w:rPr>
          <w:color w:val="000000" w:themeColor="text1"/>
        </w:rPr>
        <w:t xml:space="preserve">, Dana O., et al. “Prescription Drug Spending Why Is the U.S. An Outlier?” </w:t>
      </w:r>
      <w:r w:rsidRPr="00F51D37">
        <w:rPr>
          <w:i/>
          <w:iCs/>
          <w:color w:val="000000" w:themeColor="text1"/>
        </w:rPr>
        <w:t>The Commonwealth Fund</w:t>
      </w:r>
      <w:r w:rsidRPr="00FE7D51">
        <w:rPr>
          <w:color w:val="000000" w:themeColor="text1"/>
        </w:rPr>
        <w:t xml:space="preserve">, 5 Oct. 2017, </w:t>
      </w:r>
      <w:r w:rsidRPr="00FE7D51">
        <w:rPr>
          <w:color w:val="000000" w:themeColor="text1"/>
          <w:u w:val="single"/>
        </w:rPr>
        <w:t>commonwealthfund.org/publications/issue-briefs/2017/oct/paying-prescription-drugs-around-world-why-us-outlier</w:t>
      </w:r>
      <w:r w:rsidRPr="00FE7D51">
        <w:rPr>
          <w:color w:val="000000" w:themeColor="text1"/>
        </w:rPr>
        <w:t>.</w:t>
      </w:r>
    </w:p>
    <w:p w14:paraId="5E6A472E" w14:textId="115D41AA" w:rsidR="003E3641" w:rsidRPr="00852F8D"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Sertkaya</w:t>
      </w:r>
      <w:proofErr w:type="spellEnd"/>
      <w:r w:rsidRPr="00852F8D">
        <w:rPr>
          <w:color w:val="000000" w:themeColor="text1"/>
        </w:rPr>
        <w:t>, Aylin, et al. “Costs of Drug Development and Research and Development Intensity in the US, 2000-2018.” </w:t>
      </w:r>
      <w:r w:rsidRPr="00852F8D">
        <w:rPr>
          <w:i/>
          <w:iCs/>
          <w:color w:val="000000" w:themeColor="text1"/>
        </w:rPr>
        <w:t>JAMA Network Open</w:t>
      </w:r>
      <w:r w:rsidRPr="00852F8D">
        <w:rPr>
          <w:color w:val="000000" w:themeColor="text1"/>
        </w:rPr>
        <w:t xml:space="preserve">, </w:t>
      </w:r>
      <w:r w:rsidR="001D3972" w:rsidRPr="009152A1">
        <w:rPr>
          <w:color w:val="000000" w:themeColor="text1"/>
        </w:rPr>
        <w:t xml:space="preserve">vol. </w:t>
      </w:r>
      <w:r w:rsidRPr="009152A1">
        <w:rPr>
          <w:color w:val="000000" w:themeColor="text1"/>
        </w:rPr>
        <w:t>7</w:t>
      </w:r>
      <w:r w:rsidR="001D3972" w:rsidRPr="009152A1">
        <w:rPr>
          <w:color w:val="000000" w:themeColor="text1"/>
        </w:rPr>
        <w:t xml:space="preserve">, no. </w:t>
      </w:r>
      <w:r w:rsidRPr="009152A1">
        <w:rPr>
          <w:color w:val="000000" w:themeColor="text1"/>
        </w:rPr>
        <w:t>6</w:t>
      </w:r>
      <w:r w:rsidRPr="00852F8D">
        <w:rPr>
          <w:color w:val="000000" w:themeColor="text1"/>
        </w:rPr>
        <w:t xml:space="preserve">, June 2024, </w:t>
      </w:r>
      <w:r w:rsidRPr="0053403F">
        <w:rPr>
          <w:color w:val="000000" w:themeColor="text1"/>
          <w:u w:val="single"/>
        </w:rPr>
        <w:t>https://doi.org/10.1001/jamanetworkopen.2024.15445</w:t>
      </w:r>
      <w:r w:rsidRPr="00852F8D">
        <w:rPr>
          <w:color w:val="000000" w:themeColor="text1"/>
        </w:rPr>
        <w:t>.</w:t>
      </w:r>
    </w:p>
    <w:p w14:paraId="2E399F21" w14:textId="2AF7FF15" w:rsidR="003E3641" w:rsidRPr="007D6D0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Shaikh, </w:t>
      </w:r>
      <w:proofErr w:type="spellStart"/>
      <w:r w:rsidR="000B5ADC" w:rsidRPr="000B5ADC">
        <w:rPr>
          <w:color w:val="000000" w:themeColor="text1"/>
        </w:rPr>
        <w:t>Mujaheed</w:t>
      </w:r>
      <w:proofErr w:type="spellEnd"/>
      <w:r w:rsidRPr="00852F8D">
        <w:rPr>
          <w:color w:val="000000" w:themeColor="text1"/>
        </w:rPr>
        <w:t xml:space="preserve">, </w:t>
      </w:r>
      <w:r w:rsidR="00E51A28">
        <w:rPr>
          <w:color w:val="000000" w:themeColor="text1"/>
        </w:rPr>
        <w:t>et al</w:t>
      </w:r>
      <w:r w:rsidRPr="00852F8D">
        <w:rPr>
          <w:color w:val="000000" w:themeColor="text1"/>
        </w:rPr>
        <w:t xml:space="preserve">. “Revisiting the Relationship Between Price Regulation and Pharmaceutical R&amp;D Investment.” </w:t>
      </w:r>
      <w:r w:rsidRPr="00852F8D">
        <w:rPr>
          <w:i/>
          <w:iCs/>
          <w:color w:val="000000" w:themeColor="text1"/>
        </w:rPr>
        <w:t>Applied Health Economics and Health Policy</w:t>
      </w:r>
      <w:r w:rsidRPr="00852F8D">
        <w:rPr>
          <w:color w:val="000000" w:themeColor="text1"/>
        </w:rPr>
        <w:t>, 2020</w:t>
      </w:r>
      <w:r w:rsidR="00CF1AB8">
        <w:rPr>
          <w:color w:val="000000" w:themeColor="text1"/>
        </w:rPr>
        <w:t>,</w:t>
      </w:r>
      <w:r w:rsidRPr="00852F8D">
        <w:rPr>
          <w:color w:val="000000" w:themeColor="text1"/>
        </w:rPr>
        <w:t xml:space="preserve"> </w:t>
      </w:r>
      <w:r w:rsidRPr="000A7608">
        <w:rPr>
          <w:u w:val="single"/>
        </w:rPr>
        <w:t>https://doi.org/10.1007/s40258-020-00601-9</w:t>
      </w:r>
      <w:r w:rsidRPr="00180466">
        <w:rPr>
          <w:rStyle w:val="Hyperlink"/>
          <w:color w:val="000000" w:themeColor="text1"/>
          <w:u w:val="none"/>
        </w:rPr>
        <w:t>.</w:t>
      </w:r>
    </w:p>
    <w:p w14:paraId="739A92A5" w14:textId="632E859F" w:rsidR="003E3641" w:rsidRPr="007D6D01" w:rsidRDefault="003E3641" w:rsidP="009F0DB8">
      <w:pPr>
        <w:pStyle w:val="NormalWeb"/>
        <w:spacing w:before="0" w:beforeAutospacing="0" w:after="0" w:afterAutospacing="0" w:line="480" w:lineRule="auto"/>
        <w:ind w:left="720" w:hanging="720"/>
        <w:rPr>
          <w:rStyle w:val="Hyperlink"/>
          <w:color w:val="000000" w:themeColor="text1"/>
        </w:rPr>
      </w:pPr>
      <w:proofErr w:type="spellStart"/>
      <w:r w:rsidRPr="00852F8D">
        <w:rPr>
          <w:color w:val="000000" w:themeColor="text1"/>
        </w:rPr>
        <w:t>Simoens</w:t>
      </w:r>
      <w:proofErr w:type="spellEnd"/>
      <w:r w:rsidRPr="00852F8D">
        <w:rPr>
          <w:color w:val="000000" w:themeColor="text1"/>
        </w:rPr>
        <w:t xml:space="preserve">, S. “Pricing and reimbursement of orphan drugs: the need for more transparency.” </w:t>
      </w:r>
      <w:proofErr w:type="spellStart"/>
      <w:r w:rsidRPr="00852F8D">
        <w:rPr>
          <w:i/>
          <w:iCs/>
          <w:color w:val="000000" w:themeColor="text1"/>
        </w:rPr>
        <w:t>Orphanet</w:t>
      </w:r>
      <w:proofErr w:type="spellEnd"/>
      <w:r w:rsidRPr="00852F8D">
        <w:rPr>
          <w:i/>
          <w:iCs/>
          <w:color w:val="000000" w:themeColor="text1"/>
        </w:rPr>
        <w:t xml:space="preserve"> Journal of Rare Diseases</w:t>
      </w:r>
      <w:r w:rsidRPr="00F35CB6">
        <w:rPr>
          <w:color w:val="000000" w:themeColor="text1"/>
        </w:rPr>
        <w:t xml:space="preserve">, </w:t>
      </w:r>
      <w:r w:rsidR="00F35CB6" w:rsidRPr="00F35CB6">
        <w:rPr>
          <w:color w:val="000000" w:themeColor="text1"/>
        </w:rPr>
        <w:t xml:space="preserve">vol. </w:t>
      </w:r>
      <w:r w:rsidRPr="00F35CB6">
        <w:rPr>
          <w:color w:val="000000" w:themeColor="text1"/>
        </w:rPr>
        <w:t>6</w:t>
      </w:r>
      <w:r w:rsidR="00F35CB6" w:rsidRPr="00F35CB6">
        <w:rPr>
          <w:color w:val="000000" w:themeColor="text1"/>
        </w:rPr>
        <w:t>, no.</w:t>
      </w:r>
      <w:r w:rsidR="00114965">
        <w:rPr>
          <w:color w:val="000000" w:themeColor="text1"/>
        </w:rPr>
        <w:t xml:space="preserve"> </w:t>
      </w:r>
      <w:r w:rsidRPr="00F35CB6">
        <w:rPr>
          <w:color w:val="000000" w:themeColor="text1"/>
        </w:rPr>
        <w:t>1,</w:t>
      </w:r>
      <w:r w:rsidRPr="00852F8D">
        <w:rPr>
          <w:color w:val="000000" w:themeColor="text1"/>
        </w:rPr>
        <w:t xml:space="preserve"> 42, 2011 </w:t>
      </w:r>
      <w:hyperlink r:id="rId33" w:history="1">
        <w:r w:rsidRPr="00852F8D">
          <w:rPr>
            <w:rStyle w:val="Hyperlink"/>
            <w:color w:val="000000" w:themeColor="text1"/>
          </w:rPr>
          <w:t>https://doi.org/10.1186/1750-1172-6-42</w:t>
        </w:r>
      </w:hyperlink>
      <w:r w:rsidRPr="00126B96">
        <w:rPr>
          <w:rStyle w:val="Hyperlink"/>
          <w:color w:val="000000" w:themeColor="text1"/>
          <w:u w:val="none"/>
        </w:rPr>
        <w:t>.</w:t>
      </w:r>
    </w:p>
    <w:p w14:paraId="61D44DD3" w14:textId="0E6D52F0"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Sukumar, </w:t>
      </w:r>
      <w:proofErr w:type="spellStart"/>
      <w:r w:rsidRPr="00852F8D">
        <w:rPr>
          <w:color w:val="000000" w:themeColor="text1"/>
        </w:rPr>
        <w:t>Gops</w:t>
      </w:r>
      <w:proofErr w:type="spellEnd"/>
      <w:r w:rsidRPr="00852F8D">
        <w:rPr>
          <w:color w:val="000000" w:themeColor="text1"/>
        </w:rPr>
        <w:t>. “AIC, BIC, Penalties and the Science behind Model Selection.” </w:t>
      </w:r>
      <w:r w:rsidRPr="00852F8D">
        <w:rPr>
          <w:i/>
          <w:iCs/>
          <w:color w:val="000000" w:themeColor="text1"/>
        </w:rPr>
        <w:t>Medium</w:t>
      </w:r>
      <w:r w:rsidRPr="00852F8D">
        <w:rPr>
          <w:color w:val="000000" w:themeColor="text1"/>
        </w:rPr>
        <w:t xml:space="preserve">, 15 Jan. 2024, </w:t>
      </w:r>
      <w:r w:rsidR="002D5411" w:rsidRPr="002D5411">
        <w:rPr>
          <w:color w:val="000000" w:themeColor="text1"/>
          <w:u w:val="single"/>
        </w:rPr>
        <w:t>medium.com/@gopal.sukumar/aic-bic-penalties-and-the-science-behind-model-selection-bd0d4d06d335</w:t>
      </w:r>
      <w:r w:rsidRPr="00852F8D">
        <w:rPr>
          <w:color w:val="000000" w:themeColor="text1"/>
        </w:rPr>
        <w:t>.</w:t>
      </w:r>
    </w:p>
    <w:p w14:paraId="21D2B9A6" w14:textId="6120D3CE" w:rsidR="002D5411" w:rsidRPr="00852F8D" w:rsidRDefault="002D5411" w:rsidP="002D5411">
      <w:pPr>
        <w:pStyle w:val="NormalWeb"/>
        <w:spacing w:before="0" w:beforeAutospacing="0" w:after="0" w:afterAutospacing="0" w:line="480" w:lineRule="auto"/>
        <w:ind w:left="720" w:hanging="720"/>
        <w:rPr>
          <w:color w:val="000000" w:themeColor="text1"/>
        </w:rPr>
      </w:pPr>
      <w:r w:rsidRPr="00852F8D">
        <w:rPr>
          <w:color w:val="000000" w:themeColor="text1"/>
        </w:rPr>
        <w:lastRenderedPageBreak/>
        <w:t xml:space="preserve">U.S. </w:t>
      </w:r>
      <w:r w:rsidRPr="00C1443B">
        <w:rPr>
          <w:color w:val="000000" w:themeColor="text1"/>
        </w:rPr>
        <w:t>Congress</w:t>
      </w:r>
      <w:r w:rsidRPr="00852F8D">
        <w:rPr>
          <w:color w:val="000000" w:themeColor="text1"/>
        </w:rPr>
        <w:t>. “Amendment of 1986 Code.”</w:t>
      </w:r>
      <w:r>
        <w:rPr>
          <w:color w:val="000000" w:themeColor="text1"/>
        </w:rPr>
        <w:t xml:space="preserve"> </w:t>
      </w:r>
      <w:r w:rsidRPr="00C1443B">
        <w:rPr>
          <w:i/>
          <w:iCs/>
          <w:color w:val="000000" w:themeColor="text1"/>
        </w:rPr>
        <w:t>U.S. Government Publishing Office</w:t>
      </w:r>
      <w:r w:rsidRPr="00852F8D">
        <w:rPr>
          <w:color w:val="000000" w:themeColor="text1"/>
        </w:rPr>
        <w:t xml:space="preserve">, 2018, </w:t>
      </w:r>
      <w:r w:rsidRPr="0030144A">
        <w:rPr>
          <w:u w:val="single"/>
        </w:rPr>
        <w:t>congress.gov/115/</w:t>
      </w:r>
      <w:proofErr w:type="spellStart"/>
      <w:r w:rsidRPr="0030144A">
        <w:rPr>
          <w:u w:val="single"/>
        </w:rPr>
        <w:t>plaws</w:t>
      </w:r>
      <w:proofErr w:type="spellEnd"/>
      <w:r w:rsidRPr="0030144A">
        <w:rPr>
          <w:u w:val="single"/>
        </w:rPr>
        <w:t>/publ97/PLAW-115publ97.htm</w:t>
      </w:r>
      <w:r w:rsidRPr="00852F8D">
        <w:rPr>
          <w:color w:val="000000" w:themeColor="text1"/>
        </w:rPr>
        <w:t>.</w:t>
      </w:r>
    </w:p>
    <w:p w14:paraId="15CB877D" w14:textId="244492D9" w:rsidR="003E3641" w:rsidRDefault="003E3641" w:rsidP="009F0DB8">
      <w:pPr>
        <w:pStyle w:val="NormalWeb"/>
        <w:spacing w:after="0" w:line="480" w:lineRule="auto"/>
        <w:ind w:left="720" w:hanging="720"/>
        <w:rPr>
          <w:color w:val="000000" w:themeColor="text1"/>
        </w:rPr>
      </w:pPr>
      <w:r w:rsidRPr="00852F8D">
        <w:rPr>
          <w:color w:val="000000" w:themeColor="text1"/>
        </w:rPr>
        <w:t xml:space="preserve">U.S. Department of Commerce. “Census Bureau Projects U.S. And World Populations on New Year’s Day.” </w:t>
      </w:r>
      <w:r w:rsidRPr="000472F2">
        <w:rPr>
          <w:i/>
          <w:iCs/>
          <w:color w:val="000000" w:themeColor="text1"/>
        </w:rPr>
        <w:t>U.S. Department of Commerce</w:t>
      </w:r>
      <w:r w:rsidRPr="00852F8D">
        <w:rPr>
          <w:color w:val="000000" w:themeColor="text1"/>
        </w:rPr>
        <w:t xml:space="preserve">, 3 Jan. 2024, </w:t>
      </w:r>
      <w:r w:rsidR="00136AF1" w:rsidRPr="00347EAF">
        <w:rPr>
          <w:u w:val="single"/>
        </w:rPr>
        <w:t>c</w:t>
      </w:r>
      <w:r w:rsidR="009853C1" w:rsidRPr="00347EAF">
        <w:rPr>
          <w:u w:val="single"/>
        </w:rPr>
        <w:t>ommerce.gov/news/blog/2024/01/census-bureau-projects-us-and-world-populations-new-years-day</w:t>
      </w:r>
      <w:r w:rsidRPr="00852F8D">
        <w:rPr>
          <w:color w:val="000000" w:themeColor="text1"/>
        </w:rPr>
        <w:t>.</w:t>
      </w:r>
    </w:p>
    <w:p w14:paraId="6C1952C3" w14:textId="7327FAD8" w:rsidR="009853C1" w:rsidRDefault="009853C1" w:rsidP="009F0DB8">
      <w:pPr>
        <w:pStyle w:val="NormalWeb"/>
        <w:spacing w:after="0" w:line="480" w:lineRule="auto"/>
        <w:ind w:left="720" w:hanging="720"/>
        <w:rPr>
          <w:color w:val="000000" w:themeColor="text1"/>
        </w:rPr>
      </w:pPr>
      <w:r w:rsidRPr="009853C1">
        <w:rPr>
          <w:color w:val="000000" w:themeColor="text1"/>
        </w:rPr>
        <w:t xml:space="preserve">U.S. Department of Health and Human Services. “Comparing Prescription Drugs in the U.S. And Other Countries: Prices and Availability.” </w:t>
      </w:r>
      <w:r w:rsidR="00823C53" w:rsidRPr="001A63E8">
        <w:rPr>
          <w:i/>
          <w:iCs/>
          <w:color w:val="000000" w:themeColor="text1"/>
        </w:rPr>
        <w:t xml:space="preserve">Office of the </w:t>
      </w:r>
      <w:r w:rsidRPr="001A63E8">
        <w:rPr>
          <w:i/>
          <w:iCs/>
          <w:color w:val="000000" w:themeColor="text1"/>
        </w:rPr>
        <w:t>Assistant Secretary for Planning and Evaluation</w:t>
      </w:r>
      <w:r w:rsidRPr="009853C1">
        <w:rPr>
          <w:color w:val="000000" w:themeColor="text1"/>
        </w:rPr>
        <w:t xml:space="preserve">, 31 Jan. 2024, </w:t>
      </w:r>
      <w:r w:rsidRPr="0030144A">
        <w:rPr>
          <w:u w:val="single"/>
        </w:rPr>
        <w:t>aspe.hhs.gov/reports/comparing-prescription-</w:t>
      </w:r>
      <w:proofErr w:type="gramStart"/>
      <w:r w:rsidRPr="0030144A">
        <w:rPr>
          <w:u w:val="single"/>
        </w:rPr>
        <w:t>drugs</w:t>
      </w:r>
      <w:r w:rsidRPr="0030144A">
        <w:rPr>
          <w:color w:val="000000" w:themeColor="text1"/>
          <w:u w:val="single"/>
        </w:rPr>
        <w:t xml:space="preserve"> </w:t>
      </w:r>
      <w:r w:rsidRPr="009853C1">
        <w:rPr>
          <w:color w:val="000000" w:themeColor="text1"/>
        </w:rPr>
        <w:t>.</w:t>
      </w:r>
      <w:proofErr w:type="gramEnd"/>
      <w:r>
        <w:rPr>
          <w:color w:val="000000" w:themeColor="text1"/>
        </w:rPr>
        <w:t xml:space="preserve">   </w:t>
      </w:r>
    </w:p>
    <w:p w14:paraId="75ED01E5" w14:textId="5B28DF9D" w:rsidR="00425CA8" w:rsidRDefault="00425CA8" w:rsidP="009F0DB8">
      <w:pPr>
        <w:pStyle w:val="NormalWeb"/>
        <w:spacing w:after="0" w:line="480" w:lineRule="auto"/>
        <w:ind w:left="720" w:hanging="720"/>
        <w:rPr>
          <w:color w:val="000000" w:themeColor="text1"/>
        </w:rPr>
      </w:pPr>
      <w:r w:rsidRPr="00425CA8">
        <w:rPr>
          <w:color w:val="000000" w:themeColor="text1"/>
        </w:rPr>
        <w:t>U.S. Food and Drug Administration. “Orphan Drug Act Excerpts.</w:t>
      </w:r>
      <w:r w:rsidR="00AC20E3">
        <w:rPr>
          <w:color w:val="000000" w:themeColor="text1"/>
        </w:rPr>
        <w:t>”</w:t>
      </w:r>
      <w:r w:rsidRPr="00425CA8">
        <w:rPr>
          <w:color w:val="000000" w:themeColor="text1"/>
        </w:rPr>
        <w:t xml:space="preserve"> 2018, </w:t>
      </w:r>
      <w:r w:rsidR="006B66B1" w:rsidRPr="0030144A">
        <w:rPr>
          <w:color w:val="000000" w:themeColor="text1"/>
          <w:u w:val="single"/>
        </w:rPr>
        <w:t>fda.gov/industry/designating-orphan-product-drugs-and-biological-products/orphan-drug-act-relevant-excerpts</w:t>
      </w:r>
      <w:r w:rsidRPr="00425CA8">
        <w:rPr>
          <w:color w:val="000000" w:themeColor="text1"/>
        </w:rPr>
        <w:t>.</w:t>
      </w:r>
    </w:p>
    <w:p w14:paraId="1604A775" w14:textId="4589A548" w:rsidR="006B66B1" w:rsidRPr="00852F8D" w:rsidRDefault="00916986" w:rsidP="00EB776E">
      <w:pPr>
        <w:pStyle w:val="NormalWeb"/>
        <w:spacing w:after="0" w:line="480" w:lineRule="auto"/>
        <w:ind w:left="720" w:hanging="720"/>
        <w:rPr>
          <w:color w:val="000000" w:themeColor="text1"/>
        </w:rPr>
      </w:pPr>
      <w:r w:rsidRPr="006569A5">
        <w:rPr>
          <w:color w:val="000000" w:themeColor="text1"/>
        </w:rPr>
        <w:t xml:space="preserve">---. </w:t>
      </w:r>
      <w:r w:rsidR="003E3641" w:rsidRPr="00852F8D">
        <w:rPr>
          <w:color w:val="000000" w:themeColor="text1"/>
        </w:rPr>
        <w:t xml:space="preserve">“Search Orphan Drug Designations and Approvals.” 2024, </w:t>
      </w:r>
      <w:r w:rsidR="00C01BFA" w:rsidRPr="0030144A">
        <w:rPr>
          <w:color w:val="000000" w:themeColor="text1"/>
          <w:u w:val="single"/>
        </w:rPr>
        <w:t>accessdata.fda.gov/scripts/</w:t>
      </w:r>
      <w:proofErr w:type="spellStart"/>
      <w:r w:rsidR="00C01BFA" w:rsidRPr="0030144A">
        <w:rPr>
          <w:color w:val="000000" w:themeColor="text1"/>
          <w:u w:val="single"/>
        </w:rPr>
        <w:t>opdlisting</w:t>
      </w:r>
      <w:proofErr w:type="spellEnd"/>
      <w:r w:rsidR="00C01BFA" w:rsidRPr="0030144A">
        <w:rPr>
          <w:color w:val="000000" w:themeColor="text1"/>
          <w:u w:val="single"/>
        </w:rPr>
        <w:t>/</w:t>
      </w:r>
      <w:proofErr w:type="spellStart"/>
      <w:r w:rsidR="00C01BFA" w:rsidRPr="0030144A">
        <w:rPr>
          <w:color w:val="000000" w:themeColor="text1"/>
          <w:u w:val="single"/>
        </w:rPr>
        <w:t>oopd</w:t>
      </w:r>
      <w:proofErr w:type="spellEnd"/>
      <w:r w:rsidR="00C01BFA" w:rsidRPr="0030144A">
        <w:rPr>
          <w:color w:val="000000" w:themeColor="text1"/>
          <w:u w:val="single"/>
        </w:rPr>
        <w:t>/</w:t>
      </w:r>
      <w:r w:rsidR="003E3641" w:rsidRPr="00A16C6D">
        <w:rPr>
          <w:color w:val="000000" w:themeColor="text1"/>
        </w:rPr>
        <w:t>.</w:t>
      </w:r>
      <w:r w:rsidR="00AA01EE">
        <w:rPr>
          <w:color w:val="000000" w:themeColor="text1"/>
        </w:rPr>
        <w:t xml:space="preserve"> Accessed 2023.</w:t>
      </w:r>
    </w:p>
    <w:p w14:paraId="0438087C" w14:textId="772C9412" w:rsidR="00E12194" w:rsidRPr="00E12194" w:rsidRDefault="00E12194" w:rsidP="00E12194">
      <w:pPr>
        <w:pStyle w:val="NormalWeb"/>
        <w:spacing w:before="0" w:beforeAutospacing="0" w:after="0" w:line="480" w:lineRule="auto"/>
        <w:ind w:left="720" w:hanging="720"/>
        <w:rPr>
          <w:i/>
          <w:iCs/>
          <w:color w:val="000000" w:themeColor="text1"/>
        </w:rPr>
      </w:pPr>
      <w:r w:rsidRPr="00852F8D">
        <w:rPr>
          <w:color w:val="000000" w:themeColor="text1"/>
        </w:rPr>
        <w:t>U.S. House of Representatives Committee on Oversight and Reform. “Drug Pricing Investigation Majority Staff Report.”</w:t>
      </w:r>
      <w:r w:rsidR="00AC20E3">
        <w:rPr>
          <w:color w:val="000000" w:themeColor="text1"/>
        </w:rPr>
        <w:t xml:space="preserve"> </w:t>
      </w:r>
      <w:r w:rsidRPr="00852F8D">
        <w:rPr>
          <w:color w:val="000000" w:themeColor="text1"/>
        </w:rPr>
        <w:t>2021</w:t>
      </w:r>
      <w:r w:rsidR="00BA6BFE">
        <w:rPr>
          <w:color w:val="000000" w:themeColor="text1"/>
        </w:rPr>
        <w:t>,</w:t>
      </w:r>
      <w:r w:rsidRPr="00852F8D">
        <w:rPr>
          <w:color w:val="000000" w:themeColor="text1"/>
        </w:rPr>
        <w:t xml:space="preserve"> </w:t>
      </w:r>
      <w:r w:rsidRPr="00D51730">
        <w:rPr>
          <w:u w:val="single"/>
        </w:rPr>
        <w:t>oversightdemocrats.house.gov/drug-pricing-reports-0</w:t>
      </w:r>
      <w:r>
        <w:t>.</w:t>
      </w:r>
    </w:p>
    <w:p w14:paraId="4B595B5C" w14:textId="489CF645" w:rsidR="003E3641" w:rsidRDefault="003E3641" w:rsidP="009F0DB8">
      <w:pPr>
        <w:pStyle w:val="NormalWeb"/>
        <w:spacing w:before="0" w:beforeAutospacing="0" w:after="0" w:afterAutospacing="0" w:line="480" w:lineRule="auto"/>
        <w:ind w:left="720" w:hanging="720"/>
        <w:rPr>
          <w:rStyle w:val="Hyperlink"/>
          <w:color w:val="000000" w:themeColor="text1"/>
          <w:u w:val="none"/>
        </w:rPr>
      </w:pPr>
      <w:r w:rsidRPr="00852F8D">
        <w:rPr>
          <w:color w:val="000000" w:themeColor="text1"/>
        </w:rPr>
        <w:lastRenderedPageBreak/>
        <w:t xml:space="preserve">Vernon, J. A. “Examining the link between price regulation and pharmaceutical R&amp;D investment.” </w:t>
      </w:r>
      <w:r w:rsidRPr="00852F8D">
        <w:rPr>
          <w:i/>
          <w:iCs/>
          <w:color w:val="000000" w:themeColor="text1"/>
        </w:rPr>
        <w:t>Health Economics</w:t>
      </w:r>
      <w:r w:rsidRPr="00A66B09">
        <w:rPr>
          <w:color w:val="000000" w:themeColor="text1"/>
        </w:rPr>
        <w:t xml:space="preserve">, </w:t>
      </w:r>
      <w:r w:rsidR="00A66B09" w:rsidRPr="00A66B09">
        <w:rPr>
          <w:color w:val="000000" w:themeColor="text1"/>
        </w:rPr>
        <w:t xml:space="preserve">vol. </w:t>
      </w:r>
      <w:r w:rsidRPr="00A66B09">
        <w:rPr>
          <w:color w:val="000000" w:themeColor="text1"/>
        </w:rPr>
        <w:t>14</w:t>
      </w:r>
      <w:r w:rsidR="00A66B09" w:rsidRPr="00A66B09">
        <w:rPr>
          <w:color w:val="000000" w:themeColor="text1"/>
        </w:rPr>
        <w:t xml:space="preserve">, no. </w:t>
      </w:r>
      <w:r w:rsidRPr="00A66B09">
        <w:rPr>
          <w:color w:val="000000" w:themeColor="text1"/>
        </w:rPr>
        <w:t>1,</w:t>
      </w:r>
      <w:r w:rsidR="00BA6BFE">
        <w:rPr>
          <w:color w:val="000000" w:themeColor="text1"/>
        </w:rPr>
        <w:t xml:space="preserve"> Apr. </w:t>
      </w:r>
      <w:r w:rsidRPr="00852F8D">
        <w:rPr>
          <w:color w:val="000000" w:themeColor="text1"/>
        </w:rPr>
        <w:t>2004</w:t>
      </w:r>
      <w:r w:rsidR="00BA6BFE">
        <w:rPr>
          <w:color w:val="000000" w:themeColor="text1"/>
        </w:rPr>
        <w:t>, pp.</w:t>
      </w:r>
      <w:r w:rsidR="00BA6BFE" w:rsidRPr="00852F8D">
        <w:rPr>
          <w:color w:val="000000" w:themeColor="text1"/>
        </w:rPr>
        <w:t xml:space="preserve"> 1–16, </w:t>
      </w:r>
      <w:r w:rsidRPr="00106800">
        <w:rPr>
          <w:u w:val="single"/>
        </w:rPr>
        <w:t>https://doi.org/10.1002/hec.897</w:t>
      </w:r>
      <w:r w:rsidR="00B11AC3" w:rsidRPr="00B11AC3">
        <w:rPr>
          <w:rStyle w:val="Hyperlink"/>
          <w:color w:val="000000" w:themeColor="text1"/>
          <w:u w:val="none"/>
        </w:rPr>
        <w:t>.</w:t>
      </w:r>
    </w:p>
    <w:p w14:paraId="6736FC2F" w14:textId="191CE6D1" w:rsidR="004F1C2D" w:rsidRPr="0030144A" w:rsidRDefault="004F1C2D" w:rsidP="004F1C2D">
      <w:pPr>
        <w:pStyle w:val="NormalWeb"/>
        <w:spacing w:before="0" w:beforeAutospacing="0" w:after="0" w:afterAutospacing="0" w:line="480" w:lineRule="auto"/>
        <w:ind w:left="720" w:hanging="720"/>
        <w:rPr>
          <w:rStyle w:val="Hyperlink"/>
          <w:color w:val="000000" w:themeColor="text1"/>
          <w:u w:val="none"/>
        </w:rPr>
      </w:pPr>
      <w:r>
        <w:rPr>
          <w:color w:val="000000" w:themeColor="text1"/>
        </w:rPr>
        <w:t>--.</w:t>
      </w:r>
      <w:r w:rsidRPr="00852F8D">
        <w:rPr>
          <w:color w:val="000000" w:themeColor="text1"/>
        </w:rPr>
        <w:t xml:space="preserve"> </w:t>
      </w:r>
      <w:r w:rsidR="001540E0">
        <w:rPr>
          <w:color w:val="000000" w:themeColor="text1"/>
        </w:rPr>
        <w:t>“</w:t>
      </w:r>
      <w:r w:rsidRPr="00852F8D">
        <w:rPr>
          <w:color w:val="000000" w:themeColor="text1"/>
        </w:rPr>
        <w:t>The relationship between price regulation and pharmaceutical profit margins.</w:t>
      </w:r>
      <w:r w:rsidR="001540E0">
        <w:rPr>
          <w:color w:val="000000" w:themeColor="text1"/>
        </w:rPr>
        <w:t>”</w:t>
      </w:r>
      <w:r w:rsidRPr="00852F8D">
        <w:rPr>
          <w:color w:val="000000" w:themeColor="text1"/>
        </w:rPr>
        <w:t xml:space="preserve"> </w:t>
      </w:r>
      <w:r w:rsidRPr="00852F8D">
        <w:rPr>
          <w:i/>
          <w:iCs/>
          <w:color w:val="000000" w:themeColor="text1"/>
        </w:rPr>
        <w:t>Applied Economics Letters</w:t>
      </w:r>
      <w:r w:rsidRPr="00861325">
        <w:rPr>
          <w:color w:val="000000" w:themeColor="text1"/>
        </w:rPr>
        <w:t xml:space="preserve">, </w:t>
      </w:r>
      <w:r w:rsidR="00861325" w:rsidRPr="00861325">
        <w:rPr>
          <w:color w:val="000000" w:themeColor="text1"/>
        </w:rPr>
        <w:t xml:space="preserve">vol. </w:t>
      </w:r>
      <w:r w:rsidRPr="00861325">
        <w:rPr>
          <w:color w:val="000000" w:themeColor="text1"/>
        </w:rPr>
        <w:t>10</w:t>
      </w:r>
      <w:r w:rsidR="00861325" w:rsidRPr="00861325">
        <w:rPr>
          <w:color w:val="000000" w:themeColor="text1"/>
        </w:rPr>
        <w:t xml:space="preserve">, no. </w:t>
      </w:r>
      <w:r w:rsidRPr="00861325">
        <w:rPr>
          <w:color w:val="000000" w:themeColor="text1"/>
        </w:rPr>
        <w:t>8</w:t>
      </w:r>
      <w:r w:rsidRPr="00852F8D">
        <w:rPr>
          <w:color w:val="000000" w:themeColor="text1"/>
        </w:rPr>
        <w:t xml:space="preserve">, </w:t>
      </w:r>
      <w:r w:rsidR="00E65F4D">
        <w:rPr>
          <w:color w:val="000000" w:themeColor="text1"/>
        </w:rPr>
        <w:t xml:space="preserve">Oct. </w:t>
      </w:r>
      <w:r w:rsidRPr="00852F8D">
        <w:rPr>
          <w:color w:val="000000" w:themeColor="text1"/>
        </w:rPr>
        <w:t>2003</w:t>
      </w:r>
      <w:r w:rsidR="00BA6BFE">
        <w:rPr>
          <w:color w:val="000000" w:themeColor="text1"/>
        </w:rPr>
        <w:t>,</w:t>
      </w:r>
      <w:r w:rsidR="00A27C20">
        <w:rPr>
          <w:color w:val="000000" w:themeColor="text1"/>
        </w:rPr>
        <w:t xml:space="preserve"> </w:t>
      </w:r>
      <w:r w:rsidR="00BA6BFE">
        <w:rPr>
          <w:color w:val="000000" w:themeColor="text1"/>
        </w:rPr>
        <w:t xml:space="preserve">pp. </w:t>
      </w:r>
      <w:r w:rsidR="00BA6BFE" w:rsidRPr="00852F8D">
        <w:rPr>
          <w:color w:val="000000" w:themeColor="text1"/>
        </w:rPr>
        <w:t>467–470,</w:t>
      </w:r>
      <w:r w:rsidR="00BA6BFE">
        <w:rPr>
          <w:color w:val="000000" w:themeColor="text1"/>
        </w:rPr>
        <w:t xml:space="preserve"> </w:t>
      </w:r>
      <w:r w:rsidR="00C45233" w:rsidRPr="00C45233">
        <w:rPr>
          <w:u w:val="single"/>
        </w:rPr>
        <w:t>https://doi.org/10.1080/1350485032000090776</w:t>
      </w:r>
      <w:r w:rsidR="0030144A">
        <w:t>.</w:t>
      </w:r>
    </w:p>
    <w:p w14:paraId="2EE9A6D6" w14:textId="44B7B145" w:rsidR="006D425B" w:rsidRDefault="006D425B" w:rsidP="009F0DB8">
      <w:pPr>
        <w:pStyle w:val="NormalWeb"/>
        <w:spacing w:before="0" w:beforeAutospacing="0" w:after="0" w:afterAutospacing="0" w:line="480" w:lineRule="auto"/>
        <w:ind w:left="720" w:hanging="720"/>
        <w:rPr>
          <w:color w:val="000000" w:themeColor="text1"/>
        </w:rPr>
      </w:pPr>
      <w:proofErr w:type="spellStart"/>
      <w:r w:rsidRPr="006D425B">
        <w:rPr>
          <w:color w:val="000000" w:themeColor="text1"/>
        </w:rPr>
        <w:t>Zeileis</w:t>
      </w:r>
      <w:proofErr w:type="spellEnd"/>
      <w:r w:rsidRPr="006D425B">
        <w:rPr>
          <w:color w:val="000000" w:themeColor="text1"/>
        </w:rPr>
        <w:t xml:space="preserve">, Achim, </w:t>
      </w:r>
      <w:r w:rsidR="00DF386A">
        <w:rPr>
          <w:color w:val="000000" w:themeColor="text1"/>
        </w:rPr>
        <w:t>&amp;</w:t>
      </w:r>
      <w:r w:rsidRPr="006D425B">
        <w:rPr>
          <w:color w:val="000000" w:themeColor="text1"/>
        </w:rPr>
        <w:t xml:space="preserve"> Thomas Lumley. </w:t>
      </w:r>
      <w:r w:rsidR="00DA3800">
        <w:rPr>
          <w:color w:val="000000" w:themeColor="text1"/>
        </w:rPr>
        <w:t>“</w:t>
      </w:r>
      <w:r w:rsidRPr="006D425B">
        <w:rPr>
          <w:color w:val="000000" w:themeColor="text1"/>
        </w:rPr>
        <w:t xml:space="preserve">Package </w:t>
      </w:r>
      <w:r w:rsidR="00DA3800">
        <w:rPr>
          <w:color w:val="000000" w:themeColor="text1"/>
        </w:rPr>
        <w:t>‘</w:t>
      </w:r>
      <w:r w:rsidRPr="006D425B">
        <w:rPr>
          <w:color w:val="000000" w:themeColor="text1"/>
        </w:rPr>
        <w:t>Sandwich</w:t>
      </w:r>
      <w:r w:rsidR="00DA3800">
        <w:rPr>
          <w:color w:val="000000" w:themeColor="text1"/>
        </w:rPr>
        <w:t>’</w:t>
      </w:r>
      <w:r w:rsidRPr="006D425B">
        <w:rPr>
          <w:color w:val="000000" w:themeColor="text1"/>
        </w:rPr>
        <w:t xml:space="preserve"> Robust Covariance Matrix Estimators.</w:t>
      </w:r>
      <w:r w:rsidR="00DA3800">
        <w:rPr>
          <w:color w:val="000000" w:themeColor="text1"/>
        </w:rPr>
        <w:t>”</w:t>
      </w:r>
      <w:r w:rsidRPr="006D425B">
        <w:rPr>
          <w:color w:val="000000" w:themeColor="text1"/>
        </w:rPr>
        <w:t xml:space="preserve"> 15 Sept. 202</w:t>
      </w:r>
      <w:r w:rsidR="00040D02">
        <w:rPr>
          <w:color w:val="000000" w:themeColor="text1"/>
        </w:rPr>
        <w:t>4</w:t>
      </w:r>
      <w:r w:rsidRPr="006D425B">
        <w:rPr>
          <w:color w:val="000000" w:themeColor="text1"/>
        </w:rPr>
        <w:t xml:space="preserve">, pp. 4–6, </w:t>
      </w:r>
      <w:r w:rsidRPr="00ED6F07">
        <w:rPr>
          <w:color w:val="000000" w:themeColor="text1"/>
          <w:u w:val="single"/>
        </w:rPr>
        <w:t>cran.r</w:t>
      </w:r>
      <w:r w:rsidR="00ED6F07" w:rsidRPr="00ED6F07">
        <w:rPr>
          <w:color w:val="000000" w:themeColor="text1"/>
          <w:u w:val="single"/>
        </w:rPr>
        <w:t>-</w:t>
      </w:r>
      <w:r w:rsidRPr="00221600">
        <w:rPr>
          <w:color w:val="000000" w:themeColor="text1"/>
          <w:u w:val="single"/>
        </w:rPr>
        <w:t>project.org/web/packages/sandwich/sandwich.pdf</w:t>
      </w:r>
      <w:r w:rsidRPr="006D425B">
        <w:rPr>
          <w:color w:val="000000" w:themeColor="text1"/>
        </w:rPr>
        <w:t xml:space="preserve">. </w:t>
      </w:r>
    </w:p>
    <w:p w14:paraId="0D5C8BC8" w14:textId="0D00B367" w:rsidR="003E3641" w:rsidRPr="00852F8D" w:rsidRDefault="003E3641" w:rsidP="002B5C8F">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Żelewski</w:t>
      </w:r>
      <w:proofErr w:type="spellEnd"/>
      <w:r w:rsidRPr="00852F8D">
        <w:rPr>
          <w:color w:val="000000" w:themeColor="text1"/>
        </w:rPr>
        <w:t>, P.</w:t>
      </w:r>
      <w:r>
        <w:rPr>
          <w:color w:val="000000" w:themeColor="text1"/>
        </w:rPr>
        <w:t xml:space="preserve">, et al. </w:t>
      </w:r>
      <w:r w:rsidRPr="00852F8D">
        <w:rPr>
          <w:color w:val="000000" w:themeColor="text1"/>
        </w:rPr>
        <w:t xml:space="preserve">“Comparison of US and EU Prices for Orphan Drugs in the Perspective of the Considered US Orphan Drugs Act Modifications and Discussed Price-Regulation Mechanisms Adjustments in US and European Union.” </w:t>
      </w:r>
      <w:r w:rsidRPr="00852F8D">
        <w:rPr>
          <w:i/>
          <w:iCs/>
          <w:color w:val="000000" w:themeColor="text1"/>
        </w:rPr>
        <w:t>International Journal of Environmental Research and Public Health</w:t>
      </w:r>
      <w:r w:rsidRPr="00852F8D">
        <w:rPr>
          <w:color w:val="000000" w:themeColor="text1"/>
        </w:rPr>
        <w:t xml:space="preserve">, </w:t>
      </w:r>
      <w:r w:rsidR="00861325" w:rsidRPr="00861325">
        <w:rPr>
          <w:color w:val="000000" w:themeColor="text1"/>
        </w:rPr>
        <w:t xml:space="preserve">vol. </w:t>
      </w:r>
      <w:r w:rsidRPr="00861325">
        <w:rPr>
          <w:color w:val="000000" w:themeColor="text1"/>
        </w:rPr>
        <w:t>19</w:t>
      </w:r>
      <w:r w:rsidR="00861325" w:rsidRPr="00861325">
        <w:rPr>
          <w:color w:val="000000" w:themeColor="text1"/>
        </w:rPr>
        <w:t xml:space="preserve">, no. </w:t>
      </w:r>
      <w:r w:rsidR="00861325">
        <w:rPr>
          <w:color w:val="000000" w:themeColor="text1"/>
        </w:rPr>
        <w:t>19</w:t>
      </w:r>
      <w:r w:rsidRPr="00852F8D">
        <w:rPr>
          <w:color w:val="000000" w:themeColor="text1"/>
        </w:rPr>
        <w:t xml:space="preserve">, </w:t>
      </w:r>
      <w:r w:rsidR="009A67B3">
        <w:rPr>
          <w:color w:val="000000" w:themeColor="text1"/>
        </w:rPr>
        <w:t xml:space="preserve">24 </w:t>
      </w:r>
      <w:r w:rsidR="00BC4CFD">
        <w:rPr>
          <w:color w:val="000000" w:themeColor="text1"/>
        </w:rPr>
        <w:t xml:space="preserve">Sept. </w:t>
      </w:r>
      <w:r w:rsidRPr="00852F8D">
        <w:rPr>
          <w:color w:val="000000" w:themeColor="text1"/>
        </w:rPr>
        <w:t>2022</w:t>
      </w:r>
      <w:r w:rsidR="00BA6BFE">
        <w:rPr>
          <w:color w:val="000000" w:themeColor="text1"/>
        </w:rPr>
        <w:t>,</w:t>
      </w:r>
      <w:r w:rsidRPr="00852F8D">
        <w:rPr>
          <w:color w:val="000000" w:themeColor="text1"/>
        </w:rPr>
        <w:t xml:space="preserve"> </w:t>
      </w:r>
      <w:r w:rsidRPr="00587F7C">
        <w:rPr>
          <w:u w:val="single"/>
        </w:rPr>
        <w:t>https://doi.org/10.3390/ijerph191912098</w:t>
      </w:r>
      <w:r w:rsidR="00EB5E34" w:rsidRPr="00EB5E34">
        <w:rPr>
          <w:rStyle w:val="Hyperlink"/>
          <w:color w:val="000000" w:themeColor="text1"/>
          <w:u w:val="none"/>
        </w:rPr>
        <w:t>.</w:t>
      </w:r>
    </w:p>
    <w:p w14:paraId="326B22AB"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531DB7A3"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361AC6ED"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3C4E3C5A"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206E22C3"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3C38530E"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04B47887" w14:textId="77777777" w:rsidR="006067E6" w:rsidRDefault="006067E6" w:rsidP="000A17A3">
      <w:pPr>
        <w:spacing w:after="0" w:line="480" w:lineRule="auto"/>
        <w:jc w:val="both"/>
        <w:rPr>
          <w:rFonts w:ascii="Times New Roman" w:eastAsia="Times New Roman" w:hAnsi="Times New Roman" w:cs="Times New Roman"/>
          <w:color w:val="000000" w:themeColor="text1"/>
          <w:sz w:val="24"/>
          <w:szCs w:val="24"/>
        </w:rPr>
      </w:pPr>
    </w:p>
    <w:p w14:paraId="74E7CDB4" w14:textId="77777777" w:rsidR="00AD63D5" w:rsidRDefault="00AD63D5" w:rsidP="000A17A3">
      <w:pPr>
        <w:spacing w:after="0" w:line="480" w:lineRule="auto"/>
        <w:jc w:val="both"/>
        <w:rPr>
          <w:rFonts w:ascii="Times New Roman" w:eastAsia="Times New Roman" w:hAnsi="Times New Roman" w:cs="Times New Roman"/>
          <w:color w:val="000000" w:themeColor="text1"/>
          <w:sz w:val="24"/>
          <w:szCs w:val="24"/>
        </w:rPr>
      </w:pPr>
    </w:p>
    <w:p w14:paraId="50C681B4" w14:textId="77777777" w:rsidR="006067E6" w:rsidRPr="00852F8D" w:rsidRDefault="006067E6" w:rsidP="000A17A3">
      <w:pPr>
        <w:spacing w:after="0" w:line="480" w:lineRule="auto"/>
        <w:jc w:val="both"/>
        <w:rPr>
          <w:rFonts w:ascii="Times New Roman" w:eastAsia="Times New Roman" w:hAnsi="Times New Roman" w:cs="Times New Roman"/>
          <w:color w:val="000000" w:themeColor="text1"/>
          <w:sz w:val="24"/>
          <w:szCs w:val="24"/>
        </w:rPr>
      </w:pPr>
    </w:p>
    <w:p w14:paraId="5FFF528E" w14:textId="55638555" w:rsidR="003E3641" w:rsidRPr="00852F8D" w:rsidRDefault="003E3641" w:rsidP="00584CF6">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APPENDI</w:t>
      </w:r>
      <w:r w:rsidR="00F7674B">
        <w:rPr>
          <w:rFonts w:ascii="Times New Roman" w:eastAsia="Times New Roman" w:hAnsi="Times New Roman" w:cs="Times New Roman"/>
          <w:color w:val="000000" w:themeColor="text1"/>
          <w:sz w:val="24"/>
          <w:szCs w:val="24"/>
        </w:rPr>
        <w:t>CES</w:t>
      </w:r>
    </w:p>
    <w:p w14:paraId="610EF829" w14:textId="77777777" w:rsidR="003E3641" w:rsidRPr="00852F8D" w:rsidRDefault="003E3641" w:rsidP="000A17A3">
      <w:pPr>
        <w:pStyle w:val="ListParagraph"/>
        <w:numPr>
          <w:ilvl w:val="0"/>
          <w:numId w:val="18"/>
        </w:numPr>
        <w:spacing w:after="0" w:line="480" w:lineRule="auto"/>
        <w:jc w:val="both"/>
        <w:rPr>
          <w:rFonts w:ascii="Times New Roman" w:eastAsia="Times New Roman" w:hAnsi="Times New Roman" w:cs="Times New Roman"/>
          <w:b/>
          <w:bCs/>
          <w:color w:val="000000" w:themeColor="text1"/>
          <w:sz w:val="24"/>
          <w:szCs w:val="24"/>
        </w:rPr>
      </w:pPr>
      <w:r w:rsidRPr="00852F8D">
        <w:rPr>
          <w:rFonts w:ascii="Times New Roman" w:eastAsia="Times New Roman" w:hAnsi="Times New Roman" w:cs="Times New Roman"/>
          <w:b/>
          <w:bCs/>
          <w:color w:val="000000" w:themeColor="text1"/>
          <w:sz w:val="24"/>
          <w:szCs w:val="24"/>
        </w:rPr>
        <w:t>Data and Code Repository</w:t>
      </w:r>
    </w:p>
    <w:p w14:paraId="16533049" w14:textId="3EF1D4F7" w:rsidR="003E3641" w:rsidRPr="00852F8D" w:rsidRDefault="003E3641" w:rsidP="000A17A3">
      <w:pPr>
        <w:spacing w:after="0" w:line="480" w:lineRule="auto"/>
        <w:ind w:left="360"/>
        <w:jc w:val="both"/>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All code and data can be accessed </w:t>
      </w:r>
      <w:r>
        <w:rPr>
          <w:rFonts w:ascii="Times New Roman" w:eastAsia="Times New Roman" w:hAnsi="Times New Roman" w:cs="Times New Roman"/>
          <w:color w:val="000000" w:themeColor="text1"/>
          <w:sz w:val="24"/>
          <w:szCs w:val="24"/>
        </w:rPr>
        <w:t>through</w:t>
      </w:r>
      <w:r w:rsidRPr="00852F8D">
        <w:rPr>
          <w:rFonts w:ascii="Times New Roman" w:eastAsia="Times New Roman" w:hAnsi="Times New Roman" w:cs="Times New Roman"/>
          <w:color w:val="000000" w:themeColor="text1"/>
          <w:sz w:val="24"/>
          <w:szCs w:val="24"/>
        </w:rPr>
        <w:t xml:space="preserve"> the </w:t>
      </w:r>
      <w:r w:rsidR="00A308B5">
        <w:rPr>
          <w:rFonts w:ascii="Times New Roman" w:eastAsia="Times New Roman" w:hAnsi="Times New Roman" w:cs="Times New Roman"/>
          <w:color w:val="000000" w:themeColor="text1"/>
          <w:sz w:val="24"/>
          <w:szCs w:val="24"/>
        </w:rPr>
        <w:t>G</w:t>
      </w:r>
      <w:r w:rsidRPr="00852F8D">
        <w:rPr>
          <w:rFonts w:ascii="Times New Roman" w:eastAsia="Times New Roman" w:hAnsi="Times New Roman" w:cs="Times New Roman"/>
          <w:color w:val="000000" w:themeColor="text1"/>
          <w:sz w:val="24"/>
          <w:szCs w:val="24"/>
        </w:rPr>
        <w:t>it repository:</w:t>
      </w:r>
    </w:p>
    <w:p w14:paraId="6663274D" w14:textId="022F99F2" w:rsidR="0050698E" w:rsidRDefault="0050698E" w:rsidP="001B392E">
      <w:pPr>
        <w:spacing w:line="480" w:lineRule="auto"/>
        <w:ind w:left="360"/>
        <w:jc w:val="both"/>
        <w:rPr>
          <w:rFonts w:ascii="Times New Roman" w:eastAsia="Times New Roman" w:hAnsi="Times New Roman" w:cs="Times New Roman"/>
          <w:color w:val="000000" w:themeColor="text1"/>
          <w:sz w:val="24"/>
          <w:szCs w:val="24"/>
          <w:u w:val="single"/>
        </w:rPr>
      </w:pPr>
      <w:r w:rsidRPr="00E26686">
        <w:rPr>
          <w:rFonts w:ascii="Times New Roman" w:eastAsia="Times New Roman" w:hAnsi="Times New Roman" w:cs="Times New Roman"/>
          <w:color w:val="000000" w:themeColor="text1"/>
          <w:sz w:val="24"/>
          <w:szCs w:val="24"/>
          <w:u w:val="single"/>
        </w:rPr>
        <w:t>https://github.com/benasmith1/BenaSmithThesis/tree/main</w:t>
      </w:r>
    </w:p>
    <w:p w14:paraId="78765974"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515C5338"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FFA56CD"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5CFFF52"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520DA2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7471993"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5BEF196"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3D9D699"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4027E749"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28A2FBB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65F99701"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5D4E33E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88578BA"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3EFC4D7" w14:textId="77777777" w:rsidR="00192B72" w:rsidRDefault="00192B72"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7A865FF" w14:textId="77777777" w:rsidR="00192B72" w:rsidRDefault="00192B72" w:rsidP="001B392E">
      <w:pPr>
        <w:spacing w:line="480" w:lineRule="auto"/>
        <w:ind w:left="360"/>
        <w:jc w:val="both"/>
        <w:rPr>
          <w:rFonts w:ascii="Times New Roman" w:eastAsia="Times New Roman" w:hAnsi="Times New Roman" w:cs="Times New Roman"/>
          <w:color w:val="000000" w:themeColor="text1"/>
          <w:sz w:val="24"/>
          <w:szCs w:val="24"/>
          <w:u w:val="single"/>
        </w:rPr>
      </w:pPr>
    </w:p>
    <w:p w14:paraId="60A56811" w14:textId="77777777" w:rsidR="00287428" w:rsidRPr="00BF328B" w:rsidRDefault="00287428" w:rsidP="003B1E9F">
      <w:pPr>
        <w:spacing w:line="480" w:lineRule="auto"/>
        <w:jc w:val="both"/>
        <w:rPr>
          <w:rFonts w:ascii="Times New Roman" w:eastAsia="Times New Roman" w:hAnsi="Times New Roman" w:cs="Times New Roman"/>
          <w:color w:val="000000" w:themeColor="text1"/>
          <w:sz w:val="24"/>
          <w:szCs w:val="24"/>
          <w:u w:val="single"/>
        </w:rPr>
      </w:pPr>
    </w:p>
    <w:p w14:paraId="3AE93F33" w14:textId="77777777" w:rsidR="003E3641" w:rsidRPr="00852F8D" w:rsidRDefault="003E3641" w:rsidP="0046782F">
      <w:pPr>
        <w:pStyle w:val="ListParagraph"/>
        <w:numPr>
          <w:ilvl w:val="0"/>
          <w:numId w:val="18"/>
        </w:numPr>
        <w:spacing w:after="0"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Unadjusted Models</w:t>
      </w:r>
    </w:p>
    <w:p w14:paraId="212A626B" w14:textId="247CEB8D" w:rsidR="003E3641" w:rsidRPr="00852F8D" w:rsidRDefault="003E3641" w:rsidP="003E0AF3">
      <w:pPr>
        <w:spacing w:line="240" w:lineRule="auto"/>
        <w:jc w:val="center"/>
        <w:rPr>
          <w:rFonts w:ascii="Times New Roman" w:hAnsi="Times New Roman" w:cs="Times New Roman"/>
          <w:color w:val="000000" w:themeColor="text1"/>
          <w:sz w:val="24"/>
          <w:szCs w:val="24"/>
        </w:rPr>
      </w:pPr>
      <w:r w:rsidRPr="00852F8D">
        <w:rPr>
          <w:rFonts w:ascii="Times New Roman" w:hAnsi="Times New Roman" w:cs="Times New Roman"/>
          <w:b/>
          <w:bCs/>
          <w:color w:val="000000" w:themeColor="text1"/>
          <w:sz w:val="24"/>
          <w:szCs w:val="24"/>
        </w:rPr>
        <w:t>Table B.1 Linear Models of Annual Domestic R&amp;D Spending (Not Adjusted for Error Structure)</w:t>
      </w:r>
      <w:r w:rsidR="003E0AF3">
        <w:rPr>
          <w:rFonts w:ascii="Times New Roman" w:hAnsi="Times New Roman" w:cs="Times New Roman"/>
          <w:noProof/>
          <w:color w:val="000000" w:themeColor="text1"/>
          <w:sz w:val="24"/>
          <w:szCs w:val="24"/>
          <w14:ligatures w14:val="standardContextual"/>
        </w:rPr>
        <w:drawing>
          <wp:inline distT="0" distB="0" distL="0" distR="0" wp14:anchorId="67654F32" wp14:editId="40193BA7">
            <wp:extent cx="5486400" cy="4870135"/>
            <wp:effectExtent l="12700" t="12700" r="12700" b="6985"/>
            <wp:docPr id="824716718" name="Picture 7" descr="A paper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6718" name="Picture 7" descr="A paper with numbers and a graph&#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t="6969"/>
                    <a:stretch/>
                  </pic:blipFill>
                  <pic:spPr bwMode="auto">
                    <a:xfrm>
                      <a:off x="0" y="0"/>
                      <a:ext cx="5486400" cy="48701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702700" w14:textId="764EEA22" w:rsidR="002252BA" w:rsidRDefault="002252BA" w:rsidP="002252BA">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sidR="0050468B">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5B662160" w14:textId="77777777" w:rsidR="00D25790" w:rsidRDefault="00D25790" w:rsidP="00D25790">
      <w:pPr>
        <w:spacing w:line="240" w:lineRule="auto"/>
        <w:jc w:val="both"/>
        <w:rPr>
          <w:rFonts w:ascii="Times New Roman" w:hAnsi="Times New Roman" w:cs="Times New Roman"/>
          <w:i/>
          <w:iCs/>
          <w:color w:val="000000" w:themeColor="text1"/>
          <w:sz w:val="24"/>
          <w:szCs w:val="24"/>
        </w:rPr>
      </w:pPr>
    </w:p>
    <w:p w14:paraId="3A3F1277" w14:textId="77777777" w:rsidR="002E4FF1" w:rsidRDefault="002E4FF1" w:rsidP="00D25790">
      <w:pPr>
        <w:spacing w:line="240" w:lineRule="auto"/>
        <w:jc w:val="both"/>
        <w:rPr>
          <w:rFonts w:ascii="Times New Roman" w:hAnsi="Times New Roman" w:cs="Times New Roman"/>
          <w:i/>
          <w:iCs/>
          <w:color w:val="000000" w:themeColor="text1"/>
          <w:sz w:val="24"/>
          <w:szCs w:val="24"/>
        </w:rPr>
      </w:pPr>
    </w:p>
    <w:p w14:paraId="59B8E554"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08183307"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3D658D30"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2DF9609F" w14:textId="77777777" w:rsidR="00F910E5" w:rsidRDefault="00F910E5" w:rsidP="00D25790">
      <w:pPr>
        <w:spacing w:line="240" w:lineRule="auto"/>
        <w:jc w:val="both"/>
        <w:rPr>
          <w:rFonts w:ascii="Times New Roman" w:hAnsi="Times New Roman" w:cs="Times New Roman"/>
          <w:i/>
          <w:iCs/>
          <w:color w:val="000000" w:themeColor="text1"/>
          <w:sz w:val="24"/>
          <w:szCs w:val="24"/>
        </w:rPr>
      </w:pPr>
    </w:p>
    <w:p w14:paraId="3BAEF731" w14:textId="77777777" w:rsidR="00F910E5" w:rsidRDefault="00F910E5" w:rsidP="00D25790">
      <w:pPr>
        <w:spacing w:line="240" w:lineRule="auto"/>
        <w:jc w:val="both"/>
        <w:rPr>
          <w:rFonts w:ascii="Times New Roman" w:hAnsi="Times New Roman" w:cs="Times New Roman"/>
          <w:i/>
          <w:iCs/>
          <w:color w:val="000000" w:themeColor="text1"/>
          <w:sz w:val="24"/>
          <w:szCs w:val="24"/>
        </w:rPr>
      </w:pPr>
    </w:p>
    <w:p w14:paraId="3F08295B"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13C29D72" w14:textId="4150337B" w:rsidR="00D25790" w:rsidRPr="00D25790" w:rsidRDefault="00D25790" w:rsidP="00D25790">
      <w:pPr>
        <w:spacing w:line="240"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b/>
          <w:bCs/>
          <w:color w:val="000000" w:themeColor="text1"/>
          <w:sz w:val="24"/>
          <w:szCs w:val="24"/>
        </w:rPr>
        <w:lastRenderedPageBreak/>
        <w:t>Table B.</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Models of Annual </w:t>
      </w:r>
      <w:r>
        <w:rPr>
          <w:rFonts w:ascii="Times New Roman" w:hAnsi="Times New Roman" w:cs="Times New Roman"/>
          <w:b/>
          <w:bCs/>
          <w:color w:val="000000" w:themeColor="text1"/>
          <w:sz w:val="24"/>
          <w:szCs w:val="24"/>
        </w:rPr>
        <w:t>Orphan Drug Market Authorizations</w:t>
      </w:r>
      <w:r w:rsidRPr="00852F8D">
        <w:rPr>
          <w:rFonts w:ascii="Times New Roman" w:hAnsi="Times New Roman" w:cs="Times New Roman"/>
          <w:b/>
          <w:bCs/>
          <w:color w:val="000000" w:themeColor="text1"/>
          <w:sz w:val="24"/>
          <w:szCs w:val="24"/>
        </w:rPr>
        <w:t xml:space="preserve"> (Not Adjusted for Error Structure)</w:t>
      </w:r>
    </w:p>
    <w:p w14:paraId="7053B02A" w14:textId="02605854" w:rsidR="000C4250" w:rsidRDefault="000C4250" w:rsidP="0050468B">
      <w:pPr>
        <w:spacing w:after="0" w:line="480" w:lineRule="auto"/>
        <w:rPr>
          <w:rFonts w:ascii="Times New Roman" w:eastAsia="Times New Roman" w:hAnsi="Times New Roman" w:cs="Times New Roman"/>
          <w:b/>
          <w:bCs/>
          <w:color w:val="000000" w:themeColor="text1"/>
          <w:sz w:val="24"/>
          <w:szCs w:val="24"/>
        </w:rPr>
      </w:pPr>
      <w:r w:rsidRPr="00DE36C8">
        <w:rPr>
          <w:rFonts w:eastAsia="Times New Roman"/>
          <w:noProof/>
        </w:rPr>
        <w:drawing>
          <wp:inline distT="0" distB="0" distL="0" distR="0" wp14:anchorId="45294E6E" wp14:editId="389FCDDF">
            <wp:extent cx="5486400" cy="3978194"/>
            <wp:effectExtent l="12700" t="12700" r="12700" b="10160"/>
            <wp:docPr id="1516606114" name="Picture 27"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6114" name="Picture 27" descr="A table with numbers and a number of 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t="8927"/>
                    <a:stretch/>
                  </pic:blipFill>
                  <pic:spPr bwMode="auto">
                    <a:xfrm>
                      <a:off x="0" y="0"/>
                      <a:ext cx="5486400" cy="39781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D72CF0" w14:textId="77777777" w:rsidR="0050468B" w:rsidRDefault="0050468B" w:rsidP="0050468B">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2BA236A5"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5603A3B0"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1F1DFEF6"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6D504640"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1B334A31"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5A196C44"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3B91C99E"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41D92AFA"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759CA96E"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4165D21D" w14:textId="77777777" w:rsidR="00F910E5" w:rsidRDefault="00F910E5" w:rsidP="001B392E">
      <w:pPr>
        <w:spacing w:line="240" w:lineRule="auto"/>
        <w:jc w:val="both"/>
        <w:rPr>
          <w:rFonts w:ascii="Times New Roman" w:hAnsi="Times New Roman" w:cs="Times New Roman"/>
          <w:i/>
          <w:iCs/>
          <w:color w:val="000000" w:themeColor="text1"/>
          <w:sz w:val="24"/>
          <w:szCs w:val="24"/>
        </w:rPr>
      </w:pPr>
    </w:p>
    <w:p w14:paraId="02308C2E" w14:textId="77777777" w:rsidR="0010030C" w:rsidRDefault="0010030C" w:rsidP="001B392E">
      <w:pPr>
        <w:spacing w:line="240" w:lineRule="auto"/>
        <w:jc w:val="both"/>
        <w:rPr>
          <w:rFonts w:ascii="Times New Roman" w:hAnsi="Times New Roman" w:cs="Times New Roman"/>
          <w:i/>
          <w:iCs/>
          <w:color w:val="000000" w:themeColor="text1"/>
          <w:sz w:val="24"/>
          <w:szCs w:val="24"/>
        </w:rPr>
      </w:pPr>
    </w:p>
    <w:p w14:paraId="36C6EC6D"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22164CA3" w14:textId="77777777" w:rsidR="00A35379" w:rsidRDefault="00A35379" w:rsidP="001B392E">
      <w:pPr>
        <w:spacing w:line="240" w:lineRule="auto"/>
        <w:jc w:val="both"/>
        <w:rPr>
          <w:rFonts w:ascii="Times New Roman" w:hAnsi="Times New Roman" w:cs="Times New Roman"/>
          <w:i/>
          <w:iCs/>
          <w:color w:val="000000" w:themeColor="text1"/>
          <w:sz w:val="24"/>
          <w:szCs w:val="24"/>
        </w:rPr>
      </w:pPr>
    </w:p>
    <w:p w14:paraId="3C1179E1" w14:textId="77777777" w:rsidR="002E4FF1" w:rsidRPr="001B392E" w:rsidRDefault="002E4FF1" w:rsidP="001B392E">
      <w:pPr>
        <w:spacing w:line="240" w:lineRule="auto"/>
        <w:jc w:val="both"/>
        <w:rPr>
          <w:rFonts w:ascii="Times New Roman" w:hAnsi="Times New Roman" w:cs="Times New Roman"/>
          <w:i/>
          <w:iCs/>
          <w:color w:val="000000" w:themeColor="text1"/>
          <w:sz w:val="24"/>
          <w:szCs w:val="24"/>
        </w:rPr>
      </w:pPr>
    </w:p>
    <w:p w14:paraId="799B9065" w14:textId="13CBA026" w:rsidR="0050698E" w:rsidRPr="000C4250" w:rsidRDefault="000C4250" w:rsidP="000C4250">
      <w:pPr>
        <w:spacing w:line="240"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b/>
          <w:bCs/>
          <w:color w:val="000000" w:themeColor="text1"/>
          <w:sz w:val="24"/>
          <w:szCs w:val="24"/>
        </w:rPr>
        <w:t>Table B.</w:t>
      </w:r>
      <w:r>
        <w:rPr>
          <w:rFonts w:ascii="Times New Roman" w:hAnsi="Times New Roman" w:cs="Times New Roman"/>
          <w:b/>
          <w:bCs/>
          <w:color w:val="000000" w:themeColor="text1"/>
          <w:sz w:val="24"/>
          <w:szCs w:val="24"/>
        </w:rPr>
        <w:t>3</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Models of Annual </w:t>
      </w:r>
      <w:r>
        <w:rPr>
          <w:rFonts w:ascii="Times New Roman" w:hAnsi="Times New Roman" w:cs="Times New Roman"/>
          <w:b/>
          <w:bCs/>
          <w:color w:val="000000" w:themeColor="text1"/>
          <w:sz w:val="24"/>
          <w:szCs w:val="24"/>
        </w:rPr>
        <w:t>Market Authorizations</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for New Orphan Drugs</w:t>
      </w:r>
      <w:r w:rsidRPr="00852F8D">
        <w:rPr>
          <w:rFonts w:ascii="Times New Roman" w:hAnsi="Times New Roman" w:cs="Times New Roman"/>
          <w:b/>
          <w:bCs/>
          <w:color w:val="000000" w:themeColor="text1"/>
          <w:sz w:val="24"/>
          <w:szCs w:val="24"/>
        </w:rPr>
        <w:t xml:space="preserve"> (Not Adjusted for Error Structure)</w:t>
      </w:r>
    </w:p>
    <w:p w14:paraId="78B3E9AB" w14:textId="110DF421" w:rsidR="000C4250" w:rsidRPr="00D25790" w:rsidRDefault="00A35379" w:rsidP="00A35379">
      <w:pPr>
        <w:spacing w:after="0" w:line="48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14:ligatures w14:val="standardContextual"/>
        </w:rPr>
        <w:drawing>
          <wp:inline distT="0" distB="0" distL="0" distR="0" wp14:anchorId="678CFD62" wp14:editId="305DF34B">
            <wp:extent cx="5486400" cy="3608563"/>
            <wp:effectExtent l="12700" t="12700" r="12700" b="11430"/>
            <wp:docPr id="217321574" name="Picture 10" descr="A table of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21574" name="Picture 10" descr="A table of numbers and a number of text&#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t="8666"/>
                    <a:stretch/>
                  </pic:blipFill>
                  <pic:spPr bwMode="auto">
                    <a:xfrm>
                      <a:off x="0" y="0"/>
                      <a:ext cx="5486400" cy="36085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7E7B99" w14:textId="77777777" w:rsidR="0010030C" w:rsidRDefault="0010030C" w:rsidP="0010030C">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7C9E8954"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57D8504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6DBAA311"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4D89D07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745546B9"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7D4F1C8" w14:textId="789D9184"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6B21C46"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1F8CC8CD" w14:textId="77777777" w:rsidR="00F910E5" w:rsidRDefault="00F910E5" w:rsidP="000C6DEF">
      <w:pPr>
        <w:spacing w:line="240" w:lineRule="auto"/>
        <w:rPr>
          <w:rFonts w:ascii="Times New Roman" w:eastAsia="Times New Roman" w:hAnsi="Times New Roman" w:cs="Times New Roman"/>
          <w:b/>
          <w:bCs/>
          <w:color w:val="000000" w:themeColor="text1"/>
          <w:sz w:val="24"/>
          <w:szCs w:val="24"/>
        </w:rPr>
      </w:pPr>
    </w:p>
    <w:p w14:paraId="5A8591E0" w14:textId="77777777" w:rsidR="00F910E5" w:rsidRDefault="00F910E5" w:rsidP="000C6DEF">
      <w:pPr>
        <w:spacing w:line="240" w:lineRule="auto"/>
        <w:rPr>
          <w:rFonts w:ascii="Times New Roman" w:eastAsia="Times New Roman" w:hAnsi="Times New Roman" w:cs="Times New Roman"/>
          <w:b/>
          <w:bCs/>
          <w:color w:val="000000" w:themeColor="text1"/>
          <w:sz w:val="24"/>
          <w:szCs w:val="24"/>
        </w:rPr>
      </w:pPr>
    </w:p>
    <w:p w14:paraId="06DE71D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3613A310"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43BD827F"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AE14909" w14:textId="77777777" w:rsidR="009359D0" w:rsidRDefault="009359D0" w:rsidP="000C6DEF">
      <w:pPr>
        <w:spacing w:line="240" w:lineRule="auto"/>
        <w:rPr>
          <w:rFonts w:ascii="Times New Roman" w:eastAsia="Times New Roman" w:hAnsi="Times New Roman" w:cs="Times New Roman"/>
          <w:b/>
          <w:bCs/>
          <w:color w:val="000000" w:themeColor="text1"/>
          <w:sz w:val="24"/>
          <w:szCs w:val="24"/>
        </w:rPr>
      </w:pPr>
    </w:p>
    <w:p w14:paraId="18E3F682" w14:textId="77777777" w:rsidR="00E31029" w:rsidRDefault="00E31029" w:rsidP="000C6DEF">
      <w:pPr>
        <w:spacing w:line="240" w:lineRule="auto"/>
        <w:rPr>
          <w:rFonts w:ascii="Times New Roman" w:eastAsia="Times New Roman" w:hAnsi="Times New Roman" w:cs="Times New Roman"/>
          <w:b/>
          <w:bCs/>
          <w:color w:val="000000" w:themeColor="text1"/>
          <w:sz w:val="24"/>
          <w:szCs w:val="24"/>
        </w:rPr>
      </w:pPr>
    </w:p>
    <w:p w14:paraId="1D88E068"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19EC5809" w14:textId="3B90338A" w:rsidR="001E3048" w:rsidRPr="001E3048" w:rsidRDefault="000C6DEF" w:rsidP="001E3048">
      <w:pPr>
        <w:pStyle w:val="ListParagraph"/>
        <w:numPr>
          <w:ilvl w:val="0"/>
          <w:numId w:val="18"/>
        </w:numPr>
        <w:spacing w:line="240" w:lineRule="auto"/>
        <w:rPr>
          <w:rFonts w:ascii="Times New Roman" w:eastAsia="Times New Roman" w:hAnsi="Times New Roman" w:cs="Times New Roman"/>
          <w:b/>
          <w:bCs/>
          <w:color w:val="000000" w:themeColor="text1"/>
          <w:sz w:val="24"/>
          <w:szCs w:val="24"/>
        </w:rPr>
      </w:pPr>
      <w:r w:rsidRPr="000C6DEF">
        <w:rPr>
          <w:rFonts w:ascii="Times New Roman" w:eastAsia="Times New Roman" w:hAnsi="Times New Roman" w:cs="Times New Roman"/>
          <w:b/>
          <w:bCs/>
          <w:color w:val="000000" w:themeColor="text1"/>
          <w:sz w:val="24"/>
          <w:szCs w:val="24"/>
        </w:rPr>
        <w:t>Other Supplementary Materials</w:t>
      </w:r>
    </w:p>
    <w:p w14:paraId="7C9FD693" w14:textId="4BF6ADC2" w:rsidR="003E3641" w:rsidRPr="00852F8D" w:rsidRDefault="003E3641" w:rsidP="001E3048">
      <w:pPr>
        <w:spacing w:before="240" w:after="0" w:line="480" w:lineRule="auto"/>
        <w:jc w:val="center"/>
        <w:rPr>
          <w:rFonts w:ascii="Times New Roman" w:eastAsia="Times New Roman" w:hAnsi="Times New Roman" w:cs="Times New Roman"/>
          <w:b/>
          <w:bCs/>
          <w:color w:val="000000" w:themeColor="text1"/>
          <w:sz w:val="24"/>
          <w:szCs w:val="24"/>
        </w:rPr>
      </w:pPr>
      <w:r w:rsidRPr="00852F8D">
        <w:rPr>
          <w:rFonts w:ascii="Times New Roman" w:eastAsia="Times New Roman" w:hAnsi="Times New Roman" w:cs="Times New Roman"/>
          <w:b/>
          <w:bCs/>
          <w:color w:val="000000" w:themeColor="text1"/>
          <w:sz w:val="24"/>
          <w:szCs w:val="24"/>
        </w:rPr>
        <w:t xml:space="preserve">Table </w:t>
      </w:r>
      <w:r w:rsidR="000C6DEF">
        <w:rPr>
          <w:rFonts w:ascii="Times New Roman" w:eastAsia="Times New Roman" w:hAnsi="Times New Roman" w:cs="Times New Roman"/>
          <w:b/>
          <w:bCs/>
          <w:color w:val="000000" w:themeColor="text1"/>
          <w:sz w:val="24"/>
          <w:szCs w:val="24"/>
        </w:rPr>
        <w:t>C</w:t>
      </w:r>
      <w:r>
        <w:rPr>
          <w:rFonts w:ascii="Times New Roman" w:eastAsia="Times New Roman" w:hAnsi="Times New Roman" w:cs="Times New Roman"/>
          <w:b/>
          <w:bCs/>
          <w:color w:val="000000" w:themeColor="text1"/>
          <w:sz w:val="24"/>
          <w:szCs w:val="24"/>
        </w:rPr>
        <w:t>.1</w:t>
      </w:r>
      <w:r w:rsidRPr="00852F8D">
        <w:rPr>
          <w:rFonts w:ascii="Times New Roman" w:eastAsia="Times New Roman" w:hAnsi="Times New Roman" w:cs="Times New Roman"/>
          <w:b/>
          <w:bCs/>
          <w:color w:val="000000" w:themeColor="text1"/>
          <w:sz w:val="24"/>
          <w:szCs w:val="24"/>
        </w:rPr>
        <w:t xml:space="preserve"> VIFs of Predictors for Models of Annual Domestic R&amp;D </w:t>
      </w:r>
      <w:r w:rsidR="001802C8">
        <w:rPr>
          <w:rFonts w:ascii="Times New Roman" w:eastAsia="Times New Roman" w:hAnsi="Times New Roman" w:cs="Times New Roman"/>
          <w:b/>
          <w:bCs/>
          <w:color w:val="000000" w:themeColor="text1"/>
          <w:sz w:val="24"/>
          <w:szCs w:val="24"/>
        </w:rPr>
        <w:t>S</w:t>
      </w:r>
      <w:r w:rsidRPr="00852F8D">
        <w:rPr>
          <w:rFonts w:ascii="Times New Roman" w:eastAsia="Times New Roman" w:hAnsi="Times New Roman" w:cs="Times New Roman"/>
          <w:b/>
          <w:bCs/>
          <w:color w:val="000000" w:themeColor="text1"/>
          <w:sz w:val="24"/>
          <w:szCs w:val="24"/>
        </w:rPr>
        <w:t>pending</w:t>
      </w:r>
    </w:p>
    <w:tbl>
      <w:tblPr>
        <w:tblStyle w:val="TableGrid"/>
        <w:tblW w:w="0" w:type="auto"/>
        <w:tblLook w:val="04A0" w:firstRow="1" w:lastRow="0" w:firstColumn="1" w:lastColumn="0" w:noHBand="0" w:noVBand="1"/>
      </w:tblPr>
      <w:tblGrid>
        <w:gridCol w:w="2156"/>
        <w:gridCol w:w="2158"/>
        <w:gridCol w:w="2158"/>
        <w:gridCol w:w="2158"/>
      </w:tblGrid>
      <w:tr w:rsidR="003E3641" w:rsidRPr="00DE36C8" w14:paraId="4356ACBF" w14:textId="77777777" w:rsidTr="005E773E">
        <w:tc>
          <w:tcPr>
            <w:tcW w:w="2156" w:type="dxa"/>
            <w:vAlign w:val="center"/>
          </w:tcPr>
          <w:p w14:paraId="1AF7AE28"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Variable</w:t>
            </w:r>
          </w:p>
        </w:tc>
        <w:tc>
          <w:tcPr>
            <w:tcW w:w="2158" w:type="dxa"/>
            <w:vAlign w:val="center"/>
          </w:tcPr>
          <w:p w14:paraId="2AE0E576" w14:textId="0B6E29D0" w:rsidR="003E3641" w:rsidRPr="00DE36C8" w:rsidRDefault="003F57F0" w:rsidP="0065178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Region</w:t>
            </w:r>
          </w:p>
        </w:tc>
        <w:tc>
          <w:tcPr>
            <w:tcW w:w="2158" w:type="dxa"/>
            <w:vAlign w:val="center"/>
          </w:tcPr>
          <w:p w14:paraId="10CFAACC"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GDP per capita growth rate</w:t>
            </w:r>
          </w:p>
        </w:tc>
        <w:tc>
          <w:tcPr>
            <w:tcW w:w="2158" w:type="dxa"/>
            <w:vAlign w:val="center"/>
          </w:tcPr>
          <w:p w14:paraId="09D8202A"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Years after 2004</w:t>
            </w:r>
          </w:p>
        </w:tc>
      </w:tr>
      <w:tr w:rsidR="003E3641" w:rsidRPr="00DE36C8" w14:paraId="5399D88E" w14:textId="77777777" w:rsidTr="005E773E">
        <w:tc>
          <w:tcPr>
            <w:tcW w:w="2156" w:type="dxa"/>
            <w:vAlign w:val="center"/>
          </w:tcPr>
          <w:p w14:paraId="6F2DEBC8"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VIF</w:t>
            </w:r>
          </w:p>
        </w:tc>
        <w:tc>
          <w:tcPr>
            <w:tcW w:w="2158" w:type="dxa"/>
            <w:vAlign w:val="center"/>
          </w:tcPr>
          <w:p w14:paraId="4FBB5409"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1.00</w:t>
            </w:r>
          </w:p>
        </w:tc>
        <w:tc>
          <w:tcPr>
            <w:tcW w:w="2158" w:type="dxa"/>
            <w:vAlign w:val="center"/>
          </w:tcPr>
          <w:p w14:paraId="6093CB30"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1.02</w:t>
            </w:r>
          </w:p>
        </w:tc>
        <w:tc>
          <w:tcPr>
            <w:tcW w:w="2158" w:type="dxa"/>
            <w:vAlign w:val="center"/>
          </w:tcPr>
          <w:p w14:paraId="20E6DC30"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1.02</w:t>
            </w:r>
          </w:p>
        </w:tc>
      </w:tr>
    </w:tbl>
    <w:p w14:paraId="0E92E853" w14:textId="77777777" w:rsidR="001E3048" w:rsidRDefault="001E3048" w:rsidP="003F57F0">
      <w:pPr>
        <w:spacing w:after="0" w:line="480" w:lineRule="auto"/>
        <w:rPr>
          <w:rFonts w:ascii="Times New Roman" w:eastAsia="Times New Roman" w:hAnsi="Times New Roman" w:cs="Times New Roman"/>
          <w:b/>
          <w:bCs/>
          <w:color w:val="000000" w:themeColor="text1"/>
          <w:sz w:val="24"/>
          <w:szCs w:val="24"/>
        </w:rPr>
      </w:pPr>
    </w:p>
    <w:p w14:paraId="697A8772" w14:textId="29D67FDF" w:rsidR="003E3641" w:rsidRPr="00DE36C8" w:rsidRDefault="003E3641" w:rsidP="001E3048">
      <w:pPr>
        <w:spacing w:after="0" w:line="480" w:lineRule="auto"/>
        <w:jc w:val="center"/>
        <w:rPr>
          <w:rFonts w:ascii="Times New Roman" w:eastAsia="Times New Roman" w:hAnsi="Times New Roman" w:cs="Times New Roman"/>
          <w:b/>
          <w:bCs/>
          <w:color w:val="000000" w:themeColor="text1"/>
          <w:sz w:val="24"/>
          <w:szCs w:val="24"/>
        </w:rPr>
      </w:pPr>
      <w:r w:rsidRPr="00DE36C8">
        <w:rPr>
          <w:rFonts w:ascii="Times New Roman" w:eastAsia="Times New Roman" w:hAnsi="Times New Roman" w:cs="Times New Roman"/>
          <w:b/>
          <w:bCs/>
          <w:color w:val="000000" w:themeColor="text1"/>
          <w:sz w:val="24"/>
          <w:szCs w:val="24"/>
        </w:rPr>
        <w:t xml:space="preserve">Table </w:t>
      </w:r>
      <w:r w:rsidR="000C6DEF" w:rsidRPr="00DE36C8">
        <w:rPr>
          <w:rFonts w:ascii="Times New Roman" w:eastAsia="Times New Roman" w:hAnsi="Times New Roman" w:cs="Times New Roman"/>
          <w:b/>
          <w:bCs/>
          <w:color w:val="000000" w:themeColor="text1"/>
          <w:sz w:val="24"/>
          <w:szCs w:val="24"/>
        </w:rPr>
        <w:t>C</w:t>
      </w:r>
      <w:r w:rsidRPr="00DE36C8">
        <w:rPr>
          <w:rFonts w:ascii="Times New Roman" w:eastAsia="Times New Roman" w:hAnsi="Times New Roman" w:cs="Times New Roman"/>
          <w:b/>
          <w:bCs/>
          <w:color w:val="000000" w:themeColor="text1"/>
          <w:sz w:val="24"/>
          <w:szCs w:val="24"/>
        </w:rPr>
        <w:t xml:space="preserve">.2 VIFs of Predictors for Models of Orphan Drug Market </w:t>
      </w:r>
      <w:r w:rsidR="001802C8">
        <w:rPr>
          <w:rFonts w:ascii="Times New Roman" w:eastAsia="Times New Roman" w:hAnsi="Times New Roman" w:cs="Times New Roman"/>
          <w:b/>
          <w:bCs/>
          <w:color w:val="000000" w:themeColor="text1"/>
          <w:sz w:val="24"/>
          <w:szCs w:val="24"/>
        </w:rPr>
        <w:t>A</w:t>
      </w:r>
      <w:r w:rsidRPr="00DE36C8">
        <w:rPr>
          <w:rFonts w:ascii="Times New Roman" w:eastAsia="Times New Roman" w:hAnsi="Times New Roman" w:cs="Times New Roman"/>
          <w:b/>
          <w:bCs/>
          <w:color w:val="000000" w:themeColor="text1"/>
          <w:sz w:val="24"/>
          <w:szCs w:val="24"/>
        </w:rPr>
        <w:t>uthorizations</w:t>
      </w:r>
    </w:p>
    <w:tbl>
      <w:tblPr>
        <w:tblStyle w:val="TableGrid"/>
        <w:tblW w:w="0" w:type="auto"/>
        <w:tblLook w:val="04A0" w:firstRow="1" w:lastRow="0" w:firstColumn="1" w:lastColumn="0" w:noHBand="0" w:noVBand="1"/>
      </w:tblPr>
      <w:tblGrid>
        <w:gridCol w:w="1820"/>
        <w:gridCol w:w="1712"/>
        <w:gridCol w:w="1785"/>
        <w:gridCol w:w="1740"/>
        <w:gridCol w:w="1573"/>
      </w:tblGrid>
      <w:tr w:rsidR="003E3641" w:rsidRPr="00DE36C8" w14:paraId="766D06D6" w14:textId="77777777" w:rsidTr="005E773E">
        <w:tc>
          <w:tcPr>
            <w:tcW w:w="1820" w:type="dxa"/>
            <w:vAlign w:val="center"/>
          </w:tcPr>
          <w:p w14:paraId="1CAB14DB"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Variable</w:t>
            </w:r>
          </w:p>
        </w:tc>
        <w:tc>
          <w:tcPr>
            <w:tcW w:w="1712" w:type="dxa"/>
            <w:vAlign w:val="center"/>
          </w:tcPr>
          <w:p w14:paraId="6A4BD35F" w14:textId="4474E89A" w:rsidR="003F57F0" w:rsidRPr="003F57F0" w:rsidRDefault="003F57F0" w:rsidP="003F57F0">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Region</w:t>
            </w:r>
          </w:p>
        </w:tc>
        <w:tc>
          <w:tcPr>
            <w:tcW w:w="1785" w:type="dxa"/>
            <w:vAlign w:val="center"/>
          </w:tcPr>
          <w:p w14:paraId="79F8DE17"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GDP per capita growth rate</w:t>
            </w:r>
          </w:p>
        </w:tc>
        <w:tc>
          <w:tcPr>
            <w:tcW w:w="1740" w:type="dxa"/>
            <w:vAlign w:val="center"/>
          </w:tcPr>
          <w:p w14:paraId="5B6D1EDA"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Years after 2004</w:t>
            </w:r>
          </w:p>
        </w:tc>
        <w:tc>
          <w:tcPr>
            <w:tcW w:w="1573" w:type="dxa"/>
          </w:tcPr>
          <w:p w14:paraId="04456CD6"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Domestic R&amp;D Spending</w:t>
            </w:r>
          </w:p>
        </w:tc>
      </w:tr>
      <w:tr w:rsidR="003E3641" w:rsidRPr="00852F8D" w14:paraId="2542C9AB" w14:textId="77777777" w:rsidTr="005E773E">
        <w:tc>
          <w:tcPr>
            <w:tcW w:w="1820" w:type="dxa"/>
            <w:vAlign w:val="center"/>
          </w:tcPr>
          <w:p w14:paraId="4FAC2951" w14:textId="77777777" w:rsidR="003E3641" w:rsidRPr="00DE36C8" w:rsidRDefault="003E3641" w:rsidP="00110A2A">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VIF</w:t>
            </w:r>
          </w:p>
        </w:tc>
        <w:tc>
          <w:tcPr>
            <w:tcW w:w="1712" w:type="dxa"/>
            <w:vAlign w:val="center"/>
          </w:tcPr>
          <w:p w14:paraId="1AB9DFB8" w14:textId="0F489A2E"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1.44</w:t>
            </w:r>
          </w:p>
        </w:tc>
        <w:tc>
          <w:tcPr>
            <w:tcW w:w="1785" w:type="dxa"/>
            <w:vAlign w:val="center"/>
          </w:tcPr>
          <w:p w14:paraId="67C860C5" w14:textId="50DE9491"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1.0</w:t>
            </w:r>
            <w:r>
              <w:rPr>
                <w:rFonts w:ascii="Times New Roman" w:eastAsia="Times New Roman" w:hAnsi="Times New Roman" w:cs="Times New Roman"/>
                <w:color w:val="000000" w:themeColor="text1"/>
                <w:sz w:val="24"/>
                <w:szCs w:val="24"/>
              </w:rPr>
              <w:t>9</w:t>
            </w:r>
          </w:p>
        </w:tc>
        <w:tc>
          <w:tcPr>
            <w:tcW w:w="1740" w:type="dxa"/>
            <w:vAlign w:val="center"/>
          </w:tcPr>
          <w:p w14:paraId="0D3557FC" w14:textId="6C851D03"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3.55</w:t>
            </w:r>
          </w:p>
        </w:tc>
        <w:tc>
          <w:tcPr>
            <w:tcW w:w="1573" w:type="dxa"/>
          </w:tcPr>
          <w:p w14:paraId="527D2009" w14:textId="1F8A12E7" w:rsidR="003E3641" w:rsidRPr="00852F8D"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3.9</w:t>
            </w:r>
            <w:r>
              <w:rPr>
                <w:rFonts w:ascii="Times New Roman" w:eastAsia="Times New Roman" w:hAnsi="Times New Roman" w:cs="Times New Roman"/>
                <w:color w:val="000000" w:themeColor="text1"/>
                <w:sz w:val="24"/>
                <w:szCs w:val="24"/>
              </w:rPr>
              <w:t>2</w:t>
            </w:r>
          </w:p>
        </w:tc>
      </w:tr>
    </w:tbl>
    <w:p w14:paraId="77C46234" w14:textId="6F4F7F05" w:rsidR="000C6DEF" w:rsidRDefault="000C6DEF" w:rsidP="000E001C">
      <w:pPr>
        <w:spacing w:after="0" w:line="480" w:lineRule="auto"/>
        <w:rPr>
          <w:rFonts w:ascii="Times New Roman" w:eastAsia="Times New Roman" w:hAnsi="Times New Roman" w:cs="Times New Roman"/>
          <w:color w:val="000000" w:themeColor="text1"/>
          <w:sz w:val="24"/>
          <w:szCs w:val="24"/>
        </w:rPr>
      </w:pPr>
    </w:p>
    <w:p w14:paraId="7A0F2BD1" w14:textId="1143D590" w:rsidR="00110A2A" w:rsidRDefault="0035641B" w:rsidP="0035641B">
      <w:pPr>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14:ligatures w14:val="standardContextual"/>
        </w:rPr>
        <w:drawing>
          <wp:inline distT="0" distB="0" distL="0" distR="0" wp14:anchorId="5369C87A" wp14:editId="1D99339A">
            <wp:extent cx="5486400" cy="3024376"/>
            <wp:effectExtent l="12700" t="12700" r="12700" b="11430"/>
            <wp:docPr id="1041940241" name="Picture 19"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0241" name="Picture 19" descr="A graph with blue and orange dots&#10;&#10;Description automatically generated"/>
                    <pic:cNvPicPr/>
                  </pic:nvPicPr>
                  <pic:blipFill rotWithShape="1">
                    <a:blip r:embed="rId37">
                      <a:extLst>
                        <a:ext uri="{28A0092B-C50C-407E-A947-70E740481C1C}">
                          <a14:useLocalDpi xmlns:a14="http://schemas.microsoft.com/office/drawing/2010/main" val="0"/>
                        </a:ext>
                      </a:extLst>
                    </a:blip>
                    <a:srcRect t="10743"/>
                    <a:stretch/>
                  </pic:blipFill>
                  <pic:spPr bwMode="auto">
                    <a:xfrm>
                      <a:off x="0" y="0"/>
                      <a:ext cx="5486400" cy="30243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3C9D99" w14:textId="33643D27" w:rsidR="00584CF6" w:rsidRPr="00584CF6" w:rsidRDefault="00584CF6" w:rsidP="00584CF6">
      <w:pPr>
        <w:spacing w:after="16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Figure C.1 Annual Number of Orphan Drug Market Authorizations by Domestic R&amp;D Spending in the US and EU</w:t>
      </w:r>
    </w:p>
    <w:p w14:paraId="342761DF" w14:textId="50653C70" w:rsidR="002E4FF1" w:rsidRDefault="000C6DEF" w:rsidP="00663511">
      <w:pPr>
        <w:spacing w:after="160" w:line="480" w:lineRule="auto"/>
        <w:ind w:firstLine="720"/>
        <w:rPr>
          <w:rFonts w:ascii="Times New Roman" w:eastAsia="Times New Roman" w:hAnsi="Times New Roman" w:cs="Times New Roman"/>
          <w:color w:val="000000" w:themeColor="text1"/>
          <w:sz w:val="24"/>
          <w:szCs w:val="24"/>
        </w:rPr>
      </w:pPr>
      <w:r w:rsidRPr="000D43E6">
        <w:rPr>
          <w:rFonts w:ascii="Times New Roman" w:eastAsia="Times New Roman" w:hAnsi="Times New Roman" w:cs="Times New Roman"/>
          <w:color w:val="000000" w:themeColor="text1"/>
          <w:sz w:val="24"/>
          <w:szCs w:val="24"/>
        </w:rPr>
        <w:t xml:space="preserve">Area and </w:t>
      </w:r>
      <w:r w:rsidR="00A83341">
        <w:rPr>
          <w:rFonts w:ascii="Times New Roman" w:eastAsia="Times New Roman" w:hAnsi="Times New Roman" w:cs="Times New Roman"/>
          <w:color w:val="000000" w:themeColor="text1"/>
          <w:sz w:val="24"/>
          <w:szCs w:val="24"/>
        </w:rPr>
        <w:t>a</w:t>
      </w:r>
      <w:r w:rsidRPr="000D43E6">
        <w:rPr>
          <w:rFonts w:ascii="Times New Roman" w:eastAsia="Times New Roman" w:hAnsi="Times New Roman" w:cs="Times New Roman"/>
          <w:color w:val="000000" w:themeColor="text1"/>
          <w:sz w:val="24"/>
          <w:szCs w:val="24"/>
        </w:rPr>
        <w:t xml:space="preserve">nnual </w:t>
      </w:r>
      <w:r w:rsidR="00A83341">
        <w:rPr>
          <w:rFonts w:ascii="Times New Roman" w:eastAsia="Times New Roman" w:hAnsi="Times New Roman" w:cs="Times New Roman"/>
          <w:color w:val="000000" w:themeColor="text1"/>
          <w:sz w:val="24"/>
          <w:szCs w:val="24"/>
        </w:rPr>
        <w:t>d</w:t>
      </w:r>
      <w:r w:rsidRPr="000D43E6">
        <w:rPr>
          <w:rFonts w:ascii="Times New Roman" w:eastAsia="Times New Roman" w:hAnsi="Times New Roman" w:cs="Times New Roman"/>
          <w:color w:val="000000" w:themeColor="text1"/>
          <w:sz w:val="24"/>
          <w:szCs w:val="24"/>
        </w:rPr>
        <w:t xml:space="preserve">omestic R&amp;D </w:t>
      </w:r>
      <w:r w:rsidR="00A83341">
        <w:rPr>
          <w:rFonts w:ascii="Times New Roman" w:eastAsia="Times New Roman" w:hAnsi="Times New Roman" w:cs="Times New Roman"/>
          <w:color w:val="000000" w:themeColor="text1"/>
          <w:sz w:val="24"/>
          <w:szCs w:val="24"/>
        </w:rPr>
        <w:t>s</w:t>
      </w:r>
      <w:r w:rsidRPr="000D43E6">
        <w:rPr>
          <w:rFonts w:ascii="Times New Roman" w:eastAsia="Times New Roman" w:hAnsi="Times New Roman" w:cs="Times New Roman"/>
          <w:color w:val="000000" w:themeColor="text1"/>
          <w:sz w:val="24"/>
          <w:szCs w:val="24"/>
        </w:rPr>
        <w:t xml:space="preserve">pending appear to be </w:t>
      </w:r>
      <w:r w:rsidR="00FE2047">
        <w:rPr>
          <w:rFonts w:ascii="Times New Roman" w:eastAsia="Times New Roman" w:hAnsi="Times New Roman" w:cs="Times New Roman"/>
          <w:color w:val="000000" w:themeColor="text1"/>
          <w:sz w:val="24"/>
          <w:szCs w:val="24"/>
        </w:rPr>
        <w:t xml:space="preserve">somewhat </w:t>
      </w:r>
      <w:r w:rsidRPr="000D43E6">
        <w:rPr>
          <w:rFonts w:ascii="Times New Roman" w:eastAsia="Times New Roman" w:hAnsi="Times New Roman" w:cs="Times New Roman"/>
          <w:color w:val="000000" w:themeColor="text1"/>
          <w:sz w:val="24"/>
          <w:szCs w:val="24"/>
        </w:rPr>
        <w:t xml:space="preserve">correlated as </w:t>
      </w:r>
      <w:r w:rsidR="00544775">
        <w:rPr>
          <w:rFonts w:ascii="Times New Roman" w:eastAsia="Times New Roman" w:hAnsi="Times New Roman" w:cs="Times New Roman"/>
          <w:color w:val="000000" w:themeColor="text1"/>
          <w:sz w:val="24"/>
          <w:szCs w:val="24"/>
        </w:rPr>
        <w:t xml:space="preserve">higher </w:t>
      </w:r>
      <w:r w:rsidRPr="000D43E6">
        <w:rPr>
          <w:rFonts w:ascii="Times New Roman" w:eastAsia="Times New Roman" w:hAnsi="Times New Roman" w:cs="Times New Roman"/>
          <w:color w:val="000000" w:themeColor="text1"/>
          <w:sz w:val="24"/>
          <w:szCs w:val="24"/>
        </w:rPr>
        <w:t xml:space="preserve">US R&amp;D </w:t>
      </w:r>
      <w:r w:rsidR="00A83341">
        <w:rPr>
          <w:rFonts w:ascii="Times New Roman" w:eastAsia="Times New Roman" w:hAnsi="Times New Roman" w:cs="Times New Roman"/>
          <w:color w:val="000000" w:themeColor="text1"/>
          <w:sz w:val="24"/>
          <w:szCs w:val="24"/>
        </w:rPr>
        <w:t>s</w:t>
      </w:r>
      <w:r w:rsidRPr="000D43E6">
        <w:rPr>
          <w:rFonts w:ascii="Times New Roman" w:eastAsia="Times New Roman" w:hAnsi="Times New Roman" w:cs="Times New Roman"/>
          <w:color w:val="000000" w:themeColor="text1"/>
          <w:sz w:val="24"/>
          <w:szCs w:val="24"/>
        </w:rPr>
        <w:t>pending</w:t>
      </w:r>
      <w:r w:rsidR="00544775">
        <w:rPr>
          <w:rFonts w:ascii="Times New Roman" w:eastAsia="Times New Roman" w:hAnsi="Times New Roman" w:cs="Times New Roman"/>
          <w:color w:val="000000" w:themeColor="text1"/>
          <w:sz w:val="24"/>
          <w:szCs w:val="24"/>
        </w:rPr>
        <w:t xml:space="preserve"> datapoints typically belong to the US.</w:t>
      </w:r>
      <w:r w:rsidR="00EC0650">
        <w:rPr>
          <w:rFonts w:ascii="Times New Roman" w:eastAsia="Times New Roman" w:hAnsi="Times New Roman" w:cs="Times New Roman"/>
          <w:color w:val="000000" w:themeColor="text1"/>
          <w:sz w:val="24"/>
          <w:szCs w:val="24"/>
        </w:rPr>
        <w:t xml:space="preserve"> </w:t>
      </w:r>
    </w:p>
    <w:p w14:paraId="41978A0D" w14:textId="77777777" w:rsidR="00110A2A" w:rsidRPr="000D43E6" w:rsidRDefault="00110A2A" w:rsidP="000C6DEF">
      <w:pPr>
        <w:spacing w:after="160" w:line="240" w:lineRule="auto"/>
        <w:jc w:val="both"/>
        <w:rPr>
          <w:rFonts w:ascii="Times New Roman" w:eastAsia="Times New Roman" w:hAnsi="Times New Roman" w:cs="Times New Roman"/>
          <w:color w:val="000000" w:themeColor="text1"/>
          <w:sz w:val="24"/>
          <w:szCs w:val="24"/>
        </w:rPr>
      </w:pPr>
    </w:p>
    <w:p w14:paraId="02F330BC" w14:textId="2437E587" w:rsidR="000C6DEF" w:rsidRDefault="00C62919" w:rsidP="000C6DEF">
      <w:pPr>
        <w:spacing w:after="160" w:line="240" w:lineRule="auto"/>
        <w:jc w:val="center"/>
        <w:rPr>
          <w:rFonts w:ascii="Times New Roman" w:eastAsia="Times New Roman" w:hAnsi="Times New Roman" w:cs="Times New Roman"/>
          <w:i/>
          <w:iCs/>
          <w:color w:val="000000" w:themeColor="text1"/>
          <w:sz w:val="24"/>
          <w:szCs w:val="24"/>
        </w:rPr>
      </w:pPr>
      <w:r>
        <w:rPr>
          <w:rFonts w:ascii="Times New Roman" w:eastAsia="Times New Roman" w:hAnsi="Times New Roman" w:cs="Times New Roman"/>
          <w:i/>
          <w:iCs/>
          <w:noProof/>
          <w:color w:val="000000" w:themeColor="text1"/>
          <w:sz w:val="24"/>
          <w:szCs w:val="24"/>
          <w14:ligatures w14:val="standardContextual"/>
        </w:rPr>
        <w:drawing>
          <wp:inline distT="0" distB="0" distL="0" distR="0" wp14:anchorId="68BEBBC1" wp14:editId="3044BA23">
            <wp:extent cx="5486400" cy="3281890"/>
            <wp:effectExtent l="12700" t="12700" r="12700" b="7620"/>
            <wp:docPr id="1016604471" name="Picture 21" descr="A group of graphs showing different types of dr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04471" name="Picture 21" descr="A group of graphs showing different types of drugs&#10;&#10;Description automatically generated"/>
                    <pic:cNvPicPr/>
                  </pic:nvPicPr>
                  <pic:blipFill rotWithShape="1">
                    <a:blip r:embed="rId38" cstate="print">
                      <a:extLst>
                        <a:ext uri="{28A0092B-C50C-407E-A947-70E740481C1C}">
                          <a14:useLocalDpi xmlns:a14="http://schemas.microsoft.com/office/drawing/2010/main" val="0"/>
                        </a:ext>
                      </a:extLst>
                    </a:blip>
                    <a:srcRect t="4396"/>
                    <a:stretch/>
                  </pic:blipFill>
                  <pic:spPr bwMode="auto">
                    <a:xfrm>
                      <a:off x="0" y="0"/>
                      <a:ext cx="5486400" cy="32818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FA4FD3" w14:textId="08291780" w:rsidR="00584CF6" w:rsidRPr="00584CF6" w:rsidRDefault="00584CF6" w:rsidP="00584CF6">
      <w:pPr>
        <w:pStyle w:val="ListParagraph"/>
        <w:spacing w:line="240" w:lineRule="auto"/>
        <w:ind w:left="36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Figure C.2 Poisson Model 5 of Annual Market Authorizations for New Orphan Drugs</w:t>
      </w:r>
      <w:r w:rsidR="006F49D9">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Residual Plots</w:t>
      </w:r>
    </w:p>
    <w:p w14:paraId="14FB615E" w14:textId="0E383FF6" w:rsidR="000D43E6" w:rsidRDefault="000D43E6" w:rsidP="00313403">
      <w:pPr>
        <w:spacing w:before="240" w:after="160" w:line="480" w:lineRule="auto"/>
        <w:ind w:firstLine="3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There looks to be potential autocorrelation in US </w:t>
      </w:r>
      <w:r w:rsidR="00C62919">
        <w:rPr>
          <w:rFonts w:ascii="Times New Roman" w:eastAsia="Times New Roman" w:hAnsi="Times New Roman" w:cs="Times New Roman"/>
          <w:color w:val="000000" w:themeColor="text1"/>
          <w:sz w:val="24"/>
          <w:szCs w:val="24"/>
        </w:rPr>
        <w:t xml:space="preserve">and EU </w:t>
      </w:r>
      <w:r>
        <w:rPr>
          <w:rFonts w:ascii="Times New Roman" w:eastAsia="Times New Roman" w:hAnsi="Times New Roman" w:cs="Times New Roman"/>
          <w:color w:val="000000" w:themeColor="text1"/>
          <w:sz w:val="24"/>
          <w:szCs w:val="24"/>
        </w:rPr>
        <w:t>residual</w:t>
      </w:r>
      <w:r w:rsidR="00C62919">
        <w:rPr>
          <w:rFonts w:ascii="Times New Roman" w:eastAsia="Times New Roman" w:hAnsi="Times New Roman" w:cs="Times New Roman"/>
          <w:color w:val="000000" w:themeColor="text1"/>
          <w:sz w:val="24"/>
          <w:szCs w:val="24"/>
        </w:rPr>
        <w:t>s</w:t>
      </w:r>
      <w:r w:rsidR="004C1CD1">
        <w:rPr>
          <w:rFonts w:ascii="Times New Roman" w:eastAsia="Times New Roman" w:hAnsi="Times New Roman" w:cs="Times New Roman"/>
          <w:color w:val="000000" w:themeColor="text1"/>
          <w:sz w:val="24"/>
          <w:szCs w:val="24"/>
        </w:rPr>
        <w:t xml:space="preserve"> </w:t>
      </w:r>
      <w:r w:rsidR="004C1CD1">
        <w:rPr>
          <w:rFonts w:ascii="Times New Roman" w:eastAsia="Times New Roman" w:hAnsi="Times New Roman" w:cs="Times New Roman"/>
          <w:color w:val="000000" w:themeColor="text1"/>
          <w:sz w:val="24"/>
          <w:szCs w:val="24"/>
        </w:rPr>
        <w:t xml:space="preserve">as there are several </w:t>
      </w:r>
      <w:r w:rsidR="004C1CD1">
        <w:rPr>
          <w:rFonts w:ascii="Times New Roman" w:eastAsia="Times New Roman" w:hAnsi="Times New Roman" w:cs="Times New Roman"/>
          <w:color w:val="000000" w:themeColor="text1"/>
          <w:sz w:val="24"/>
          <w:szCs w:val="24"/>
        </w:rPr>
        <w:t xml:space="preserve">larger </w:t>
      </w:r>
      <w:r w:rsidR="004C1CD1">
        <w:rPr>
          <w:rFonts w:ascii="Times New Roman" w:eastAsia="Times New Roman" w:hAnsi="Times New Roman" w:cs="Times New Roman"/>
          <w:color w:val="000000" w:themeColor="text1"/>
          <w:sz w:val="24"/>
          <w:szCs w:val="24"/>
        </w:rPr>
        <w:t>spikes</w:t>
      </w:r>
      <w:r w:rsidR="004C1CD1">
        <w:rPr>
          <w:rFonts w:ascii="Times New Roman" w:eastAsia="Times New Roman" w:hAnsi="Times New Roman" w:cs="Times New Roman"/>
          <w:color w:val="000000" w:themeColor="text1"/>
          <w:sz w:val="24"/>
          <w:szCs w:val="24"/>
        </w:rPr>
        <w:t xml:space="preserve"> in the sample</w:t>
      </w:r>
      <w:r w:rsidR="004C1CD1">
        <w:rPr>
          <w:rFonts w:ascii="Times New Roman" w:eastAsia="Times New Roman" w:hAnsi="Times New Roman" w:cs="Times New Roman"/>
          <w:color w:val="000000" w:themeColor="text1"/>
          <w:sz w:val="24"/>
          <w:szCs w:val="24"/>
        </w:rPr>
        <w:t xml:space="preserve"> ACFs and PACFs</w:t>
      </w:r>
      <w:r>
        <w:rPr>
          <w:rFonts w:ascii="Times New Roman" w:eastAsia="Times New Roman" w:hAnsi="Times New Roman" w:cs="Times New Roman"/>
          <w:color w:val="000000" w:themeColor="text1"/>
          <w:sz w:val="24"/>
          <w:szCs w:val="24"/>
        </w:rPr>
        <w:t>.</w:t>
      </w:r>
      <w:r w:rsidR="001D3BB2">
        <w:rPr>
          <w:rFonts w:ascii="Times New Roman" w:eastAsia="Times New Roman" w:hAnsi="Times New Roman" w:cs="Times New Roman"/>
          <w:color w:val="000000" w:themeColor="text1"/>
          <w:sz w:val="24"/>
          <w:szCs w:val="24"/>
        </w:rPr>
        <w:t xml:space="preserve"> T</w:t>
      </w:r>
      <w:r w:rsidR="004C1CD1">
        <w:rPr>
          <w:rFonts w:ascii="Times New Roman" w:eastAsia="Times New Roman" w:hAnsi="Times New Roman" w:cs="Times New Roman"/>
          <w:color w:val="000000" w:themeColor="text1"/>
          <w:sz w:val="24"/>
          <w:szCs w:val="24"/>
        </w:rPr>
        <w:t>he</w:t>
      </w:r>
      <w:r>
        <w:rPr>
          <w:rFonts w:ascii="Times New Roman" w:eastAsia="Times New Roman" w:hAnsi="Times New Roman" w:cs="Times New Roman"/>
          <w:color w:val="000000" w:themeColor="text1"/>
          <w:sz w:val="24"/>
          <w:szCs w:val="24"/>
        </w:rPr>
        <w:t xml:space="preserve"> coefficient of the interaction between region and years </w:t>
      </w:r>
      <w:r w:rsidR="00C62919">
        <w:rPr>
          <w:rFonts w:ascii="Times New Roman" w:eastAsia="Times New Roman" w:hAnsi="Times New Roman" w:cs="Times New Roman"/>
          <w:color w:val="000000" w:themeColor="text1"/>
          <w:sz w:val="24"/>
          <w:szCs w:val="24"/>
        </w:rPr>
        <w:t xml:space="preserve">in this model </w:t>
      </w:r>
      <w:r>
        <w:rPr>
          <w:rFonts w:ascii="Times New Roman" w:eastAsia="Times New Roman" w:hAnsi="Times New Roman" w:cs="Times New Roman"/>
          <w:color w:val="000000" w:themeColor="text1"/>
          <w:sz w:val="24"/>
          <w:szCs w:val="24"/>
        </w:rPr>
        <w:t xml:space="preserve">is </w:t>
      </w:r>
      <w:r w:rsidR="00A35379">
        <w:rPr>
          <w:rFonts w:ascii="Times New Roman" w:eastAsia="Times New Roman" w:hAnsi="Times New Roman" w:cs="Times New Roman"/>
          <w:color w:val="000000" w:themeColor="text1"/>
          <w:sz w:val="24"/>
          <w:szCs w:val="24"/>
        </w:rPr>
        <w:t>less significant</w:t>
      </w:r>
      <w:r>
        <w:rPr>
          <w:rFonts w:ascii="Times New Roman" w:eastAsia="Times New Roman" w:hAnsi="Times New Roman" w:cs="Times New Roman"/>
          <w:color w:val="000000" w:themeColor="text1"/>
          <w:sz w:val="24"/>
          <w:szCs w:val="24"/>
        </w:rPr>
        <w:t xml:space="preserve"> before applying the Newey-West adjustment. After applying the adjustment, the interaction becomes </w:t>
      </w:r>
      <w:r w:rsidR="00A35379">
        <w:rPr>
          <w:rFonts w:ascii="Times New Roman" w:eastAsia="Times New Roman" w:hAnsi="Times New Roman" w:cs="Times New Roman"/>
          <w:color w:val="000000" w:themeColor="text1"/>
          <w:sz w:val="24"/>
          <w:szCs w:val="24"/>
        </w:rPr>
        <w:t xml:space="preserve">more </w:t>
      </w:r>
      <w:r>
        <w:rPr>
          <w:rFonts w:ascii="Times New Roman" w:eastAsia="Times New Roman" w:hAnsi="Times New Roman" w:cs="Times New Roman"/>
          <w:color w:val="000000" w:themeColor="text1"/>
          <w:sz w:val="24"/>
          <w:szCs w:val="24"/>
        </w:rPr>
        <w:t>significant</w:t>
      </w:r>
      <w:r w:rsidR="00C62919">
        <w:rPr>
          <w:rFonts w:ascii="Times New Roman" w:eastAsia="Times New Roman" w:hAnsi="Times New Roman" w:cs="Times New Roman"/>
          <w:color w:val="000000" w:themeColor="text1"/>
          <w:sz w:val="24"/>
          <w:szCs w:val="24"/>
        </w:rPr>
        <w:t>.</w:t>
      </w:r>
    </w:p>
    <w:p w14:paraId="4E603B67" w14:textId="77777777" w:rsidR="00F669C9" w:rsidRDefault="00F669C9" w:rsidP="00CC6877">
      <w:pPr>
        <w:spacing w:after="160" w:line="480" w:lineRule="auto"/>
        <w:rPr>
          <w:rFonts w:ascii="Times New Roman" w:eastAsia="Times New Roman" w:hAnsi="Times New Roman" w:cs="Times New Roman"/>
          <w:color w:val="000000" w:themeColor="text1"/>
          <w:sz w:val="24"/>
          <w:szCs w:val="24"/>
        </w:rPr>
      </w:pPr>
    </w:p>
    <w:p w14:paraId="4E2551FA" w14:textId="77777777" w:rsidR="003F57F0" w:rsidRDefault="003F57F0" w:rsidP="002237A0">
      <w:pPr>
        <w:spacing w:after="160" w:line="240" w:lineRule="auto"/>
        <w:rPr>
          <w:rFonts w:ascii="Times New Roman" w:eastAsia="Times New Roman" w:hAnsi="Times New Roman" w:cs="Times New Roman"/>
          <w:color w:val="000000" w:themeColor="text1"/>
          <w:sz w:val="24"/>
          <w:szCs w:val="24"/>
        </w:rPr>
      </w:pPr>
    </w:p>
    <w:p w14:paraId="6357DB23"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6721A861"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0B9BC9AE"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50DB10BD" w14:textId="77777777" w:rsidR="00894C6D" w:rsidRDefault="00894C6D" w:rsidP="002237A0">
      <w:pPr>
        <w:spacing w:after="160" w:line="240" w:lineRule="auto"/>
        <w:rPr>
          <w:rFonts w:ascii="Times New Roman" w:eastAsia="Times New Roman" w:hAnsi="Times New Roman" w:cs="Times New Roman"/>
          <w:color w:val="000000" w:themeColor="text1"/>
          <w:sz w:val="24"/>
          <w:szCs w:val="24"/>
        </w:rPr>
      </w:pPr>
    </w:p>
    <w:p w14:paraId="56BA1218" w14:textId="77777777" w:rsidR="00CC6877" w:rsidRPr="000D43E6" w:rsidRDefault="00CC6877" w:rsidP="002237A0">
      <w:pPr>
        <w:spacing w:after="160" w:line="240" w:lineRule="auto"/>
        <w:rPr>
          <w:rFonts w:ascii="Times New Roman" w:eastAsia="Times New Roman" w:hAnsi="Times New Roman" w:cs="Times New Roman"/>
          <w:color w:val="000000" w:themeColor="text1"/>
          <w:sz w:val="24"/>
          <w:szCs w:val="24"/>
        </w:rPr>
      </w:pPr>
    </w:p>
    <w:p w14:paraId="031F4471" w14:textId="3F3E740F" w:rsidR="002237A0" w:rsidRPr="002237A0" w:rsidRDefault="002237A0" w:rsidP="00EA2223">
      <w:pPr>
        <w:pStyle w:val="ListParagraph"/>
        <w:numPr>
          <w:ilvl w:val="0"/>
          <w:numId w:val="18"/>
        </w:numPr>
        <w:spacing w:before="240"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lastRenderedPageBreak/>
        <w:t>Selected Code</w:t>
      </w:r>
    </w:p>
    <w:p w14:paraId="37F57B8F" w14:textId="09729AB2" w:rsidR="002237A0" w:rsidRPr="000E2F2D" w:rsidRDefault="002237A0" w:rsidP="002237A0">
      <w:pPr>
        <w:spacing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t>D.1 Linear Model 6 of Annual Domestic R&amp;D Spending</w:t>
      </w:r>
    </w:p>
    <w:p w14:paraId="5F91EBD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```{r}</w:t>
      </w:r>
    </w:p>
    <w:p w14:paraId="7C11C7EF"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mod.rd.6 &lt;- </w:t>
      </w:r>
      <w:proofErr w:type="spellStart"/>
      <w:proofErr w:type="gramStart"/>
      <w:r w:rsidRPr="002237A0">
        <w:rPr>
          <w:rFonts w:ascii="Courier New" w:eastAsia="Times New Roman" w:hAnsi="Courier New" w:cs="Courier New"/>
          <w:color w:val="000000" w:themeColor="text1"/>
          <w:sz w:val="24"/>
          <w:szCs w:val="24"/>
        </w:rPr>
        <w:t>lm</w:t>
      </w:r>
      <w:proofErr w:type="spellEnd"/>
      <w:r w:rsidRPr="002237A0">
        <w:rPr>
          <w:rFonts w:ascii="Courier New" w:eastAsia="Times New Roman" w:hAnsi="Courier New" w:cs="Courier New"/>
          <w:color w:val="000000" w:themeColor="text1"/>
          <w:sz w:val="24"/>
          <w:szCs w:val="24"/>
        </w:rPr>
        <w:t>(</w:t>
      </w:r>
      <w:proofErr w:type="spellStart"/>
      <w:proofErr w:type="gramEnd"/>
      <w:r w:rsidRPr="002237A0">
        <w:rPr>
          <w:rFonts w:ascii="Courier New" w:eastAsia="Times New Roman" w:hAnsi="Courier New" w:cs="Courier New"/>
          <w:color w:val="000000" w:themeColor="text1"/>
          <w:sz w:val="24"/>
          <w:szCs w:val="24"/>
        </w:rPr>
        <w:t>annual_domestic_RD_spending_bil_dollars</w:t>
      </w:r>
      <w:proofErr w:type="spellEnd"/>
      <w:r w:rsidRPr="002237A0">
        <w:rPr>
          <w:rFonts w:ascii="Courier New" w:eastAsia="Times New Roman" w:hAnsi="Courier New" w:cs="Courier New"/>
          <w:color w:val="000000" w:themeColor="text1"/>
          <w:sz w:val="24"/>
          <w:szCs w:val="24"/>
        </w:rPr>
        <w:t xml:space="preserve">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(area) + yearsafter2004 + yearsafter2004:as.factor(area) + I(yearsafter2004^2) + I(yearsafter2004^2):</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 xml:space="preserve">(area) +  </w:t>
      </w:r>
      <w:proofErr w:type="spellStart"/>
      <w:r w:rsidRPr="002237A0">
        <w:rPr>
          <w:rFonts w:ascii="Courier New" w:eastAsia="Times New Roman" w:hAnsi="Courier New" w:cs="Courier New"/>
          <w:color w:val="000000" w:themeColor="text1"/>
          <w:sz w:val="24"/>
          <w:szCs w:val="24"/>
        </w:rPr>
        <w:t>gdp_per_capita_annual_growthrate_usd</w:t>
      </w:r>
      <w:proofErr w:type="spellEnd"/>
      <w:r w:rsidRPr="002237A0">
        <w:rPr>
          <w:rFonts w:ascii="Courier New" w:eastAsia="Times New Roman" w:hAnsi="Courier New" w:cs="Courier New"/>
          <w:color w:val="000000" w:themeColor="text1"/>
          <w:sz w:val="24"/>
          <w:szCs w:val="24"/>
        </w:rPr>
        <w:t>, data=</w:t>
      </w:r>
      <w:proofErr w:type="spellStart"/>
      <w:r w:rsidRPr="002237A0">
        <w:rPr>
          <w:rFonts w:ascii="Courier New" w:eastAsia="Times New Roman" w:hAnsi="Courier New" w:cs="Courier New"/>
          <w:color w:val="000000" w:themeColor="text1"/>
          <w:sz w:val="24"/>
          <w:szCs w:val="24"/>
        </w:rPr>
        <w:t>combined_rd_ma_df</w:t>
      </w:r>
      <w:proofErr w:type="spellEnd"/>
      <w:r w:rsidRPr="002237A0">
        <w:rPr>
          <w:rFonts w:ascii="Courier New" w:eastAsia="Times New Roman" w:hAnsi="Courier New" w:cs="Courier New"/>
          <w:color w:val="000000" w:themeColor="text1"/>
          <w:sz w:val="24"/>
          <w:szCs w:val="24"/>
        </w:rPr>
        <w:t>)</w:t>
      </w:r>
    </w:p>
    <w:p w14:paraId="51300F7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summary(</w:t>
      </w:r>
      <w:proofErr w:type="gramEnd"/>
      <w:r w:rsidRPr="002237A0">
        <w:rPr>
          <w:rFonts w:ascii="Courier New" w:eastAsia="Times New Roman" w:hAnsi="Courier New" w:cs="Courier New"/>
          <w:color w:val="000000" w:themeColor="text1"/>
          <w:sz w:val="24"/>
          <w:szCs w:val="24"/>
        </w:rPr>
        <w:t>mod.rd.6)</w:t>
      </w:r>
    </w:p>
    <w:p w14:paraId="3BCD2004"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47521B9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r w:rsidRPr="002237A0">
        <w:rPr>
          <w:rFonts w:ascii="Courier New" w:eastAsia="Times New Roman" w:hAnsi="Courier New" w:cs="Courier New"/>
          <w:color w:val="000000" w:themeColor="text1"/>
          <w:sz w:val="24"/>
          <w:szCs w:val="24"/>
        </w:rPr>
        <w:t>plot_linear_</w:t>
      </w:r>
      <w:proofErr w:type="gramStart"/>
      <w:r w:rsidRPr="002237A0">
        <w:rPr>
          <w:rFonts w:ascii="Courier New" w:eastAsia="Times New Roman" w:hAnsi="Courier New" w:cs="Courier New"/>
          <w:color w:val="000000" w:themeColor="text1"/>
          <w:sz w:val="24"/>
          <w:szCs w:val="24"/>
        </w:rPr>
        <w:t>rd</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mod.rd.6, "6")</w:t>
      </w:r>
    </w:p>
    <w:p w14:paraId="33FA079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A00FBA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#Estimate covariance matrix with Newey West</w:t>
      </w:r>
    </w:p>
    <w:p w14:paraId="32C1FA9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6.vcov</w:t>
      </w:r>
      <w:proofErr w:type="gramEnd"/>
      <w:r w:rsidRPr="002237A0">
        <w:rPr>
          <w:rFonts w:ascii="Courier New" w:eastAsia="Times New Roman" w:hAnsi="Courier New" w:cs="Courier New"/>
          <w:color w:val="000000" w:themeColor="text1"/>
          <w:sz w:val="24"/>
          <w:szCs w:val="24"/>
        </w:rPr>
        <w:t xml:space="preserve"> &lt;- </w:t>
      </w:r>
      <w:proofErr w:type="spellStart"/>
      <w:r w:rsidRPr="002237A0">
        <w:rPr>
          <w:rFonts w:ascii="Courier New" w:eastAsia="Times New Roman" w:hAnsi="Courier New" w:cs="Courier New"/>
          <w:color w:val="000000" w:themeColor="text1"/>
          <w:sz w:val="24"/>
          <w:szCs w:val="24"/>
        </w:rPr>
        <w:t>vcovPL</w:t>
      </w:r>
      <w:proofErr w:type="spellEnd"/>
      <w:r w:rsidRPr="002237A0">
        <w:rPr>
          <w:rFonts w:ascii="Courier New" w:eastAsia="Times New Roman" w:hAnsi="Courier New" w:cs="Courier New"/>
          <w:color w:val="000000" w:themeColor="text1"/>
          <w:sz w:val="24"/>
          <w:szCs w:val="24"/>
        </w:rPr>
        <w:t xml:space="preserve">(mod.rd.6, cluster =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combined_rd_ma_df$area</w:t>
      </w:r>
      <w:proofErr w:type="spellEnd"/>
      <w:r w:rsidRPr="002237A0">
        <w:rPr>
          <w:rFonts w:ascii="Courier New" w:eastAsia="Times New Roman" w:hAnsi="Courier New" w:cs="Courier New"/>
          <w:color w:val="000000" w:themeColor="text1"/>
          <w:sz w:val="24"/>
          <w:szCs w:val="24"/>
        </w:rPr>
        <w:t xml:space="preserve">), lag="NW1994")  </w:t>
      </w:r>
    </w:p>
    <w:p w14:paraId="56B69DE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36D3E80E"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#Adjust standard errors based on estimated covariance matrix</w:t>
      </w:r>
    </w:p>
    <w:p w14:paraId="7A7A2BB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mod.rd.nw.6 &lt;- </w:t>
      </w:r>
      <w:proofErr w:type="spellStart"/>
      <w:proofErr w:type="gramStart"/>
      <w:r w:rsidRPr="002237A0">
        <w:rPr>
          <w:rFonts w:ascii="Courier New" w:eastAsia="Times New Roman" w:hAnsi="Courier New" w:cs="Courier New"/>
          <w:color w:val="000000" w:themeColor="text1"/>
          <w:sz w:val="24"/>
          <w:szCs w:val="24"/>
        </w:rPr>
        <w:t>coeftest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 xml:space="preserve">mod.rd.6, </w:t>
      </w:r>
      <w:proofErr w:type="spellStart"/>
      <w:r w:rsidRPr="002237A0">
        <w:rPr>
          <w:rFonts w:ascii="Courier New" w:eastAsia="Times New Roman" w:hAnsi="Courier New" w:cs="Courier New"/>
          <w:color w:val="000000" w:themeColor="text1"/>
          <w:sz w:val="24"/>
          <w:szCs w:val="24"/>
        </w:rPr>
        <w:t>vcov</w:t>
      </w:r>
      <w:proofErr w:type="spellEnd"/>
      <w:r w:rsidRPr="002237A0">
        <w:rPr>
          <w:rFonts w:ascii="Courier New" w:eastAsia="Times New Roman" w:hAnsi="Courier New" w:cs="Courier New"/>
          <w:color w:val="000000" w:themeColor="text1"/>
          <w:sz w:val="24"/>
          <w:szCs w:val="24"/>
        </w:rPr>
        <w:t xml:space="preserve"> = mod.rd.6.vcov)</w:t>
      </w:r>
    </w:p>
    <w:p w14:paraId="3BEBE20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mod.rd.nw.6</w:t>
      </w:r>
    </w:p>
    <w:p w14:paraId="634AD23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486FD0F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proofErr w:type="gramStart"/>
      <w:r w:rsidRPr="002237A0">
        <w:rPr>
          <w:rFonts w:ascii="Courier New" w:eastAsia="Times New Roman" w:hAnsi="Courier New" w:cs="Courier New"/>
          <w:color w:val="000000" w:themeColor="text1"/>
          <w:sz w:val="24"/>
          <w:szCs w:val="24"/>
        </w:rPr>
        <w:t>confint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mod.rd.nw.6)</w:t>
      </w:r>
    </w:p>
    <w:p w14:paraId="04AF672D"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5815D09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#Get Metrics</w:t>
      </w:r>
    </w:p>
    <w:p w14:paraId="57F0D167"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6.metrics</w:t>
      </w:r>
      <w:proofErr w:type="gramEnd"/>
      <w:r w:rsidRPr="002237A0">
        <w:rPr>
          <w:rFonts w:ascii="Courier New" w:eastAsia="Times New Roman" w:hAnsi="Courier New" w:cs="Courier New"/>
          <w:color w:val="000000" w:themeColor="text1"/>
          <w:sz w:val="24"/>
          <w:szCs w:val="24"/>
        </w:rPr>
        <w:t xml:space="preserve"> &lt;- </w:t>
      </w:r>
      <w:proofErr w:type="spellStart"/>
      <w:r w:rsidRPr="002237A0">
        <w:rPr>
          <w:rFonts w:ascii="Courier New" w:eastAsia="Times New Roman" w:hAnsi="Courier New" w:cs="Courier New"/>
          <w:color w:val="000000" w:themeColor="text1"/>
          <w:sz w:val="24"/>
          <w:szCs w:val="24"/>
        </w:rPr>
        <w:t>get_rd_model_metrics</w:t>
      </w:r>
      <w:proofErr w:type="spellEnd"/>
      <w:r w:rsidRPr="002237A0">
        <w:rPr>
          <w:rFonts w:ascii="Courier New" w:eastAsia="Times New Roman" w:hAnsi="Courier New" w:cs="Courier New"/>
          <w:color w:val="000000" w:themeColor="text1"/>
          <w:sz w:val="24"/>
          <w:szCs w:val="24"/>
        </w:rPr>
        <w:t>(mod.rd.6, "Linear")</w:t>
      </w:r>
    </w:p>
    <w:p w14:paraId="4C9E495D"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6.metrics</w:t>
      </w:r>
      <w:proofErr w:type="gramEnd"/>
    </w:p>
    <w:p w14:paraId="1F55598A" w14:textId="37B53581" w:rsid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w:t>
      </w:r>
    </w:p>
    <w:p w14:paraId="56B98806" w14:textId="3C77756D" w:rsidR="00D33C78" w:rsidRDefault="00D33C78" w:rsidP="00D33C78">
      <w:pPr>
        <w:spacing w:after="160" w:line="240" w:lineRule="auto"/>
        <w:rPr>
          <w:rFonts w:ascii="Times New Roman" w:eastAsia="Times New Roman" w:hAnsi="Times New Roman" w:cs="Times New Roman"/>
          <w:color w:val="000000" w:themeColor="text1"/>
          <w:sz w:val="24"/>
          <w:szCs w:val="24"/>
        </w:rPr>
      </w:pPr>
      <w:proofErr w:type="spellStart"/>
      <w:r w:rsidRPr="00D33C78">
        <w:rPr>
          <w:rFonts w:ascii="Times New Roman" w:eastAsia="Times New Roman" w:hAnsi="Times New Roman" w:cs="Times New Roman"/>
          <w:color w:val="000000" w:themeColor="text1"/>
          <w:sz w:val="24"/>
          <w:szCs w:val="24"/>
        </w:rPr>
        <w:t>plot_linear_rd</w:t>
      </w:r>
      <w:proofErr w:type="spellEnd"/>
      <w:r w:rsidRPr="00D33C7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and </w:t>
      </w:r>
      <w:proofErr w:type="spellStart"/>
      <w:r w:rsidRPr="00D37E25">
        <w:rPr>
          <w:rFonts w:ascii="Times New Roman" w:eastAsia="Times New Roman" w:hAnsi="Times New Roman" w:cs="Times New Roman"/>
          <w:color w:val="000000" w:themeColor="text1"/>
          <w:sz w:val="24"/>
          <w:szCs w:val="24"/>
        </w:rPr>
        <w:t>get_</w:t>
      </w:r>
      <w:r>
        <w:rPr>
          <w:rFonts w:ascii="Times New Roman" w:eastAsia="Times New Roman" w:hAnsi="Times New Roman" w:cs="Times New Roman"/>
          <w:color w:val="000000" w:themeColor="text1"/>
          <w:sz w:val="24"/>
          <w:szCs w:val="24"/>
        </w:rPr>
        <w:t>r</w:t>
      </w:r>
      <w:r w:rsidRPr="00D37E25">
        <w:rPr>
          <w:rFonts w:ascii="Times New Roman" w:eastAsia="Times New Roman" w:hAnsi="Times New Roman" w:cs="Times New Roman"/>
          <w:color w:val="000000" w:themeColor="text1"/>
          <w:sz w:val="24"/>
          <w:szCs w:val="24"/>
        </w:rPr>
        <w:t>d_model_</w:t>
      </w:r>
      <w:proofErr w:type="gramStart"/>
      <w:r w:rsidRPr="00D37E25">
        <w:rPr>
          <w:rFonts w:ascii="Times New Roman" w:eastAsia="Times New Roman" w:hAnsi="Times New Roman" w:cs="Times New Roman"/>
          <w:color w:val="000000" w:themeColor="text1"/>
          <w:sz w:val="24"/>
          <w:szCs w:val="24"/>
        </w:rPr>
        <w:t>metrics</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are functions which can be found in the </w:t>
      </w:r>
      <w:proofErr w:type="spellStart"/>
      <w:r w:rsidR="00A308B5">
        <w:rPr>
          <w:rFonts w:ascii="Times New Roman" w:eastAsia="Times New Roman" w:hAnsi="Times New Roman" w:cs="Times New Roman"/>
          <w:color w:val="000000" w:themeColor="text1"/>
          <w:sz w:val="24"/>
          <w:szCs w:val="24"/>
        </w:rPr>
        <w:t>G</w:t>
      </w:r>
      <w:r>
        <w:rPr>
          <w:rFonts w:ascii="Times New Roman" w:eastAsia="Times New Roman" w:hAnsi="Times New Roman" w:cs="Times New Roman"/>
          <w:color w:val="000000" w:themeColor="text1"/>
          <w:sz w:val="24"/>
          <w:szCs w:val="24"/>
        </w:rPr>
        <w:t>ithub</w:t>
      </w:r>
      <w:proofErr w:type="spellEnd"/>
      <w:r>
        <w:rPr>
          <w:rFonts w:ascii="Times New Roman" w:eastAsia="Times New Roman" w:hAnsi="Times New Roman" w:cs="Times New Roman"/>
          <w:color w:val="000000" w:themeColor="text1"/>
          <w:sz w:val="24"/>
          <w:szCs w:val="24"/>
        </w:rPr>
        <w:t xml:space="preserve"> code repository in appendix A.</w:t>
      </w:r>
    </w:p>
    <w:p w14:paraId="4C28DD2B" w14:textId="77777777" w:rsidR="00D33C78" w:rsidRDefault="00D33C78" w:rsidP="002237A0">
      <w:pPr>
        <w:spacing w:after="160" w:line="240" w:lineRule="auto"/>
        <w:rPr>
          <w:rFonts w:ascii="Courier New" w:eastAsia="Times New Roman" w:hAnsi="Courier New" w:cs="Courier New"/>
          <w:color w:val="000000" w:themeColor="text1"/>
          <w:sz w:val="24"/>
          <w:szCs w:val="24"/>
        </w:rPr>
      </w:pPr>
    </w:p>
    <w:p w14:paraId="26167C58" w14:textId="77777777" w:rsidR="00B87A00" w:rsidRPr="002237A0" w:rsidRDefault="00B87A00" w:rsidP="002237A0">
      <w:pPr>
        <w:spacing w:after="160" w:line="240" w:lineRule="auto"/>
        <w:rPr>
          <w:rFonts w:ascii="Courier New" w:eastAsia="Times New Roman" w:hAnsi="Courier New" w:cs="Courier New"/>
          <w:color w:val="000000" w:themeColor="text1"/>
          <w:sz w:val="24"/>
          <w:szCs w:val="24"/>
        </w:rPr>
      </w:pPr>
    </w:p>
    <w:p w14:paraId="720E460D" w14:textId="67C6BED5" w:rsidR="002237A0" w:rsidRPr="002237A0" w:rsidRDefault="002237A0" w:rsidP="002237A0">
      <w:pPr>
        <w:spacing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lastRenderedPageBreak/>
        <w:t>D.2 Poisson Model 5 of Num</w:t>
      </w:r>
      <w:r w:rsidR="00DE3970">
        <w:rPr>
          <w:rFonts w:ascii="Times New Roman" w:eastAsia="Times New Roman" w:hAnsi="Times New Roman" w:cs="Times New Roman"/>
          <w:b/>
          <w:bCs/>
          <w:color w:val="000000" w:themeColor="text1"/>
          <w:sz w:val="24"/>
          <w:szCs w:val="24"/>
        </w:rPr>
        <w:t>ber</w:t>
      </w:r>
      <w:r w:rsidRPr="002237A0">
        <w:rPr>
          <w:rFonts w:ascii="Times New Roman" w:eastAsia="Times New Roman" w:hAnsi="Times New Roman" w:cs="Times New Roman"/>
          <w:b/>
          <w:bCs/>
          <w:color w:val="000000" w:themeColor="text1"/>
          <w:sz w:val="24"/>
          <w:szCs w:val="24"/>
        </w:rPr>
        <w:t xml:space="preserve"> of Annual Orphan Drug M</w:t>
      </w:r>
      <w:r>
        <w:rPr>
          <w:rFonts w:ascii="Times New Roman" w:eastAsia="Times New Roman" w:hAnsi="Times New Roman" w:cs="Times New Roman"/>
          <w:b/>
          <w:bCs/>
          <w:color w:val="000000" w:themeColor="text1"/>
          <w:sz w:val="24"/>
          <w:szCs w:val="24"/>
        </w:rPr>
        <w:t xml:space="preserve">arket </w:t>
      </w:r>
      <w:r w:rsidRPr="002237A0">
        <w:rPr>
          <w:rFonts w:ascii="Times New Roman" w:eastAsia="Times New Roman" w:hAnsi="Times New Roman" w:cs="Times New Roman"/>
          <w:b/>
          <w:bCs/>
          <w:color w:val="000000" w:themeColor="text1"/>
          <w:sz w:val="24"/>
          <w:szCs w:val="24"/>
        </w:rPr>
        <w:t>A</w:t>
      </w:r>
      <w:r>
        <w:rPr>
          <w:rFonts w:ascii="Times New Roman" w:eastAsia="Times New Roman" w:hAnsi="Times New Roman" w:cs="Times New Roman"/>
          <w:b/>
          <w:bCs/>
          <w:color w:val="000000" w:themeColor="text1"/>
          <w:sz w:val="24"/>
          <w:szCs w:val="24"/>
        </w:rPr>
        <w:t>uthorization</w:t>
      </w:r>
      <w:r w:rsidRPr="002237A0">
        <w:rPr>
          <w:rFonts w:ascii="Times New Roman" w:eastAsia="Times New Roman" w:hAnsi="Times New Roman" w:cs="Times New Roman"/>
          <w:b/>
          <w:bCs/>
          <w:color w:val="000000" w:themeColor="text1"/>
          <w:sz w:val="24"/>
          <w:szCs w:val="24"/>
        </w:rPr>
        <w:t>s</w:t>
      </w:r>
    </w:p>
    <w:p w14:paraId="28A25B9B"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```{r}</w:t>
      </w:r>
    </w:p>
    <w:p w14:paraId="77A11EF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 &lt;- </w:t>
      </w:r>
      <w:proofErr w:type="spellStart"/>
      <w:r w:rsidRPr="002237A0">
        <w:rPr>
          <w:rFonts w:ascii="Courier New" w:eastAsia="Times New Roman" w:hAnsi="Courier New" w:cs="Courier New"/>
          <w:color w:val="000000" w:themeColor="text1"/>
          <w:sz w:val="24"/>
          <w:szCs w:val="24"/>
        </w:rPr>
        <w:t>glm</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freq_orphan_drug_mas</w:t>
      </w:r>
      <w:proofErr w:type="spellEnd"/>
      <w:r w:rsidRPr="002237A0">
        <w:rPr>
          <w:rFonts w:ascii="Courier New" w:eastAsia="Times New Roman" w:hAnsi="Courier New" w:cs="Courier New"/>
          <w:color w:val="000000" w:themeColor="text1"/>
          <w:sz w:val="24"/>
          <w:szCs w:val="24"/>
        </w:rPr>
        <w:t xml:space="preserve">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 xml:space="preserve">(area) + yearsafter2004 + yearsafter2004:as.factor(area) + </w:t>
      </w:r>
      <w:proofErr w:type="spellStart"/>
      <w:r w:rsidRPr="002237A0">
        <w:rPr>
          <w:rFonts w:ascii="Courier New" w:eastAsia="Times New Roman" w:hAnsi="Courier New" w:cs="Courier New"/>
          <w:color w:val="000000" w:themeColor="text1"/>
          <w:sz w:val="24"/>
          <w:szCs w:val="24"/>
        </w:rPr>
        <w:t>gdp_per_capita_annual_growthrate_usd</w:t>
      </w:r>
      <w:proofErr w:type="spellEnd"/>
      <w:r w:rsidRPr="002237A0">
        <w:rPr>
          <w:rFonts w:ascii="Courier New" w:eastAsia="Times New Roman" w:hAnsi="Courier New" w:cs="Courier New"/>
          <w:color w:val="000000" w:themeColor="text1"/>
          <w:sz w:val="24"/>
          <w:szCs w:val="24"/>
        </w:rPr>
        <w:t>, data=</w:t>
      </w:r>
      <w:proofErr w:type="spellStart"/>
      <w:r w:rsidRPr="002237A0">
        <w:rPr>
          <w:rFonts w:ascii="Courier New" w:eastAsia="Times New Roman" w:hAnsi="Courier New" w:cs="Courier New"/>
          <w:color w:val="000000" w:themeColor="text1"/>
          <w:sz w:val="24"/>
          <w:szCs w:val="24"/>
        </w:rPr>
        <w:t>combined_rd_ma_df</w:t>
      </w:r>
      <w:proofErr w:type="spellEnd"/>
      <w:r w:rsidRPr="002237A0">
        <w:rPr>
          <w:rFonts w:ascii="Courier New" w:eastAsia="Times New Roman" w:hAnsi="Courier New" w:cs="Courier New"/>
          <w:color w:val="000000" w:themeColor="text1"/>
          <w:sz w:val="24"/>
          <w:szCs w:val="24"/>
        </w:rPr>
        <w:t>, family=</w:t>
      </w:r>
      <w:proofErr w:type="spellStart"/>
      <w:r w:rsidRPr="002237A0">
        <w:rPr>
          <w:rFonts w:ascii="Courier New" w:eastAsia="Times New Roman" w:hAnsi="Courier New" w:cs="Courier New"/>
          <w:color w:val="000000" w:themeColor="text1"/>
          <w:sz w:val="24"/>
          <w:szCs w:val="24"/>
        </w:rPr>
        <w:t>poisson</w:t>
      </w:r>
      <w:proofErr w:type="spellEnd"/>
      <w:r w:rsidRPr="002237A0">
        <w:rPr>
          <w:rFonts w:ascii="Courier New" w:eastAsia="Times New Roman" w:hAnsi="Courier New" w:cs="Courier New"/>
          <w:color w:val="000000" w:themeColor="text1"/>
          <w:sz w:val="24"/>
          <w:szCs w:val="24"/>
        </w:rPr>
        <w:t xml:space="preserve">(link="log")) </w:t>
      </w:r>
    </w:p>
    <w:p w14:paraId="7B2D41B7"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summary(</w:t>
      </w: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.od.5)</w:t>
      </w:r>
    </w:p>
    <w:p w14:paraId="123F09D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769101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r w:rsidRPr="002237A0">
        <w:rPr>
          <w:rFonts w:ascii="Courier New" w:eastAsia="Times New Roman" w:hAnsi="Courier New" w:cs="Courier New"/>
          <w:color w:val="000000" w:themeColor="text1"/>
          <w:sz w:val="24"/>
          <w:szCs w:val="24"/>
        </w:rPr>
        <w:t>plot_lin_pois_</w:t>
      </w:r>
      <w:proofErr w:type="gramStart"/>
      <w:r w:rsidRPr="002237A0">
        <w:rPr>
          <w:rFonts w:ascii="Courier New" w:eastAsia="Times New Roman" w:hAnsi="Courier New" w:cs="Courier New"/>
          <w:color w:val="000000" w:themeColor="text1"/>
          <w:sz w:val="24"/>
          <w:szCs w:val="24"/>
        </w:rPr>
        <w:t>od</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mod.pois.od.5, "5", "Poisson")</w:t>
      </w:r>
    </w:p>
    <w:p w14:paraId="349A0DEE"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5152E5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#Estimate covariance matrix with Newey West</w:t>
      </w:r>
    </w:p>
    <w:p w14:paraId="689E9E82"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.od.5.vcov &lt;- </w:t>
      </w:r>
      <w:proofErr w:type="spellStart"/>
      <w:r w:rsidRPr="002237A0">
        <w:rPr>
          <w:rFonts w:ascii="Courier New" w:eastAsia="Times New Roman" w:hAnsi="Courier New" w:cs="Courier New"/>
          <w:color w:val="000000" w:themeColor="text1"/>
          <w:sz w:val="24"/>
          <w:szCs w:val="24"/>
        </w:rPr>
        <w:t>vcovPL</w:t>
      </w:r>
      <w:proofErr w:type="spellEnd"/>
      <w:r w:rsidRPr="002237A0">
        <w:rPr>
          <w:rFonts w:ascii="Courier New" w:eastAsia="Times New Roman" w:hAnsi="Courier New" w:cs="Courier New"/>
          <w:color w:val="000000" w:themeColor="text1"/>
          <w:sz w:val="24"/>
          <w:szCs w:val="24"/>
        </w:rPr>
        <w:t xml:space="preserve">(mod.pois.od.5, cluster =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combined_rd_ma_df$area</w:t>
      </w:r>
      <w:proofErr w:type="spellEnd"/>
      <w:r w:rsidRPr="002237A0">
        <w:rPr>
          <w:rFonts w:ascii="Courier New" w:eastAsia="Times New Roman" w:hAnsi="Courier New" w:cs="Courier New"/>
          <w:color w:val="000000" w:themeColor="text1"/>
          <w:sz w:val="24"/>
          <w:szCs w:val="24"/>
        </w:rPr>
        <w:t xml:space="preserve">), lag="NW1994")  </w:t>
      </w:r>
    </w:p>
    <w:p w14:paraId="2833CD3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6653ED8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#Adjust standard errors based on estimated covariance matrix</w:t>
      </w:r>
    </w:p>
    <w:p w14:paraId="3CCD13C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mod.pois.od.nw.5 &lt;- </w:t>
      </w:r>
      <w:proofErr w:type="spellStart"/>
      <w:proofErr w:type="gramStart"/>
      <w:r w:rsidRPr="002237A0">
        <w:rPr>
          <w:rFonts w:ascii="Courier New" w:eastAsia="Times New Roman" w:hAnsi="Courier New" w:cs="Courier New"/>
          <w:color w:val="000000" w:themeColor="text1"/>
          <w:sz w:val="24"/>
          <w:szCs w:val="24"/>
        </w:rPr>
        <w:t>coeftest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 xml:space="preserve">mod.pois.od.5, </w:t>
      </w:r>
      <w:proofErr w:type="spellStart"/>
      <w:r w:rsidRPr="002237A0">
        <w:rPr>
          <w:rFonts w:ascii="Courier New" w:eastAsia="Times New Roman" w:hAnsi="Courier New" w:cs="Courier New"/>
          <w:color w:val="000000" w:themeColor="text1"/>
          <w:sz w:val="24"/>
          <w:szCs w:val="24"/>
        </w:rPr>
        <w:t>vcov</w:t>
      </w:r>
      <w:proofErr w:type="spellEnd"/>
      <w:r w:rsidRPr="002237A0">
        <w:rPr>
          <w:rFonts w:ascii="Courier New" w:eastAsia="Times New Roman" w:hAnsi="Courier New" w:cs="Courier New"/>
          <w:color w:val="000000" w:themeColor="text1"/>
          <w:sz w:val="24"/>
          <w:szCs w:val="24"/>
        </w:rPr>
        <w:t xml:space="preserve"> = mod.pois.od.5.vcov)</w:t>
      </w:r>
    </w:p>
    <w:p w14:paraId="227BFC0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mod.pois.od.nw.5</w:t>
      </w:r>
    </w:p>
    <w:p w14:paraId="097F75E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79D9DF19" w14:textId="77777777" w:rsidR="002237A0" w:rsidRDefault="002237A0" w:rsidP="002237A0">
      <w:pPr>
        <w:spacing w:after="160" w:line="240" w:lineRule="auto"/>
        <w:rPr>
          <w:rFonts w:ascii="Courier New" w:eastAsia="Times New Roman" w:hAnsi="Courier New" w:cs="Courier New"/>
          <w:color w:val="000000" w:themeColor="text1"/>
          <w:sz w:val="24"/>
          <w:szCs w:val="24"/>
        </w:rPr>
      </w:pPr>
      <w:proofErr w:type="spellStart"/>
      <w:proofErr w:type="gramStart"/>
      <w:r w:rsidRPr="002237A0">
        <w:rPr>
          <w:rFonts w:ascii="Courier New" w:eastAsia="Times New Roman" w:hAnsi="Courier New" w:cs="Courier New"/>
          <w:color w:val="000000" w:themeColor="text1"/>
          <w:sz w:val="24"/>
          <w:szCs w:val="24"/>
        </w:rPr>
        <w:t>confint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mod.pois.od.nw.5)</w:t>
      </w:r>
    </w:p>
    <w:p w14:paraId="238EB6A6" w14:textId="77777777" w:rsidR="00FD0A99" w:rsidRDefault="00FD0A99" w:rsidP="002237A0">
      <w:pPr>
        <w:spacing w:after="160" w:line="240" w:lineRule="auto"/>
        <w:rPr>
          <w:rFonts w:ascii="Courier New" w:eastAsia="Times New Roman" w:hAnsi="Courier New" w:cs="Courier New"/>
          <w:color w:val="000000" w:themeColor="text1"/>
          <w:sz w:val="24"/>
          <w:szCs w:val="24"/>
        </w:rPr>
      </w:pPr>
    </w:p>
    <w:p w14:paraId="1D3095C7" w14:textId="4185B6F1" w:rsidR="00FD0A99" w:rsidRPr="002237A0" w:rsidRDefault="00FD0A99"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#Get Metrics</w:t>
      </w:r>
    </w:p>
    <w:p w14:paraId="3650C24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.od.5.metrics &lt;- </w:t>
      </w:r>
      <w:proofErr w:type="spellStart"/>
      <w:r w:rsidRPr="002237A0">
        <w:rPr>
          <w:rFonts w:ascii="Courier New" w:eastAsia="Times New Roman" w:hAnsi="Courier New" w:cs="Courier New"/>
          <w:color w:val="000000" w:themeColor="text1"/>
          <w:sz w:val="24"/>
          <w:szCs w:val="24"/>
        </w:rPr>
        <w:t>get_od_model_metrics</w:t>
      </w:r>
      <w:proofErr w:type="spellEnd"/>
      <w:r w:rsidRPr="002237A0">
        <w:rPr>
          <w:rFonts w:ascii="Courier New" w:eastAsia="Times New Roman" w:hAnsi="Courier New" w:cs="Courier New"/>
          <w:color w:val="000000" w:themeColor="text1"/>
          <w:sz w:val="24"/>
          <w:szCs w:val="24"/>
        </w:rPr>
        <w:t>(mod.pois.od.5, "Poisson")</w:t>
      </w:r>
    </w:p>
    <w:p w14:paraId="533A3C44"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5C2ECBCC" w14:textId="7C26DD0F"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w:t>
      </w:r>
    </w:p>
    <w:p w14:paraId="6D463E35" w14:textId="3FB8226C" w:rsidR="002237A0" w:rsidRPr="002237A0" w:rsidRDefault="00D37E25" w:rsidP="002237A0">
      <w:pPr>
        <w:spacing w:after="160" w:line="240" w:lineRule="auto"/>
        <w:rPr>
          <w:rFonts w:ascii="Times New Roman" w:eastAsia="Times New Roman" w:hAnsi="Times New Roman" w:cs="Times New Roman"/>
          <w:color w:val="000000" w:themeColor="text1"/>
          <w:sz w:val="24"/>
          <w:szCs w:val="24"/>
        </w:rPr>
      </w:pPr>
      <w:proofErr w:type="spellStart"/>
      <w:r w:rsidRPr="00D37E25">
        <w:rPr>
          <w:rFonts w:ascii="Times New Roman" w:eastAsia="Times New Roman" w:hAnsi="Times New Roman" w:cs="Times New Roman"/>
          <w:color w:val="000000" w:themeColor="text1"/>
          <w:sz w:val="24"/>
          <w:szCs w:val="24"/>
        </w:rPr>
        <w:t>plot_lin_pois_</w:t>
      </w:r>
      <w:proofErr w:type="gramStart"/>
      <w:r w:rsidRPr="00D37E25">
        <w:rPr>
          <w:rFonts w:ascii="Times New Roman" w:eastAsia="Times New Roman" w:hAnsi="Times New Roman" w:cs="Times New Roman"/>
          <w:color w:val="000000" w:themeColor="text1"/>
          <w:sz w:val="24"/>
          <w:szCs w:val="24"/>
        </w:rPr>
        <w:t>od</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and </w:t>
      </w:r>
      <w:proofErr w:type="spellStart"/>
      <w:r w:rsidRPr="00D37E25">
        <w:rPr>
          <w:rFonts w:ascii="Times New Roman" w:eastAsia="Times New Roman" w:hAnsi="Times New Roman" w:cs="Times New Roman"/>
          <w:color w:val="000000" w:themeColor="text1"/>
          <w:sz w:val="24"/>
          <w:szCs w:val="24"/>
        </w:rPr>
        <w:t>get_od_model_metrics</w:t>
      </w:r>
      <w:proofErr w:type="spellEnd"/>
      <w:r>
        <w:rPr>
          <w:rFonts w:ascii="Times New Roman" w:eastAsia="Times New Roman" w:hAnsi="Times New Roman" w:cs="Times New Roman"/>
          <w:color w:val="000000" w:themeColor="text1"/>
          <w:sz w:val="24"/>
          <w:szCs w:val="24"/>
        </w:rPr>
        <w:t>() are</w:t>
      </w:r>
      <w:r w:rsidR="00D33C78">
        <w:rPr>
          <w:rFonts w:ascii="Times New Roman" w:eastAsia="Times New Roman" w:hAnsi="Times New Roman" w:cs="Times New Roman"/>
          <w:color w:val="000000" w:themeColor="text1"/>
          <w:sz w:val="24"/>
          <w:szCs w:val="24"/>
        </w:rPr>
        <w:t xml:space="preserve"> functions which can be found in the </w:t>
      </w:r>
      <w:proofErr w:type="spellStart"/>
      <w:r w:rsidR="00356B60">
        <w:rPr>
          <w:rFonts w:ascii="Times New Roman" w:eastAsia="Times New Roman" w:hAnsi="Times New Roman" w:cs="Times New Roman"/>
          <w:color w:val="000000" w:themeColor="text1"/>
          <w:sz w:val="24"/>
          <w:szCs w:val="24"/>
        </w:rPr>
        <w:t>G</w:t>
      </w:r>
      <w:r w:rsidR="00D33C78">
        <w:rPr>
          <w:rFonts w:ascii="Times New Roman" w:eastAsia="Times New Roman" w:hAnsi="Times New Roman" w:cs="Times New Roman"/>
          <w:color w:val="000000" w:themeColor="text1"/>
          <w:sz w:val="24"/>
          <w:szCs w:val="24"/>
        </w:rPr>
        <w:t>ithub</w:t>
      </w:r>
      <w:proofErr w:type="spellEnd"/>
      <w:r w:rsidR="00D33C78">
        <w:rPr>
          <w:rFonts w:ascii="Times New Roman" w:eastAsia="Times New Roman" w:hAnsi="Times New Roman" w:cs="Times New Roman"/>
          <w:color w:val="000000" w:themeColor="text1"/>
          <w:sz w:val="24"/>
          <w:szCs w:val="24"/>
        </w:rPr>
        <w:t xml:space="preserve"> code repository in appendix A</w:t>
      </w:r>
    </w:p>
    <w:sectPr w:rsidR="002237A0" w:rsidRPr="002237A0" w:rsidSect="003E3641">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E981E" w14:textId="77777777" w:rsidR="00EA5A51" w:rsidRDefault="00EA5A51">
      <w:pPr>
        <w:spacing w:after="0" w:line="240" w:lineRule="auto"/>
      </w:pPr>
      <w:r>
        <w:separator/>
      </w:r>
    </w:p>
  </w:endnote>
  <w:endnote w:type="continuationSeparator" w:id="0">
    <w:p w14:paraId="37088C2F" w14:textId="77777777" w:rsidR="00EA5A51" w:rsidRDefault="00EA5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329988498"/>
      <w:docPartObj>
        <w:docPartGallery w:val="Page Numbers (Bottom of Page)"/>
        <w:docPartUnique/>
      </w:docPartObj>
    </w:sdtPr>
    <w:sdtEndPr>
      <w:rPr>
        <w:noProof/>
      </w:rPr>
    </w:sdtEndPr>
    <w:sdtContent>
      <w:p w14:paraId="6458485C" w14:textId="77777777" w:rsidR="00881771" w:rsidRPr="00584CF6" w:rsidRDefault="00000000">
        <w:pPr>
          <w:pStyle w:val="Footer"/>
          <w:jc w:val="center"/>
          <w:rPr>
            <w:rFonts w:ascii="Times New Roman" w:hAnsi="Times New Roman" w:cs="Times New Roman"/>
          </w:rPr>
        </w:pPr>
        <w:r w:rsidRPr="00584CF6">
          <w:rPr>
            <w:rFonts w:ascii="Times New Roman" w:hAnsi="Times New Roman" w:cs="Times New Roman"/>
          </w:rPr>
          <w:fldChar w:fldCharType="begin"/>
        </w:r>
        <w:r w:rsidRPr="00584CF6">
          <w:rPr>
            <w:rFonts w:ascii="Times New Roman" w:hAnsi="Times New Roman" w:cs="Times New Roman"/>
          </w:rPr>
          <w:instrText xml:space="preserve"> PAGE   \* MERGEFORMAT </w:instrText>
        </w:r>
        <w:r w:rsidRPr="00584CF6">
          <w:rPr>
            <w:rFonts w:ascii="Times New Roman" w:hAnsi="Times New Roman" w:cs="Times New Roman"/>
          </w:rPr>
          <w:fldChar w:fldCharType="separate"/>
        </w:r>
        <w:r w:rsidRPr="00584CF6">
          <w:rPr>
            <w:rFonts w:ascii="Times New Roman" w:hAnsi="Times New Roman" w:cs="Times New Roman"/>
            <w:noProof/>
          </w:rPr>
          <w:t>ii</w:t>
        </w:r>
        <w:r w:rsidRPr="00584CF6">
          <w:rPr>
            <w:rFonts w:ascii="Times New Roman" w:hAnsi="Times New Roman" w:cs="Times New Roman"/>
            <w:noProof/>
          </w:rPr>
          <w:fldChar w:fldCharType="end"/>
        </w:r>
      </w:p>
    </w:sdtContent>
  </w:sdt>
  <w:p w14:paraId="29DCF080" w14:textId="77777777" w:rsidR="00881771" w:rsidRDefault="008817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12F24" w14:textId="4844E4E5" w:rsidR="00881771" w:rsidRDefault="00881771">
    <w:pPr>
      <w:pStyle w:val="Footer"/>
      <w:jc w:val="center"/>
    </w:pPr>
  </w:p>
  <w:p w14:paraId="39AA40AF" w14:textId="77777777" w:rsidR="00881771" w:rsidRDefault="00881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183CF" w14:textId="77777777" w:rsidR="00EA5A51" w:rsidRDefault="00EA5A51">
      <w:pPr>
        <w:spacing w:after="0" w:line="240" w:lineRule="auto"/>
      </w:pPr>
      <w:r>
        <w:separator/>
      </w:r>
    </w:p>
  </w:footnote>
  <w:footnote w:type="continuationSeparator" w:id="0">
    <w:p w14:paraId="61FEEEFD" w14:textId="77777777" w:rsidR="00EA5A51" w:rsidRDefault="00EA5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15F5F"/>
    <w:multiLevelType w:val="hybridMultilevel"/>
    <w:tmpl w:val="A184CB36"/>
    <w:lvl w:ilvl="0" w:tplc="448286C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C3551"/>
    <w:multiLevelType w:val="multilevel"/>
    <w:tmpl w:val="496ACCA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EF59E7"/>
    <w:multiLevelType w:val="hybridMultilevel"/>
    <w:tmpl w:val="2B0818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8C44B39"/>
    <w:multiLevelType w:val="hybridMultilevel"/>
    <w:tmpl w:val="6858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87AAF"/>
    <w:multiLevelType w:val="multilevel"/>
    <w:tmpl w:val="D59EAADC"/>
    <w:lvl w:ilvl="0">
      <w:start w:val="1"/>
      <w:numFmt w:val="decimal"/>
      <w:lvlText w:val="%1."/>
      <w:lvlJc w:val="left"/>
      <w:pPr>
        <w:ind w:left="360" w:hanging="360"/>
      </w:pPr>
      <w:rPr>
        <w:rFonts w:ascii="Times New Roman" w:hAnsi="Times New Roman" w:cs="Times New Roman"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4C3118F"/>
    <w:multiLevelType w:val="hybridMultilevel"/>
    <w:tmpl w:val="B2120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513D1"/>
    <w:multiLevelType w:val="multilevel"/>
    <w:tmpl w:val="DDDCD1D6"/>
    <w:styleLink w:val="CurrentList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DD01FE"/>
    <w:multiLevelType w:val="hybridMultilevel"/>
    <w:tmpl w:val="77821E48"/>
    <w:lvl w:ilvl="0" w:tplc="2418175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52438"/>
    <w:multiLevelType w:val="hybridMultilevel"/>
    <w:tmpl w:val="9A8C76AE"/>
    <w:lvl w:ilvl="0" w:tplc="C2E69DC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EE6C44"/>
    <w:multiLevelType w:val="hybridMultilevel"/>
    <w:tmpl w:val="B376658E"/>
    <w:lvl w:ilvl="0" w:tplc="4508B5E6">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CF379A"/>
    <w:multiLevelType w:val="hybridMultilevel"/>
    <w:tmpl w:val="64A0B3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AA4931"/>
    <w:multiLevelType w:val="hybridMultilevel"/>
    <w:tmpl w:val="E63C24AA"/>
    <w:lvl w:ilvl="0" w:tplc="0EBC91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072BC5"/>
    <w:multiLevelType w:val="hybridMultilevel"/>
    <w:tmpl w:val="DDDC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B52867"/>
    <w:multiLevelType w:val="hybridMultilevel"/>
    <w:tmpl w:val="157CBC62"/>
    <w:lvl w:ilvl="0" w:tplc="1EE23462">
      <w:start w:val="3"/>
      <w:numFmt w:val="bullet"/>
      <w:lvlText w:val="-"/>
      <w:lvlJc w:val="left"/>
      <w:pPr>
        <w:ind w:left="420" w:hanging="360"/>
      </w:pPr>
      <w:rPr>
        <w:rFonts w:ascii="Times New Roman" w:eastAsia="Times New Roman" w:hAnsi="Times New Roman" w:cs="Times New Roman" w:hint="default"/>
        <w:color w:val="auto"/>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50D84673"/>
    <w:multiLevelType w:val="hybridMultilevel"/>
    <w:tmpl w:val="BFBAD0B4"/>
    <w:lvl w:ilvl="0" w:tplc="312CF28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E04B69"/>
    <w:multiLevelType w:val="hybridMultilevel"/>
    <w:tmpl w:val="57C813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D76556"/>
    <w:multiLevelType w:val="hybridMultilevel"/>
    <w:tmpl w:val="4FBAFF5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64C9F"/>
    <w:multiLevelType w:val="hybridMultilevel"/>
    <w:tmpl w:val="D3888394"/>
    <w:lvl w:ilvl="0" w:tplc="8F50989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015D15"/>
    <w:multiLevelType w:val="hybridMultilevel"/>
    <w:tmpl w:val="04CA02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4E3920"/>
    <w:multiLevelType w:val="hybridMultilevel"/>
    <w:tmpl w:val="3F10BCEE"/>
    <w:lvl w:ilvl="0" w:tplc="1D6AEFC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72704"/>
    <w:multiLevelType w:val="hybridMultilevel"/>
    <w:tmpl w:val="2EF4C5E6"/>
    <w:lvl w:ilvl="0" w:tplc="266C7E2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296E35"/>
    <w:multiLevelType w:val="multilevel"/>
    <w:tmpl w:val="82D6EA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F79503E"/>
    <w:multiLevelType w:val="hybridMultilevel"/>
    <w:tmpl w:val="3698E65C"/>
    <w:lvl w:ilvl="0" w:tplc="EB6C33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57C5F55"/>
    <w:multiLevelType w:val="hybridMultilevel"/>
    <w:tmpl w:val="36F4BB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8F63EA7"/>
    <w:multiLevelType w:val="multilevel"/>
    <w:tmpl w:val="FE4EC368"/>
    <w:lvl w:ilvl="0">
      <w:start w:val="1"/>
      <w:numFmt w:val="decimal"/>
      <w:lvlText w:val="%1."/>
      <w:lvlJc w:val="left"/>
      <w:pPr>
        <w:ind w:left="360" w:hanging="360"/>
      </w:pPr>
      <w:rPr>
        <w:rFonts w:ascii="Times New Roman" w:hAnsi="Times New Roman" w:cs="Times New Roman" w:hint="default"/>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9784C9D"/>
    <w:multiLevelType w:val="multilevel"/>
    <w:tmpl w:val="B6C4298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CA7A1B"/>
    <w:multiLevelType w:val="hybridMultilevel"/>
    <w:tmpl w:val="406A7AE6"/>
    <w:lvl w:ilvl="0" w:tplc="9E38712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0724322">
    <w:abstractNumId w:val="10"/>
  </w:num>
  <w:num w:numId="2" w16cid:durableId="2091612630">
    <w:abstractNumId w:val="23"/>
  </w:num>
  <w:num w:numId="3" w16cid:durableId="21901120">
    <w:abstractNumId w:val="2"/>
  </w:num>
  <w:num w:numId="4" w16cid:durableId="430591261">
    <w:abstractNumId w:val="3"/>
  </w:num>
  <w:num w:numId="5" w16cid:durableId="536090197">
    <w:abstractNumId w:val="21"/>
  </w:num>
  <w:num w:numId="6" w16cid:durableId="709691678">
    <w:abstractNumId w:val="4"/>
  </w:num>
  <w:num w:numId="7" w16cid:durableId="1908803634">
    <w:abstractNumId w:val="24"/>
  </w:num>
  <w:num w:numId="8" w16cid:durableId="1497918374">
    <w:abstractNumId w:val="7"/>
  </w:num>
  <w:num w:numId="9" w16cid:durableId="71708016">
    <w:abstractNumId w:val="25"/>
  </w:num>
  <w:num w:numId="10" w16cid:durableId="1060903435">
    <w:abstractNumId w:val="17"/>
  </w:num>
  <w:num w:numId="11" w16cid:durableId="819466095">
    <w:abstractNumId w:val="26"/>
  </w:num>
  <w:num w:numId="12" w16cid:durableId="1028874220">
    <w:abstractNumId w:val="9"/>
  </w:num>
  <w:num w:numId="13" w16cid:durableId="33817897">
    <w:abstractNumId w:val="0"/>
  </w:num>
  <w:num w:numId="14" w16cid:durableId="1998729789">
    <w:abstractNumId w:val="13"/>
  </w:num>
  <w:num w:numId="15" w16cid:durableId="1996956333">
    <w:abstractNumId w:val="19"/>
  </w:num>
  <w:num w:numId="16" w16cid:durableId="216674610">
    <w:abstractNumId w:val="14"/>
  </w:num>
  <w:num w:numId="17" w16cid:durableId="224534637">
    <w:abstractNumId w:val="15"/>
  </w:num>
  <w:num w:numId="18" w16cid:durableId="137918170">
    <w:abstractNumId w:val="12"/>
  </w:num>
  <w:num w:numId="19" w16cid:durableId="2089885924">
    <w:abstractNumId w:val="6"/>
  </w:num>
  <w:num w:numId="20" w16cid:durableId="128519742">
    <w:abstractNumId w:val="20"/>
  </w:num>
  <w:num w:numId="21" w16cid:durableId="1037972433">
    <w:abstractNumId w:val="11"/>
  </w:num>
  <w:num w:numId="22" w16cid:durableId="2003312778">
    <w:abstractNumId w:val="22"/>
  </w:num>
  <w:num w:numId="23" w16cid:durableId="782766901">
    <w:abstractNumId w:val="18"/>
  </w:num>
  <w:num w:numId="24" w16cid:durableId="309986251">
    <w:abstractNumId w:val="5"/>
  </w:num>
  <w:num w:numId="25" w16cid:durableId="1025600211">
    <w:abstractNumId w:val="8"/>
  </w:num>
  <w:num w:numId="26" w16cid:durableId="318462695">
    <w:abstractNumId w:val="16"/>
  </w:num>
  <w:num w:numId="27" w16cid:durableId="140368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641"/>
    <w:rsid w:val="000015AB"/>
    <w:rsid w:val="00002229"/>
    <w:rsid w:val="000025AF"/>
    <w:rsid w:val="00004A99"/>
    <w:rsid w:val="000078BC"/>
    <w:rsid w:val="00007BA6"/>
    <w:rsid w:val="00010207"/>
    <w:rsid w:val="00011CF0"/>
    <w:rsid w:val="00012093"/>
    <w:rsid w:val="00013D7B"/>
    <w:rsid w:val="00014663"/>
    <w:rsid w:val="00016145"/>
    <w:rsid w:val="00022DF2"/>
    <w:rsid w:val="000233DB"/>
    <w:rsid w:val="00025CFE"/>
    <w:rsid w:val="00027F31"/>
    <w:rsid w:val="000321BC"/>
    <w:rsid w:val="00032A35"/>
    <w:rsid w:val="00034A21"/>
    <w:rsid w:val="00034F22"/>
    <w:rsid w:val="00037304"/>
    <w:rsid w:val="00037928"/>
    <w:rsid w:val="0004063E"/>
    <w:rsid w:val="00040D02"/>
    <w:rsid w:val="00042E6A"/>
    <w:rsid w:val="000430FA"/>
    <w:rsid w:val="00043B06"/>
    <w:rsid w:val="00045350"/>
    <w:rsid w:val="00045510"/>
    <w:rsid w:val="00046425"/>
    <w:rsid w:val="00047056"/>
    <w:rsid w:val="000472F2"/>
    <w:rsid w:val="000477AE"/>
    <w:rsid w:val="00047ADA"/>
    <w:rsid w:val="00051F12"/>
    <w:rsid w:val="000545B8"/>
    <w:rsid w:val="00055562"/>
    <w:rsid w:val="00057729"/>
    <w:rsid w:val="0006202C"/>
    <w:rsid w:val="00072505"/>
    <w:rsid w:val="00073D60"/>
    <w:rsid w:val="00074576"/>
    <w:rsid w:val="00076394"/>
    <w:rsid w:val="0008004E"/>
    <w:rsid w:val="00081A0B"/>
    <w:rsid w:val="0008557C"/>
    <w:rsid w:val="00086973"/>
    <w:rsid w:val="000870AF"/>
    <w:rsid w:val="000872E1"/>
    <w:rsid w:val="00087C4C"/>
    <w:rsid w:val="000910BE"/>
    <w:rsid w:val="00095C8F"/>
    <w:rsid w:val="000A03B6"/>
    <w:rsid w:val="000A17A3"/>
    <w:rsid w:val="000A1E7A"/>
    <w:rsid w:val="000A2E65"/>
    <w:rsid w:val="000A3B39"/>
    <w:rsid w:val="000A4716"/>
    <w:rsid w:val="000A6E83"/>
    <w:rsid w:val="000A7608"/>
    <w:rsid w:val="000B1661"/>
    <w:rsid w:val="000B2BF0"/>
    <w:rsid w:val="000B3241"/>
    <w:rsid w:val="000B5ADC"/>
    <w:rsid w:val="000C0ACA"/>
    <w:rsid w:val="000C2735"/>
    <w:rsid w:val="000C3E03"/>
    <w:rsid w:val="000C4250"/>
    <w:rsid w:val="000C4318"/>
    <w:rsid w:val="000C4E56"/>
    <w:rsid w:val="000C52EE"/>
    <w:rsid w:val="000C5B7F"/>
    <w:rsid w:val="000C6DEF"/>
    <w:rsid w:val="000C7B75"/>
    <w:rsid w:val="000C7D4A"/>
    <w:rsid w:val="000D2672"/>
    <w:rsid w:val="000D43E6"/>
    <w:rsid w:val="000D58C2"/>
    <w:rsid w:val="000D59F6"/>
    <w:rsid w:val="000D70F4"/>
    <w:rsid w:val="000E001C"/>
    <w:rsid w:val="000E2F2D"/>
    <w:rsid w:val="000F0F74"/>
    <w:rsid w:val="000F3E3F"/>
    <w:rsid w:val="000F4F7C"/>
    <w:rsid w:val="000F5029"/>
    <w:rsid w:val="000F5CA5"/>
    <w:rsid w:val="000F6F4F"/>
    <w:rsid w:val="000F70FD"/>
    <w:rsid w:val="000F738E"/>
    <w:rsid w:val="000F7AA4"/>
    <w:rsid w:val="0010030C"/>
    <w:rsid w:val="0010382F"/>
    <w:rsid w:val="00103A31"/>
    <w:rsid w:val="00104C47"/>
    <w:rsid w:val="00105926"/>
    <w:rsid w:val="00106800"/>
    <w:rsid w:val="001074BE"/>
    <w:rsid w:val="00107E0A"/>
    <w:rsid w:val="00110A2A"/>
    <w:rsid w:val="0011154B"/>
    <w:rsid w:val="001118CA"/>
    <w:rsid w:val="001138D0"/>
    <w:rsid w:val="001139B0"/>
    <w:rsid w:val="00114965"/>
    <w:rsid w:val="001169EE"/>
    <w:rsid w:val="00117CAB"/>
    <w:rsid w:val="001204D4"/>
    <w:rsid w:val="00120F3F"/>
    <w:rsid w:val="00123D81"/>
    <w:rsid w:val="0012554F"/>
    <w:rsid w:val="00126B96"/>
    <w:rsid w:val="001271A2"/>
    <w:rsid w:val="001274E9"/>
    <w:rsid w:val="001331F4"/>
    <w:rsid w:val="0013584A"/>
    <w:rsid w:val="00136A43"/>
    <w:rsid w:val="00136AF1"/>
    <w:rsid w:val="0013743A"/>
    <w:rsid w:val="00137664"/>
    <w:rsid w:val="00140B5D"/>
    <w:rsid w:val="001415AD"/>
    <w:rsid w:val="00143278"/>
    <w:rsid w:val="0014568C"/>
    <w:rsid w:val="00145E42"/>
    <w:rsid w:val="001504A2"/>
    <w:rsid w:val="00152625"/>
    <w:rsid w:val="00153799"/>
    <w:rsid w:val="001540E0"/>
    <w:rsid w:val="00154121"/>
    <w:rsid w:val="0015774D"/>
    <w:rsid w:val="001579B5"/>
    <w:rsid w:val="0016257E"/>
    <w:rsid w:val="001635AE"/>
    <w:rsid w:val="00167A14"/>
    <w:rsid w:val="00167F15"/>
    <w:rsid w:val="0017406C"/>
    <w:rsid w:val="0017445E"/>
    <w:rsid w:val="0017477A"/>
    <w:rsid w:val="00174F6C"/>
    <w:rsid w:val="00176D91"/>
    <w:rsid w:val="001773F6"/>
    <w:rsid w:val="001802C8"/>
    <w:rsid w:val="00180466"/>
    <w:rsid w:val="00181592"/>
    <w:rsid w:val="00181CC3"/>
    <w:rsid w:val="00183105"/>
    <w:rsid w:val="00183122"/>
    <w:rsid w:val="001918FE"/>
    <w:rsid w:val="00191B6C"/>
    <w:rsid w:val="00192147"/>
    <w:rsid w:val="00192B72"/>
    <w:rsid w:val="00192E22"/>
    <w:rsid w:val="00192E27"/>
    <w:rsid w:val="00193BDE"/>
    <w:rsid w:val="001947E8"/>
    <w:rsid w:val="001951A5"/>
    <w:rsid w:val="0019581B"/>
    <w:rsid w:val="00197D00"/>
    <w:rsid w:val="001A1CCC"/>
    <w:rsid w:val="001A488C"/>
    <w:rsid w:val="001A63E8"/>
    <w:rsid w:val="001A7DC0"/>
    <w:rsid w:val="001B002B"/>
    <w:rsid w:val="001B2AC3"/>
    <w:rsid w:val="001B2E12"/>
    <w:rsid w:val="001B392E"/>
    <w:rsid w:val="001B4079"/>
    <w:rsid w:val="001B4A78"/>
    <w:rsid w:val="001B4B81"/>
    <w:rsid w:val="001B6078"/>
    <w:rsid w:val="001B6C3D"/>
    <w:rsid w:val="001C1075"/>
    <w:rsid w:val="001C2E11"/>
    <w:rsid w:val="001D21C2"/>
    <w:rsid w:val="001D3497"/>
    <w:rsid w:val="001D3972"/>
    <w:rsid w:val="001D3BB2"/>
    <w:rsid w:val="001D4345"/>
    <w:rsid w:val="001D4D89"/>
    <w:rsid w:val="001D5721"/>
    <w:rsid w:val="001E0190"/>
    <w:rsid w:val="001E02F5"/>
    <w:rsid w:val="001E0402"/>
    <w:rsid w:val="001E073B"/>
    <w:rsid w:val="001E0CED"/>
    <w:rsid w:val="001E2FB9"/>
    <w:rsid w:val="001E3048"/>
    <w:rsid w:val="001E4ED0"/>
    <w:rsid w:val="001E5C73"/>
    <w:rsid w:val="001E691E"/>
    <w:rsid w:val="001E6F5F"/>
    <w:rsid w:val="001E76B5"/>
    <w:rsid w:val="001E76D8"/>
    <w:rsid w:val="001F1214"/>
    <w:rsid w:val="001F160B"/>
    <w:rsid w:val="001F18C6"/>
    <w:rsid w:val="001F371D"/>
    <w:rsid w:val="001F4906"/>
    <w:rsid w:val="001F6E40"/>
    <w:rsid w:val="001F7E14"/>
    <w:rsid w:val="002019CD"/>
    <w:rsid w:val="00202002"/>
    <w:rsid w:val="002065FB"/>
    <w:rsid w:val="00206E53"/>
    <w:rsid w:val="00210B4F"/>
    <w:rsid w:val="00212FF2"/>
    <w:rsid w:val="00215EDD"/>
    <w:rsid w:val="00216880"/>
    <w:rsid w:val="002206C2"/>
    <w:rsid w:val="00221600"/>
    <w:rsid w:val="002218D2"/>
    <w:rsid w:val="002237A0"/>
    <w:rsid w:val="002246A0"/>
    <w:rsid w:val="00224AAF"/>
    <w:rsid w:val="002252BA"/>
    <w:rsid w:val="002275F9"/>
    <w:rsid w:val="00227D20"/>
    <w:rsid w:val="00231020"/>
    <w:rsid w:val="002324D1"/>
    <w:rsid w:val="00232EB5"/>
    <w:rsid w:val="002359C3"/>
    <w:rsid w:val="002368E3"/>
    <w:rsid w:val="00237461"/>
    <w:rsid w:val="00237F89"/>
    <w:rsid w:val="002413DD"/>
    <w:rsid w:val="002420E0"/>
    <w:rsid w:val="00242F8F"/>
    <w:rsid w:val="00243241"/>
    <w:rsid w:val="00246CEF"/>
    <w:rsid w:val="002501C1"/>
    <w:rsid w:val="00251AEB"/>
    <w:rsid w:val="00253A52"/>
    <w:rsid w:val="00257A27"/>
    <w:rsid w:val="00261241"/>
    <w:rsid w:val="0026151D"/>
    <w:rsid w:val="0026221D"/>
    <w:rsid w:val="00262926"/>
    <w:rsid w:val="002654A5"/>
    <w:rsid w:val="002661F1"/>
    <w:rsid w:val="00266927"/>
    <w:rsid w:val="00270065"/>
    <w:rsid w:val="00270F4D"/>
    <w:rsid w:val="002733A9"/>
    <w:rsid w:val="00273F42"/>
    <w:rsid w:val="00274112"/>
    <w:rsid w:val="00275303"/>
    <w:rsid w:val="0027757E"/>
    <w:rsid w:val="00277E2A"/>
    <w:rsid w:val="00281B6C"/>
    <w:rsid w:val="0028679E"/>
    <w:rsid w:val="0028697C"/>
    <w:rsid w:val="00287428"/>
    <w:rsid w:val="00292665"/>
    <w:rsid w:val="002946F2"/>
    <w:rsid w:val="00296A86"/>
    <w:rsid w:val="002A0B32"/>
    <w:rsid w:val="002A6828"/>
    <w:rsid w:val="002A73EE"/>
    <w:rsid w:val="002B0199"/>
    <w:rsid w:val="002B0A1E"/>
    <w:rsid w:val="002B2A04"/>
    <w:rsid w:val="002B4BDA"/>
    <w:rsid w:val="002B5C8F"/>
    <w:rsid w:val="002B5FDF"/>
    <w:rsid w:val="002C2963"/>
    <w:rsid w:val="002C2CB9"/>
    <w:rsid w:val="002C2E75"/>
    <w:rsid w:val="002C34B7"/>
    <w:rsid w:val="002C484B"/>
    <w:rsid w:val="002C4F76"/>
    <w:rsid w:val="002C6F74"/>
    <w:rsid w:val="002D3CE2"/>
    <w:rsid w:val="002D5411"/>
    <w:rsid w:val="002D75D8"/>
    <w:rsid w:val="002E0559"/>
    <w:rsid w:val="002E0F7F"/>
    <w:rsid w:val="002E1775"/>
    <w:rsid w:val="002E21AA"/>
    <w:rsid w:val="002E4FF1"/>
    <w:rsid w:val="002E55AD"/>
    <w:rsid w:val="002F129C"/>
    <w:rsid w:val="002F163D"/>
    <w:rsid w:val="002F1A23"/>
    <w:rsid w:val="002F2D96"/>
    <w:rsid w:val="002F3B7B"/>
    <w:rsid w:val="002F421F"/>
    <w:rsid w:val="002F468E"/>
    <w:rsid w:val="002F4B1C"/>
    <w:rsid w:val="002F5327"/>
    <w:rsid w:val="002F6356"/>
    <w:rsid w:val="002F67AD"/>
    <w:rsid w:val="002F7018"/>
    <w:rsid w:val="002F71E1"/>
    <w:rsid w:val="0030144A"/>
    <w:rsid w:val="00302EB8"/>
    <w:rsid w:val="003040AF"/>
    <w:rsid w:val="00304FD4"/>
    <w:rsid w:val="00306743"/>
    <w:rsid w:val="00306B2C"/>
    <w:rsid w:val="00310F9C"/>
    <w:rsid w:val="003110F4"/>
    <w:rsid w:val="00311650"/>
    <w:rsid w:val="00313154"/>
    <w:rsid w:val="00313403"/>
    <w:rsid w:val="00313656"/>
    <w:rsid w:val="0031577F"/>
    <w:rsid w:val="00316144"/>
    <w:rsid w:val="0031625E"/>
    <w:rsid w:val="0031626F"/>
    <w:rsid w:val="0031677B"/>
    <w:rsid w:val="0032061E"/>
    <w:rsid w:val="003209B4"/>
    <w:rsid w:val="00320B3E"/>
    <w:rsid w:val="00320FFD"/>
    <w:rsid w:val="00323724"/>
    <w:rsid w:val="003330D4"/>
    <w:rsid w:val="00333C36"/>
    <w:rsid w:val="00335A64"/>
    <w:rsid w:val="003442DA"/>
    <w:rsid w:val="00347EAF"/>
    <w:rsid w:val="003508D1"/>
    <w:rsid w:val="00350B39"/>
    <w:rsid w:val="00355D01"/>
    <w:rsid w:val="0035641B"/>
    <w:rsid w:val="00356B60"/>
    <w:rsid w:val="00357C2E"/>
    <w:rsid w:val="003611C8"/>
    <w:rsid w:val="00361265"/>
    <w:rsid w:val="003615BB"/>
    <w:rsid w:val="00364152"/>
    <w:rsid w:val="00367504"/>
    <w:rsid w:val="00370A33"/>
    <w:rsid w:val="00372263"/>
    <w:rsid w:val="003731E3"/>
    <w:rsid w:val="003739DF"/>
    <w:rsid w:val="00375357"/>
    <w:rsid w:val="00376D97"/>
    <w:rsid w:val="00380ACC"/>
    <w:rsid w:val="003828F5"/>
    <w:rsid w:val="00385504"/>
    <w:rsid w:val="00390BDB"/>
    <w:rsid w:val="00393CF5"/>
    <w:rsid w:val="00393E51"/>
    <w:rsid w:val="00394438"/>
    <w:rsid w:val="00394C6B"/>
    <w:rsid w:val="00395F7D"/>
    <w:rsid w:val="00397902"/>
    <w:rsid w:val="003A1EB7"/>
    <w:rsid w:val="003A30C6"/>
    <w:rsid w:val="003A6F4F"/>
    <w:rsid w:val="003B1706"/>
    <w:rsid w:val="003B1E9F"/>
    <w:rsid w:val="003B1EA3"/>
    <w:rsid w:val="003B55AE"/>
    <w:rsid w:val="003B63CE"/>
    <w:rsid w:val="003C056A"/>
    <w:rsid w:val="003C06DC"/>
    <w:rsid w:val="003C2F18"/>
    <w:rsid w:val="003C4FB0"/>
    <w:rsid w:val="003C6DC9"/>
    <w:rsid w:val="003D05F0"/>
    <w:rsid w:val="003D0996"/>
    <w:rsid w:val="003D13ED"/>
    <w:rsid w:val="003D2339"/>
    <w:rsid w:val="003D3CA7"/>
    <w:rsid w:val="003D505A"/>
    <w:rsid w:val="003E0AF3"/>
    <w:rsid w:val="003E0D25"/>
    <w:rsid w:val="003E1F36"/>
    <w:rsid w:val="003E3641"/>
    <w:rsid w:val="003E3A12"/>
    <w:rsid w:val="003E73F3"/>
    <w:rsid w:val="003E7945"/>
    <w:rsid w:val="003E7A99"/>
    <w:rsid w:val="003F0FF2"/>
    <w:rsid w:val="003F1F0E"/>
    <w:rsid w:val="003F57F0"/>
    <w:rsid w:val="003F7C44"/>
    <w:rsid w:val="0040097C"/>
    <w:rsid w:val="00402B10"/>
    <w:rsid w:val="0040359E"/>
    <w:rsid w:val="00406AAD"/>
    <w:rsid w:val="00412657"/>
    <w:rsid w:val="00417E2C"/>
    <w:rsid w:val="00422541"/>
    <w:rsid w:val="0042363A"/>
    <w:rsid w:val="00424828"/>
    <w:rsid w:val="00425CA8"/>
    <w:rsid w:val="00431DDB"/>
    <w:rsid w:val="00437083"/>
    <w:rsid w:val="004400C6"/>
    <w:rsid w:val="00440EB1"/>
    <w:rsid w:val="00444FA6"/>
    <w:rsid w:val="004455EC"/>
    <w:rsid w:val="00445F5A"/>
    <w:rsid w:val="004472B0"/>
    <w:rsid w:val="00447BF2"/>
    <w:rsid w:val="00451826"/>
    <w:rsid w:val="004532A8"/>
    <w:rsid w:val="0045490D"/>
    <w:rsid w:val="00461A59"/>
    <w:rsid w:val="00461C77"/>
    <w:rsid w:val="004650EC"/>
    <w:rsid w:val="00465BEA"/>
    <w:rsid w:val="00467620"/>
    <w:rsid w:val="0046782F"/>
    <w:rsid w:val="00467E17"/>
    <w:rsid w:val="00470D05"/>
    <w:rsid w:val="00474217"/>
    <w:rsid w:val="0047594D"/>
    <w:rsid w:val="004770F2"/>
    <w:rsid w:val="00481D1C"/>
    <w:rsid w:val="004825E2"/>
    <w:rsid w:val="00484F23"/>
    <w:rsid w:val="004852EA"/>
    <w:rsid w:val="00485E59"/>
    <w:rsid w:val="00487614"/>
    <w:rsid w:val="004900FD"/>
    <w:rsid w:val="00492E23"/>
    <w:rsid w:val="00497ADA"/>
    <w:rsid w:val="004A0DA5"/>
    <w:rsid w:val="004A0EB2"/>
    <w:rsid w:val="004A390F"/>
    <w:rsid w:val="004A5561"/>
    <w:rsid w:val="004A7036"/>
    <w:rsid w:val="004A7C50"/>
    <w:rsid w:val="004B02DF"/>
    <w:rsid w:val="004B0928"/>
    <w:rsid w:val="004B21DC"/>
    <w:rsid w:val="004B2525"/>
    <w:rsid w:val="004B552B"/>
    <w:rsid w:val="004B690C"/>
    <w:rsid w:val="004C1CD1"/>
    <w:rsid w:val="004C6A5A"/>
    <w:rsid w:val="004D08D3"/>
    <w:rsid w:val="004D372F"/>
    <w:rsid w:val="004D6ABE"/>
    <w:rsid w:val="004D7A89"/>
    <w:rsid w:val="004D7C28"/>
    <w:rsid w:val="004E2A27"/>
    <w:rsid w:val="004E34D3"/>
    <w:rsid w:val="004E4548"/>
    <w:rsid w:val="004F0B2A"/>
    <w:rsid w:val="004F152C"/>
    <w:rsid w:val="004F1C2D"/>
    <w:rsid w:val="004F3797"/>
    <w:rsid w:val="004F3E6B"/>
    <w:rsid w:val="004F6831"/>
    <w:rsid w:val="004F6D20"/>
    <w:rsid w:val="004F7037"/>
    <w:rsid w:val="004F7563"/>
    <w:rsid w:val="00500CDA"/>
    <w:rsid w:val="00500F25"/>
    <w:rsid w:val="00501150"/>
    <w:rsid w:val="00502285"/>
    <w:rsid w:val="00502B13"/>
    <w:rsid w:val="005036EA"/>
    <w:rsid w:val="005040B0"/>
    <w:rsid w:val="0050468B"/>
    <w:rsid w:val="0050698E"/>
    <w:rsid w:val="00506CEF"/>
    <w:rsid w:val="00506DEA"/>
    <w:rsid w:val="0051087C"/>
    <w:rsid w:val="00510F9D"/>
    <w:rsid w:val="00512F14"/>
    <w:rsid w:val="00513AB5"/>
    <w:rsid w:val="00515C67"/>
    <w:rsid w:val="00515E45"/>
    <w:rsid w:val="00522973"/>
    <w:rsid w:val="005240EB"/>
    <w:rsid w:val="00525412"/>
    <w:rsid w:val="005270BF"/>
    <w:rsid w:val="0053073B"/>
    <w:rsid w:val="00532A02"/>
    <w:rsid w:val="005341A8"/>
    <w:rsid w:val="00535678"/>
    <w:rsid w:val="005430D3"/>
    <w:rsid w:val="0054424D"/>
    <w:rsid w:val="00544775"/>
    <w:rsid w:val="00550A9E"/>
    <w:rsid w:val="005535E6"/>
    <w:rsid w:val="00554353"/>
    <w:rsid w:val="00555710"/>
    <w:rsid w:val="00556A72"/>
    <w:rsid w:val="00560633"/>
    <w:rsid w:val="00562679"/>
    <w:rsid w:val="005633AF"/>
    <w:rsid w:val="00566B51"/>
    <w:rsid w:val="00567B22"/>
    <w:rsid w:val="005702C4"/>
    <w:rsid w:val="00571459"/>
    <w:rsid w:val="00571667"/>
    <w:rsid w:val="00572F49"/>
    <w:rsid w:val="00573D2E"/>
    <w:rsid w:val="005773BC"/>
    <w:rsid w:val="00582037"/>
    <w:rsid w:val="00582640"/>
    <w:rsid w:val="00584CF6"/>
    <w:rsid w:val="00585857"/>
    <w:rsid w:val="005862DA"/>
    <w:rsid w:val="00586AAB"/>
    <w:rsid w:val="00586DA9"/>
    <w:rsid w:val="00587F7C"/>
    <w:rsid w:val="005948DA"/>
    <w:rsid w:val="005955D3"/>
    <w:rsid w:val="00597142"/>
    <w:rsid w:val="005A1ACB"/>
    <w:rsid w:val="005A3F1C"/>
    <w:rsid w:val="005A45E8"/>
    <w:rsid w:val="005A5934"/>
    <w:rsid w:val="005A5CF4"/>
    <w:rsid w:val="005A6A72"/>
    <w:rsid w:val="005A78FD"/>
    <w:rsid w:val="005B186F"/>
    <w:rsid w:val="005B4C20"/>
    <w:rsid w:val="005B7BDF"/>
    <w:rsid w:val="005C1A3E"/>
    <w:rsid w:val="005C404B"/>
    <w:rsid w:val="005C461A"/>
    <w:rsid w:val="005C7397"/>
    <w:rsid w:val="005C799A"/>
    <w:rsid w:val="005D0D01"/>
    <w:rsid w:val="005D1FA6"/>
    <w:rsid w:val="005D22A2"/>
    <w:rsid w:val="005D3EEA"/>
    <w:rsid w:val="005D41F1"/>
    <w:rsid w:val="005D5722"/>
    <w:rsid w:val="005D6B35"/>
    <w:rsid w:val="005D72E0"/>
    <w:rsid w:val="005E023C"/>
    <w:rsid w:val="005E1892"/>
    <w:rsid w:val="005E753D"/>
    <w:rsid w:val="005F17B0"/>
    <w:rsid w:val="005F76EA"/>
    <w:rsid w:val="00601A03"/>
    <w:rsid w:val="00601FF4"/>
    <w:rsid w:val="00603022"/>
    <w:rsid w:val="006034D5"/>
    <w:rsid w:val="00605B06"/>
    <w:rsid w:val="00605F73"/>
    <w:rsid w:val="006067E6"/>
    <w:rsid w:val="00611A7F"/>
    <w:rsid w:val="006164D9"/>
    <w:rsid w:val="00617372"/>
    <w:rsid w:val="00620D72"/>
    <w:rsid w:val="00621833"/>
    <w:rsid w:val="00627147"/>
    <w:rsid w:val="006272D2"/>
    <w:rsid w:val="006312B6"/>
    <w:rsid w:val="00631382"/>
    <w:rsid w:val="00632CCA"/>
    <w:rsid w:val="00632D0F"/>
    <w:rsid w:val="00635261"/>
    <w:rsid w:val="006358BD"/>
    <w:rsid w:val="00637705"/>
    <w:rsid w:val="00640B76"/>
    <w:rsid w:val="006415C9"/>
    <w:rsid w:val="00642E10"/>
    <w:rsid w:val="00644F42"/>
    <w:rsid w:val="00646951"/>
    <w:rsid w:val="006471E8"/>
    <w:rsid w:val="00651784"/>
    <w:rsid w:val="00652FAB"/>
    <w:rsid w:val="006566F2"/>
    <w:rsid w:val="00656D92"/>
    <w:rsid w:val="00661772"/>
    <w:rsid w:val="0066301B"/>
    <w:rsid w:val="00663283"/>
    <w:rsid w:val="00663511"/>
    <w:rsid w:val="00664AD9"/>
    <w:rsid w:val="00665EC7"/>
    <w:rsid w:val="00667595"/>
    <w:rsid w:val="00670031"/>
    <w:rsid w:val="00671521"/>
    <w:rsid w:val="0067239D"/>
    <w:rsid w:val="00672404"/>
    <w:rsid w:val="00675480"/>
    <w:rsid w:val="00676FCA"/>
    <w:rsid w:val="00683719"/>
    <w:rsid w:val="00685E13"/>
    <w:rsid w:val="00686F6D"/>
    <w:rsid w:val="0068797F"/>
    <w:rsid w:val="00687DB5"/>
    <w:rsid w:val="006900A5"/>
    <w:rsid w:val="006947D0"/>
    <w:rsid w:val="006A35D2"/>
    <w:rsid w:val="006A4AEE"/>
    <w:rsid w:val="006A54CC"/>
    <w:rsid w:val="006A6BBD"/>
    <w:rsid w:val="006B4778"/>
    <w:rsid w:val="006B5B35"/>
    <w:rsid w:val="006B66B1"/>
    <w:rsid w:val="006B7721"/>
    <w:rsid w:val="006C031C"/>
    <w:rsid w:val="006C0B0F"/>
    <w:rsid w:val="006C0BF3"/>
    <w:rsid w:val="006C1E00"/>
    <w:rsid w:val="006C322A"/>
    <w:rsid w:val="006C4A5B"/>
    <w:rsid w:val="006D00D1"/>
    <w:rsid w:val="006D05DF"/>
    <w:rsid w:val="006D0C63"/>
    <w:rsid w:val="006D240C"/>
    <w:rsid w:val="006D425B"/>
    <w:rsid w:val="006D714D"/>
    <w:rsid w:val="006E0950"/>
    <w:rsid w:val="006E2B1A"/>
    <w:rsid w:val="006E4A3B"/>
    <w:rsid w:val="006E71E1"/>
    <w:rsid w:val="006E7A76"/>
    <w:rsid w:val="006F0782"/>
    <w:rsid w:val="006F1170"/>
    <w:rsid w:val="006F4246"/>
    <w:rsid w:val="006F49D9"/>
    <w:rsid w:val="00701BE0"/>
    <w:rsid w:val="0070216D"/>
    <w:rsid w:val="00704877"/>
    <w:rsid w:val="00705502"/>
    <w:rsid w:val="00705982"/>
    <w:rsid w:val="007104AC"/>
    <w:rsid w:val="00716765"/>
    <w:rsid w:val="00720269"/>
    <w:rsid w:val="00722F11"/>
    <w:rsid w:val="0072307B"/>
    <w:rsid w:val="007233A0"/>
    <w:rsid w:val="00724580"/>
    <w:rsid w:val="0072494F"/>
    <w:rsid w:val="00725DD9"/>
    <w:rsid w:val="007309E8"/>
    <w:rsid w:val="007314E9"/>
    <w:rsid w:val="00731999"/>
    <w:rsid w:val="00731D25"/>
    <w:rsid w:val="00732F5F"/>
    <w:rsid w:val="0073557E"/>
    <w:rsid w:val="00735B3C"/>
    <w:rsid w:val="00736909"/>
    <w:rsid w:val="00737186"/>
    <w:rsid w:val="00740301"/>
    <w:rsid w:val="00740A3F"/>
    <w:rsid w:val="00743A9A"/>
    <w:rsid w:val="00747001"/>
    <w:rsid w:val="00750C53"/>
    <w:rsid w:val="00751095"/>
    <w:rsid w:val="007535E4"/>
    <w:rsid w:val="00754109"/>
    <w:rsid w:val="007568CE"/>
    <w:rsid w:val="007610DE"/>
    <w:rsid w:val="00761469"/>
    <w:rsid w:val="00763E2F"/>
    <w:rsid w:val="0076419B"/>
    <w:rsid w:val="00765487"/>
    <w:rsid w:val="007659A9"/>
    <w:rsid w:val="007674A3"/>
    <w:rsid w:val="00772E27"/>
    <w:rsid w:val="00773017"/>
    <w:rsid w:val="00774723"/>
    <w:rsid w:val="00774C57"/>
    <w:rsid w:val="007754CD"/>
    <w:rsid w:val="00776EF0"/>
    <w:rsid w:val="00777370"/>
    <w:rsid w:val="00777A57"/>
    <w:rsid w:val="00780A78"/>
    <w:rsid w:val="007810F2"/>
    <w:rsid w:val="00783CBD"/>
    <w:rsid w:val="00785994"/>
    <w:rsid w:val="007905F0"/>
    <w:rsid w:val="00793336"/>
    <w:rsid w:val="00793996"/>
    <w:rsid w:val="00796163"/>
    <w:rsid w:val="0079768E"/>
    <w:rsid w:val="00797EF6"/>
    <w:rsid w:val="007A48FC"/>
    <w:rsid w:val="007A721A"/>
    <w:rsid w:val="007B02BC"/>
    <w:rsid w:val="007B2B80"/>
    <w:rsid w:val="007B2C33"/>
    <w:rsid w:val="007B44DB"/>
    <w:rsid w:val="007B503F"/>
    <w:rsid w:val="007B6440"/>
    <w:rsid w:val="007B669A"/>
    <w:rsid w:val="007B732C"/>
    <w:rsid w:val="007C00F3"/>
    <w:rsid w:val="007C02DC"/>
    <w:rsid w:val="007C39AE"/>
    <w:rsid w:val="007C6BDB"/>
    <w:rsid w:val="007D10A2"/>
    <w:rsid w:val="007D4BD8"/>
    <w:rsid w:val="007D6645"/>
    <w:rsid w:val="007E35E1"/>
    <w:rsid w:val="007E4802"/>
    <w:rsid w:val="007E5129"/>
    <w:rsid w:val="007E6262"/>
    <w:rsid w:val="007E63C5"/>
    <w:rsid w:val="007E64A3"/>
    <w:rsid w:val="007E683B"/>
    <w:rsid w:val="007E7B3A"/>
    <w:rsid w:val="007F479C"/>
    <w:rsid w:val="007F4F6B"/>
    <w:rsid w:val="007F537F"/>
    <w:rsid w:val="007F561D"/>
    <w:rsid w:val="007F7563"/>
    <w:rsid w:val="00805282"/>
    <w:rsid w:val="00812AB2"/>
    <w:rsid w:val="00813D45"/>
    <w:rsid w:val="00813EB4"/>
    <w:rsid w:val="00814232"/>
    <w:rsid w:val="00814968"/>
    <w:rsid w:val="00815107"/>
    <w:rsid w:val="00822396"/>
    <w:rsid w:val="008235D5"/>
    <w:rsid w:val="00823C53"/>
    <w:rsid w:val="00825068"/>
    <w:rsid w:val="00830917"/>
    <w:rsid w:val="0083258F"/>
    <w:rsid w:val="00834193"/>
    <w:rsid w:val="00840728"/>
    <w:rsid w:val="00840FDF"/>
    <w:rsid w:val="00845D43"/>
    <w:rsid w:val="008516E9"/>
    <w:rsid w:val="008549D4"/>
    <w:rsid w:val="00854BC3"/>
    <w:rsid w:val="00854CD9"/>
    <w:rsid w:val="00854FC0"/>
    <w:rsid w:val="008579F2"/>
    <w:rsid w:val="00861056"/>
    <w:rsid w:val="00861325"/>
    <w:rsid w:val="0086581A"/>
    <w:rsid w:val="008658CD"/>
    <w:rsid w:val="0086666B"/>
    <w:rsid w:val="00870340"/>
    <w:rsid w:val="00871275"/>
    <w:rsid w:val="0087445F"/>
    <w:rsid w:val="0087731F"/>
    <w:rsid w:val="00881771"/>
    <w:rsid w:val="008843B4"/>
    <w:rsid w:val="00884F48"/>
    <w:rsid w:val="00887CF0"/>
    <w:rsid w:val="00887FEF"/>
    <w:rsid w:val="00890B31"/>
    <w:rsid w:val="0089306E"/>
    <w:rsid w:val="00894157"/>
    <w:rsid w:val="00894C6D"/>
    <w:rsid w:val="008A0E03"/>
    <w:rsid w:val="008A2326"/>
    <w:rsid w:val="008A35A2"/>
    <w:rsid w:val="008A451A"/>
    <w:rsid w:val="008A5E4B"/>
    <w:rsid w:val="008A6A17"/>
    <w:rsid w:val="008B0DF3"/>
    <w:rsid w:val="008B3587"/>
    <w:rsid w:val="008B4754"/>
    <w:rsid w:val="008B6B79"/>
    <w:rsid w:val="008B74FD"/>
    <w:rsid w:val="008C040D"/>
    <w:rsid w:val="008C1B71"/>
    <w:rsid w:val="008C1F72"/>
    <w:rsid w:val="008C2A8C"/>
    <w:rsid w:val="008C3FFC"/>
    <w:rsid w:val="008C5CF4"/>
    <w:rsid w:val="008C6288"/>
    <w:rsid w:val="008D1B7D"/>
    <w:rsid w:val="008D382E"/>
    <w:rsid w:val="008D3C61"/>
    <w:rsid w:val="008D5179"/>
    <w:rsid w:val="008D63A1"/>
    <w:rsid w:val="008D7FD6"/>
    <w:rsid w:val="008E376A"/>
    <w:rsid w:val="008E37E7"/>
    <w:rsid w:val="008E7540"/>
    <w:rsid w:val="008F1A3D"/>
    <w:rsid w:val="008F2981"/>
    <w:rsid w:val="008F436F"/>
    <w:rsid w:val="008F50D3"/>
    <w:rsid w:val="008F5886"/>
    <w:rsid w:val="008F6E69"/>
    <w:rsid w:val="008F700D"/>
    <w:rsid w:val="008F7316"/>
    <w:rsid w:val="008F75E4"/>
    <w:rsid w:val="009001BB"/>
    <w:rsid w:val="00900452"/>
    <w:rsid w:val="00904892"/>
    <w:rsid w:val="00906356"/>
    <w:rsid w:val="009079C8"/>
    <w:rsid w:val="009130AE"/>
    <w:rsid w:val="009152A1"/>
    <w:rsid w:val="00916986"/>
    <w:rsid w:val="009200FE"/>
    <w:rsid w:val="00920CC3"/>
    <w:rsid w:val="009230F2"/>
    <w:rsid w:val="0092353E"/>
    <w:rsid w:val="0092362E"/>
    <w:rsid w:val="009236A0"/>
    <w:rsid w:val="00924E3D"/>
    <w:rsid w:val="00930D92"/>
    <w:rsid w:val="009319A3"/>
    <w:rsid w:val="00932682"/>
    <w:rsid w:val="009359D0"/>
    <w:rsid w:val="009401D6"/>
    <w:rsid w:val="0094525F"/>
    <w:rsid w:val="009452E3"/>
    <w:rsid w:val="009459BB"/>
    <w:rsid w:val="00946677"/>
    <w:rsid w:val="00946BA3"/>
    <w:rsid w:val="0095018D"/>
    <w:rsid w:val="00950B4A"/>
    <w:rsid w:val="00950F57"/>
    <w:rsid w:val="00952834"/>
    <w:rsid w:val="00953685"/>
    <w:rsid w:val="009536D3"/>
    <w:rsid w:val="0095399B"/>
    <w:rsid w:val="009541BB"/>
    <w:rsid w:val="0095495D"/>
    <w:rsid w:val="009553DE"/>
    <w:rsid w:val="0095547A"/>
    <w:rsid w:val="00957359"/>
    <w:rsid w:val="00960317"/>
    <w:rsid w:val="00961ADC"/>
    <w:rsid w:val="00961F88"/>
    <w:rsid w:val="00965A8C"/>
    <w:rsid w:val="0096677B"/>
    <w:rsid w:val="00967D84"/>
    <w:rsid w:val="009710E2"/>
    <w:rsid w:val="0097191B"/>
    <w:rsid w:val="00973CC4"/>
    <w:rsid w:val="00974C76"/>
    <w:rsid w:val="00975B23"/>
    <w:rsid w:val="00977A8A"/>
    <w:rsid w:val="0098256D"/>
    <w:rsid w:val="00984715"/>
    <w:rsid w:val="009853C1"/>
    <w:rsid w:val="00987D6A"/>
    <w:rsid w:val="009905A8"/>
    <w:rsid w:val="00990DB6"/>
    <w:rsid w:val="0099172B"/>
    <w:rsid w:val="00992DD1"/>
    <w:rsid w:val="00996C68"/>
    <w:rsid w:val="009A2347"/>
    <w:rsid w:val="009A3CBE"/>
    <w:rsid w:val="009A5ABA"/>
    <w:rsid w:val="009A6336"/>
    <w:rsid w:val="009A67B3"/>
    <w:rsid w:val="009B10CA"/>
    <w:rsid w:val="009B26F9"/>
    <w:rsid w:val="009B4B89"/>
    <w:rsid w:val="009B5D54"/>
    <w:rsid w:val="009B6E51"/>
    <w:rsid w:val="009B71C6"/>
    <w:rsid w:val="009C0555"/>
    <w:rsid w:val="009C0D4C"/>
    <w:rsid w:val="009C75B9"/>
    <w:rsid w:val="009C778F"/>
    <w:rsid w:val="009D0C3D"/>
    <w:rsid w:val="009D18AF"/>
    <w:rsid w:val="009D269C"/>
    <w:rsid w:val="009D282D"/>
    <w:rsid w:val="009D4D8F"/>
    <w:rsid w:val="009D5D29"/>
    <w:rsid w:val="009D7688"/>
    <w:rsid w:val="009E11CC"/>
    <w:rsid w:val="009E4175"/>
    <w:rsid w:val="009E41E8"/>
    <w:rsid w:val="009E460E"/>
    <w:rsid w:val="009E532D"/>
    <w:rsid w:val="009E6741"/>
    <w:rsid w:val="009F0DB8"/>
    <w:rsid w:val="009F144A"/>
    <w:rsid w:val="00A001E7"/>
    <w:rsid w:val="00A01442"/>
    <w:rsid w:val="00A01919"/>
    <w:rsid w:val="00A02C2B"/>
    <w:rsid w:val="00A031C3"/>
    <w:rsid w:val="00A03C17"/>
    <w:rsid w:val="00A05894"/>
    <w:rsid w:val="00A06D64"/>
    <w:rsid w:val="00A10239"/>
    <w:rsid w:val="00A13E6F"/>
    <w:rsid w:val="00A13F4D"/>
    <w:rsid w:val="00A17E08"/>
    <w:rsid w:val="00A21A48"/>
    <w:rsid w:val="00A21E85"/>
    <w:rsid w:val="00A23383"/>
    <w:rsid w:val="00A24440"/>
    <w:rsid w:val="00A268E7"/>
    <w:rsid w:val="00A27C20"/>
    <w:rsid w:val="00A306D0"/>
    <w:rsid w:val="00A308B5"/>
    <w:rsid w:val="00A312FA"/>
    <w:rsid w:val="00A32FA7"/>
    <w:rsid w:val="00A34973"/>
    <w:rsid w:val="00A35379"/>
    <w:rsid w:val="00A35965"/>
    <w:rsid w:val="00A37081"/>
    <w:rsid w:val="00A37593"/>
    <w:rsid w:val="00A4115F"/>
    <w:rsid w:val="00A426FF"/>
    <w:rsid w:val="00A42851"/>
    <w:rsid w:val="00A43159"/>
    <w:rsid w:val="00A5088C"/>
    <w:rsid w:val="00A50CC8"/>
    <w:rsid w:val="00A511A2"/>
    <w:rsid w:val="00A544C6"/>
    <w:rsid w:val="00A616BE"/>
    <w:rsid w:val="00A655BB"/>
    <w:rsid w:val="00A66B09"/>
    <w:rsid w:val="00A67D59"/>
    <w:rsid w:val="00A7124C"/>
    <w:rsid w:val="00A7638E"/>
    <w:rsid w:val="00A766B4"/>
    <w:rsid w:val="00A81067"/>
    <w:rsid w:val="00A81829"/>
    <w:rsid w:val="00A82FB0"/>
    <w:rsid w:val="00A83341"/>
    <w:rsid w:val="00A83CB2"/>
    <w:rsid w:val="00A83EC0"/>
    <w:rsid w:val="00A84923"/>
    <w:rsid w:val="00A8664D"/>
    <w:rsid w:val="00A87237"/>
    <w:rsid w:val="00A87CE1"/>
    <w:rsid w:val="00A934AB"/>
    <w:rsid w:val="00A93AE6"/>
    <w:rsid w:val="00A9626F"/>
    <w:rsid w:val="00A9791B"/>
    <w:rsid w:val="00AA01EE"/>
    <w:rsid w:val="00AA091B"/>
    <w:rsid w:val="00AA2931"/>
    <w:rsid w:val="00AA2BFE"/>
    <w:rsid w:val="00AA69AE"/>
    <w:rsid w:val="00AA707B"/>
    <w:rsid w:val="00AA792D"/>
    <w:rsid w:val="00AB10B1"/>
    <w:rsid w:val="00AB152B"/>
    <w:rsid w:val="00AB4770"/>
    <w:rsid w:val="00AB4DBC"/>
    <w:rsid w:val="00AB6CFE"/>
    <w:rsid w:val="00AB748B"/>
    <w:rsid w:val="00AB7F13"/>
    <w:rsid w:val="00AC20E3"/>
    <w:rsid w:val="00AC2B79"/>
    <w:rsid w:val="00AC41A7"/>
    <w:rsid w:val="00AC44AF"/>
    <w:rsid w:val="00AD074E"/>
    <w:rsid w:val="00AD2391"/>
    <w:rsid w:val="00AD5A6B"/>
    <w:rsid w:val="00AD5D03"/>
    <w:rsid w:val="00AD63D5"/>
    <w:rsid w:val="00AD759A"/>
    <w:rsid w:val="00AE1ADF"/>
    <w:rsid w:val="00AE56EE"/>
    <w:rsid w:val="00AE6A4F"/>
    <w:rsid w:val="00AE6E1D"/>
    <w:rsid w:val="00AE7225"/>
    <w:rsid w:val="00AE7282"/>
    <w:rsid w:val="00AF16BF"/>
    <w:rsid w:val="00AF323D"/>
    <w:rsid w:val="00AF3272"/>
    <w:rsid w:val="00AF3781"/>
    <w:rsid w:val="00AF3E2C"/>
    <w:rsid w:val="00AF4C06"/>
    <w:rsid w:val="00AF5835"/>
    <w:rsid w:val="00AF7B99"/>
    <w:rsid w:val="00B00621"/>
    <w:rsid w:val="00B00692"/>
    <w:rsid w:val="00B019CC"/>
    <w:rsid w:val="00B04DA6"/>
    <w:rsid w:val="00B059DA"/>
    <w:rsid w:val="00B05A3B"/>
    <w:rsid w:val="00B05C17"/>
    <w:rsid w:val="00B07288"/>
    <w:rsid w:val="00B076D6"/>
    <w:rsid w:val="00B10BDD"/>
    <w:rsid w:val="00B11420"/>
    <w:rsid w:val="00B11AC3"/>
    <w:rsid w:val="00B12208"/>
    <w:rsid w:val="00B146A5"/>
    <w:rsid w:val="00B16BBB"/>
    <w:rsid w:val="00B2654E"/>
    <w:rsid w:val="00B306A5"/>
    <w:rsid w:val="00B30AA6"/>
    <w:rsid w:val="00B354B4"/>
    <w:rsid w:val="00B401D8"/>
    <w:rsid w:val="00B420A0"/>
    <w:rsid w:val="00B42880"/>
    <w:rsid w:val="00B42B0F"/>
    <w:rsid w:val="00B45626"/>
    <w:rsid w:val="00B5335B"/>
    <w:rsid w:val="00B57B8C"/>
    <w:rsid w:val="00B60579"/>
    <w:rsid w:val="00B60C6D"/>
    <w:rsid w:val="00B60DCC"/>
    <w:rsid w:val="00B639DF"/>
    <w:rsid w:val="00B64410"/>
    <w:rsid w:val="00B64817"/>
    <w:rsid w:val="00B65245"/>
    <w:rsid w:val="00B66072"/>
    <w:rsid w:val="00B72AA5"/>
    <w:rsid w:val="00B737CA"/>
    <w:rsid w:val="00B742A0"/>
    <w:rsid w:val="00B74B7B"/>
    <w:rsid w:val="00B74BF8"/>
    <w:rsid w:val="00B77AA8"/>
    <w:rsid w:val="00B82728"/>
    <w:rsid w:val="00B82812"/>
    <w:rsid w:val="00B83EFD"/>
    <w:rsid w:val="00B852C4"/>
    <w:rsid w:val="00B87A00"/>
    <w:rsid w:val="00B87E7E"/>
    <w:rsid w:val="00B9417E"/>
    <w:rsid w:val="00B955E8"/>
    <w:rsid w:val="00B96D35"/>
    <w:rsid w:val="00B978A7"/>
    <w:rsid w:val="00B97C50"/>
    <w:rsid w:val="00BA0277"/>
    <w:rsid w:val="00BA26B0"/>
    <w:rsid w:val="00BA3157"/>
    <w:rsid w:val="00BA3C55"/>
    <w:rsid w:val="00BA6BFE"/>
    <w:rsid w:val="00BA6DFF"/>
    <w:rsid w:val="00BA6FD3"/>
    <w:rsid w:val="00BB441D"/>
    <w:rsid w:val="00BB5623"/>
    <w:rsid w:val="00BB59DE"/>
    <w:rsid w:val="00BB605D"/>
    <w:rsid w:val="00BC176D"/>
    <w:rsid w:val="00BC28E8"/>
    <w:rsid w:val="00BC4724"/>
    <w:rsid w:val="00BC4BFB"/>
    <w:rsid w:val="00BC4CFD"/>
    <w:rsid w:val="00BC694B"/>
    <w:rsid w:val="00BC7506"/>
    <w:rsid w:val="00BD24F3"/>
    <w:rsid w:val="00BD40D6"/>
    <w:rsid w:val="00BD59DA"/>
    <w:rsid w:val="00BD7312"/>
    <w:rsid w:val="00BD74FB"/>
    <w:rsid w:val="00BD7D52"/>
    <w:rsid w:val="00BE057D"/>
    <w:rsid w:val="00BE1EEF"/>
    <w:rsid w:val="00BE36EF"/>
    <w:rsid w:val="00BE5274"/>
    <w:rsid w:val="00BE5C82"/>
    <w:rsid w:val="00BE7B84"/>
    <w:rsid w:val="00BF0595"/>
    <w:rsid w:val="00BF298F"/>
    <w:rsid w:val="00BF3CAD"/>
    <w:rsid w:val="00BF4345"/>
    <w:rsid w:val="00C007A7"/>
    <w:rsid w:val="00C00DC2"/>
    <w:rsid w:val="00C01BFA"/>
    <w:rsid w:val="00C03F65"/>
    <w:rsid w:val="00C045C9"/>
    <w:rsid w:val="00C05967"/>
    <w:rsid w:val="00C067C5"/>
    <w:rsid w:val="00C077AF"/>
    <w:rsid w:val="00C122A0"/>
    <w:rsid w:val="00C12CD3"/>
    <w:rsid w:val="00C13ED2"/>
    <w:rsid w:val="00C14276"/>
    <w:rsid w:val="00C1443B"/>
    <w:rsid w:val="00C15573"/>
    <w:rsid w:val="00C16706"/>
    <w:rsid w:val="00C20CD6"/>
    <w:rsid w:val="00C238B3"/>
    <w:rsid w:val="00C2401E"/>
    <w:rsid w:val="00C25119"/>
    <w:rsid w:val="00C27030"/>
    <w:rsid w:val="00C27F0E"/>
    <w:rsid w:val="00C31BD7"/>
    <w:rsid w:val="00C328AE"/>
    <w:rsid w:val="00C3314D"/>
    <w:rsid w:val="00C34057"/>
    <w:rsid w:val="00C34EC7"/>
    <w:rsid w:val="00C40DAE"/>
    <w:rsid w:val="00C41144"/>
    <w:rsid w:val="00C42E7C"/>
    <w:rsid w:val="00C4378F"/>
    <w:rsid w:val="00C45233"/>
    <w:rsid w:val="00C458A9"/>
    <w:rsid w:val="00C5113C"/>
    <w:rsid w:val="00C52405"/>
    <w:rsid w:val="00C536A7"/>
    <w:rsid w:val="00C54706"/>
    <w:rsid w:val="00C550B5"/>
    <w:rsid w:val="00C62919"/>
    <w:rsid w:val="00C64194"/>
    <w:rsid w:val="00C64FB5"/>
    <w:rsid w:val="00C67070"/>
    <w:rsid w:val="00C67BB1"/>
    <w:rsid w:val="00C76DD7"/>
    <w:rsid w:val="00C81F3D"/>
    <w:rsid w:val="00C947AE"/>
    <w:rsid w:val="00C9531C"/>
    <w:rsid w:val="00C9581C"/>
    <w:rsid w:val="00C96D37"/>
    <w:rsid w:val="00C97713"/>
    <w:rsid w:val="00CA1D8C"/>
    <w:rsid w:val="00CA43E9"/>
    <w:rsid w:val="00CA4B42"/>
    <w:rsid w:val="00CA4B82"/>
    <w:rsid w:val="00CA64EE"/>
    <w:rsid w:val="00CA7FB3"/>
    <w:rsid w:val="00CB1268"/>
    <w:rsid w:val="00CB2CA0"/>
    <w:rsid w:val="00CB410F"/>
    <w:rsid w:val="00CC0A27"/>
    <w:rsid w:val="00CC1F62"/>
    <w:rsid w:val="00CC2582"/>
    <w:rsid w:val="00CC303E"/>
    <w:rsid w:val="00CC3B8E"/>
    <w:rsid w:val="00CC44BB"/>
    <w:rsid w:val="00CC450B"/>
    <w:rsid w:val="00CC5FDF"/>
    <w:rsid w:val="00CC6877"/>
    <w:rsid w:val="00CC6FE0"/>
    <w:rsid w:val="00CD1561"/>
    <w:rsid w:val="00CD1A12"/>
    <w:rsid w:val="00CD290A"/>
    <w:rsid w:val="00CD39C3"/>
    <w:rsid w:val="00CD47D9"/>
    <w:rsid w:val="00CD6C8F"/>
    <w:rsid w:val="00CD744A"/>
    <w:rsid w:val="00CE39AC"/>
    <w:rsid w:val="00CE5785"/>
    <w:rsid w:val="00CF12E7"/>
    <w:rsid w:val="00CF1AB8"/>
    <w:rsid w:val="00CF2158"/>
    <w:rsid w:val="00CF2DBE"/>
    <w:rsid w:val="00CF349D"/>
    <w:rsid w:val="00D00412"/>
    <w:rsid w:val="00D03C31"/>
    <w:rsid w:val="00D06204"/>
    <w:rsid w:val="00D10BD1"/>
    <w:rsid w:val="00D11E22"/>
    <w:rsid w:val="00D13108"/>
    <w:rsid w:val="00D13BCB"/>
    <w:rsid w:val="00D150ED"/>
    <w:rsid w:val="00D237C9"/>
    <w:rsid w:val="00D25790"/>
    <w:rsid w:val="00D32D8C"/>
    <w:rsid w:val="00D33C78"/>
    <w:rsid w:val="00D3672B"/>
    <w:rsid w:val="00D37E25"/>
    <w:rsid w:val="00D40D64"/>
    <w:rsid w:val="00D41618"/>
    <w:rsid w:val="00D44B7F"/>
    <w:rsid w:val="00D470E3"/>
    <w:rsid w:val="00D4744F"/>
    <w:rsid w:val="00D50316"/>
    <w:rsid w:val="00D505CB"/>
    <w:rsid w:val="00D5228A"/>
    <w:rsid w:val="00D53088"/>
    <w:rsid w:val="00D53D0E"/>
    <w:rsid w:val="00D53DFB"/>
    <w:rsid w:val="00D55C7B"/>
    <w:rsid w:val="00D566E7"/>
    <w:rsid w:val="00D60723"/>
    <w:rsid w:val="00D61BD1"/>
    <w:rsid w:val="00D61F74"/>
    <w:rsid w:val="00D62697"/>
    <w:rsid w:val="00D62BF8"/>
    <w:rsid w:val="00D62DED"/>
    <w:rsid w:val="00D64C22"/>
    <w:rsid w:val="00D7262A"/>
    <w:rsid w:val="00D72E0D"/>
    <w:rsid w:val="00D747EA"/>
    <w:rsid w:val="00D809AD"/>
    <w:rsid w:val="00D80C37"/>
    <w:rsid w:val="00D82246"/>
    <w:rsid w:val="00D83B2E"/>
    <w:rsid w:val="00D87E4F"/>
    <w:rsid w:val="00D9167E"/>
    <w:rsid w:val="00D9305A"/>
    <w:rsid w:val="00D930E6"/>
    <w:rsid w:val="00D93E38"/>
    <w:rsid w:val="00D9459C"/>
    <w:rsid w:val="00D95746"/>
    <w:rsid w:val="00D957D3"/>
    <w:rsid w:val="00D96AAC"/>
    <w:rsid w:val="00D96C63"/>
    <w:rsid w:val="00D97A8C"/>
    <w:rsid w:val="00D97AB4"/>
    <w:rsid w:val="00D97C03"/>
    <w:rsid w:val="00DA0C18"/>
    <w:rsid w:val="00DA1E0F"/>
    <w:rsid w:val="00DA2554"/>
    <w:rsid w:val="00DA3800"/>
    <w:rsid w:val="00DA4A36"/>
    <w:rsid w:val="00DA4D11"/>
    <w:rsid w:val="00DA5101"/>
    <w:rsid w:val="00DA7BB8"/>
    <w:rsid w:val="00DA7C1C"/>
    <w:rsid w:val="00DB3064"/>
    <w:rsid w:val="00DB32EC"/>
    <w:rsid w:val="00DB360E"/>
    <w:rsid w:val="00DB6311"/>
    <w:rsid w:val="00DB7EBA"/>
    <w:rsid w:val="00DC0E8D"/>
    <w:rsid w:val="00DC2B7B"/>
    <w:rsid w:val="00DC2E4B"/>
    <w:rsid w:val="00DC311A"/>
    <w:rsid w:val="00DC35B4"/>
    <w:rsid w:val="00DC5A3C"/>
    <w:rsid w:val="00DD205F"/>
    <w:rsid w:val="00DD2988"/>
    <w:rsid w:val="00DE1092"/>
    <w:rsid w:val="00DE1709"/>
    <w:rsid w:val="00DE242B"/>
    <w:rsid w:val="00DE36C8"/>
    <w:rsid w:val="00DE3970"/>
    <w:rsid w:val="00DE3F96"/>
    <w:rsid w:val="00DE5120"/>
    <w:rsid w:val="00DE65A3"/>
    <w:rsid w:val="00DF1BA5"/>
    <w:rsid w:val="00DF1D2B"/>
    <w:rsid w:val="00DF386A"/>
    <w:rsid w:val="00DF3CC4"/>
    <w:rsid w:val="00DF755D"/>
    <w:rsid w:val="00E063F0"/>
    <w:rsid w:val="00E07157"/>
    <w:rsid w:val="00E12194"/>
    <w:rsid w:val="00E151DE"/>
    <w:rsid w:val="00E16393"/>
    <w:rsid w:val="00E21BED"/>
    <w:rsid w:val="00E220FE"/>
    <w:rsid w:val="00E22753"/>
    <w:rsid w:val="00E22F3F"/>
    <w:rsid w:val="00E23DDB"/>
    <w:rsid w:val="00E25681"/>
    <w:rsid w:val="00E26686"/>
    <w:rsid w:val="00E27A5D"/>
    <w:rsid w:val="00E27C97"/>
    <w:rsid w:val="00E30CAB"/>
    <w:rsid w:val="00E31029"/>
    <w:rsid w:val="00E323DA"/>
    <w:rsid w:val="00E32B94"/>
    <w:rsid w:val="00E368CE"/>
    <w:rsid w:val="00E37070"/>
    <w:rsid w:val="00E40C3A"/>
    <w:rsid w:val="00E44309"/>
    <w:rsid w:val="00E4466A"/>
    <w:rsid w:val="00E45262"/>
    <w:rsid w:val="00E477FA"/>
    <w:rsid w:val="00E502A9"/>
    <w:rsid w:val="00E51A28"/>
    <w:rsid w:val="00E51FC5"/>
    <w:rsid w:val="00E52DF0"/>
    <w:rsid w:val="00E53183"/>
    <w:rsid w:val="00E55C15"/>
    <w:rsid w:val="00E55EF4"/>
    <w:rsid w:val="00E56518"/>
    <w:rsid w:val="00E60461"/>
    <w:rsid w:val="00E6143C"/>
    <w:rsid w:val="00E61598"/>
    <w:rsid w:val="00E615E5"/>
    <w:rsid w:val="00E61B46"/>
    <w:rsid w:val="00E62F2C"/>
    <w:rsid w:val="00E65A17"/>
    <w:rsid w:val="00E65F4D"/>
    <w:rsid w:val="00E664DF"/>
    <w:rsid w:val="00E71BEB"/>
    <w:rsid w:val="00E72F2D"/>
    <w:rsid w:val="00E7466D"/>
    <w:rsid w:val="00E80130"/>
    <w:rsid w:val="00E80EDB"/>
    <w:rsid w:val="00E83868"/>
    <w:rsid w:val="00E84225"/>
    <w:rsid w:val="00E84B98"/>
    <w:rsid w:val="00E87020"/>
    <w:rsid w:val="00E90501"/>
    <w:rsid w:val="00E90958"/>
    <w:rsid w:val="00E92151"/>
    <w:rsid w:val="00E94A42"/>
    <w:rsid w:val="00EA1306"/>
    <w:rsid w:val="00EA210C"/>
    <w:rsid w:val="00EA2223"/>
    <w:rsid w:val="00EA5A51"/>
    <w:rsid w:val="00EA6A89"/>
    <w:rsid w:val="00EB15E4"/>
    <w:rsid w:val="00EB5E34"/>
    <w:rsid w:val="00EB776E"/>
    <w:rsid w:val="00EC0650"/>
    <w:rsid w:val="00EC1BC6"/>
    <w:rsid w:val="00EC2A5F"/>
    <w:rsid w:val="00EC2EE7"/>
    <w:rsid w:val="00EC62ED"/>
    <w:rsid w:val="00EC700C"/>
    <w:rsid w:val="00ED1E06"/>
    <w:rsid w:val="00ED2041"/>
    <w:rsid w:val="00ED204A"/>
    <w:rsid w:val="00ED6D64"/>
    <w:rsid w:val="00ED6F07"/>
    <w:rsid w:val="00EE3E92"/>
    <w:rsid w:val="00EF3DDB"/>
    <w:rsid w:val="00EF409E"/>
    <w:rsid w:val="00EF4A4C"/>
    <w:rsid w:val="00EF50E8"/>
    <w:rsid w:val="00EF5737"/>
    <w:rsid w:val="00EF6662"/>
    <w:rsid w:val="00EF7FAA"/>
    <w:rsid w:val="00F008D7"/>
    <w:rsid w:val="00F00A65"/>
    <w:rsid w:val="00F0121C"/>
    <w:rsid w:val="00F03BEC"/>
    <w:rsid w:val="00F04DFD"/>
    <w:rsid w:val="00F05E9A"/>
    <w:rsid w:val="00F127CB"/>
    <w:rsid w:val="00F17B9C"/>
    <w:rsid w:val="00F2044D"/>
    <w:rsid w:val="00F20CE5"/>
    <w:rsid w:val="00F211E8"/>
    <w:rsid w:val="00F2338B"/>
    <w:rsid w:val="00F239A6"/>
    <w:rsid w:val="00F27C42"/>
    <w:rsid w:val="00F31862"/>
    <w:rsid w:val="00F34EA5"/>
    <w:rsid w:val="00F35CB6"/>
    <w:rsid w:val="00F37523"/>
    <w:rsid w:val="00F40FD4"/>
    <w:rsid w:val="00F4230B"/>
    <w:rsid w:val="00F42A7C"/>
    <w:rsid w:val="00F43E9A"/>
    <w:rsid w:val="00F44282"/>
    <w:rsid w:val="00F44CCB"/>
    <w:rsid w:val="00F45FA5"/>
    <w:rsid w:val="00F50399"/>
    <w:rsid w:val="00F51D37"/>
    <w:rsid w:val="00F52357"/>
    <w:rsid w:val="00F537FB"/>
    <w:rsid w:val="00F53833"/>
    <w:rsid w:val="00F55B2C"/>
    <w:rsid w:val="00F56E37"/>
    <w:rsid w:val="00F60DF6"/>
    <w:rsid w:val="00F6271D"/>
    <w:rsid w:val="00F62C53"/>
    <w:rsid w:val="00F646E6"/>
    <w:rsid w:val="00F64D96"/>
    <w:rsid w:val="00F669C9"/>
    <w:rsid w:val="00F71385"/>
    <w:rsid w:val="00F71607"/>
    <w:rsid w:val="00F73097"/>
    <w:rsid w:val="00F7674B"/>
    <w:rsid w:val="00F76A4C"/>
    <w:rsid w:val="00F76AD0"/>
    <w:rsid w:val="00F770BA"/>
    <w:rsid w:val="00F770E6"/>
    <w:rsid w:val="00F77A24"/>
    <w:rsid w:val="00F834FA"/>
    <w:rsid w:val="00F85877"/>
    <w:rsid w:val="00F85892"/>
    <w:rsid w:val="00F90FFB"/>
    <w:rsid w:val="00F910E5"/>
    <w:rsid w:val="00F913B1"/>
    <w:rsid w:val="00F9304B"/>
    <w:rsid w:val="00F938FC"/>
    <w:rsid w:val="00F975D3"/>
    <w:rsid w:val="00FA031B"/>
    <w:rsid w:val="00FA15AC"/>
    <w:rsid w:val="00FA266D"/>
    <w:rsid w:val="00FA349B"/>
    <w:rsid w:val="00FA4CE7"/>
    <w:rsid w:val="00FA5DE6"/>
    <w:rsid w:val="00FB0A1E"/>
    <w:rsid w:val="00FB37D5"/>
    <w:rsid w:val="00FB553F"/>
    <w:rsid w:val="00FB5CCF"/>
    <w:rsid w:val="00FC2E9F"/>
    <w:rsid w:val="00FC3BEA"/>
    <w:rsid w:val="00FC4DF6"/>
    <w:rsid w:val="00FC6134"/>
    <w:rsid w:val="00FC61BB"/>
    <w:rsid w:val="00FC647D"/>
    <w:rsid w:val="00FC7016"/>
    <w:rsid w:val="00FC7A02"/>
    <w:rsid w:val="00FD0A99"/>
    <w:rsid w:val="00FD13A7"/>
    <w:rsid w:val="00FD1A35"/>
    <w:rsid w:val="00FD3154"/>
    <w:rsid w:val="00FD3352"/>
    <w:rsid w:val="00FD68EE"/>
    <w:rsid w:val="00FE2047"/>
    <w:rsid w:val="00FE20C7"/>
    <w:rsid w:val="00FE23C8"/>
    <w:rsid w:val="00FE39D4"/>
    <w:rsid w:val="00FE3DCD"/>
    <w:rsid w:val="00FE483F"/>
    <w:rsid w:val="00FE5BF9"/>
    <w:rsid w:val="00FE6684"/>
    <w:rsid w:val="00FE7D51"/>
    <w:rsid w:val="00FF278A"/>
    <w:rsid w:val="00FF34D1"/>
    <w:rsid w:val="00FF35C9"/>
    <w:rsid w:val="00FF5B72"/>
    <w:rsid w:val="00FF6F1D"/>
    <w:rsid w:val="00FF7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B366"/>
  <w15:chartTrackingRefBased/>
  <w15:docId w15:val="{59409739-DE4F-564F-B43B-2ECA15058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55D"/>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3E36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36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36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36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36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36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36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36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36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6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36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36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36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36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36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36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36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3641"/>
    <w:rPr>
      <w:rFonts w:eastAsiaTheme="majorEastAsia" w:cstheme="majorBidi"/>
      <w:color w:val="272727" w:themeColor="text1" w:themeTint="D8"/>
    </w:rPr>
  </w:style>
  <w:style w:type="paragraph" w:styleId="Title">
    <w:name w:val="Title"/>
    <w:basedOn w:val="Normal"/>
    <w:next w:val="Normal"/>
    <w:link w:val="TitleChar"/>
    <w:qFormat/>
    <w:rsid w:val="003E364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E36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364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36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364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3641"/>
    <w:rPr>
      <w:i/>
      <w:iCs/>
      <w:color w:val="404040" w:themeColor="text1" w:themeTint="BF"/>
    </w:rPr>
  </w:style>
  <w:style w:type="paragraph" w:styleId="ListParagraph">
    <w:name w:val="List Paragraph"/>
    <w:basedOn w:val="Normal"/>
    <w:uiPriority w:val="34"/>
    <w:qFormat/>
    <w:rsid w:val="003E3641"/>
    <w:pPr>
      <w:ind w:left="720"/>
      <w:contextualSpacing/>
    </w:pPr>
  </w:style>
  <w:style w:type="character" w:styleId="IntenseEmphasis">
    <w:name w:val="Intense Emphasis"/>
    <w:basedOn w:val="DefaultParagraphFont"/>
    <w:uiPriority w:val="21"/>
    <w:qFormat/>
    <w:rsid w:val="003E3641"/>
    <w:rPr>
      <w:i/>
      <w:iCs/>
      <w:color w:val="0F4761" w:themeColor="accent1" w:themeShade="BF"/>
    </w:rPr>
  </w:style>
  <w:style w:type="paragraph" w:styleId="IntenseQuote">
    <w:name w:val="Intense Quote"/>
    <w:basedOn w:val="Normal"/>
    <w:next w:val="Normal"/>
    <w:link w:val="IntenseQuoteChar"/>
    <w:uiPriority w:val="30"/>
    <w:qFormat/>
    <w:rsid w:val="003E36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3641"/>
    <w:rPr>
      <w:i/>
      <w:iCs/>
      <w:color w:val="0F4761" w:themeColor="accent1" w:themeShade="BF"/>
    </w:rPr>
  </w:style>
  <w:style w:type="character" w:styleId="IntenseReference">
    <w:name w:val="Intense Reference"/>
    <w:basedOn w:val="DefaultParagraphFont"/>
    <w:uiPriority w:val="32"/>
    <w:qFormat/>
    <w:rsid w:val="003E3641"/>
    <w:rPr>
      <w:b/>
      <w:bCs/>
      <w:smallCaps/>
      <w:color w:val="0F4761" w:themeColor="accent1" w:themeShade="BF"/>
      <w:spacing w:val="5"/>
    </w:rPr>
  </w:style>
  <w:style w:type="paragraph" w:styleId="Header">
    <w:name w:val="header"/>
    <w:basedOn w:val="Normal"/>
    <w:link w:val="HeaderChar"/>
    <w:uiPriority w:val="99"/>
    <w:unhideWhenUsed/>
    <w:rsid w:val="003E3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641"/>
    <w:rPr>
      <w:rFonts w:eastAsiaTheme="minorEastAsia"/>
      <w:kern w:val="0"/>
      <w:sz w:val="20"/>
      <w:szCs w:val="20"/>
      <w14:ligatures w14:val="none"/>
    </w:rPr>
  </w:style>
  <w:style w:type="paragraph" w:styleId="Footer">
    <w:name w:val="footer"/>
    <w:basedOn w:val="Normal"/>
    <w:link w:val="FooterChar"/>
    <w:uiPriority w:val="99"/>
    <w:unhideWhenUsed/>
    <w:rsid w:val="003E3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641"/>
    <w:rPr>
      <w:rFonts w:eastAsiaTheme="minorEastAsia"/>
      <w:kern w:val="0"/>
      <w:sz w:val="20"/>
      <w:szCs w:val="20"/>
      <w14:ligatures w14:val="none"/>
    </w:rPr>
  </w:style>
  <w:style w:type="paragraph" w:styleId="NormalWeb">
    <w:name w:val="Normal (Web)"/>
    <w:basedOn w:val="Normal"/>
    <w:uiPriority w:val="99"/>
    <w:unhideWhenUsed/>
    <w:rsid w:val="003E364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E3641"/>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E3641"/>
    <w:rPr>
      <w:sz w:val="18"/>
      <w:szCs w:val="18"/>
    </w:rPr>
  </w:style>
  <w:style w:type="paragraph" w:styleId="CommentText">
    <w:name w:val="annotation text"/>
    <w:basedOn w:val="Normal"/>
    <w:link w:val="CommentTextChar"/>
    <w:uiPriority w:val="99"/>
    <w:semiHidden/>
    <w:unhideWhenUsed/>
    <w:rsid w:val="003E3641"/>
    <w:pPr>
      <w:spacing w:line="240" w:lineRule="auto"/>
    </w:pPr>
    <w:rPr>
      <w:sz w:val="24"/>
      <w:szCs w:val="24"/>
    </w:rPr>
  </w:style>
  <w:style w:type="character" w:customStyle="1" w:styleId="CommentTextChar">
    <w:name w:val="Comment Text Char"/>
    <w:basedOn w:val="DefaultParagraphFont"/>
    <w:link w:val="CommentText"/>
    <w:uiPriority w:val="99"/>
    <w:semiHidden/>
    <w:rsid w:val="003E3641"/>
    <w:rPr>
      <w:rFonts w:eastAsiaTheme="minorEastAsia"/>
      <w:kern w:val="0"/>
      <w14:ligatures w14:val="none"/>
    </w:rPr>
  </w:style>
  <w:style w:type="paragraph" w:styleId="CommentSubject">
    <w:name w:val="annotation subject"/>
    <w:basedOn w:val="CommentText"/>
    <w:next w:val="CommentText"/>
    <w:link w:val="CommentSubjectChar"/>
    <w:uiPriority w:val="99"/>
    <w:semiHidden/>
    <w:unhideWhenUsed/>
    <w:rsid w:val="003E3641"/>
    <w:rPr>
      <w:b/>
      <w:bCs/>
      <w:sz w:val="20"/>
      <w:szCs w:val="20"/>
    </w:rPr>
  </w:style>
  <w:style w:type="character" w:customStyle="1" w:styleId="CommentSubjectChar">
    <w:name w:val="Comment Subject Char"/>
    <w:basedOn w:val="CommentTextChar"/>
    <w:link w:val="CommentSubject"/>
    <w:uiPriority w:val="99"/>
    <w:semiHidden/>
    <w:rsid w:val="003E3641"/>
    <w:rPr>
      <w:rFonts w:eastAsiaTheme="minorEastAsia"/>
      <w:b/>
      <w:bCs/>
      <w:kern w:val="0"/>
      <w:sz w:val="20"/>
      <w:szCs w:val="20"/>
      <w14:ligatures w14:val="none"/>
    </w:rPr>
  </w:style>
  <w:style w:type="paragraph" w:styleId="BalloonText">
    <w:name w:val="Balloon Text"/>
    <w:basedOn w:val="Normal"/>
    <w:link w:val="BalloonTextChar"/>
    <w:uiPriority w:val="99"/>
    <w:semiHidden/>
    <w:unhideWhenUsed/>
    <w:rsid w:val="003E364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E3641"/>
    <w:rPr>
      <w:rFonts w:ascii="Times New Roman" w:eastAsiaTheme="minorEastAsia" w:hAnsi="Times New Roman" w:cs="Times New Roman"/>
      <w:kern w:val="0"/>
      <w:sz w:val="18"/>
      <w:szCs w:val="18"/>
      <w14:ligatures w14:val="none"/>
    </w:rPr>
  </w:style>
  <w:style w:type="character" w:styleId="Hyperlink">
    <w:name w:val="Hyperlink"/>
    <w:basedOn w:val="DefaultParagraphFont"/>
    <w:uiPriority w:val="99"/>
    <w:unhideWhenUsed/>
    <w:rsid w:val="003E3641"/>
    <w:rPr>
      <w:color w:val="467886" w:themeColor="hyperlink"/>
      <w:u w:val="single"/>
    </w:rPr>
  </w:style>
  <w:style w:type="character" w:customStyle="1" w:styleId="Mention1">
    <w:name w:val="Mention1"/>
    <w:basedOn w:val="DefaultParagraphFont"/>
    <w:uiPriority w:val="99"/>
    <w:rsid w:val="003E3641"/>
    <w:rPr>
      <w:color w:val="2B579A"/>
      <w:shd w:val="clear" w:color="auto" w:fill="E6E6E6"/>
    </w:rPr>
  </w:style>
  <w:style w:type="character" w:styleId="FollowedHyperlink">
    <w:name w:val="FollowedHyperlink"/>
    <w:basedOn w:val="DefaultParagraphFont"/>
    <w:uiPriority w:val="99"/>
    <w:semiHidden/>
    <w:unhideWhenUsed/>
    <w:rsid w:val="003E3641"/>
    <w:rPr>
      <w:color w:val="96607D" w:themeColor="followedHyperlink"/>
      <w:u w:val="single"/>
    </w:rPr>
  </w:style>
  <w:style w:type="paragraph" w:customStyle="1" w:styleId="Centered">
    <w:name w:val="Centered"/>
    <w:basedOn w:val="Normal"/>
    <w:rsid w:val="003E3641"/>
    <w:pPr>
      <w:overflowPunct w:val="0"/>
      <w:autoSpaceDE w:val="0"/>
      <w:autoSpaceDN w:val="0"/>
      <w:adjustRightInd w:val="0"/>
      <w:spacing w:after="0" w:line="240" w:lineRule="atLeast"/>
      <w:jc w:val="center"/>
      <w:textAlignment w:val="baseline"/>
    </w:pPr>
    <w:rPr>
      <w:rFonts w:ascii="Arial" w:eastAsia="Times New Roman" w:hAnsi="Arial" w:cs="Times New Roman"/>
      <w:sz w:val="24"/>
    </w:rPr>
  </w:style>
  <w:style w:type="character" w:styleId="UnresolvedMention">
    <w:name w:val="Unresolved Mention"/>
    <w:basedOn w:val="DefaultParagraphFont"/>
    <w:uiPriority w:val="99"/>
    <w:semiHidden/>
    <w:unhideWhenUsed/>
    <w:rsid w:val="003E3641"/>
    <w:rPr>
      <w:color w:val="605E5C"/>
      <w:shd w:val="clear" w:color="auto" w:fill="E1DFDD"/>
    </w:rPr>
  </w:style>
  <w:style w:type="character" w:styleId="PlaceholderText">
    <w:name w:val="Placeholder Text"/>
    <w:basedOn w:val="DefaultParagraphFont"/>
    <w:uiPriority w:val="99"/>
    <w:semiHidden/>
    <w:rsid w:val="003E3641"/>
    <w:rPr>
      <w:color w:val="666666"/>
    </w:rPr>
  </w:style>
  <w:style w:type="paragraph" w:styleId="HTMLPreformatted">
    <w:name w:val="HTML Preformatted"/>
    <w:basedOn w:val="Normal"/>
    <w:link w:val="HTMLPreformattedChar"/>
    <w:uiPriority w:val="99"/>
    <w:semiHidden/>
    <w:unhideWhenUsed/>
    <w:rsid w:val="003E3641"/>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3E3641"/>
    <w:rPr>
      <w:rFonts w:ascii="Consolas" w:eastAsiaTheme="minorEastAsia" w:hAnsi="Consolas" w:cs="Consolas"/>
      <w:kern w:val="0"/>
      <w:sz w:val="20"/>
      <w:szCs w:val="20"/>
      <w14:ligatures w14:val="none"/>
    </w:rPr>
  </w:style>
  <w:style w:type="numbering" w:customStyle="1" w:styleId="CurrentList1">
    <w:name w:val="Current List1"/>
    <w:uiPriority w:val="99"/>
    <w:rsid w:val="003E3641"/>
    <w:pPr>
      <w:numPr>
        <w:numId w:val="19"/>
      </w:numPr>
    </w:pPr>
  </w:style>
  <w:style w:type="paragraph" w:styleId="Revision">
    <w:name w:val="Revision"/>
    <w:hidden/>
    <w:uiPriority w:val="99"/>
    <w:semiHidden/>
    <w:rsid w:val="009A3CBE"/>
    <w:rPr>
      <w:rFonts w:eastAsiaTheme="minorEastAsia"/>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3904">
      <w:bodyDiv w:val="1"/>
      <w:marLeft w:val="0"/>
      <w:marRight w:val="0"/>
      <w:marTop w:val="0"/>
      <w:marBottom w:val="0"/>
      <w:divBdr>
        <w:top w:val="none" w:sz="0" w:space="0" w:color="auto"/>
        <w:left w:val="none" w:sz="0" w:space="0" w:color="auto"/>
        <w:bottom w:val="none" w:sz="0" w:space="0" w:color="auto"/>
        <w:right w:val="none" w:sz="0" w:space="0" w:color="auto"/>
      </w:divBdr>
      <w:divsChild>
        <w:div w:id="967780071">
          <w:marLeft w:val="-720"/>
          <w:marRight w:val="0"/>
          <w:marTop w:val="0"/>
          <w:marBottom w:val="0"/>
          <w:divBdr>
            <w:top w:val="none" w:sz="0" w:space="0" w:color="auto"/>
            <w:left w:val="none" w:sz="0" w:space="0" w:color="auto"/>
            <w:bottom w:val="none" w:sz="0" w:space="0" w:color="auto"/>
            <w:right w:val="none" w:sz="0" w:space="0" w:color="auto"/>
          </w:divBdr>
        </w:div>
      </w:divsChild>
    </w:div>
    <w:div w:id="42799458">
      <w:bodyDiv w:val="1"/>
      <w:marLeft w:val="0"/>
      <w:marRight w:val="0"/>
      <w:marTop w:val="0"/>
      <w:marBottom w:val="0"/>
      <w:divBdr>
        <w:top w:val="none" w:sz="0" w:space="0" w:color="auto"/>
        <w:left w:val="none" w:sz="0" w:space="0" w:color="auto"/>
        <w:bottom w:val="none" w:sz="0" w:space="0" w:color="auto"/>
        <w:right w:val="none" w:sz="0" w:space="0" w:color="auto"/>
      </w:divBdr>
      <w:divsChild>
        <w:div w:id="960962482">
          <w:marLeft w:val="-720"/>
          <w:marRight w:val="0"/>
          <w:marTop w:val="0"/>
          <w:marBottom w:val="0"/>
          <w:divBdr>
            <w:top w:val="none" w:sz="0" w:space="0" w:color="auto"/>
            <w:left w:val="none" w:sz="0" w:space="0" w:color="auto"/>
            <w:bottom w:val="none" w:sz="0" w:space="0" w:color="auto"/>
            <w:right w:val="none" w:sz="0" w:space="0" w:color="auto"/>
          </w:divBdr>
        </w:div>
      </w:divsChild>
    </w:div>
    <w:div w:id="87585341">
      <w:bodyDiv w:val="1"/>
      <w:marLeft w:val="0"/>
      <w:marRight w:val="0"/>
      <w:marTop w:val="0"/>
      <w:marBottom w:val="0"/>
      <w:divBdr>
        <w:top w:val="none" w:sz="0" w:space="0" w:color="auto"/>
        <w:left w:val="none" w:sz="0" w:space="0" w:color="auto"/>
        <w:bottom w:val="none" w:sz="0" w:space="0" w:color="auto"/>
        <w:right w:val="none" w:sz="0" w:space="0" w:color="auto"/>
      </w:divBdr>
      <w:divsChild>
        <w:div w:id="1218397839">
          <w:marLeft w:val="0"/>
          <w:marRight w:val="0"/>
          <w:marTop w:val="0"/>
          <w:marBottom w:val="0"/>
          <w:divBdr>
            <w:top w:val="none" w:sz="0" w:space="0" w:color="auto"/>
            <w:left w:val="none" w:sz="0" w:space="0" w:color="auto"/>
            <w:bottom w:val="none" w:sz="0" w:space="0" w:color="auto"/>
            <w:right w:val="none" w:sz="0" w:space="0" w:color="auto"/>
          </w:divBdr>
          <w:divsChild>
            <w:div w:id="1704207718">
              <w:marLeft w:val="0"/>
              <w:marRight w:val="0"/>
              <w:marTop w:val="0"/>
              <w:marBottom w:val="0"/>
              <w:divBdr>
                <w:top w:val="none" w:sz="0" w:space="0" w:color="auto"/>
                <w:left w:val="none" w:sz="0" w:space="0" w:color="auto"/>
                <w:bottom w:val="none" w:sz="0" w:space="0" w:color="auto"/>
                <w:right w:val="none" w:sz="0" w:space="0" w:color="auto"/>
              </w:divBdr>
              <w:divsChild>
                <w:div w:id="15471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52175">
      <w:bodyDiv w:val="1"/>
      <w:marLeft w:val="0"/>
      <w:marRight w:val="0"/>
      <w:marTop w:val="0"/>
      <w:marBottom w:val="0"/>
      <w:divBdr>
        <w:top w:val="none" w:sz="0" w:space="0" w:color="auto"/>
        <w:left w:val="none" w:sz="0" w:space="0" w:color="auto"/>
        <w:bottom w:val="none" w:sz="0" w:space="0" w:color="auto"/>
        <w:right w:val="none" w:sz="0" w:space="0" w:color="auto"/>
      </w:divBdr>
      <w:divsChild>
        <w:div w:id="724261764">
          <w:marLeft w:val="0"/>
          <w:marRight w:val="0"/>
          <w:marTop w:val="0"/>
          <w:marBottom w:val="0"/>
          <w:divBdr>
            <w:top w:val="none" w:sz="0" w:space="0" w:color="auto"/>
            <w:left w:val="none" w:sz="0" w:space="0" w:color="auto"/>
            <w:bottom w:val="none" w:sz="0" w:space="0" w:color="auto"/>
            <w:right w:val="none" w:sz="0" w:space="0" w:color="auto"/>
          </w:divBdr>
          <w:divsChild>
            <w:div w:id="1788229887">
              <w:marLeft w:val="0"/>
              <w:marRight w:val="0"/>
              <w:marTop w:val="0"/>
              <w:marBottom w:val="0"/>
              <w:divBdr>
                <w:top w:val="none" w:sz="0" w:space="0" w:color="auto"/>
                <w:left w:val="none" w:sz="0" w:space="0" w:color="auto"/>
                <w:bottom w:val="none" w:sz="0" w:space="0" w:color="auto"/>
                <w:right w:val="none" w:sz="0" w:space="0" w:color="auto"/>
              </w:divBdr>
              <w:divsChild>
                <w:div w:id="9189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0653">
      <w:bodyDiv w:val="1"/>
      <w:marLeft w:val="0"/>
      <w:marRight w:val="0"/>
      <w:marTop w:val="0"/>
      <w:marBottom w:val="0"/>
      <w:divBdr>
        <w:top w:val="none" w:sz="0" w:space="0" w:color="auto"/>
        <w:left w:val="none" w:sz="0" w:space="0" w:color="auto"/>
        <w:bottom w:val="none" w:sz="0" w:space="0" w:color="auto"/>
        <w:right w:val="none" w:sz="0" w:space="0" w:color="auto"/>
      </w:divBdr>
      <w:divsChild>
        <w:div w:id="2000763718">
          <w:marLeft w:val="-720"/>
          <w:marRight w:val="0"/>
          <w:marTop w:val="0"/>
          <w:marBottom w:val="0"/>
          <w:divBdr>
            <w:top w:val="none" w:sz="0" w:space="0" w:color="auto"/>
            <w:left w:val="none" w:sz="0" w:space="0" w:color="auto"/>
            <w:bottom w:val="none" w:sz="0" w:space="0" w:color="auto"/>
            <w:right w:val="none" w:sz="0" w:space="0" w:color="auto"/>
          </w:divBdr>
        </w:div>
      </w:divsChild>
    </w:div>
    <w:div w:id="131758102">
      <w:bodyDiv w:val="1"/>
      <w:marLeft w:val="0"/>
      <w:marRight w:val="0"/>
      <w:marTop w:val="0"/>
      <w:marBottom w:val="0"/>
      <w:divBdr>
        <w:top w:val="none" w:sz="0" w:space="0" w:color="auto"/>
        <w:left w:val="none" w:sz="0" w:space="0" w:color="auto"/>
        <w:bottom w:val="none" w:sz="0" w:space="0" w:color="auto"/>
        <w:right w:val="none" w:sz="0" w:space="0" w:color="auto"/>
      </w:divBdr>
    </w:div>
    <w:div w:id="163321025">
      <w:bodyDiv w:val="1"/>
      <w:marLeft w:val="0"/>
      <w:marRight w:val="0"/>
      <w:marTop w:val="0"/>
      <w:marBottom w:val="0"/>
      <w:divBdr>
        <w:top w:val="none" w:sz="0" w:space="0" w:color="auto"/>
        <w:left w:val="none" w:sz="0" w:space="0" w:color="auto"/>
        <w:bottom w:val="none" w:sz="0" w:space="0" w:color="auto"/>
        <w:right w:val="none" w:sz="0" w:space="0" w:color="auto"/>
      </w:divBdr>
      <w:divsChild>
        <w:div w:id="1782916359">
          <w:marLeft w:val="-720"/>
          <w:marRight w:val="0"/>
          <w:marTop w:val="0"/>
          <w:marBottom w:val="0"/>
          <w:divBdr>
            <w:top w:val="none" w:sz="0" w:space="0" w:color="auto"/>
            <w:left w:val="none" w:sz="0" w:space="0" w:color="auto"/>
            <w:bottom w:val="none" w:sz="0" w:space="0" w:color="auto"/>
            <w:right w:val="none" w:sz="0" w:space="0" w:color="auto"/>
          </w:divBdr>
        </w:div>
      </w:divsChild>
    </w:div>
    <w:div w:id="243150545">
      <w:bodyDiv w:val="1"/>
      <w:marLeft w:val="0"/>
      <w:marRight w:val="0"/>
      <w:marTop w:val="0"/>
      <w:marBottom w:val="0"/>
      <w:divBdr>
        <w:top w:val="none" w:sz="0" w:space="0" w:color="auto"/>
        <w:left w:val="none" w:sz="0" w:space="0" w:color="auto"/>
        <w:bottom w:val="none" w:sz="0" w:space="0" w:color="auto"/>
        <w:right w:val="none" w:sz="0" w:space="0" w:color="auto"/>
      </w:divBdr>
      <w:divsChild>
        <w:div w:id="1420061724">
          <w:marLeft w:val="0"/>
          <w:marRight w:val="0"/>
          <w:marTop w:val="0"/>
          <w:marBottom w:val="0"/>
          <w:divBdr>
            <w:top w:val="none" w:sz="0" w:space="0" w:color="auto"/>
            <w:left w:val="none" w:sz="0" w:space="0" w:color="auto"/>
            <w:bottom w:val="none" w:sz="0" w:space="0" w:color="auto"/>
            <w:right w:val="none" w:sz="0" w:space="0" w:color="auto"/>
          </w:divBdr>
          <w:divsChild>
            <w:div w:id="2022586347">
              <w:marLeft w:val="0"/>
              <w:marRight w:val="0"/>
              <w:marTop w:val="0"/>
              <w:marBottom w:val="0"/>
              <w:divBdr>
                <w:top w:val="none" w:sz="0" w:space="0" w:color="auto"/>
                <w:left w:val="none" w:sz="0" w:space="0" w:color="auto"/>
                <w:bottom w:val="none" w:sz="0" w:space="0" w:color="auto"/>
                <w:right w:val="none" w:sz="0" w:space="0" w:color="auto"/>
              </w:divBdr>
              <w:divsChild>
                <w:div w:id="20073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68301">
      <w:bodyDiv w:val="1"/>
      <w:marLeft w:val="0"/>
      <w:marRight w:val="0"/>
      <w:marTop w:val="0"/>
      <w:marBottom w:val="0"/>
      <w:divBdr>
        <w:top w:val="none" w:sz="0" w:space="0" w:color="auto"/>
        <w:left w:val="none" w:sz="0" w:space="0" w:color="auto"/>
        <w:bottom w:val="none" w:sz="0" w:space="0" w:color="auto"/>
        <w:right w:val="none" w:sz="0" w:space="0" w:color="auto"/>
      </w:divBdr>
    </w:div>
    <w:div w:id="325986167">
      <w:bodyDiv w:val="1"/>
      <w:marLeft w:val="0"/>
      <w:marRight w:val="0"/>
      <w:marTop w:val="0"/>
      <w:marBottom w:val="0"/>
      <w:divBdr>
        <w:top w:val="none" w:sz="0" w:space="0" w:color="auto"/>
        <w:left w:val="none" w:sz="0" w:space="0" w:color="auto"/>
        <w:bottom w:val="none" w:sz="0" w:space="0" w:color="auto"/>
        <w:right w:val="none" w:sz="0" w:space="0" w:color="auto"/>
      </w:divBdr>
    </w:div>
    <w:div w:id="354188566">
      <w:bodyDiv w:val="1"/>
      <w:marLeft w:val="0"/>
      <w:marRight w:val="0"/>
      <w:marTop w:val="0"/>
      <w:marBottom w:val="0"/>
      <w:divBdr>
        <w:top w:val="none" w:sz="0" w:space="0" w:color="auto"/>
        <w:left w:val="none" w:sz="0" w:space="0" w:color="auto"/>
        <w:bottom w:val="none" w:sz="0" w:space="0" w:color="auto"/>
        <w:right w:val="none" w:sz="0" w:space="0" w:color="auto"/>
      </w:divBdr>
      <w:divsChild>
        <w:div w:id="799223738">
          <w:marLeft w:val="-720"/>
          <w:marRight w:val="0"/>
          <w:marTop w:val="0"/>
          <w:marBottom w:val="0"/>
          <w:divBdr>
            <w:top w:val="none" w:sz="0" w:space="0" w:color="auto"/>
            <w:left w:val="none" w:sz="0" w:space="0" w:color="auto"/>
            <w:bottom w:val="none" w:sz="0" w:space="0" w:color="auto"/>
            <w:right w:val="none" w:sz="0" w:space="0" w:color="auto"/>
          </w:divBdr>
        </w:div>
      </w:divsChild>
    </w:div>
    <w:div w:id="384180784">
      <w:bodyDiv w:val="1"/>
      <w:marLeft w:val="0"/>
      <w:marRight w:val="0"/>
      <w:marTop w:val="0"/>
      <w:marBottom w:val="0"/>
      <w:divBdr>
        <w:top w:val="none" w:sz="0" w:space="0" w:color="auto"/>
        <w:left w:val="none" w:sz="0" w:space="0" w:color="auto"/>
        <w:bottom w:val="none" w:sz="0" w:space="0" w:color="auto"/>
        <w:right w:val="none" w:sz="0" w:space="0" w:color="auto"/>
      </w:divBdr>
      <w:divsChild>
        <w:div w:id="1269198386">
          <w:marLeft w:val="0"/>
          <w:marRight w:val="0"/>
          <w:marTop w:val="0"/>
          <w:marBottom w:val="0"/>
          <w:divBdr>
            <w:top w:val="none" w:sz="0" w:space="0" w:color="auto"/>
            <w:left w:val="none" w:sz="0" w:space="0" w:color="auto"/>
            <w:bottom w:val="none" w:sz="0" w:space="0" w:color="auto"/>
            <w:right w:val="none" w:sz="0" w:space="0" w:color="auto"/>
          </w:divBdr>
          <w:divsChild>
            <w:div w:id="1785224774">
              <w:marLeft w:val="0"/>
              <w:marRight w:val="0"/>
              <w:marTop w:val="0"/>
              <w:marBottom w:val="0"/>
              <w:divBdr>
                <w:top w:val="none" w:sz="0" w:space="0" w:color="auto"/>
                <w:left w:val="none" w:sz="0" w:space="0" w:color="auto"/>
                <w:bottom w:val="none" w:sz="0" w:space="0" w:color="auto"/>
                <w:right w:val="none" w:sz="0" w:space="0" w:color="auto"/>
              </w:divBdr>
              <w:divsChild>
                <w:div w:id="15750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39">
      <w:bodyDiv w:val="1"/>
      <w:marLeft w:val="0"/>
      <w:marRight w:val="0"/>
      <w:marTop w:val="0"/>
      <w:marBottom w:val="0"/>
      <w:divBdr>
        <w:top w:val="none" w:sz="0" w:space="0" w:color="auto"/>
        <w:left w:val="none" w:sz="0" w:space="0" w:color="auto"/>
        <w:bottom w:val="none" w:sz="0" w:space="0" w:color="auto"/>
        <w:right w:val="none" w:sz="0" w:space="0" w:color="auto"/>
      </w:divBdr>
    </w:div>
    <w:div w:id="408887049">
      <w:bodyDiv w:val="1"/>
      <w:marLeft w:val="0"/>
      <w:marRight w:val="0"/>
      <w:marTop w:val="0"/>
      <w:marBottom w:val="0"/>
      <w:divBdr>
        <w:top w:val="none" w:sz="0" w:space="0" w:color="auto"/>
        <w:left w:val="none" w:sz="0" w:space="0" w:color="auto"/>
        <w:bottom w:val="none" w:sz="0" w:space="0" w:color="auto"/>
        <w:right w:val="none" w:sz="0" w:space="0" w:color="auto"/>
      </w:divBdr>
      <w:divsChild>
        <w:div w:id="1387341734">
          <w:marLeft w:val="-720"/>
          <w:marRight w:val="0"/>
          <w:marTop w:val="0"/>
          <w:marBottom w:val="0"/>
          <w:divBdr>
            <w:top w:val="none" w:sz="0" w:space="0" w:color="auto"/>
            <w:left w:val="none" w:sz="0" w:space="0" w:color="auto"/>
            <w:bottom w:val="none" w:sz="0" w:space="0" w:color="auto"/>
            <w:right w:val="none" w:sz="0" w:space="0" w:color="auto"/>
          </w:divBdr>
        </w:div>
      </w:divsChild>
    </w:div>
    <w:div w:id="436953183">
      <w:bodyDiv w:val="1"/>
      <w:marLeft w:val="0"/>
      <w:marRight w:val="0"/>
      <w:marTop w:val="0"/>
      <w:marBottom w:val="0"/>
      <w:divBdr>
        <w:top w:val="none" w:sz="0" w:space="0" w:color="auto"/>
        <w:left w:val="none" w:sz="0" w:space="0" w:color="auto"/>
        <w:bottom w:val="none" w:sz="0" w:space="0" w:color="auto"/>
        <w:right w:val="none" w:sz="0" w:space="0" w:color="auto"/>
      </w:divBdr>
    </w:div>
    <w:div w:id="458455582">
      <w:bodyDiv w:val="1"/>
      <w:marLeft w:val="0"/>
      <w:marRight w:val="0"/>
      <w:marTop w:val="0"/>
      <w:marBottom w:val="0"/>
      <w:divBdr>
        <w:top w:val="none" w:sz="0" w:space="0" w:color="auto"/>
        <w:left w:val="none" w:sz="0" w:space="0" w:color="auto"/>
        <w:bottom w:val="none" w:sz="0" w:space="0" w:color="auto"/>
        <w:right w:val="none" w:sz="0" w:space="0" w:color="auto"/>
      </w:divBdr>
    </w:div>
    <w:div w:id="472798435">
      <w:bodyDiv w:val="1"/>
      <w:marLeft w:val="0"/>
      <w:marRight w:val="0"/>
      <w:marTop w:val="0"/>
      <w:marBottom w:val="0"/>
      <w:divBdr>
        <w:top w:val="none" w:sz="0" w:space="0" w:color="auto"/>
        <w:left w:val="none" w:sz="0" w:space="0" w:color="auto"/>
        <w:bottom w:val="none" w:sz="0" w:space="0" w:color="auto"/>
        <w:right w:val="none" w:sz="0" w:space="0" w:color="auto"/>
      </w:divBdr>
      <w:divsChild>
        <w:div w:id="207646548">
          <w:marLeft w:val="-720"/>
          <w:marRight w:val="0"/>
          <w:marTop w:val="0"/>
          <w:marBottom w:val="0"/>
          <w:divBdr>
            <w:top w:val="none" w:sz="0" w:space="0" w:color="auto"/>
            <w:left w:val="none" w:sz="0" w:space="0" w:color="auto"/>
            <w:bottom w:val="none" w:sz="0" w:space="0" w:color="auto"/>
            <w:right w:val="none" w:sz="0" w:space="0" w:color="auto"/>
          </w:divBdr>
        </w:div>
      </w:divsChild>
    </w:div>
    <w:div w:id="483159071">
      <w:bodyDiv w:val="1"/>
      <w:marLeft w:val="0"/>
      <w:marRight w:val="0"/>
      <w:marTop w:val="0"/>
      <w:marBottom w:val="0"/>
      <w:divBdr>
        <w:top w:val="none" w:sz="0" w:space="0" w:color="auto"/>
        <w:left w:val="none" w:sz="0" w:space="0" w:color="auto"/>
        <w:bottom w:val="none" w:sz="0" w:space="0" w:color="auto"/>
        <w:right w:val="none" w:sz="0" w:space="0" w:color="auto"/>
      </w:divBdr>
      <w:divsChild>
        <w:div w:id="832573245">
          <w:marLeft w:val="0"/>
          <w:marRight w:val="0"/>
          <w:marTop w:val="0"/>
          <w:marBottom w:val="0"/>
          <w:divBdr>
            <w:top w:val="none" w:sz="0" w:space="0" w:color="auto"/>
            <w:left w:val="none" w:sz="0" w:space="0" w:color="auto"/>
            <w:bottom w:val="none" w:sz="0" w:space="0" w:color="auto"/>
            <w:right w:val="none" w:sz="0" w:space="0" w:color="auto"/>
          </w:divBdr>
          <w:divsChild>
            <w:div w:id="1860268708">
              <w:marLeft w:val="0"/>
              <w:marRight w:val="0"/>
              <w:marTop w:val="0"/>
              <w:marBottom w:val="0"/>
              <w:divBdr>
                <w:top w:val="none" w:sz="0" w:space="0" w:color="auto"/>
                <w:left w:val="none" w:sz="0" w:space="0" w:color="auto"/>
                <w:bottom w:val="none" w:sz="0" w:space="0" w:color="auto"/>
                <w:right w:val="none" w:sz="0" w:space="0" w:color="auto"/>
              </w:divBdr>
              <w:divsChild>
                <w:div w:id="16929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7682">
      <w:bodyDiv w:val="1"/>
      <w:marLeft w:val="0"/>
      <w:marRight w:val="0"/>
      <w:marTop w:val="0"/>
      <w:marBottom w:val="0"/>
      <w:divBdr>
        <w:top w:val="none" w:sz="0" w:space="0" w:color="auto"/>
        <w:left w:val="none" w:sz="0" w:space="0" w:color="auto"/>
        <w:bottom w:val="none" w:sz="0" w:space="0" w:color="auto"/>
        <w:right w:val="none" w:sz="0" w:space="0" w:color="auto"/>
      </w:divBdr>
      <w:divsChild>
        <w:div w:id="136146209">
          <w:marLeft w:val="-720"/>
          <w:marRight w:val="0"/>
          <w:marTop w:val="0"/>
          <w:marBottom w:val="0"/>
          <w:divBdr>
            <w:top w:val="none" w:sz="0" w:space="0" w:color="auto"/>
            <w:left w:val="none" w:sz="0" w:space="0" w:color="auto"/>
            <w:bottom w:val="none" w:sz="0" w:space="0" w:color="auto"/>
            <w:right w:val="none" w:sz="0" w:space="0" w:color="auto"/>
          </w:divBdr>
        </w:div>
      </w:divsChild>
    </w:div>
    <w:div w:id="556280183">
      <w:bodyDiv w:val="1"/>
      <w:marLeft w:val="0"/>
      <w:marRight w:val="0"/>
      <w:marTop w:val="0"/>
      <w:marBottom w:val="0"/>
      <w:divBdr>
        <w:top w:val="none" w:sz="0" w:space="0" w:color="auto"/>
        <w:left w:val="none" w:sz="0" w:space="0" w:color="auto"/>
        <w:bottom w:val="none" w:sz="0" w:space="0" w:color="auto"/>
        <w:right w:val="none" w:sz="0" w:space="0" w:color="auto"/>
      </w:divBdr>
      <w:divsChild>
        <w:div w:id="311719151">
          <w:marLeft w:val="0"/>
          <w:marRight w:val="0"/>
          <w:marTop w:val="0"/>
          <w:marBottom w:val="0"/>
          <w:divBdr>
            <w:top w:val="none" w:sz="0" w:space="0" w:color="auto"/>
            <w:left w:val="none" w:sz="0" w:space="0" w:color="auto"/>
            <w:bottom w:val="none" w:sz="0" w:space="0" w:color="auto"/>
            <w:right w:val="none" w:sz="0" w:space="0" w:color="auto"/>
          </w:divBdr>
          <w:divsChild>
            <w:div w:id="762654447">
              <w:marLeft w:val="0"/>
              <w:marRight w:val="0"/>
              <w:marTop w:val="0"/>
              <w:marBottom w:val="0"/>
              <w:divBdr>
                <w:top w:val="none" w:sz="0" w:space="0" w:color="auto"/>
                <w:left w:val="none" w:sz="0" w:space="0" w:color="auto"/>
                <w:bottom w:val="none" w:sz="0" w:space="0" w:color="auto"/>
                <w:right w:val="none" w:sz="0" w:space="0" w:color="auto"/>
              </w:divBdr>
              <w:divsChild>
                <w:div w:id="17231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73487">
      <w:bodyDiv w:val="1"/>
      <w:marLeft w:val="0"/>
      <w:marRight w:val="0"/>
      <w:marTop w:val="0"/>
      <w:marBottom w:val="0"/>
      <w:divBdr>
        <w:top w:val="none" w:sz="0" w:space="0" w:color="auto"/>
        <w:left w:val="none" w:sz="0" w:space="0" w:color="auto"/>
        <w:bottom w:val="none" w:sz="0" w:space="0" w:color="auto"/>
        <w:right w:val="none" w:sz="0" w:space="0" w:color="auto"/>
      </w:divBdr>
      <w:divsChild>
        <w:div w:id="1714571927">
          <w:marLeft w:val="-720"/>
          <w:marRight w:val="0"/>
          <w:marTop w:val="0"/>
          <w:marBottom w:val="0"/>
          <w:divBdr>
            <w:top w:val="none" w:sz="0" w:space="0" w:color="auto"/>
            <w:left w:val="none" w:sz="0" w:space="0" w:color="auto"/>
            <w:bottom w:val="none" w:sz="0" w:space="0" w:color="auto"/>
            <w:right w:val="none" w:sz="0" w:space="0" w:color="auto"/>
          </w:divBdr>
        </w:div>
      </w:divsChild>
    </w:div>
    <w:div w:id="577787496">
      <w:bodyDiv w:val="1"/>
      <w:marLeft w:val="0"/>
      <w:marRight w:val="0"/>
      <w:marTop w:val="0"/>
      <w:marBottom w:val="0"/>
      <w:divBdr>
        <w:top w:val="none" w:sz="0" w:space="0" w:color="auto"/>
        <w:left w:val="none" w:sz="0" w:space="0" w:color="auto"/>
        <w:bottom w:val="none" w:sz="0" w:space="0" w:color="auto"/>
        <w:right w:val="none" w:sz="0" w:space="0" w:color="auto"/>
      </w:divBdr>
      <w:divsChild>
        <w:div w:id="2068604836">
          <w:marLeft w:val="0"/>
          <w:marRight w:val="0"/>
          <w:marTop w:val="0"/>
          <w:marBottom w:val="0"/>
          <w:divBdr>
            <w:top w:val="none" w:sz="0" w:space="0" w:color="auto"/>
            <w:left w:val="none" w:sz="0" w:space="0" w:color="auto"/>
            <w:bottom w:val="none" w:sz="0" w:space="0" w:color="auto"/>
            <w:right w:val="none" w:sz="0" w:space="0" w:color="auto"/>
          </w:divBdr>
          <w:divsChild>
            <w:div w:id="708340326">
              <w:marLeft w:val="0"/>
              <w:marRight w:val="0"/>
              <w:marTop w:val="0"/>
              <w:marBottom w:val="0"/>
              <w:divBdr>
                <w:top w:val="none" w:sz="0" w:space="0" w:color="auto"/>
                <w:left w:val="none" w:sz="0" w:space="0" w:color="auto"/>
                <w:bottom w:val="none" w:sz="0" w:space="0" w:color="auto"/>
                <w:right w:val="none" w:sz="0" w:space="0" w:color="auto"/>
              </w:divBdr>
              <w:divsChild>
                <w:div w:id="7853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969749">
      <w:bodyDiv w:val="1"/>
      <w:marLeft w:val="0"/>
      <w:marRight w:val="0"/>
      <w:marTop w:val="0"/>
      <w:marBottom w:val="0"/>
      <w:divBdr>
        <w:top w:val="none" w:sz="0" w:space="0" w:color="auto"/>
        <w:left w:val="none" w:sz="0" w:space="0" w:color="auto"/>
        <w:bottom w:val="none" w:sz="0" w:space="0" w:color="auto"/>
        <w:right w:val="none" w:sz="0" w:space="0" w:color="auto"/>
      </w:divBdr>
      <w:divsChild>
        <w:div w:id="148598953">
          <w:marLeft w:val="-720"/>
          <w:marRight w:val="0"/>
          <w:marTop w:val="0"/>
          <w:marBottom w:val="0"/>
          <w:divBdr>
            <w:top w:val="none" w:sz="0" w:space="0" w:color="auto"/>
            <w:left w:val="none" w:sz="0" w:space="0" w:color="auto"/>
            <w:bottom w:val="none" w:sz="0" w:space="0" w:color="auto"/>
            <w:right w:val="none" w:sz="0" w:space="0" w:color="auto"/>
          </w:divBdr>
        </w:div>
      </w:divsChild>
    </w:div>
    <w:div w:id="606892852">
      <w:bodyDiv w:val="1"/>
      <w:marLeft w:val="0"/>
      <w:marRight w:val="0"/>
      <w:marTop w:val="0"/>
      <w:marBottom w:val="0"/>
      <w:divBdr>
        <w:top w:val="none" w:sz="0" w:space="0" w:color="auto"/>
        <w:left w:val="none" w:sz="0" w:space="0" w:color="auto"/>
        <w:bottom w:val="none" w:sz="0" w:space="0" w:color="auto"/>
        <w:right w:val="none" w:sz="0" w:space="0" w:color="auto"/>
      </w:divBdr>
      <w:divsChild>
        <w:div w:id="1725175418">
          <w:marLeft w:val="0"/>
          <w:marRight w:val="0"/>
          <w:marTop w:val="0"/>
          <w:marBottom w:val="0"/>
          <w:divBdr>
            <w:top w:val="none" w:sz="0" w:space="0" w:color="auto"/>
            <w:left w:val="none" w:sz="0" w:space="0" w:color="auto"/>
            <w:bottom w:val="none" w:sz="0" w:space="0" w:color="auto"/>
            <w:right w:val="none" w:sz="0" w:space="0" w:color="auto"/>
          </w:divBdr>
          <w:divsChild>
            <w:div w:id="192232668">
              <w:marLeft w:val="0"/>
              <w:marRight w:val="0"/>
              <w:marTop w:val="0"/>
              <w:marBottom w:val="0"/>
              <w:divBdr>
                <w:top w:val="none" w:sz="0" w:space="0" w:color="auto"/>
                <w:left w:val="none" w:sz="0" w:space="0" w:color="auto"/>
                <w:bottom w:val="none" w:sz="0" w:space="0" w:color="auto"/>
                <w:right w:val="none" w:sz="0" w:space="0" w:color="auto"/>
              </w:divBdr>
              <w:divsChild>
                <w:div w:id="1300845017">
                  <w:marLeft w:val="0"/>
                  <w:marRight w:val="0"/>
                  <w:marTop w:val="0"/>
                  <w:marBottom w:val="0"/>
                  <w:divBdr>
                    <w:top w:val="none" w:sz="0" w:space="0" w:color="auto"/>
                    <w:left w:val="none" w:sz="0" w:space="0" w:color="auto"/>
                    <w:bottom w:val="none" w:sz="0" w:space="0" w:color="auto"/>
                    <w:right w:val="none" w:sz="0" w:space="0" w:color="auto"/>
                  </w:divBdr>
                </w:div>
              </w:divsChild>
            </w:div>
            <w:div w:id="563029147">
              <w:marLeft w:val="0"/>
              <w:marRight w:val="0"/>
              <w:marTop w:val="0"/>
              <w:marBottom w:val="0"/>
              <w:divBdr>
                <w:top w:val="none" w:sz="0" w:space="0" w:color="auto"/>
                <w:left w:val="none" w:sz="0" w:space="0" w:color="auto"/>
                <w:bottom w:val="none" w:sz="0" w:space="0" w:color="auto"/>
                <w:right w:val="none" w:sz="0" w:space="0" w:color="auto"/>
              </w:divBdr>
              <w:divsChild>
                <w:div w:id="17816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4">
          <w:marLeft w:val="0"/>
          <w:marRight w:val="0"/>
          <w:marTop w:val="0"/>
          <w:marBottom w:val="0"/>
          <w:divBdr>
            <w:top w:val="none" w:sz="0" w:space="0" w:color="auto"/>
            <w:left w:val="none" w:sz="0" w:space="0" w:color="auto"/>
            <w:bottom w:val="none" w:sz="0" w:space="0" w:color="auto"/>
            <w:right w:val="none" w:sz="0" w:space="0" w:color="auto"/>
          </w:divBdr>
          <w:divsChild>
            <w:div w:id="260916155">
              <w:marLeft w:val="0"/>
              <w:marRight w:val="0"/>
              <w:marTop w:val="0"/>
              <w:marBottom w:val="0"/>
              <w:divBdr>
                <w:top w:val="none" w:sz="0" w:space="0" w:color="auto"/>
                <w:left w:val="none" w:sz="0" w:space="0" w:color="auto"/>
                <w:bottom w:val="none" w:sz="0" w:space="0" w:color="auto"/>
                <w:right w:val="none" w:sz="0" w:space="0" w:color="auto"/>
              </w:divBdr>
              <w:divsChild>
                <w:div w:id="12247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0687">
      <w:bodyDiv w:val="1"/>
      <w:marLeft w:val="0"/>
      <w:marRight w:val="0"/>
      <w:marTop w:val="0"/>
      <w:marBottom w:val="0"/>
      <w:divBdr>
        <w:top w:val="none" w:sz="0" w:space="0" w:color="auto"/>
        <w:left w:val="none" w:sz="0" w:space="0" w:color="auto"/>
        <w:bottom w:val="none" w:sz="0" w:space="0" w:color="auto"/>
        <w:right w:val="none" w:sz="0" w:space="0" w:color="auto"/>
      </w:divBdr>
      <w:divsChild>
        <w:div w:id="1304460655">
          <w:marLeft w:val="-720"/>
          <w:marRight w:val="0"/>
          <w:marTop w:val="0"/>
          <w:marBottom w:val="0"/>
          <w:divBdr>
            <w:top w:val="none" w:sz="0" w:space="0" w:color="auto"/>
            <w:left w:val="none" w:sz="0" w:space="0" w:color="auto"/>
            <w:bottom w:val="none" w:sz="0" w:space="0" w:color="auto"/>
            <w:right w:val="none" w:sz="0" w:space="0" w:color="auto"/>
          </w:divBdr>
        </w:div>
      </w:divsChild>
    </w:div>
    <w:div w:id="950934641">
      <w:bodyDiv w:val="1"/>
      <w:marLeft w:val="0"/>
      <w:marRight w:val="0"/>
      <w:marTop w:val="0"/>
      <w:marBottom w:val="0"/>
      <w:divBdr>
        <w:top w:val="none" w:sz="0" w:space="0" w:color="auto"/>
        <w:left w:val="none" w:sz="0" w:space="0" w:color="auto"/>
        <w:bottom w:val="none" w:sz="0" w:space="0" w:color="auto"/>
        <w:right w:val="none" w:sz="0" w:space="0" w:color="auto"/>
      </w:divBdr>
    </w:div>
    <w:div w:id="968585732">
      <w:bodyDiv w:val="1"/>
      <w:marLeft w:val="0"/>
      <w:marRight w:val="0"/>
      <w:marTop w:val="0"/>
      <w:marBottom w:val="0"/>
      <w:divBdr>
        <w:top w:val="none" w:sz="0" w:space="0" w:color="auto"/>
        <w:left w:val="none" w:sz="0" w:space="0" w:color="auto"/>
        <w:bottom w:val="none" w:sz="0" w:space="0" w:color="auto"/>
        <w:right w:val="none" w:sz="0" w:space="0" w:color="auto"/>
      </w:divBdr>
      <w:divsChild>
        <w:div w:id="184515914">
          <w:marLeft w:val="-720"/>
          <w:marRight w:val="0"/>
          <w:marTop w:val="0"/>
          <w:marBottom w:val="0"/>
          <w:divBdr>
            <w:top w:val="none" w:sz="0" w:space="0" w:color="auto"/>
            <w:left w:val="none" w:sz="0" w:space="0" w:color="auto"/>
            <w:bottom w:val="none" w:sz="0" w:space="0" w:color="auto"/>
            <w:right w:val="none" w:sz="0" w:space="0" w:color="auto"/>
          </w:divBdr>
        </w:div>
      </w:divsChild>
    </w:div>
    <w:div w:id="973214593">
      <w:bodyDiv w:val="1"/>
      <w:marLeft w:val="0"/>
      <w:marRight w:val="0"/>
      <w:marTop w:val="0"/>
      <w:marBottom w:val="0"/>
      <w:divBdr>
        <w:top w:val="none" w:sz="0" w:space="0" w:color="auto"/>
        <w:left w:val="none" w:sz="0" w:space="0" w:color="auto"/>
        <w:bottom w:val="none" w:sz="0" w:space="0" w:color="auto"/>
        <w:right w:val="none" w:sz="0" w:space="0" w:color="auto"/>
      </w:divBdr>
      <w:divsChild>
        <w:div w:id="1229414925">
          <w:marLeft w:val="0"/>
          <w:marRight w:val="0"/>
          <w:marTop w:val="0"/>
          <w:marBottom w:val="0"/>
          <w:divBdr>
            <w:top w:val="none" w:sz="0" w:space="0" w:color="auto"/>
            <w:left w:val="none" w:sz="0" w:space="0" w:color="auto"/>
            <w:bottom w:val="none" w:sz="0" w:space="0" w:color="auto"/>
            <w:right w:val="none" w:sz="0" w:space="0" w:color="auto"/>
          </w:divBdr>
          <w:divsChild>
            <w:div w:id="1580208865">
              <w:marLeft w:val="0"/>
              <w:marRight w:val="0"/>
              <w:marTop w:val="0"/>
              <w:marBottom w:val="0"/>
              <w:divBdr>
                <w:top w:val="none" w:sz="0" w:space="0" w:color="auto"/>
                <w:left w:val="none" w:sz="0" w:space="0" w:color="auto"/>
                <w:bottom w:val="none" w:sz="0" w:space="0" w:color="auto"/>
                <w:right w:val="none" w:sz="0" w:space="0" w:color="auto"/>
              </w:divBdr>
              <w:divsChild>
                <w:div w:id="20520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11689">
      <w:bodyDiv w:val="1"/>
      <w:marLeft w:val="0"/>
      <w:marRight w:val="0"/>
      <w:marTop w:val="0"/>
      <w:marBottom w:val="0"/>
      <w:divBdr>
        <w:top w:val="none" w:sz="0" w:space="0" w:color="auto"/>
        <w:left w:val="none" w:sz="0" w:space="0" w:color="auto"/>
        <w:bottom w:val="none" w:sz="0" w:space="0" w:color="auto"/>
        <w:right w:val="none" w:sz="0" w:space="0" w:color="auto"/>
      </w:divBdr>
      <w:divsChild>
        <w:div w:id="1121531804">
          <w:marLeft w:val="0"/>
          <w:marRight w:val="0"/>
          <w:marTop w:val="0"/>
          <w:marBottom w:val="0"/>
          <w:divBdr>
            <w:top w:val="none" w:sz="0" w:space="0" w:color="auto"/>
            <w:left w:val="none" w:sz="0" w:space="0" w:color="auto"/>
            <w:bottom w:val="none" w:sz="0" w:space="0" w:color="auto"/>
            <w:right w:val="none" w:sz="0" w:space="0" w:color="auto"/>
          </w:divBdr>
          <w:divsChild>
            <w:div w:id="144906251">
              <w:marLeft w:val="0"/>
              <w:marRight w:val="0"/>
              <w:marTop w:val="0"/>
              <w:marBottom w:val="0"/>
              <w:divBdr>
                <w:top w:val="none" w:sz="0" w:space="0" w:color="auto"/>
                <w:left w:val="none" w:sz="0" w:space="0" w:color="auto"/>
                <w:bottom w:val="none" w:sz="0" w:space="0" w:color="auto"/>
                <w:right w:val="none" w:sz="0" w:space="0" w:color="auto"/>
              </w:divBdr>
              <w:divsChild>
                <w:div w:id="1935433825">
                  <w:marLeft w:val="0"/>
                  <w:marRight w:val="0"/>
                  <w:marTop w:val="0"/>
                  <w:marBottom w:val="0"/>
                  <w:divBdr>
                    <w:top w:val="none" w:sz="0" w:space="0" w:color="auto"/>
                    <w:left w:val="none" w:sz="0" w:space="0" w:color="auto"/>
                    <w:bottom w:val="none" w:sz="0" w:space="0" w:color="auto"/>
                    <w:right w:val="none" w:sz="0" w:space="0" w:color="auto"/>
                  </w:divBdr>
                </w:div>
              </w:divsChild>
            </w:div>
            <w:div w:id="2022927963">
              <w:marLeft w:val="0"/>
              <w:marRight w:val="0"/>
              <w:marTop w:val="0"/>
              <w:marBottom w:val="0"/>
              <w:divBdr>
                <w:top w:val="none" w:sz="0" w:space="0" w:color="auto"/>
                <w:left w:val="none" w:sz="0" w:space="0" w:color="auto"/>
                <w:bottom w:val="none" w:sz="0" w:space="0" w:color="auto"/>
                <w:right w:val="none" w:sz="0" w:space="0" w:color="auto"/>
              </w:divBdr>
              <w:divsChild>
                <w:div w:id="18958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2468">
          <w:marLeft w:val="0"/>
          <w:marRight w:val="0"/>
          <w:marTop w:val="0"/>
          <w:marBottom w:val="0"/>
          <w:divBdr>
            <w:top w:val="none" w:sz="0" w:space="0" w:color="auto"/>
            <w:left w:val="none" w:sz="0" w:space="0" w:color="auto"/>
            <w:bottom w:val="none" w:sz="0" w:space="0" w:color="auto"/>
            <w:right w:val="none" w:sz="0" w:space="0" w:color="auto"/>
          </w:divBdr>
          <w:divsChild>
            <w:div w:id="306512292">
              <w:marLeft w:val="0"/>
              <w:marRight w:val="0"/>
              <w:marTop w:val="0"/>
              <w:marBottom w:val="0"/>
              <w:divBdr>
                <w:top w:val="none" w:sz="0" w:space="0" w:color="auto"/>
                <w:left w:val="none" w:sz="0" w:space="0" w:color="auto"/>
                <w:bottom w:val="none" w:sz="0" w:space="0" w:color="auto"/>
                <w:right w:val="none" w:sz="0" w:space="0" w:color="auto"/>
              </w:divBdr>
              <w:divsChild>
                <w:div w:id="665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9989">
      <w:bodyDiv w:val="1"/>
      <w:marLeft w:val="0"/>
      <w:marRight w:val="0"/>
      <w:marTop w:val="0"/>
      <w:marBottom w:val="0"/>
      <w:divBdr>
        <w:top w:val="none" w:sz="0" w:space="0" w:color="auto"/>
        <w:left w:val="none" w:sz="0" w:space="0" w:color="auto"/>
        <w:bottom w:val="none" w:sz="0" w:space="0" w:color="auto"/>
        <w:right w:val="none" w:sz="0" w:space="0" w:color="auto"/>
      </w:divBdr>
      <w:divsChild>
        <w:div w:id="1903633065">
          <w:marLeft w:val="-720"/>
          <w:marRight w:val="0"/>
          <w:marTop w:val="0"/>
          <w:marBottom w:val="0"/>
          <w:divBdr>
            <w:top w:val="none" w:sz="0" w:space="0" w:color="auto"/>
            <w:left w:val="none" w:sz="0" w:space="0" w:color="auto"/>
            <w:bottom w:val="none" w:sz="0" w:space="0" w:color="auto"/>
            <w:right w:val="none" w:sz="0" w:space="0" w:color="auto"/>
          </w:divBdr>
        </w:div>
      </w:divsChild>
    </w:div>
    <w:div w:id="1161240636">
      <w:bodyDiv w:val="1"/>
      <w:marLeft w:val="0"/>
      <w:marRight w:val="0"/>
      <w:marTop w:val="0"/>
      <w:marBottom w:val="0"/>
      <w:divBdr>
        <w:top w:val="none" w:sz="0" w:space="0" w:color="auto"/>
        <w:left w:val="none" w:sz="0" w:space="0" w:color="auto"/>
        <w:bottom w:val="none" w:sz="0" w:space="0" w:color="auto"/>
        <w:right w:val="none" w:sz="0" w:space="0" w:color="auto"/>
      </w:divBdr>
      <w:divsChild>
        <w:div w:id="1136949452">
          <w:marLeft w:val="0"/>
          <w:marRight w:val="0"/>
          <w:marTop w:val="0"/>
          <w:marBottom w:val="0"/>
          <w:divBdr>
            <w:top w:val="none" w:sz="0" w:space="0" w:color="auto"/>
            <w:left w:val="none" w:sz="0" w:space="0" w:color="auto"/>
            <w:bottom w:val="none" w:sz="0" w:space="0" w:color="auto"/>
            <w:right w:val="none" w:sz="0" w:space="0" w:color="auto"/>
          </w:divBdr>
          <w:divsChild>
            <w:div w:id="1597440015">
              <w:marLeft w:val="0"/>
              <w:marRight w:val="0"/>
              <w:marTop w:val="0"/>
              <w:marBottom w:val="0"/>
              <w:divBdr>
                <w:top w:val="none" w:sz="0" w:space="0" w:color="auto"/>
                <w:left w:val="none" w:sz="0" w:space="0" w:color="auto"/>
                <w:bottom w:val="none" w:sz="0" w:space="0" w:color="auto"/>
                <w:right w:val="none" w:sz="0" w:space="0" w:color="auto"/>
              </w:divBdr>
              <w:divsChild>
                <w:div w:id="14902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51407">
      <w:bodyDiv w:val="1"/>
      <w:marLeft w:val="0"/>
      <w:marRight w:val="0"/>
      <w:marTop w:val="0"/>
      <w:marBottom w:val="0"/>
      <w:divBdr>
        <w:top w:val="none" w:sz="0" w:space="0" w:color="auto"/>
        <w:left w:val="none" w:sz="0" w:space="0" w:color="auto"/>
        <w:bottom w:val="none" w:sz="0" w:space="0" w:color="auto"/>
        <w:right w:val="none" w:sz="0" w:space="0" w:color="auto"/>
      </w:divBdr>
    </w:div>
    <w:div w:id="1205212616">
      <w:bodyDiv w:val="1"/>
      <w:marLeft w:val="0"/>
      <w:marRight w:val="0"/>
      <w:marTop w:val="0"/>
      <w:marBottom w:val="0"/>
      <w:divBdr>
        <w:top w:val="none" w:sz="0" w:space="0" w:color="auto"/>
        <w:left w:val="none" w:sz="0" w:space="0" w:color="auto"/>
        <w:bottom w:val="none" w:sz="0" w:space="0" w:color="auto"/>
        <w:right w:val="none" w:sz="0" w:space="0" w:color="auto"/>
      </w:divBdr>
      <w:divsChild>
        <w:div w:id="1602644074">
          <w:marLeft w:val="-720"/>
          <w:marRight w:val="0"/>
          <w:marTop w:val="0"/>
          <w:marBottom w:val="0"/>
          <w:divBdr>
            <w:top w:val="none" w:sz="0" w:space="0" w:color="auto"/>
            <w:left w:val="none" w:sz="0" w:space="0" w:color="auto"/>
            <w:bottom w:val="none" w:sz="0" w:space="0" w:color="auto"/>
            <w:right w:val="none" w:sz="0" w:space="0" w:color="auto"/>
          </w:divBdr>
        </w:div>
      </w:divsChild>
    </w:div>
    <w:div w:id="1216889189">
      <w:bodyDiv w:val="1"/>
      <w:marLeft w:val="0"/>
      <w:marRight w:val="0"/>
      <w:marTop w:val="0"/>
      <w:marBottom w:val="0"/>
      <w:divBdr>
        <w:top w:val="none" w:sz="0" w:space="0" w:color="auto"/>
        <w:left w:val="none" w:sz="0" w:space="0" w:color="auto"/>
        <w:bottom w:val="none" w:sz="0" w:space="0" w:color="auto"/>
        <w:right w:val="none" w:sz="0" w:space="0" w:color="auto"/>
      </w:divBdr>
    </w:div>
    <w:div w:id="1251157449">
      <w:bodyDiv w:val="1"/>
      <w:marLeft w:val="0"/>
      <w:marRight w:val="0"/>
      <w:marTop w:val="0"/>
      <w:marBottom w:val="0"/>
      <w:divBdr>
        <w:top w:val="none" w:sz="0" w:space="0" w:color="auto"/>
        <w:left w:val="none" w:sz="0" w:space="0" w:color="auto"/>
        <w:bottom w:val="none" w:sz="0" w:space="0" w:color="auto"/>
        <w:right w:val="none" w:sz="0" w:space="0" w:color="auto"/>
      </w:divBdr>
      <w:divsChild>
        <w:div w:id="257254662">
          <w:marLeft w:val="-720"/>
          <w:marRight w:val="0"/>
          <w:marTop w:val="0"/>
          <w:marBottom w:val="0"/>
          <w:divBdr>
            <w:top w:val="none" w:sz="0" w:space="0" w:color="auto"/>
            <w:left w:val="none" w:sz="0" w:space="0" w:color="auto"/>
            <w:bottom w:val="none" w:sz="0" w:space="0" w:color="auto"/>
            <w:right w:val="none" w:sz="0" w:space="0" w:color="auto"/>
          </w:divBdr>
        </w:div>
      </w:divsChild>
    </w:div>
    <w:div w:id="1364360800">
      <w:bodyDiv w:val="1"/>
      <w:marLeft w:val="0"/>
      <w:marRight w:val="0"/>
      <w:marTop w:val="0"/>
      <w:marBottom w:val="0"/>
      <w:divBdr>
        <w:top w:val="none" w:sz="0" w:space="0" w:color="auto"/>
        <w:left w:val="none" w:sz="0" w:space="0" w:color="auto"/>
        <w:bottom w:val="none" w:sz="0" w:space="0" w:color="auto"/>
        <w:right w:val="none" w:sz="0" w:space="0" w:color="auto"/>
      </w:divBdr>
    </w:div>
    <w:div w:id="1460999425">
      <w:bodyDiv w:val="1"/>
      <w:marLeft w:val="0"/>
      <w:marRight w:val="0"/>
      <w:marTop w:val="0"/>
      <w:marBottom w:val="0"/>
      <w:divBdr>
        <w:top w:val="none" w:sz="0" w:space="0" w:color="auto"/>
        <w:left w:val="none" w:sz="0" w:space="0" w:color="auto"/>
        <w:bottom w:val="none" w:sz="0" w:space="0" w:color="auto"/>
        <w:right w:val="none" w:sz="0" w:space="0" w:color="auto"/>
      </w:divBdr>
      <w:divsChild>
        <w:div w:id="1543058324">
          <w:marLeft w:val="0"/>
          <w:marRight w:val="0"/>
          <w:marTop w:val="0"/>
          <w:marBottom w:val="0"/>
          <w:divBdr>
            <w:top w:val="none" w:sz="0" w:space="0" w:color="auto"/>
            <w:left w:val="none" w:sz="0" w:space="0" w:color="auto"/>
            <w:bottom w:val="none" w:sz="0" w:space="0" w:color="auto"/>
            <w:right w:val="none" w:sz="0" w:space="0" w:color="auto"/>
          </w:divBdr>
          <w:divsChild>
            <w:div w:id="636687777">
              <w:marLeft w:val="0"/>
              <w:marRight w:val="0"/>
              <w:marTop w:val="0"/>
              <w:marBottom w:val="0"/>
              <w:divBdr>
                <w:top w:val="none" w:sz="0" w:space="0" w:color="auto"/>
                <w:left w:val="none" w:sz="0" w:space="0" w:color="auto"/>
                <w:bottom w:val="none" w:sz="0" w:space="0" w:color="auto"/>
                <w:right w:val="none" w:sz="0" w:space="0" w:color="auto"/>
              </w:divBdr>
              <w:divsChild>
                <w:div w:id="8587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665">
      <w:bodyDiv w:val="1"/>
      <w:marLeft w:val="0"/>
      <w:marRight w:val="0"/>
      <w:marTop w:val="0"/>
      <w:marBottom w:val="0"/>
      <w:divBdr>
        <w:top w:val="none" w:sz="0" w:space="0" w:color="auto"/>
        <w:left w:val="none" w:sz="0" w:space="0" w:color="auto"/>
        <w:bottom w:val="none" w:sz="0" w:space="0" w:color="auto"/>
        <w:right w:val="none" w:sz="0" w:space="0" w:color="auto"/>
      </w:divBdr>
      <w:divsChild>
        <w:div w:id="1064449467">
          <w:marLeft w:val="0"/>
          <w:marRight w:val="0"/>
          <w:marTop w:val="0"/>
          <w:marBottom w:val="0"/>
          <w:divBdr>
            <w:top w:val="none" w:sz="0" w:space="0" w:color="auto"/>
            <w:left w:val="none" w:sz="0" w:space="0" w:color="auto"/>
            <w:bottom w:val="none" w:sz="0" w:space="0" w:color="auto"/>
            <w:right w:val="none" w:sz="0" w:space="0" w:color="auto"/>
          </w:divBdr>
          <w:divsChild>
            <w:div w:id="445001513">
              <w:marLeft w:val="0"/>
              <w:marRight w:val="0"/>
              <w:marTop w:val="0"/>
              <w:marBottom w:val="0"/>
              <w:divBdr>
                <w:top w:val="none" w:sz="0" w:space="0" w:color="auto"/>
                <w:left w:val="none" w:sz="0" w:space="0" w:color="auto"/>
                <w:bottom w:val="none" w:sz="0" w:space="0" w:color="auto"/>
                <w:right w:val="none" w:sz="0" w:space="0" w:color="auto"/>
              </w:divBdr>
              <w:divsChild>
                <w:div w:id="8180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4111">
      <w:bodyDiv w:val="1"/>
      <w:marLeft w:val="0"/>
      <w:marRight w:val="0"/>
      <w:marTop w:val="0"/>
      <w:marBottom w:val="0"/>
      <w:divBdr>
        <w:top w:val="none" w:sz="0" w:space="0" w:color="auto"/>
        <w:left w:val="none" w:sz="0" w:space="0" w:color="auto"/>
        <w:bottom w:val="none" w:sz="0" w:space="0" w:color="auto"/>
        <w:right w:val="none" w:sz="0" w:space="0" w:color="auto"/>
      </w:divBdr>
      <w:divsChild>
        <w:div w:id="280766539">
          <w:marLeft w:val="-720"/>
          <w:marRight w:val="0"/>
          <w:marTop w:val="0"/>
          <w:marBottom w:val="0"/>
          <w:divBdr>
            <w:top w:val="none" w:sz="0" w:space="0" w:color="auto"/>
            <w:left w:val="none" w:sz="0" w:space="0" w:color="auto"/>
            <w:bottom w:val="none" w:sz="0" w:space="0" w:color="auto"/>
            <w:right w:val="none" w:sz="0" w:space="0" w:color="auto"/>
          </w:divBdr>
        </w:div>
      </w:divsChild>
    </w:div>
    <w:div w:id="1506631709">
      <w:bodyDiv w:val="1"/>
      <w:marLeft w:val="0"/>
      <w:marRight w:val="0"/>
      <w:marTop w:val="0"/>
      <w:marBottom w:val="0"/>
      <w:divBdr>
        <w:top w:val="none" w:sz="0" w:space="0" w:color="auto"/>
        <w:left w:val="none" w:sz="0" w:space="0" w:color="auto"/>
        <w:bottom w:val="none" w:sz="0" w:space="0" w:color="auto"/>
        <w:right w:val="none" w:sz="0" w:space="0" w:color="auto"/>
      </w:divBdr>
    </w:div>
    <w:div w:id="1572622555">
      <w:bodyDiv w:val="1"/>
      <w:marLeft w:val="0"/>
      <w:marRight w:val="0"/>
      <w:marTop w:val="0"/>
      <w:marBottom w:val="0"/>
      <w:divBdr>
        <w:top w:val="none" w:sz="0" w:space="0" w:color="auto"/>
        <w:left w:val="none" w:sz="0" w:space="0" w:color="auto"/>
        <w:bottom w:val="none" w:sz="0" w:space="0" w:color="auto"/>
        <w:right w:val="none" w:sz="0" w:space="0" w:color="auto"/>
      </w:divBdr>
      <w:divsChild>
        <w:div w:id="1048989350">
          <w:marLeft w:val="0"/>
          <w:marRight w:val="0"/>
          <w:marTop w:val="0"/>
          <w:marBottom w:val="0"/>
          <w:divBdr>
            <w:top w:val="none" w:sz="0" w:space="0" w:color="auto"/>
            <w:left w:val="none" w:sz="0" w:space="0" w:color="auto"/>
            <w:bottom w:val="none" w:sz="0" w:space="0" w:color="auto"/>
            <w:right w:val="none" w:sz="0" w:space="0" w:color="auto"/>
          </w:divBdr>
          <w:divsChild>
            <w:div w:id="699626089">
              <w:marLeft w:val="0"/>
              <w:marRight w:val="0"/>
              <w:marTop w:val="0"/>
              <w:marBottom w:val="0"/>
              <w:divBdr>
                <w:top w:val="none" w:sz="0" w:space="0" w:color="auto"/>
                <w:left w:val="none" w:sz="0" w:space="0" w:color="auto"/>
                <w:bottom w:val="none" w:sz="0" w:space="0" w:color="auto"/>
                <w:right w:val="none" w:sz="0" w:space="0" w:color="auto"/>
              </w:divBdr>
              <w:divsChild>
                <w:div w:id="2182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5322">
      <w:bodyDiv w:val="1"/>
      <w:marLeft w:val="0"/>
      <w:marRight w:val="0"/>
      <w:marTop w:val="0"/>
      <w:marBottom w:val="0"/>
      <w:divBdr>
        <w:top w:val="none" w:sz="0" w:space="0" w:color="auto"/>
        <w:left w:val="none" w:sz="0" w:space="0" w:color="auto"/>
        <w:bottom w:val="none" w:sz="0" w:space="0" w:color="auto"/>
        <w:right w:val="none" w:sz="0" w:space="0" w:color="auto"/>
      </w:divBdr>
      <w:divsChild>
        <w:div w:id="356589963">
          <w:marLeft w:val="-720"/>
          <w:marRight w:val="0"/>
          <w:marTop w:val="0"/>
          <w:marBottom w:val="0"/>
          <w:divBdr>
            <w:top w:val="none" w:sz="0" w:space="0" w:color="auto"/>
            <w:left w:val="none" w:sz="0" w:space="0" w:color="auto"/>
            <w:bottom w:val="none" w:sz="0" w:space="0" w:color="auto"/>
            <w:right w:val="none" w:sz="0" w:space="0" w:color="auto"/>
          </w:divBdr>
        </w:div>
      </w:divsChild>
    </w:div>
    <w:div w:id="1579097395">
      <w:bodyDiv w:val="1"/>
      <w:marLeft w:val="0"/>
      <w:marRight w:val="0"/>
      <w:marTop w:val="0"/>
      <w:marBottom w:val="0"/>
      <w:divBdr>
        <w:top w:val="none" w:sz="0" w:space="0" w:color="auto"/>
        <w:left w:val="none" w:sz="0" w:space="0" w:color="auto"/>
        <w:bottom w:val="none" w:sz="0" w:space="0" w:color="auto"/>
        <w:right w:val="none" w:sz="0" w:space="0" w:color="auto"/>
      </w:divBdr>
      <w:divsChild>
        <w:div w:id="1664047523">
          <w:marLeft w:val="0"/>
          <w:marRight w:val="0"/>
          <w:marTop w:val="0"/>
          <w:marBottom w:val="0"/>
          <w:divBdr>
            <w:top w:val="none" w:sz="0" w:space="0" w:color="auto"/>
            <w:left w:val="none" w:sz="0" w:space="0" w:color="auto"/>
            <w:bottom w:val="none" w:sz="0" w:space="0" w:color="auto"/>
            <w:right w:val="none" w:sz="0" w:space="0" w:color="auto"/>
          </w:divBdr>
          <w:divsChild>
            <w:div w:id="717708030">
              <w:marLeft w:val="0"/>
              <w:marRight w:val="0"/>
              <w:marTop w:val="0"/>
              <w:marBottom w:val="0"/>
              <w:divBdr>
                <w:top w:val="none" w:sz="0" w:space="0" w:color="auto"/>
                <w:left w:val="none" w:sz="0" w:space="0" w:color="auto"/>
                <w:bottom w:val="none" w:sz="0" w:space="0" w:color="auto"/>
                <w:right w:val="none" w:sz="0" w:space="0" w:color="auto"/>
              </w:divBdr>
              <w:divsChild>
                <w:div w:id="7301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7664">
      <w:bodyDiv w:val="1"/>
      <w:marLeft w:val="0"/>
      <w:marRight w:val="0"/>
      <w:marTop w:val="0"/>
      <w:marBottom w:val="0"/>
      <w:divBdr>
        <w:top w:val="none" w:sz="0" w:space="0" w:color="auto"/>
        <w:left w:val="none" w:sz="0" w:space="0" w:color="auto"/>
        <w:bottom w:val="none" w:sz="0" w:space="0" w:color="auto"/>
        <w:right w:val="none" w:sz="0" w:space="0" w:color="auto"/>
      </w:divBdr>
      <w:divsChild>
        <w:div w:id="256450928">
          <w:marLeft w:val="-720"/>
          <w:marRight w:val="0"/>
          <w:marTop w:val="0"/>
          <w:marBottom w:val="0"/>
          <w:divBdr>
            <w:top w:val="none" w:sz="0" w:space="0" w:color="auto"/>
            <w:left w:val="none" w:sz="0" w:space="0" w:color="auto"/>
            <w:bottom w:val="none" w:sz="0" w:space="0" w:color="auto"/>
            <w:right w:val="none" w:sz="0" w:space="0" w:color="auto"/>
          </w:divBdr>
        </w:div>
      </w:divsChild>
    </w:div>
    <w:div w:id="1659915770">
      <w:bodyDiv w:val="1"/>
      <w:marLeft w:val="0"/>
      <w:marRight w:val="0"/>
      <w:marTop w:val="0"/>
      <w:marBottom w:val="0"/>
      <w:divBdr>
        <w:top w:val="none" w:sz="0" w:space="0" w:color="auto"/>
        <w:left w:val="none" w:sz="0" w:space="0" w:color="auto"/>
        <w:bottom w:val="none" w:sz="0" w:space="0" w:color="auto"/>
        <w:right w:val="none" w:sz="0" w:space="0" w:color="auto"/>
      </w:divBdr>
      <w:divsChild>
        <w:div w:id="1693920188">
          <w:marLeft w:val="0"/>
          <w:marRight w:val="0"/>
          <w:marTop w:val="0"/>
          <w:marBottom w:val="0"/>
          <w:divBdr>
            <w:top w:val="none" w:sz="0" w:space="0" w:color="auto"/>
            <w:left w:val="none" w:sz="0" w:space="0" w:color="auto"/>
            <w:bottom w:val="none" w:sz="0" w:space="0" w:color="auto"/>
            <w:right w:val="none" w:sz="0" w:space="0" w:color="auto"/>
          </w:divBdr>
          <w:divsChild>
            <w:div w:id="1843353445">
              <w:marLeft w:val="0"/>
              <w:marRight w:val="0"/>
              <w:marTop w:val="0"/>
              <w:marBottom w:val="0"/>
              <w:divBdr>
                <w:top w:val="none" w:sz="0" w:space="0" w:color="auto"/>
                <w:left w:val="none" w:sz="0" w:space="0" w:color="auto"/>
                <w:bottom w:val="none" w:sz="0" w:space="0" w:color="auto"/>
                <w:right w:val="none" w:sz="0" w:space="0" w:color="auto"/>
              </w:divBdr>
              <w:divsChild>
                <w:div w:id="17230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18922">
      <w:bodyDiv w:val="1"/>
      <w:marLeft w:val="0"/>
      <w:marRight w:val="0"/>
      <w:marTop w:val="0"/>
      <w:marBottom w:val="0"/>
      <w:divBdr>
        <w:top w:val="none" w:sz="0" w:space="0" w:color="auto"/>
        <w:left w:val="none" w:sz="0" w:space="0" w:color="auto"/>
        <w:bottom w:val="none" w:sz="0" w:space="0" w:color="auto"/>
        <w:right w:val="none" w:sz="0" w:space="0" w:color="auto"/>
      </w:divBdr>
    </w:div>
    <w:div w:id="1726752459">
      <w:bodyDiv w:val="1"/>
      <w:marLeft w:val="0"/>
      <w:marRight w:val="0"/>
      <w:marTop w:val="0"/>
      <w:marBottom w:val="0"/>
      <w:divBdr>
        <w:top w:val="none" w:sz="0" w:space="0" w:color="auto"/>
        <w:left w:val="none" w:sz="0" w:space="0" w:color="auto"/>
        <w:bottom w:val="none" w:sz="0" w:space="0" w:color="auto"/>
        <w:right w:val="none" w:sz="0" w:space="0" w:color="auto"/>
      </w:divBdr>
      <w:divsChild>
        <w:div w:id="2006476550">
          <w:marLeft w:val="-720"/>
          <w:marRight w:val="0"/>
          <w:marTop w:val="0"/>
          <w:marBottom w:val="0"/>
          <w:divBdr>
            <w:top w:val="none" w:sz="0" w:space="0" w:color="auto"/>
            <w:left w:val="none" w:sz="0" w:space="0" w:color="auto"/>
            <w:bottom w:val="none" w:sz="0" w:space="0" w:color="auto"/>
            <w:right w:val="none" w:sz="0" w:space="0" w:color="auto"/>
          </w:divBdr>
        </w:div>
      </w:divsChild>
    </w:div>
    <w:div w:id="1764032975">
      <w:bodyDiv w:val="1"/>
      <w:marLeft w:val="0"/>
      <w:marRight w:val="0"/>
      <w:marTop w:val="0"/>
      <w:marBottom w:val="0"/>
      <w:divBdr>
        <w:top w:val="none" w:sz="0" w:space="0" w:color="auto"/>
        <w:left w:val="none" w:sz="0" w:space="0" w:color="auto"/>
        <w:bottom w:val="none" w:sz="0" w:space="0" w:color="auto"/>
        <w:right w:val="none" w:sz="0" w:space="0" w:color="auto"/>
      </w:divBdr>
      <w:divsChild>
        <w:div w:id="938757485">
          <w:marLeft w:val="-720"/>
          <w:marRight w:val="0"/>
          <w:marTop w:val="0"/>
          <w:marBottom w:val="0"/>
          <w:divBdr>
            <w:top w:val="none" w:sz="0" w:space="0" w:color="auto"/>
            <w:left w:val="none" w:sz="0" w:space="0" w:color="auto"/>
            <w:bottom w:val="none" w:sz="0" w:space="0" w:color="auto"/>
            <w:right w:val="none" w:sz="0" w:space="0" w:color="auto"/>
          </w:divBdr>
        </w:div>
      </w:divsChild>
    </w:div>
    <w:div w:id="1765807931">
      <w:bodyDiv w:val="1"/>
      <w:marLeft w:val="0"/>
      <w:marRight w:val="0"/>
      <w:marTop w:val="0"/>
      <w:marBottom w:val="0"/>
      <w:divBdr>
        <w:top w:val="none" w:sz="0" w:space="0" w:color="auto"/>
        <w:left w:val="none" w:sz="0" w:space="0" w:color="auto"/>
        <w:bottom w:val="none" w:sz="0" w:space="0" w:color="auto"/>
        <w:right w:val="none" w:sz="0" w:space="0" w:color="auto"/>
      </w:divBdr>
      <w:divsChild>
        <w:div w:id="1852799014">
          <w:marLeft w:val="0"/>
          <w:marRight w:val="0"/>
          <w:marTop w:val="0"/>
          <w:marBottom w:val="0"/>
          <w:divBdr>
            <w:top w:val="none" w:sz="0" w:space="0" w:color="auto"/>
            <w:left w:val="none" w:sz="0" w:space="0" w:color="auto"/>
            <w:bottom w:val="none" w:sz="0" w:space="0" w:color="auto"/>
            <w:right w:val="none" w:sz="0" w:space="0" w:color="auto"/>
          </w:divBdr>
          <w:divsChild>
            <w:div w:id="613637700">
              <w:marLeft w:val="0"/>
              <w:marRight w:val="0"/>
              <w:marTop w:val="0"/>
              <w:marBottom w:val="0"/>
              <w:divBdr>
                <w:top w:val="none" w:sz="0" w:space="0" w:color="auto"/>
                <w:left w:val="none" w:sz="0" w:space="0" w:color="auto"/>
                <w:bottom w:val="none" w:sz="0" w:space="0" w:color="auto"/>
                <w:right w:val="none" w:sz="0" w:space="0" w:color="auto"/>
              </w:divBdr>
              <w:divsChild>
                <w:div w:id="18975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58513">
      <w:bodyDiv w:val="1"/>
      <w:marLeft w:val="0"/>
      <w:marRight w:val="0"/>
      <w:marTop w:val="0"/>
      <w:marBottom w:val="0"/>
      <w:divBdr>
        <w:top w:val="none" w:sz="0" w:space="0" w:color="auto"/>
        <w:left w:val="none" w:sz="0" w:space="0" w:color="auto"/>
        <w:bottom w:val="none" w:sz="0" w:space="0" w:color="auto"/>
        <w:right w:val="none" w:sz="0" w:space="0" w:color="auto"/>
      </w:divBdr>
      <w:divsChild>
        <w:div w:id="27293657">
          <w:marLeft w:val="-720"/>
          <w:marRight w:val="0"/>
          <w:marTop w:val="0"/>
          <w:marBottom w:val="0"/>
          <w:divBdr>
            <w:top w:val="none" w:sz="0" w:space="0" w:color="auto"/>
            <w:left w:val="none" w:sz="0" w:space="0" w:color="auto"/>
            <w:bottom w:val="none" w:sz="0" w:space="0" w:color="auto"/>
            <w:right w:val="none" w:sz="0" w:space="0" w:color="auto"/>
          </w:divBdr>
        </w:div>
      </w:divsChild>
    </w:div>
    <w:div w:id="1790541447">
      <w:bodyDiv w:val="1"/>
      <w:marLeft w:val="0"/>
      <w:marRight w:val="0"/>
      <w:marTop w:val="0"/>
      <w:marBottom w:val="0"/>
      <w:divBdr>
        <w:top w:val="none" w:sz="0" w:space="0" w:color="auto"/>
        <w:left w:val="none" w:sz="0" w:space="0" w:color="auto"/>
        <w:bottom w:val="none" w:sz="0" w:space="0" w:color="auto"/>
        <w:right w:val="none" w:sz="0" w:space="0" w:color="auto"/>
      </w:divBdr>
      <w:divsChild>
        <w:div w:id="222105937">
          <w:marLeft w:val="-720"/>
          <w:marRight w:val="0"/>
          <w:marTop w:val="0"/>
          <w:marBottom w:val="0"/>
          <w:divBdr>
            <w:top w:val="none" w:sz="0" w:space="0" w:color="auto"/>
            <w:left w:val="none" w:sz="0" w:space="0" w:color="auto"/>
            <w:bottom w:val="none" w:sz="0" w:space="0" w:color="auto"/>
            <w:right w:val="none" w:sz="0" w:space="0" w:color="auto"/>
          </w:divBdr>
        </w:div>
      </w:divsChild>
    </w:div>
    <w:div w:id="1872189035">
      <w:bodyDiv w:val="1"/>
      <w:marLeft w:val="0"/>
      <w:marRight w:val="0"/>
      <w:marTop w:val="0"/>
      <w:marBottom w:val="0"/>
      <w:divBdr>
        <w:top w:val="none" w:sz="0" w:space="0" w:color="auto"/>
        <w:left w:val="none" w:sz="0" w:space="0" w:color="auto"/>
        <w:bottom w:val="none" w:sz="0" w:space="0" w:color="auto"/>
        <w:right w:val="none" w:sz="0" w:space="0" w:color="auto"/>
      </w:divBdr>
      <w:divsChild>
        <w:div w:id="1230111053">
          <w:marLeft w:val="0"/>
          <w:marRight w:val="0"/>
          <w:marTop w:val="0"/>
          <w:marBottom w:val="0"/>
          <w:divBdr>
            <w:top w:val="none" w:sz="0" w:space="0" w:color="auto"/>
            <w:left w:val="none" w:sz="0" w:space="0" w:color="auto"/>
            <w:bottom w:val="none" w:sz="0" w:space="0" w:color="auto"/>
            <w:right w:val="none" w:sz="0" w:space="0" w:color="auto"/>
          </w:divBdr>
          <w:divsChild>
            <w:div w:id="1666400843">
              <w:marLeft w:val="0"/>
              <w:marRight w:val="0"/>
              <w:marTop w:val="0"/>
              <w:marBottom w:val="0"/>
              <w:divBdr>
                <w:top w:val="none" w:sz="0" w:space="0" w:color="auto"/>
                <w:left w:val="none" w:sz="0" w:space="0" w:color="auto"/>
                <w:bottom w:val="none" w:sz="0" w:space="0" w:color="auto"/>
                <w:right w:val="none" w:sz="0" w:space="0" w:color="auto"/>
              </w:divBdr>
              <w:divsChild>
                <w:div w:id="2655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06776">
      <w:bodyDiv w:val="1"/>
      <w:marLeft w:val="0"/>
      <w:marRight w:val="0"/>
      <w:marTop w:val="0"/>
      <w:marBottom w:val="0"/>
      <w:divBdr>
        <w:top w:val="none" w:sz="0" w:space="0" w:color="auto"/>
        <w:left w:val="none" w:sz="0" w:space="0" w:color="auto"/>
        <w:bottom w:val="none" w:sz="0" w:space="0" w:color="auto"/>
        <w:right w:val="none" w:sz="0" w:space="0" w:color="auto"/>
      </w:divBdr>
      <w:divsChild>
        <w:div w:id="440688649">
          <w:marLeft w:val="-720"/>
          <w:marRight w:val="0"/>
          <w:marTop w:val="0"/>
          <w:marBottom w:val="0"/>
          <w:divBdr>
            <w:top w:val="none" w:sz="0" w:space="0" w:color="auto"/>
            <w:left w:val="none" w:sz="0" w:space="0" w:color="auto"/>
            <w:bottom w:val="none" w:sz="0" w:space="0" w:color="auto"/>
            <w:right w:val="none" w:sz="0" w:space="0" w:color="auto"/>
          </w:divBdr>
        </w:div>
      </w:divsChild>
    </w:div>
    <w:div w:id="1940333197">
      <w:bodyDiv w:val="1"/>
      <w:marLeft w:val="0"/>
      <w:marRight w:val="0"/>
      <w:marTop w:val="0"/>
      <w:marBottom w:val="0"/>
      <w:divBdr>
        <w:top w:val="none" w:sz="0" w:space="0" w:color="auto"/>
        <w:left w:val="none" w:sz="0" w:space="0" w:color="auto"/>
        <w:bottom w:val="none" w:sz="0" w:space="0" w:color="auto"/>
        <w:right w:val="none" w:sz="0" w:space="0" w:color="auto"/>
      </w:divBdr>
      <w:divsChild>
        <w:div w:id="2028603132">
          <w:marLeft w:val="-720"/>
          <w:marRight w:val="0"/>
          <w:marTop w:val="0"/>
          <w:marBottom w:val="0"/>
          <w:divBdr>
            <w:top w:val="none" w:sz="0" w:space="0" w:color="auto"/>
            <w:left w:val="none" w:sz="0" w:space="0" w:color="auto"/>
            <w:bottom w:val="none" w:sz="0" w:space="0" w:color="auto"/>
            <w:right w:val="none" w:sz="0" w:space="0" w:color="auto"/>
          </w:divBdr>
        </w:div>
      </w:divsChild>
    </w:div>
    <w:div w:id="1978486238">
      <w:bodyDiv w:val="1"/>
      <w:marLeft w:val="0"/>
      <w:marRight w:val="0"/>
      <w:marTop w:val="0"/>
      <w:marBottom w:val="0"/>
      <w:divBdr>
        <w:top w:val="none" w:sz="0" w:space="0" w:color="auto"/>
        <w:left w:val="none" w:sz="0" w:space="0" w:color="auto"/>
        <w:bottom w:val="none" w:sz="0" w:space="0" w:color="auto"/>
        <w:right w:val="none" w:sz="0" w:space="0" w:color="auto"/>
      </w:divBdr>
    </w:div>
    <w:div w:id="2020741800">
      <w:bodyDiv w:val="1"/>
      <w:marLeft w:val="0"/>
      <w:marRight w:val="0"/>
      <w:marTop w:val="0"/>
      <w:marBottom w:val="0"/>
      <w:divBdr>
        <w:top w:val="none" w:sz="0" w:space="0" w:color="auto"/>
        <w:left w:val="none" w:sz="0" w:space="0" w:color="auto"/>
        <w:bottom w:val="none" w:sz="0" w:space="0" w:color="auto"/>
        <w:right w:val="none" w:sz="0" w:space="0" w:color="auto"/>
      </w:divBdr>
    </w:div>
    <w:div w:id="2080327081">
      <w:bodyDiv w:val="1"/>
      <w:marLeft w:val="0"/>
      <w:marRight w:val="0"/>
      <w:marTop w:val="0"/>
      <w:marBottom w:val="0"/>
      <w:divBdr>
        <w:top w:val="none" w:sz="0" w:space="0" w:color="auto"/>
        <w:left w:val="none" w:sz="0" w:space="0" w:color="auto"/>
        <w:bottom w:val="none" w:sz="0" w:space="0" w:color="auto"/>
        <w:right w:val="none" w:sz="0" w:space="0" w:color="auto"/>
      </w:divBdr>
      <w:divsChild>
        <w:div w:id="1582713090">
          <w:marLeft w:val="0"/>
          <w:marRight w:val="0"/>
          <w:marTop w:val="0"/>
          <w:marBottom w:val="0"/>
          <w:divBdr>
            <w:top w:val="none" w:sz="0" w:space="0" w:color="auto"/>
            <w:left w:val="none" w:sz="0" w:space="0" w:color="auto"/>
            <w:bottom w:val="none" w:sz="0" w:space="0" w:color="auto"/>
            <w:right w:val="none" w:sz="0" w:space="0" w:color="auto"/>
          </w:divBdr>
          <w:divsChild>
            <w:div w:id="1700357550">
              <w:marLeft w:val="0"/>
              <w:marRight w:val="0"/>
              <w:marTop w:val="0"/>
              <w:marBottom w:val="0"/>
              <w:divBdr>
                <w:top w:val="none" w:sz="0" w:space="0" w:color="auto"/>
                <w:left w:val="none" w:sz="0" w:space="0" w:color="auto"/>
                <w:bottom w:val="none" w:sz="0" w:space="0" w:color="auto"/>
                <w:right w:val="none" w:sz="0" w:space="0" w:color="auto"/>
              </w:divBdr>
              <w:divsChild>
                <w:div w:id="13347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4465">
      <w:bodyDiv w:val="1"/>
      <w:marLeft w:val="0"/>
      <w:marRight w:val="0"/>
      <w:marTop w:val="0"/>
      <w:marBottom w:val="0"/>
      <w:divBdr>
        <w:top w:val="none" w:sz="0" w:space="0" w:color="auto"/>
        <w:left w:val="none" w:sz="0" w:space="0" w:color="auto"/>
        <w:bottom w:val="none" w:sz="0" w:space="0" w:color="auto"/>
        <w:right w:val="none" w:sz="0" w:space="0" w:color="auto"/>
      </w:divBdr>
      <w:divsChild>
        <w:div w:id="1710492743">
          <w:marLeft w:val="-720"/>
          <w:marRight w:val="0"/>
          <w:marTop w:val="0"/>
          <w:marBottom w:val="0"/>
          <w:divBdr>
            <w:top w:val="none" w:sz="0" w:space="0" w:color="auto"/>
            <w:left w:val="none" w:sz="0" w:space="0" w:color="auto"/>
            <w:bottom w:val="none" w:sz="0" w:space="0" w:color="auto"/>
            <w:right w:val="none" w:sz="0" w:space="0" w:color="auto"/>
          </w:divBdr>
        </w:div>
      </w:divsChild>
    </w:div>
    <w:div w:id="2086218171">
      <w:bodyDiv w:val="1"/>
      <w:marLeft w:val="0"/>
      <w:marRight w:val="0"/>
      <w:marTop w:val="0"/>
      <w:marBottom w:val="0"/>
      <w:divBdr>
        <w:top w:val="none" w:sz="0" w:space="0" w:color="auto"/>
        <w:left w:val="none" w:sz="0" w:space="0" w:color="auto"/>
        <w:bottom w:val="none" w:sz="0" w:space="0" w:color="auto"/>
        <w:right w:val="none" w:sz="0" w:space="0" w:color="auto"/>
      </w:divBdr>
      <w:divsChild>
        <w:div w:id="37626665">
          <w:marLeft w:val="-720"/>
          <w:marRight w:val="0"/>
          <w:marTop w:val="0"/>
          <w:marBottom w:val="0"/>
          <w:divBdr>
            <w:top w:val="none" w:sz="0" w:space="0" w:color="auto"/>
            <w:left w:val="none" w:sz="0" w:space="0" w:color="auto"/>
            <w:bottom w:val="none" w:sz="0" w:space="0" w:color="auto"/>
            <w:right w:val="none" w:sz="0" w:space="0" w:color="auto"/>
          </w:divBdr>
        </w:div>
      </w:divsChild>
    </w:div>
    <w:div w:id="2095272869">
      <w:bodyDiv w:val="1"/>
      <w:marLeft w:val="0"/>
      <w:marRight w:val="0"/>
      <w:marTop w:val="0"/>
      <w:marBottom w:val="0"/>
      <w:divBdr>
        <w:top w:val="none" w:sz="0" w:space="0" w:color="auto"/>
        <w:left w:val="none" w:sz="0" w:space="0" w:color="auto"/>
        <w:bottom w:val="none" w:sz="0" w:space="0" w:color="auto"/>
        <w:right w:val="none" w:sz="0" w:space="0" w:color="auto"/>
      </w:divBdr>
      <w:divsChild>
        <w:div w:id="1939871629">
          <w:marLeft w:val="-720"/>
          <w:marRight w:val="0"/>
          <w:marTop w:val="0"/>
          <w:marBottom w:val="0"/>
          <w:divBdr>
            <w:top w:val="none" w:sz="0" w:space="0" w:color="auto"/>
            <w:left w:val="none" w:sz="0" w:space="0" w:color="auto"/>
            <w:bottom w:val="none" w:sz="0" w:space="0" w:color="auto"/>
            <w:right w:val="none" w:sz="0" w:space="0" w:color="auto"/>
          </w:divBdr>
        </w:div>
      </w:divsChild>
    </w:div>
    <w:div w:id="2126460128">
      <w:bodyDiv w:val="1"/>
      <w:marLeft w:val="0"/>
      <w:marRight w:val="0"/>
      <w:marTop w:val="0"/>
      <w:marBottom w:val="0"/>
      <w:divBdr>
        <w:top w:val="none" w:sz="0" w:space="0" w:color="auto"/>
        <w:left w:val="none" w:sz="0" w:space="0" w:color="auto"/>
        <w:bottom w:val="none" w:sz="0" w:space="0" w:color="auto"/>
        <w:right w:val="none" w:sz="0" w:space="0" w:color="auto"/>
      </w:divBdr>
      <w:divsChild>
        <w:div w:id="34984456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efpia.eu/media/25055/the-pharmaceutical-industry-in-figures-june-2016.pdf"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15.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sfee.gr/wp-content/uploads/2015/05/Figures_2010_Final-20100611-001-EN-v1_0.pdf.%20Accessed%2030%20Oct.%202024" TargetMode="External"/><Relationship Id="rId33" Type="http://schemas.openxmlformats.org/officeDocument/2006/relationships/hyperlink" Target="https://doi.org/10.1186/1750-1172-6-42" TargetMode="External"/><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5582/irdr.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16/j.jval.2012.09.004" TargetMode="External"/><Relationship Id="rId32" Type="http://schemas.openxmlformats.org/officeDocument/2006/relationships/hyperlink" Target="http://www.ncbi.nlm.nih.gov/books/NBK572052/"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86/699934" TargetMode="External"/><Relationship Id="rId28" Type="http://schemas.openxmlformats.org/officeDocument/2006/relationships/hyperlink" Target="http://www.efpia.eu/media/rm4kzdlx/the-pharmaceutical-industry-in-figures-2023.pdf"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orpha.net/en/other-information/about-orphan-drugs?stapage=usa"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fpia.eu/media/219735/efpia-pharmafigures2017_statisticbroch_v04-final.pdf" TargetMode="External"/><Relationship Id="rId30" Type="http://schemas.openxmlformats.org/officeDocument/2006/relationships/hyperlink" Target="https://doi.org/10.1080/21678707.2021.2047021" TargetMode="External"/><Relationship Id="rId35" Type="http://schemas.openxmlformats.org/officeDocument/2006/relationships/image" Target="media/image16.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71</Pages>
  <Words>11638</Words>
  <Characters>66339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 Smith</dc:creator>
  <cp:keywords/>
  <dc:description/>
  <cp:lastModifiedBy>Bena Smith</cp:lastModifiedBy>
  <cp:revision>225</cp:revision>
  <cp:lastPrinted>2025-01-06T00:15:00Z</cp:lastPrinted>
  <dcterms:created xsi:type="dcterms:W3CDTF">2024-12-13T15:57:00Z</dcterms:created>
  <dcterms:modified xsi:type="dcterms:W3CDTF">2025-01-06T00:41:00Z</dcterms:modified>
</cp:coreProperties>
</file>