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Control de flujo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GameManager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Lobby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Teletransporte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Mapa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NavMeshAgent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to mouse click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Damage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Effects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Enemigo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Damage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KnockBack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Effects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GetHit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Interfaz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Inventario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Estadísticas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Opciones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Game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option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