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BECD" w14:textId="77777777" w:rsidR="002C05F2" w:rsidRPr="00CF4C09" w:rsidRDefault="002C05F2" w:rsidP="006E7B3B">
      <w:pPr>
        <w:jc w:val="center"/>
        <w:rPr>
          <w:rFonts w:ascii="Times New Roman" w:eastAsia="Times New Roman" w:hAnsi="Times New Roman" w:cs="Times New Roman"/>
          <w:b/>
          <w:bCs/>
        </w:rPr>
      </w:pPr>
      <w:r w:rsidRPr="00CF4C09">
        <w:rPr>
          <w:rFonts w:ascii="Times New Roman" w:hAnsi="Times New Roman" w:cs="Times New Roman"/>
          <w:b/>
          <w:bCs/>
        </w:rPr>
        <w:t xml:space="preserve">NE </w:t>
      </w:r>
      <w:r>
        <w:rPr>
          <w:rFonts w:ascii="Times New Roman" w:hAnsi="Times New Roman" w:cs="Times New Roman"/>
          <w:b/>
          <w:bCs/>
        </w:rPr>
        <w:t>763</w:t>
      </w:r>
      <w:r w:rsidRPr="00CF4C09">
        <w:rPr>
          <w:rFonts w:ascii="Times New Roman" w:hAnsi="Times New Roman" w:cs="Times New Roman"/>
          <w:b/>
          <w:bCs/>
        </w:rPr>
        <w:t xml:space="preserve"> </w:t>
      </w:r>
      <w:r w:rsidRPr="00CF4C09">
        <w:rPr>
          <w:rFonts w:ascii="Times New Roman" w:eastAsia="Times New Roman" w:hAnsi="Times New Roman" w:cs="Times New Roman"/>
          <w:b/>
          <w:bCs/>
        </w:rPr>
        <w:t xml:space="preserve">Exam </w:t>
      </w:r>
      <w:r>
        <w:rPr>
          <w:rFonts w:ascii="Times New Roman" w:eastAsia="Times New Roman" w:hAnsi="Times New Roman" w:cs="Times New Roman"/>
          <w:b/>
          <w:bCs/>
        </w:rPr>
        <w:t>3</w:t>
      </w:r>
    </w:p>
    <w:p w14:paraId="094BA906" w14:textId="77777777" w:rsidR="002C05F2" w:rsidRPr="004C3004" w:rsidRDefault="002C05F2" w:rsidP="002E2C79">
      <w:pPr>
        <w:pBdr>
          <w:bottom w:val="single" w:sz="6" w:space="1" w:color="auto"/>
        </w:pBdr>
        <w:jc w:val="both"/>
        <w:rPr>
          <w:rFonts w:ascii="Times New Roman" w:eastAsia="Times New Roman" w:hAnsi="Times New Roman" w:cs="Times New Roman"/>
        </w:rPr>
      </w:pPr>
    </w:p>
    <w:p w14:paraId="36A009E5" w14:textId="77777777" w:rsidR="002C05F2" w:rsidRDefault="002C05F2" w:rsidP="002E2C79">
      <w:pPr>
        <w:jc w:val="both"/>
        <w:rPr>
          <w:rFonts w:ascii="Times New Roman" w:eastAsia="Times New Roman" w:hAnsi="Times New Roman" w:cs="Times New Roman"/>
        </w:rPr>
      </w:pPr>
    </w:p>
    <w:p w14:paraId="34A8714E" w14:textId="77777777" w:rsidR="002C05F2" w:rsidRDefault="002C05F2" w:rsidP="002E2C79">
      <w:pPr>
        <w:jc w:val="both"/>
        <w:rPr>
          <w:rFonts w:ascii="Times New Roman" w:eastAsia="Times New Roman" w:hAnsi="Times New Roman" w:cs="Times New Roman"/>
        </w:rPr>
      </w:pPr>
      <w:r>
        <w:rPr>
          <w:rFonts w:ascii="Times New Roman" w:eastAsia="Times New Roman" w:hAnsi="Times New Roman" w:cs="Times New Roman"/>
        </w:rPr>
        <w:t>Please provide your responses to the following questions. Point values indicated the expected depth of response.</w:t>
      </w:r>
    </w:p>
    <w:p w14:paraId="788A7BC5" w14:textId="73BB216F" w:rsidR="004C3004" w:rsidRDefault="004C3004" w:rsidP="002E2C79">
      <w:pPr>
        <w:jc w:val="both"/>
        <w:rPr>
          <w:rFonts w:ascii="Times New Roman" w:eastAsia="Times New Roman" w:hAnsi="Times New Roman" w:cs="Times New Roman"/>
        </w:rPr>
      </w:pPr>
    </w:p>
    <w:p w14:paraId="429BC072" w14:textId="1FB6E3F5" w:rsidR="00E61416" w:rsidRDefault="00C90FBE"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What are t</w:t>
      </w:r>
      <w:r w:rsidR="00CC2756">
        <w:rPr>
          <w:rFonts w:ascii="Times New Roman" w:eastAsia="Times New Roman" w:hAnsi="Times New Roman" w:cs="Times New Roman"/>
        </w:rPr>
        <w:t>he types and</w:t>
      </w:r>
      <w:r>
        <w:rPr>
          <w:rFonts w:ascii="Times New Roman" w:eastAsia="Times New Roman" w:hAnsi="Times New Roman" w:cs="Times New Roman"/>
        </w:rPr>
        <w:t xml:space="preserve"> benefits of molten salt reactors?</w:t>
      </w:r>
      <w:r w:rsidR="001A5A72">
        <w:rPr>
          <w:rFonts w:ascii="Times New Roman" w:eastAsia="Times New Roman" w:hAnsi="Times New Roman" w:cs="Times New Roman"/>
        </w:rPr>
        <w:t xml:space="preserve"> (</w:t>
      </w:r>
      <w:r w:rsidR="004E3EA9">
        <w:rPr>
          <w:rFonts w:ascii="Times New Roman" w:eastAsia="Times New Roman" w:hAnsi="Times New Roman" w:cs="Times New Roman"/>
        </w:rPr>
        <w:t xml:space="preserve">6 </w:t>
      </w:r>
      <w:r w:rsidR="001A5A72">
        <w:rPr>
          <w:rFonts w:ascii="Times New Roman" w:eastAsia="Times New Roman" w:hAnsi="Times New Roman" w:cs="Times New Roman"/>
        </w:rPr>
        <w:t>pts)</w:t>
      </w:r>
    </w:p>
    <w:p w14:paraId="66BA8832" w14:textId="77777777" w:rsidR="009C2FC2" w:rsidRDefault="009C2FC2" w:rsidP="002E2C79">
      <w:pPr>
        <w:jc w:val="both"/>
        <w:rPr>
          <w:rFonts w:ascii="Times New Roman" w:eastAsia="Times New Roman" w:hAnsi="Times New Roman" w:cs="Times New Roman"/>
        </w:rPr>
      </w:pPr>
    </w:p>
    <w:p w14:paraId="57754DF8" w14:textId="4966B444" w:rsidR="009C2FC2" w:rsidRDefault="009C2FC2" w:rsidP="002E2C79">
      <w:pPr>
        <w:jc w:val="both"/>
        <w:rPr>
          <w:rFonts w:ascii="Times New Roman" w:eastAsia="Times New Roman" w:hAnsi="Times New Roman" w:cs="Times New Roman"/>
        </w:rPr>
      </w:pPr>
      <w:r>
        <w:rPr>
          <w:rFonts w:ascii="Times New Roman" w:eastAsia="Times New Roman" w:hAnsi="Times New Roman" w:cs="Times New Roman"/>
        </w:rPr>
        <w:t xml:space="preserve">Three types: solid fueled molten salt cooled; flowing salt fueled and salt cooled; static salt fueled and flowing salt cooled. </w:t>
      </w:r>
      <w:r w:rsidR="004E3EA9">
        <w:rPr>
          <w:rFonts w:ascii="Times New Roman" w:eastAsia="Times New Roman" w:hAnsi="Times New Roman" w:cs="Times New Roman"/>
        </w:rPr>
        <w:t xml:space="preserve">Also, can be thermal or fast. </w:t>
      </w:r>
      <w:r>
        <w:rPr>
          <w:rFonts w:ascii="Times New Roman" w:eastAsia="Times New Roman" w:hAnsi="Times New Roman" w:cs="Times New Roman"/>
        </w:rPr>
        <w:t xml:space="preserve">High heat capacities, </w:t>
      </w:r>
      <w:r w:rsidR="00D10112">
        <w:rPr>
          <w:rFonts w:ascii="Times New Roman" w:eastAsia="Times New Roman" w:hAnsi="Times New Roman" w:cs="Times New Roman"/>
        </w:rPr>
        <w:t xml:space="preserve">high thermal conductivity, </w:t>
      </w:r>
      <w:r>
        <w:rPr>
          <w:rFonts w:ascii="Times New Roman" w:eastAsia="Times New Roman" w:hAnsi="Times New Roman" w:cs="Times New Roman"/>
        </w:rPr>
        <w:t xml:space="preserve">atmospheric pressures, large margin to boiling, negative reactivity coefficient, flexibility of composition, reprocessing can proceed directly, etc. </w:t>
      </w:r>
    </w:p>
    <w:p w14:paraId="1FA95B0B" w14:textId="77777777" w:rsidR="009C2FC2" w:rsidRPr="009C2FC2" w:rsidRDefault="009C2FC2" w:rsidP="002E2C79">
      <w:pPr>
        <w:jc w:val="both"/>
        <w:rPr>
          <w:rFonts w:ascii="Times New Roman" w:eastAsia="Times New Roman" w:hAnsi="Times New Roman" w:cs="Times New Roman"/>
        </w:rPr>
      </w:pPr>
    </w:p>
    <w:p w14:paraId="718DEA5B" w14:textId="3E515318" w:rsidR="00E61416" w:rsidRPr="004E3EA9" w:rsidRDefault="004E3EA9" w:rsidP="002E2C79">
      <w:pPr>
        <w:pStyle w:val="ListParagraph"/>
        <w:numPr>
          <w:ilvl w:val="0"/>
          <w:numId w:val="1"/>
        </w:numPr>
        <w:jc w:val="both"/>
        <w:rPr>
          <w:rFonts w:ascii="Times New Roman" w:eastAsia="Times New Roman" w:hAnsi="Times New Roman" w:cs="Times New Roman"/>
        </w:rPr>
      </w:pPr>
      <w:r w:rsidRPr="004E3EA9">
        <w:rPr>
          <w:rFonts w:ascii="Times New Roman" w:eastAsia="Times New Roman" w:hAnsi="Times New Roman" w:cs="Times New Roman"/>
        </w:rPr>
        <w:t>What role do the different components of molten salt fuels serve?</w:t>
      </w:r>
      <w:r>
        <w:rPr>
          <w:rFonts w:ascii="Times New Roman" w:eastAsia="Times New Roman" w:hAnsi="Times New Roman" w:cs="Times New Roman"/>
        </w:rPr>
        <w:t xml:space="preserve"> </w:t>
      </w:r>
      <w:r w:rsidR="001A5A72" w:rsidRPr="004E3EA9">
        <w:rPr>
          <w:rFonts w:ascii="Times New Roman" w:eastAsia="Times New Roman" w:hAnsi="Times New Roman" w:cs="Times New Roman"/>
        </w:rPr>
        <w:t>(</w:t>
      </w:r>
      <w:r>
        <w:rPr>
          <w:rFonts w:ascii="Times New Roman" w:eastAsia="Times New Roman" w:hAnsi="Times New Roman" w:cs="Times New Roman"/>
        </w:rPr>
        <w:t xml:space="preserve">6 </w:t>
      </w:r>
      <w:r w:rsidR="001A5A72" w:rsidRPr="004E3EA9">
        <w:rPr>
          <w:rFonts w:ascii="Times New Roman" w:eastAsia="Times New Roman" w:hAnsi="Times New Roman" w:cs="Times New Roman"/>
        </w:rPr>
        <w:t>pts)</w:t>
      </w:r>
    </w:p>
    <w:p w14:paraId="188420DB" w14:textId="77777777" w:rsidR="00D10112" w:rsidRDefault="00D10112" w:rsidP="002E2C79">
      <w:pPr>
        <w:jc w:val="both"/>
        <w:rPr>
          <w:rFonts w:ascii="Times New Roman" w:eastAsia="Times New Roman" w:hAnsi="Times New Roman" w:cs="Times New Roman"/>
        </w:rPr>
      </w:pPr>
    </w:p>
    <w:p w14:paraId="24A2C91A" w14:textId="5F1B355E" w:rsidR="00D10112"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Fuel salts typically consist of a fissile species (e.g., UF4), and multiple solvent species. The solvents serve multiple purposes, namely, lowering the melting point, lowering the viscosity, and serving as an oxygen getter to prevent oxidation of the fissile species. </w:t>
      </w:r>
    </w:p>
    <w:p w14:paraId="6FA93921" w14:textId="77777777" w:rsidR="004E3EA9" w:rsidRPr="00D10112" w:rsidRDefault="004E3EA9" w:rsidP="002E2C79">
      <w:pPr>
        <w:jc w:val="both"/>
        <w:rPr>
          <w:rFonts w:ascii="Times New Roman" w:eastAsia="Times New Roman" w:hAnsi="Times New Roman" w:cs="Times New Roman"/>
        </w:rPr>
      </w:pPr>
    </w:p>
    <w:p w14:paraId="5ADFA923" w14:textId="2C62C02D" w:rsidR="00A377CB" w:rsidRDefault="001A5A72"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What </w:t>
      </w:r>
      <w:r w:rsidR="00CF6D17">
        <w:rPr>
          <w:rFonts w:ascii="Times New Roman" w:eastAsia="Times New Roman" w:hAnsi="Times New Roman" w:cs="Times New Roman"/>
        </w:rPr>
        <w:t xml:space="preserve">role does </w:t>
      </w:r>
      <w:r>
        <w:rPr>
          <w:rFonts w:ascii="Times New Roman" w:eastAsia="Times New Roman" w:hAnsi="Times New Roman" w:cs="Times New Roman"/>
        </w:rPr>
        <w:t>the cover</w:t>
      </w:r>
      <w:r w:rsidR="00CF6D17">
        <w:rPr>
          <w:rFonts w:ascii="Times New Roman" w:eastAsia="Times New Roman" w:hAnsi="Times New Roman" w:cs="Times New Roman"/>
        </w:rPr>
        <w:t>/sparge</w:t>
      </w:r>
      <w:r>
        <w:rPr>
          <w:rFonts w:ascii="Times New Roman" w:eastAsia="Times New Roman" w:hAnsi="Times New Roman" w:cs="Times New Roman"/>
        </w:rPr>
        <w:t xml:space="preserve"> gas </w:t>
      </w:r>
      <w:r w:rsidR="00CF6D17">
        <w:rPr>
          <w:rFonts w:ascii="Times New Roman" w:eastAsia="Times New Roman" w:hAnsi="Times New Roman" w:cs="Times New Roman"/>
        </w:rPr>
        <w:t xml:space="preserve">serve </w:t>
      </w:r>
      <w:r>
        <w:rPr>
          <w:rFonts w:ascii="Times New Roman" w:eastAsia="Times New Roman" w:hAnsi="Times New Roman" w:cs="Times New Roman"/>
        </w:rPr>
        <w:t xml:space="preserve">in </w:t>
      </w:r>
      <w:r w:rsidR="00A377CB">
        <w:rPr>
          <w:rFonts w:ascii="Times New Roman" w:eastAsia="Times New Roman" w:hAnsi="Times New Roman" w:cs="Times New Roman"/>
        </w:rPr>
        <w:t>MSRE type reactors? (</w:t>
      </w:r>
      <w:r w:rsidR="004E3EA9">
        <w:rPr>
          <w:rFonts w:ascii="Times New Roman" w:eastAsia="Times New Roman" w:hAnsi="Times New Roman" w:cs="Times New Roman"/>
        </w:rPr>
        <w:t xml:space="preserve">6 </w:t>
      </w:r>
      <w:r w:rsidR="00A377CB">
        <w:rPr>
          <w:rFonts w:ascii="Times New Roman" w:eastAsia="Times New Roman" w:hAnsi="Times New Roman" w:cs="Times New Roman"/>
        </w:rPr>
        <w:t>pts)</w:t>
      </w:r>
    </w:p>
    <w:p w14:paraId="70C8D4D2" w14:textId="77777777" w:rsidR="004050A1" w:rsidRDefault="004050A1" w:rsidP="002E2C79">
      <w:pPr>
        <w:jc w:val="both"/>
        <w:rPr>
          <w:rFonts w:ascii="Times New Roman" w:eastAsia="Times New Roman" w:hAnsi="Times New Roman" w:cs="Times New Roman"/>
        </w:rPr>
      </w:pPr>
    </w:p>
    <w:p w14:paraId="32AE5EDC" w14:textId="01BA6B7D" w:rsidR="004050A1" w:rsidRDefault="004050A1" w:rsidP="002E2C79">
      <w:pPr>
        <w:jc w:val="both"/>
        <w:rPr>
          <w:rFonts w:ascii="Times New Roman" w:eastAsia="Times New Roman" w:hAnsi="Times New Roman" w:cs="Times New Roman"/>
        </w:rPr>
      </w:pPr>
      <w:r>
        <w:rPr>
          <w:rFonts w:ascii="Times New Roman" w:eastAsia="Times New Roman" w:hAnsi="Times New Roman" w:cs="Times New Roman"/>
        </w:rPr>
        <w:t xml:space="preserve">Primary control of impurities and redox conditions. Allows for tailoring the fluorine </w:t>
      </w:r>
      <w:r w:rsidR="00A640EC">
        <w:rPr>
          <w:rFonts w:ascii="Times New Roman" w:eastAsia="Times New Roman" w:hAnsi="Times New Roman" w:cs="Times New Roman"/>
        </w:rPr>
        <w:t>c</w:t>
      </w:r>
      <w:r>
        <w:rPr>
          <w:rFonts w:ascii="Times New Roman" w:eastAsia="Times New Roman" w:hAnsi="Times New Roman" w:cs="Times New Roman"/>
        </w:rPr>
        <w:t xml:space="preserve">oncentration, can assist in removal of fission gases, fission product precipitates, and corrosion products. Critical </w:t>
      </w:r>
      <w:r w:rsidR="004E3EA9">
        <w:rPr>
          <w:rFonts w:ascii="Times New Roman" w:eastAsia="Times New Roman" w:hAnsi="Times New Roman" w:cs="Times New Roman"/>
        </w:rPr>
        <w:t>to control</w:t>
      </w:r>
      <w:r>
        <w:rPr>
          <w:rFonts w:ascii="Times New Roman" w:eastAsia="Times New Roman" w:hAnsi="Times New Roman" w:cs="Times New Roman"/>
        </w:rPr>
        <w:t xml:space="preserve"> corrosion rates, dissolution, and deposition.</w:t>
      </w:r>
    </w:p>
    <w:p w14:paraId="6E7F23E4" w14:textId="77777777" w:rsidR="004050A1" w:rsidRDefault="004050A1" w:rsidP="002E2C79">
      <w:pPr>
        <w:jc w:val="both"/>
        <w:rPr>
          <w:rFonts w:ascii="Times New Roman" w:eastAsia="Times New Roman" w:hAnsi="Times New Roman" w:cs="Times New Roman"/>
        </w:rPr>
      </w:pPr>
    </w:p>
    <w:p w14:paraId="5382AC8D" w14:textId="201B2D51" w:rsidR="004E3EA9" w:rsidRPr="004E3EA9" w:rsidRDefault="004E3EA9" w:rsidP="002E2C79">
      <w:pPr>
        <w:pStyle w:val="ListParagraph"/>
        <w:numPr>
          <w:ilvl w:val="0"/>
          <w:numId w:val="1"/>
        </w:numPr>
        <w:jc w:val="both"/>
        <w:rPr>
          <w:rFonts w:ascii="Times New Roman" w:eastAsia="Times New Roman" w:hAnsi="Times New Roman" w:cs="Times New Roman"/>
        </w:rPr>
      </w:pPr>
      <w:r w:rsidRPr="004E3EA9">
        <w:rPr>
          <w:rFonts w:ascii="Times New Roman" w:eastAsia="Times New Roman" w:hAnsi="Times New Roman" w:cs="Times New Roman"/>
        </w:rPr>
        <w:t>What does the UF4/UF3 ratio represent, and why do we care about it?</w:t>
      </w:r>
      <w:r>
        <w:rPr>
          <w:rFonts w:ascii="Times New Roman" w:eastAsia="Times New Roman" w:hAnsi="Times New Roman" w:cs="Times New Roman"/>
        </w:rPr>
        <w:t xml:space="preserve"> (6 pts)</w:t>
      </w:r>
    </w:p>
    <w:p w14:paraId="235AB301" w14:textId="77777777" w:rsidR="004E3EA9" w:rsidRDefault="004E3EA9" w:rsidP="002E2C79">
      <w:pPr>
        <w:jc w:val="both"/>
        <w:rPr>
          <w:rFonts w:ascii="Times New Roman" w:eastAsia="Times New Roman" w:hAnsi="Times New Roman" w:cs="Times New Roman"/>
        </w:rPr>
      </w:pPr>
    </w:p>
    <w:p w14:paraId="45097C82" w14:textId="52463914" w:rsidR="004E3EA9"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The UF4/UF3 ratio is a proxy for the redox potential, which is effectively a measure of how much excess fluorine is present within the system. A higher UF4/UF3 ratio indicates more excess fluorine and will lead to excessive oxidation of the cladding. An overly low UF4/UF3 ratio will result in the formation of UC compounds with graphite. </w:t>
      </w:r>
    </w:p>
    <w:p w14:paraId="1F1A6ADF" w14:textId="77777777" w:rsidR="004E3EA9" w:rsidRPr="004050A1" w:rsidRDefault="004E3EA9" w:rsidP="002E2C79">
      <w:pPr>
        <w:jc w:val="both"/>
        <w:rPr>
          <w:rFonts w:ascii="Times New Roman" w:eastAsia="Times New Roman" w:hAnsi="Times New Roman" w:cs="Times New Roman"/>
        </w:rPr>
      </w:pPr>
    </w:p>
    <w:p w14:paraId="6E996E23" w14:textId="5860F212" w:rsidR="00CF6D17" w:rsidRDefault="00CF6D17"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Discuss corrosion of the cladding in a molten salt environment. </w:t>
      </w:r>
      <w:r w:rsidR="002E2C79">
        <w:rPr>
          <w:rFonts w:ascii="Times New Roman" w:eastAsia="Times New Roman" w:hAnsi="Times New Roman" w:cs="Times New Roman"/>
        </w:rPr>
        <w:t xml:space="preserve">How does this impact materials selection. </w:t>
      </w:r>
      <w:r>
        <w:rPr>
          <w:rFonts w:ascii="Times New Roman" w:eastAsia="Times New Roman" w:hAnsi="Times New Roman" w:cs="Times New Roman"/>
        </w:rPr>
        <w:t>(1</w:t>
      </w:r>
      <w:r w:rsidR="002E2C79">
        <w:rPr>
          <w:rFonts w:ascii="Times New Roman" w:eastAsia="Times New Roman" w:hAnsi="Times New Roman" w:cs="Times New Roman"/>
        </w:rPr>
        <w:t xml:space="preserve">6 </w:t>
      </w:r>
      <w:r>
        <w:rPr>
          <w:rFonts w:ascii="Times New Roman" w:eastAsia="Times New Roman" w:hAnsi="Times New Roman" w:cs="Times New Roman"/>
        </w:rPr>
        <w:t xml:space="preserve">pts) </w:t>
      </w:r>
    </w:p>
    <w:p w14:paraId="3DE132F6" w14:textId="77777777" w:rsidR="004050A1" w:rsidRDefault="004050A1" w:rsidP="002E2C79">
      <w:pPr>
        <w:jc w:val="both"/>
        <w:rPr>
          <w:rFonts w:ascii="Times New Roman" w:eastAsia="Times New Roman" w:hAnsi="Times New Roman" w:cs="Times New Roman"/>
        </w:rPr>
      </w:pPr>
    </w:p>
    <w:p w14:paraId="4712DF8B" w14:textId="496DAC0C" w:rsidR="004E3EA9"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Corrosion occurs through interactions with three types of species: oxides, impurities in the salt, and necessary constituents of the salt. Oxide layers do not inhibit corrosion but can </w:t>
      </w:r>
      <w:proofErr w:type="gramStart"/>
      <w:r>
        <w:rPr>
          <w:rFonts w:ascii="Times New Roman" w:eastAsia="Times New Roman" w:hAnsi="Times New Roman" w:cs="Times New Roman"/>
        </w:rPr>
        <w:t>actually accelerate</w:t>
      </w:r>
      <w:proofErr w:type="gramEnd"/>
      <w:r>
        <w:rPr>
          <w:rFonts w:ascii="Times New Roman" w:eastAsia="Times New Roman" w:hAnsi="Times New Roman" w:cs="Times New Roman"/>
        </w:rPr>
        <w:t xml:space="preserve"> corrosion via the </w:t>
      </w:r>
      <w:r w:rsidR="00FE7401">
        <w:rPr>
          <w:rFonts w:ascii="Times New Roman" w:eastAsia="Times New Roman" w:hAnsi="Times New Roman" w:cs="Times New Roman"/>
        </w:rPr>
        <w:t xml:space="preserve">presence </w:t>
      </w:r>
      <w:r>
        <w:rPr>
          <w:rFonts w:ascii="Times New Roman" w:eastAsia="Times New Roman" w:hAnsi="Times New Roman" w:cs="Times New Roman"/>
        </w:rPr>
        <w:t>of intermediate oxide phases that can</w:t>
      </w:r>
      <w:r w:rsidR="002E2C79">
        <w:rPr>
          <w:rFonts w:ascii="Times New Roman" w:eastAsia="Times New Roman" w:hAnsi="Times New Roman" w:cs="Times New Roman"/>
        </w:rPr>
        <w:t xml:space="preserve"> </w:t>
      </w:r>
      <w:r>
        <w:rPr>
          <w:rFonts w:ascii="Times New Roman" w:eastAsia="Times New Roman" w:hAnsi="Times New Roman" w:cs="Times New Roman"/>
        </w:rPr>
        <w:t xml:space="preserve">more readily </w:t>
      </w:r>
      <w:r w:rsidR="002E2C79">
        <w:rPr>
          <w:rFonts w:ascii="Times New Roman" w:eastAsia="Times New Roman" w:hAnsi="Times New Roman" w:cs="Times New Roman"/>
        </w:rPr>
        <w:t xml:space="preserve">be </w:t>
      </w:r>
      <w:r>
        <w:rPr>
          <w:rFonts w:ascii="Times New Roman" w:eastAsia="Times New Roman" w:hAnsi="Times New Roman" w:cs="Times New Roman"/>
        </w:rPr>
        <w:t>converted to fluorides than the metallic species. Impurities can further accelerate corrosion through the formation of intermediate fluoride compounds</w:t>
      </w:r>
      <w:r w:rsidR="002E2C79">
        <w:rPr>
          <w:rFonts w:ascii="Times New Roman" w:eastAsia="Times New Roman" w:hAnsi="Times New Roman" w:cs="Times New Roman"/>
        </w:rPr>
        <w:t xml:space="preserve"> (e.g., FeF2)</w:t>
      </w:r>
      <w:r>
        <w:rPr>
          <w:rFonts w:ascii="Times New Roman" w:eastAsia="Times New Roman" w:hAnsi="Times New Roman" w:cs="Times New Roman"/>
        </w:rPr>
        <w:t xml:space="preserve">, which can then be converted into CrF2. Additional fluorine present will </w:t>
      </w:r>
      <w:r w:rsidR="002E2C79">
        <w:rPr>
          <w:rFonts w:ascii="Times New Roman" w:eastAsia="Times New Roman" w:hAnsi="Times New Roman" w:cs="Times New Roman"/>
        </w:rPr>
        <w:t>increase the redox potential</w:t>
      </w:r>
      <w:r>
        <w:rPr>
          <w:rFonts w:ascii="Times New Roman" w:eastAsia="Times New Roman" w:hAnsi="Times New Roman" w:cs="Times New Roman"/>
        </w:rPr>
        <w:t xml:space="preserve">, which can then </w:t>
      </w:r>
      <w:r w:rsidR="002E2C79">
        <w:rPr>
          <w:rFonts w:ascii="Times New Roman" w:eastAsia="Times New Roman" w:hAnsi="Times New Roman" w:cs="Times New Roman"/>
        </w:rPr>
        <w:t xml:space="preserve">lead to reactions of UF4 with </w:t>
      </w:r>
      <w:r>
        <w:rPr>
          <w:rFonts w:ascii="Times New Roman" w:eastAsia="Times New Roman" w:hAnsi="Times New Roman" w:cs="Times New Roman"/>
        </w:rPr>
        <w:t>Cr metal to</w:t>
      </w:r>
      <w:r w:rsidR="002E2C79">
        <w:rPr>
          <w:rFonts w:ascii="Times New Roman" w:eastAsia="Times New Roman" w:hAnsi="Times New Roman" w:cs="Times New Roman"/>
        </w:rPr>
        <w:t xml:space="preserve"> generate</w:t>
      </w:r>
      <w:r>
        <w:rPr>
          <w:rFonts w:ascii="Times New Roman" w:eastAsia="Times New Roman" w:hAnsi="Times New Roman" w:cs="Times New Roman"/>
        </w:rPr>
        <w:t xml:space="preserve"> CrF2. </w:t>
      </w:r>
      <w:r w:rsidR="002E2C79">
        <w:rPr>
          <w:rFonts w:ascii="Times New Roman" w:eastAsia="Times New Roman" w:hAnsi="Times New Roman" w:cs="Times New Roman"/>
        </w:rPr>
        <w:t xml:space="preserve">For typical cladding materials, Cr is the most common alloying element that participates in the corrosion process because the formation energy of CrF2 is lower than any other cladding constituent (Fe, Ni, etc.). Cr corrosion has been observed to be rate limited by the diffusion of Cr to the surface of the structural materials. Because of the preference for Cr dissolution into the salt, materials low in Cr (low-Cr Ni-alloys) are the primary </w:t>
      </w:r>
      <w:r w:rsidR="002E2C79">
        <w:rPr>
          <w:rFonts w:ascii="Times New Roman" w:eastAsia="Times New Roman" w:hAnsi="Times New Roman" w:cs="Times New Roman"/>
        </w:rPr>
        <w:lastRenderedPageBreak/>
        <w:t xml:space="preserve">candidates for salt-facing components. Also, graphite is of interest in the core of thermal salt reactors due to the low formation energy of CF4 compounds. </w:t>
      </w:r>
    </w:p>
    <w:p w14:paraId="04113EDE" w14:textId="77777777" w:rsidR="004050A1" w:rsidRPr="004050A1" w:rsidRDefault="004050A1" w:rsidP="002E2C79">
      <w:pPr>
        <w:jc w:val="both"/>
        <w:rPr>
          <w:rFonts w:ascii="Times New Roman" w:eastAsia="Times New Roman" w:hAnsi="Times New Roman" w:cs="Times New Roman"/>
        </w:rPr>
      </w:pPr>
    </w:p>
    <w:p w14:paraId="7CB68DBB" w14:textId="493EF5BB" w:rsidR="00A377CB" w:rsidRDefault="00A377CB"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Why are we interested in carbide and nitride fuels? (</w:t>
      </w:r>
      <w:r w:rsidR="00E02F30">
        <w:rPr>
          <w:rFonts w:ascii="Times New Roman" w:eastAsia="Times New Roman" w:hAnsi="Times New Roman" w:cs="Times New Roman"/>
        </w:rPr>
        <w:t xml:space="preserve">6 </w:t>
      </w:r>
      <w:r>
        <w:rPr>
          <w:rFonts w:ascii="Times New Roman" w:eastAsia="Times New Roman" w:hAnsi="Times New Roman" w:cs="Times New Roman"/>
        </w:rPr>
        <w:t>pts)</w:t>
      </w:r>
    </w:p>
    <w:p w14:paraId="45935B59" w14:textId="77777777" w:rsidR="004E3EA9" w:rsidRDefault="004E3EA9" w:rsidP="002E2C79">
      <w:pPr>
        <w:jc w:val="both"/>
        <w:rPr>
          <w:rFonts w:ascii="Times New Roman" w:eastAsia="Times New Roman" w:hAnsi="Times New Roman" w:cs="Times New Roman"/>
        </w:rPr>
      </w:pPr>
    </w:p>
    <w:p w14:paraId="1ECF896D" w14:textId="7702B4F7" w:rsidR="00CE19E1" w:rsidRDefault="00CE19E1" w:rsidP="002E2C79">
      <w:pPr>
        <w:jc w:val="both"/>
        <w:rPr>
          <w:rFonts w:ascii="Times New Roman" w:eastAsia="Times New Roman" w:hAnsi="Times New Roman" w:cs="Times New Roman"/>
        </w:rPr>
      </w:pPr>
      <w:r>
        <w:rPr>
          <w:rFonts w:ascii="Times New Roman" w:eastAsia="Times New Roman" w:hAnsi="Times New Roman" w:cs="Times New Roman"/>
        </w:rPr>
        <w:t xml:space="preserve">These fuel types represent a ‘best of both worlds’ area of fuel properties, with high fissile density, high thermal conductivity, and high melting points. </w:t>
      </w:r>
      <w:r w:rsidR="000B7ED6">
        <w:rPr>
          <w:rFonts w:ascii="Times New Roman" w:eastAsia="Times New Roman" w:hAnsi="Times New Roman" w:cs="Times New Roman"/>
        </w:rPr>
        <w:t>This allows for high burnup fuels operating at higher powers</w:t>
      </w:r>
      <w:r w:rsidR="00E02F30">
        <w:rPr>
          <w:rFonts w:ascii="Times New Roman" w:eastAsia="Times New Roman" w:hAnsi="Times New Roman" w:cs="Times New Roman"/>
        </w:rPr>
        <w:t xml:space="preserve">. </w:t>
      </w:r>
      <w:r w:rsidR="000B7ED6">
        <w:rPr>
          <w:rFonts w:ascii="Times New Roman" w:eastAsia="Times New Roman" w:hAnsi="Times New Roman" w:cs="Times New Roman"/>
        </w:rPr>
        <w:t xml:space="preserve">UC and UN are being considered for </w:t>
      </w:r>
      <w:proofErr w:type="gramStart"/>
      <w:r w:rsidR="000B7ED6">
        <w:rPr>
          <w:rFonts w:ascii="Times New Roman" w:eastAsia="Times New Roman" w:hAnsi="Times New Roman" w:cs="Times New Roman"/>
        </w:rPr>
        <w:t>a number of</w:t>
      </w:r>
      <w:proofErr w:type="gramEnd"/>
      <w:r w:rsidR="000B7ED6">
        <w:rPr>
          <w:rFonts w:ascii="Times New Roman" w:eastAsia="Times New Roman" w:hAnsi="Times New Roman" w:cs="Times New Roman"/>
        </w:rPr>
        <w:t xml:space="preserve"> advanced reactors, including HTGRs, Pb-cooled reactors, and space reactors.</w:t>
      </w:r>
    </w:p>
    <w:p w14:paraId="660996CC" w14:textId="77777777" w:rsidR="00CE19E1" w:rsidRPr="00CE19E1" w:rsidRDefault="00CE19E1" w:rsidP="002E2C79">
      <w:pPr>
        <w:jc w:val="both"/>
        <w:rPr>
          <w:rFonts w:ascii="Times New Roman" w:eastAsia="Times New Roman" w:hAnsi="Times New Roman" w:cs="Times New Roman"/>
        </w:rPr>
      </w:pPr>
    </w:p>
    <w:p w14:paraId="3171A1F1" w14:textId="07B5D13D" w:rsidR="00A377CB" w:rsidRDefault="00A377CB"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What are the two types of pin designs for C and N fuels? </w:t>
      </w:r>
      <w:r w:rsidR="00AD3F23">
        <w:rPr>
          <w:rFonts w:ascii="Times New Roman" w:eastAsia="Times New Roman" w:hAnsi="Times New Roman" w:cs="Times New Roman"/>
        </w:rPr>
        <w:t>Discuss design and operational ramifications of the designs. (1</w:t>
      </w:r>
      <w:r w:rsidR="00CC2756">
        <w:rPr>
          <w:rFonts w:ascii="Times New Roman" w:eastAsia="Times New Roman" w:hAnsi="Times New Roman" w:cs="Times New Roman"/>
        </w:rPr>
        <w:t>2</w:t>
      </w:r>
      <w:r w:rsidR="00AD3F23">
        <w:rPr>
          <w:rFonts w:ascii="Times New Roman" w:eastAsia="Times New Roman" w:hAnsi="Times New Roman" w:cs="Times New Roman"/>
        </w:rPr>
        <w:t>pts)</w:t>
      </w:r>
    </w:p>
    <w:p w14:paraId="2A77D97A" w14:textId="77777777" w:rsidR="000B7ED6" w:rsidRDefault="000B7ED6" w:rsidP="002E2C79">
      <w:pPr>
        <w:jc w:val="both"/>
        <w:rPr>
          <w:rFonts w:ascii="Times New Roman" w:eastAsia="Times New Roman" w:hAnsi="Times New Roman" w:cs="Times New Roman"/>
        </w:rPr>
      </w:pPr>
    </w:p>
    <w:p w14:paraId="645D0C54" w14:textId="7159B8B4" w:rsidR="00E019A7" w:rsidRDefault="000B7ED6" w:rsidP="002E2C79">
      <w:pPr>
        <w:jc w:val="both"/>
        <w:rPr>
          <w:rFonts w:ascii="Times New Roman" w:eastAsia="Times New Roman" w:hAnsi="Times New Roman" w:cs="Times New Roman"/>
        </w:rPr>
      </w:pPr>
      <w:r>
        <w:rPr>
          <w:rFonts w:ascii="Times New Roman" w:eastAsia="Times New Roman" w:hAnsi="Times New Roman" w:cs="Times New Roman"/>
        </w:rPr>
        <w:t xml:space="preserve">Na-bonded and He-bonded. He-bonded designs are the standard choice with a low pressure He gas filling the cladding tube. He has a low thermal conductivity, and thus these fuels operate at higher temperatures. </w:t>
      </w:r>
      <w:r w:rsidR="00E019A7">
        <w:rPr>
          <w:rFonts w:ascii="Times New Roman" w:eastAsia="Times New Roman" w:hAnsi="Times New Roman" w:cs="Times New Roman"/>
        </w:rPr>
        <w:t xml:space="preserve">He-bonded pins must have either lower smear densities or a reduced theoretical density to allow for additional swelling incurred at higher temperatures.  </w:t>
      </w:r>
      <w:r>
        <w:rPr>
          <w:rFonts w:ascii="Times New Roman" w:eastAsia="Times New Roman" w:hAnsi="Times New Roman" w:cs="Times New Roman"/>
        </w:rPr>
        <w:t xml:space="preserve">He-bonded pins have relatively high fission gas release due to the high temperatures. Na-bonded pins can have high theoretical densities and </w:t>
      </w:r>
      <w:r w:rsidR="00E019A7">
        <w:rPr>
          <w:rFonts w:ascii="Times New Roman" w:eastAsia="Times New Roman" w:hAnsi="Times New Roman" w:cs="Times New Roman"/>
        </w:rPr>
        <w:t>smaller</w:t>
      </w:r>
      <w:r>
        <w:rPr>
          <w:rFonts w:ascii="Times New Roman" w:eastAsia="Times New Roman" w:hAnsi="Times New Roman" w:cs="Times New Roman"/>
        </w:rPr>
        <w:t xml:space="preserve"> gaps due to the high thermal conductivity of Na</w:t>
      </w:r>
      <w:r w:rsidR="00E019A7">
        <w:rPr>
          <w:rFonts w:ascii="Times New Roman" w:eastAsia="Times New Roman" w:hAnsi="Times New Roman" w:cs="Times New Roman"/>
        </w:rPr>
        <w:t>, which leads to lower temperatures, and subsequently less swelling and gas release</w:t>
      </w:r>
      <w:r>
        <w:rPr>
          <w:rFonts w:ascii="Times New Roman" w:eastAsia="Times New Roman" w:hAnsi="Times New Roman" w:cs="Times New Roman"/>
        </w:rPr>
        <w:t>.</w:t>
      </w:r>
      <w:r w:rsidR="004D3D0B">
        <w:rPr>
          <w:rFonts w:ascii="Times New Roman" w:eastAsia="Times New Roman" w:hAnsi="Times New Roman" w:cs="Times New Roman"/>
        </w:rPr>
        <w:t xml:space="preserve"> </w:t>
      </w:r>
      <w:r>
        <w:rPr>
          <w:rFonts w:ascii="Times New Roman" w:eastAsia="Times New Roman" w:hAnsi="Times New Roman" w:cs="Times New Roman"/>
        </w:rPr>
        <w:t xml:space="preserve">C transport through the Na accelerates carburization of the cladding compared to He-bonded pins. </w:t>
      </w:r>
      <w:r w:rsidR="004D3D0B">
        <w:rPr>
          <w:rFonts w:ascii="Times New Roman" w:eastAsia="Times New Roman" w:hAnsi="Times New Roman" w:cs="Times New Roman"/>
        </w:rPr>
        <w:t>Potential issues of using Na as bond due to pyrophoricity</w:t>
      </w:r>
      <w:r w:rsidR="00E019A7">
        <w:rPr>
          <w:rFonts w:ascii="Times New Roman" w:eastAsia="Times New Roman" w:hAnsi="Times New Roman" w:cs="Times New Roman"/>
        </w:rPr>
        <w:t xml:space="preserve"> are mitigated </w:t>
      </w:r>
      <w:proofErr w:type="gramStart"/>
      <w:r w:rsidR="00E019A7">
        <w:rPr>
          <w:rFonts w:ascii="Times New Roman" w:eastAsia="Times New Roman" w:hAnsi="Times New Roman" w:cs="Times New Roman"/>
        </w:rPr>
        <w:t>through the use of</w:t>
      </w:r>
      <w:proofErr w:type="gramEnd"/>
      <w:r w:rsidR="00E019A7">
        <w:rPr>
          <w:rFonts w:ascii="Times New Roman" w:eastAsia="Times New Roman" w:hAnsi="Times New Roman" w:cs="Times New Roman"/>
        </w:rPr>
        <w:t xml:space="preserve"> </w:t>
      </w:r>
      <w:proofErr w:type="gramStart"/>
      <w:r w:rsidR="00E019A7">
        <w:rPr>
          <w:rFonts w:ascii="Times New Roman" w:eastAsia="Times New Roman" w:hAnsi="Times New Roman" w:cs="Times New Roman"/>
        </w:rPr>
        <w:t>He</w:t>
      </w:r>
      <w:proofErr w:type="gramEnd"/>
      <w:r w:rsidR="00E019A7">
        <w:rPr>
          <w:rFonts w:ascii="Times New Roman" w:eastAsia="Times New Roman" w:hAnsi="Times New Roman" w:cs="Times New Roman"/>
        </w:rPr>
        <w:t xml:space="preserve">. </w:t>
      </w:r>
    </w:p>
    <w:p w14:paraId="38389DA9" w14:textId="77777777" w:rsidR="000B7ED6" w:rsidRPr="000B7ED6" w:rsidRDefault="000B7ED6" w:rsidP="002E2C79">
      <w:pPr>
        <w:jc w:val="both"/>
        <w:rPr>
          <w:rFonts w:ascii="Times New Roman" w:eastAsia="Times New Roman" w:hAnsi="Times New Roman" w:cs="Times New Roman"/>
        </w:rPr>
      </w:pPr>
    </w:p>
    <w:p w14:paraId="750D8AC9" w14:textId="6C369E5F"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What are the three stages of temperature evolution in C and N fuels? (</w:t>
      </w:r>
      <w:r w:rsidR="00532948">
        <w:rPr>
          <w:rFonts w:ascii="Times New Roman" w:eastAsia="Times New Roman" w:hAnsi="Times New Roman" w:cs="Times New Roman"/>
        </w:rPr>
        <w:t xml:space="preserve">8 </w:t>
      </w:r>
      <w:r>
        <w:rPr>
          <w:rFonts w:ascii="Times New Roman" w:eastAsia="Times New Roman" w:hAnsi="Times New Roman" w:cs="Times New Roman"/>
        </w:rPr>
        <w:t>pts)</w:t>
      </w:r>
    </w:p>
    <w:p w14:paraId="254D9F5F" w14:textId="77777777" w:rsidR="004D3D0B" w:rsidRDefault="004D3D0B" w:rsidP="002E2C79">
      <w:pPr>
        <w:jc w:val="both"/>
        <w:rPr>
          <w:rFonts w:ascii="Times New Roman" w:eastAsia="Times New Roman" w:hAnsi="Times New Roman" w:cs="Times New Roman"/>
        </w:rPr>
      </w:pPr>
    </w:p>
    <w:p w14:paraId="16700246" w14:textId="0A952EB2" w:rsidR="004D3D0B" w:rsidRPr="003D43C8" w:rsidRDefault="003D43C8" w:rsidP="002E2C79">
      <w:pPr>
        <w:jc w:val="both"/>
        <w:rPr>
          <w:rFonts w:ascii="Times New Roman" w:eastAsia="Times New Roman" w:hAnsi="Times New Roman" w:cs="Times New Roman"/>
        </w:rPr>
      </w:pPr>
      <w:r w:rsidRPr="003D43C8">
        <w:rPr>
          <w:rFonts w:ascii="Times New Roman" w:eastAsia="Times New Roman" w:hAnsi="Times New Roman" w:cs="Times New Roman"/>
        </w:rPr>
        <w:t>A)</w:t>
      </w:r>
      <w:r>
        <w:rPr>
          <w:rFonts w:ascii="Times New Roman" w:eastAsia="Times New Roman" w:hAnsi="Times New Roman" w:cs="Times New Roman"/>
        </w:rPr>
        <w:t xml:space="preserve"> </w:t>
      </w:r>
      <w:r w:rsidR="004D3D0B" w:rsidRPr="003D43C8">
        <w:rPr>
          <w:rFonts w:ascii="Times New Roman" w:eastAsia="Times New Roman" w:hAnsi="Times New Roman" w:cs="Times New Roman"/>
        </w:rPr>
        <w:t xml:space="preserve">Initial temperature ramp-up, leads to thermal cracks which further reduce the effective thermal conductivity and cause an increase in the temperature. </w:t>
      </w:r>
      <w:r>
        <w:rPr>
          <w:rFonts w:ascii="Times New Roman" w:eastAsia="Times New Roman" w:hAnsi="Times New Roman" w:cs="Times New Roman"/>
        </w:rPr>
        <w:t xml:space="preserve">B) </w:t>
      </w:r>
      <w:r w:rsidR="004D3D0B" w:rsidRPr="003D43C8">
        <w:rPr>
          <w:rFonts w:ascii="Times New Roman" w:eastAsia="Times New Roman" w:hAnsi="Times New Roman" w:cs="Times New Roman"/>
        </w:rPr>
        <w:t>Densification and unrestrained free swelling proceed</w:t>
      </w:r>
      <w:r w:rsidRPr="003D43C8">
        <w:rPr>
          <w:rFonts w:ascii="Times New Roman" w:eastAsia="Times New Roman" w:hAnsi="Times New Roman" w:cs="Times New Roman"/>
        </w:rPr>
        <w:t xml:space="preserve">, which initially increases the gap and then proceeds to close the gap, leading to a steady decrease in fuel temperature. </w:t>
      </w:r>
      <w:r>
        <w:rPr>
          <w:rFonts w:ascii="Times New Roman" w:eastAsia="Times New Roman" w:hAnsi="Times New Roman" w:cs="Times New Roman"/>
        </w:rPr>
        <w:t xml:space="preserve">C) Closure of gap, pseudo steady-state temperature, </w:t>
      </w:r>
      <w:r w:rsidR="00B87844">
        <w:rPr>
          <w:rFonts w:ascii="Times New Roman" w:eastAsia="Times New Roman" w:hAnsi="Times New Roman" w:cs="Times New Roman"/>
        </w:rPr>
        <w:t xml:space="preserve">restrained swelling and </w:t>
      </w:r>
      <w:r>
        <w:rPr>
          <w:rFonts w:ascii="Times New Roman" w:eastAsia="Times New Roman" w:hAnsi="Times New Roman" w:cs="Times New Roman"/>
        </w:rPr>
        <w:t xml:space="preserve">FCMI occurs.  </w:t>
      </w:r>
    </w:p>
    <w:p w14:paraId="320C1DAC" w14:textId="77777777" w:rsidR="004D3D0B" w:rsidRPr="004D3D0B" w:rsidRDefault="004D3D0B" w:rsidP="002E2C79">
      <w:pPr>
        <w:jc w:val="both"/>
        <w:rPr>
          <w:rFonts w:ascii="Times New Roman" w:eastAsia="Times New Roman" w:hAnsi="Times New Roman" w:cs="Times New Roman"/>
        </w:rPr>
      </w:pPr>
    </w:p>
    <w:p w14:paraId="5153FCDC" w14:textId="66F58B0E"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How do carbides and nitrides restructure as a function of burnup? (</w:t>
      </w:r>
      <w:r w:rsidR="00532948">
        <w:rPr>
          <w:rFonts w:ascii="Times New Roman" w:eastAsia="Times New Roman" w:hAnsi="Times New Roman" w:cs="Times New Roman"/>
        </w:rPr>
        <w:t xml:space="preserve">10 </w:t>
      </w:r>
      <w:r>
        <w:rPr>
          <w:rFonts w:ascii="Times New Roman" w:eastAsia="Times New Roman" w:hAnsi="Times New Roman" w:cs="Times New Roman"/>
        </w:rPr>
        <w:t>pts)</w:t>
      </w:r>
    </w:p>
    <w:p w14:paraId="5747D115" w14:textId="77777777" w:rsidR="003D43C8" w:rsidRDefault="003D43C8" w:rsidP="002E2C79">
      <w:pPr>
        <w:jc w:val="both"/>
        <w:rPr>
          <w:rFonts w:ascii="Times New Roman" w:eastAsia="Times New Roman" w:hAnsi="Times New Roman" w:cs="Times New Roman"/>
        </w:rPr>
      </w:pPr>
    </w:p>
    <w:p w14:paraId="1D43662F" w14:textId="304286E3" w:rsidR="003D43C8" w:rsidRDefault="003D43C8" w:rsidP="002E2C79">
      <w:pPr>
        <w:jc w:val="both"/>
        <w:rPr>
          <w:rFonts w:ascii="Times New Roman" w:eastAsia="Times New Roman" w:hAnsi="Times New Roman" w:cs="Times New Roman"/>
        </w:rPr>
      </w:pPr>
      <w:r>
        <w:rPr>
          <w:rFonts w:ascii="Times New Roman" w:eastAsia="Times New Roman" w:hAnsi="Times New Roman" w:cs="Times New Roman"/>
        </w:rPr>
        <w:t xml:space="preserve">Typically restructure into 3 zones. Central high temperature zone is highly porous, releases fission gases. Intermediate zone consists of equiaxed grain growth. </w:t>
      </w:r>
      <w:r w:rsidR="003806C6">
        <w:rPr>
          <w:rFonts w:ascii="Times New Roman" w:eastAsia="Times New Roman" w:hAnsi="Times New Roman" w:cs="Times New Roman"/>
        </w:rPr>
        <w:t>High</w:t>
      </w:r>
      <w:r>
        <w:rPr>
          <w:rFonts w:ascii="Times New Roman" w:eastAsia="Times New Roman" w:hAnsi="Times New Roman" w:cs="Times New Roman"/>
        </w:rPr>
        <w:t xml:space="preserve"> fission gas swelling</w:t>
      </w:r>
      <w:r w:rsidR="003806C6">
        <w:rPr>
          <w:rFonts w:ascii="Times New Roman" w:eastAsia="Times New Roman" w:hAnsi="Times New Roman" w:cs="Times New Roman"/>
        </w:rPr>
        <w:t xml:space="preserve"> in region 2</w:t>
      </w:r>
      <w:r>
        <w:rPr>
          <w:rFonts w:ascii="Times New Roman" w:eastAsia="Times New Roman" w:hAnsi="Times New Roman" w:cs="Times New Roman"/>
        </w:rPr>
        <w:t xml:space="preserve">, but temperatures not sufficiently </w:t>
      </w:r>
      <w:r w:rsidR="003806C6">
        <w:rPr>
          <w:rFonts w:ascii="Times New Roman" w:eastAsia="Times New Roman" w:hAnsi="Times New Roman" w:cs="Times New Roman"/>
        </w:rPr>
        <w:t>high</w:t>
      </w:r>
      <w:r>
        <w:rPr>
          <w:rFonts w:ascii="Times New Roman" w:eastAsia="Times New Roman" w:hAnsi="Times New Roman" w:cs="Times New Roman"/>
        </w:rPr>
        <w:t xml:space="preserve"> to allow for large bubble interconnection and release. Outer zone is the coolest zone, small fission gas bubbles, no fission gas release, minimal swelling contribution</w:t>
      </w:r>
      <w:r w:rsidR="00B87844">
        <w:rPr>
          <w:rFonts w:ascii="Times New Roman" w:eastAsia="Times New Roman" w:hAnsi="Times New Roman" w:cs="Times New Roman"/>
        </w:rPr>
        <w:t>, as-fabricated microstructure</w:t>
      </w:r>
      <w:r>
        <w:rPr>
          <w:rFonts w:ascii="Times New Roman" w:eastAsia="Times New Roman" w:hAnsi="Times New Roman" w:cs="Times New Roman"/>
        </w:rPr>
        <w:t xml:space="preserve">. </w:t>
      </w:r>
      <w:r w:rsidR="00B87844">
        <w:rPr>
          <w:rFonts w:ascii="Times New Roman" w:eastAsia="Times New Roman" w:hAnsi="Times New Roman" w:cs="Times New Roman"/>
        </w:rPr>
        <w:t xml:space="preserve">All three zones form for both carbides and nitrides. In carbides, a fourth zone can develop which is </w:t>
      </w:r>
      <w:proofErr w:type="gramStart"/>
      <w:r w:rsidR="00B87844">
        <w:rPr>
          <w:rFonts w:ascii="Times New Roman" w:eastAsia="Times New Roman" w:hAnsi="Times New Roman" w:cs="Times New Roman"/>
        </w:rPr>
        <w:t>similar to</w:t>
      </w:r>
      <w:proofErr w:type="gramEnd"/>
      <w:r w:rsidR="00B87844">
        <w:rPr>
          <w:rFonts w:ascii="Times New Roman" w:eastAsia="Times New Roman" w:hAnsi="Times New Roman" w:cs="Times New Roman"/>
        </w:rPr>
        <w:t xml:space="preserve"> the columnar grain growth region in MOX fuels if the linear power is sufficiently high. </w:t>
      </w:r>
      <w:r w:rsidR="003806C6">
        <w:rPr>
          <w:rFonts w:ascii="Times New Roman" w:eastAsia="Times New Roman" w:hAnsi="Times New Roman" w:cs="Times New Roman"/>
        </w:rPr>
        <w:t>At very low powers, no restructuring will occur.</w:t>
      </w:r>
    </w:p>
    <w:p w14:paraId="35DAAD79" w14:textId="77777777" w:rsidR="003D43C8" w:rsidRPr="003D43C8" w:rsidRDefault="003D43C8" w:rsidP="002E2C79">
      <w:pPr>
        <w:jc w:val="both"/>
        <w:rPr>
          <w:rFonts w:ascii="Times New Roman" w:eastAsia="Times New Roman" w:hAnsi="Times New Roman" w:cs="Times New Roman"/>
        </w:rPr>
      </w:pPr>
    </w:p>
    <w:p w14:paraId="1A955FC3" w14:textId="0B482AA9"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Discuss FCCI for carbide fuels. (8</w:t>
      </w:r>
      <w:r w:rsidR="006810B8">
        <w:rPr>
          <w:rFonts w:ascii="Times New Roman" w:eastAsia="Times New Roman" w:hAnsi="Times New Roman" w:cs="Times New Roman"/>
        </w:rPr>
        <w:t xml:space="preserve"> </w:t>
      </w:r>
      <w:r>
        <w:rPr>
          <w:rFonts w:ascii="Times New Roman" w:eastAsia="Times New Roman" w:hAnsi="Times New Roman" w:cs="Times New Roman"/>
        </w:rPr>
        <w:t>pts)</w:t>
      </w:r>
    </w:p>
    <w:p w14:paraId="4C6FBC5D" w14:textId="77777777" w:rsidR="00B87844" w:rsidRDefault="00B87844" w:rsidP="002E2C79">
      <w:pPr>
        <w:jc w:val="both"/>
        <w:rPr>
          <w:rFonts w:ascii="Times New Roman" w:eastAsia="Times New Roman" w:hAnsi="Times New Roman" w:cs="Times New Roman"/>
        </w:rPr>
      </w:pPr>
    </w:p>
    <w:p w14:paraId="0D1727B9" w14:textId="1C056EFB" w:rsidR="00B87844" w:rsidRPr="00B87844" w:rsidRDefault="006810B8" w:rsidP="002E2C79">
      <w:pPr>
        <w:jc w:val="both"/>
        <w:rPr>
          <w:rFonts w:ascii="Times New Roman" w:eastAsia="Times New Roman" w:hAnsi="Times New Roman" w:cs="Times New Roman"/>
        </w:rPr>
      </w:pPr>
      <w:r>
        <w:rPr>
          <w:rFonts w:ascii="Times New Roman" w:eastAsia="Times New Roman" w:hAnsi="Times New Roman" w:cs="Times New Roman"/>
        </w:rPr>
        <w:t xml:space="preserve">Fission products typically will only form carbide phases, metallic precipitates, or gas bubbles in the fuel, and thus are of limited concern. If C/M ratio is too low, low melting point </w:t>
      </w:r>
      <w:proofErr w:type="spellStart"/>
      <w:r>
        <w:rPr>
          <w:rFonts w:ascii="Times New Roman" w:eastAsia="Times New Roman" w:hAnsi="Times New Roman" w:cs="Times New Roman"/>
        </w:rPr>
        <w:t>intermetallics</w:t>
      </w:r>
      <w:proofErr w:type="spellEnd"/>
      <w:r>
        <w:rPr>
          <w:rFonts w:ascii="Times New Roman" w:eastAsia="Times New Roman" w:hAnsi="Times New Roman" w:cs="Times New Roman"/>
        </w:rPr>
        <w:t xml:space="preserve"> may form at fuel/cladding interface. Thus, carbides are made with excess C, which then contributes </w:t>
      </w:r>
      <w:r>
        <w:rPr>
          <w:rFonts w:ascii="Times New Roman" w:eastAsia="Times New Roman" w:hAnsi="Times New Roman" w:cs="Times New Roman"/>
        </w:rPr>
        <w:lastRenderedPageBreak/>
        <w:t>to carburization, which is the p</w:t>
      </w:r>
      <w:r w:rsidR="00B87844">
        <w:rPr>
          <w:rFonts w:ascii="Times New Roman" w:eastAsia="Times New Roman" w:hAnsi="Times New Roman" w:cs="Times New Roman"/>
        </w:rPr>
        <w:t xml:space="preserve">rimary </w:t>
      </w:r>
      <w:r>
        <w:rPr>
          <w:rFonts w:ascii="Times New Roman" w:eastAsia="Times New Roman" w:hAnsi="Times New Roman" w:cs="Times New Roman"/>
        </w:rPr>
        <w:t xml:space="preserve">FCCI </w:t>
      </w:r>
      <w:r w:rsidR="00B87844">
        <w:rPr>
          <w:rFonts w:ascii="Times New Roman" w:eastAsia="Times New Roman" w:hAnsi="Times New Roman" w:cs="Times New Roman"/>
        </w:rPr>
        <w:t xml:space="preserve">concern. Carbon is transported to the cladding and can form Cr23C6 precipitates. Precipitates form first on grain boundaries and can then propagate along crystallographic planes </w:t>
      </w:r>
      <w:proofErr w:type="spellStart"/>
      <w:r w:rsidR="00B87844">
        <w:rPr>
          <w:rFonts w:ascii="Times New Roman" w:eastAsia="Times New Roman" w:hAnsi="Times New Roman" w:cs="Times New Roman"/>
        </w:rPr>
        <w:t>intragranularly</w:t>
      </w:r>
      <w:proofErr w:type="spellEnd"/>
      <w:r w:rsidR="00B87844">
        <w:rPr>
          <w:rFonts w:ascii="Times New Roman" w:eastAsia="Times New Roman" w:hAnsi="Times New Roman" w:cs="Times New Roman"/>
        </w:rPr>
        <w:t xml:space="preserve">. Carburization </w:t>
      </w:r>
      <w:r w:rsidR="00564D4D">
        <w:rPr>
          <w:rFonts w:ascii="Times New Roman" w:eastAsia="Times New Roman" w:hAnsi="Times New Roman" w:cs="Times New Roman"/>
        </w:rPr>
        <w:t xml:space="preserve">leads to embrittlement of the cladding </w:t>
      </w:r>
      <w:r>
        <w:rPr>
          <w:rFonts w:ascii="Times New Roman" w:eastAsia="Times New Roman" w:hAnsi="Times New Roman" w:cs="Times New Roman"/>
        </w:rPr>
        <w:t>because</w:t>
      </w:r>
      <w:r w:rsidR="00564D4D">
        <w:rPr>
          <w:rFonts w:ascii="Times New Roman" w:eastAsia="Times New Roman" w:hAnsi="Times New Roman" w:cs="Times New Roman"/>
        </w:rPr>
        <w:t xml:space="preserve"> carbides impede dislocation motion. Carburization is worse in Na-bonded pins. </w:t>
      </w:r>
    </w:p>
    <w:p w14:paraId="0EA61323" w14:textId="77777777" w:rsidR="00564D4D" w:rsidRPr="00564D4D" w:rsidRDefault="00564D4D" w:rsidP="002E2C79">
      <w:pPr>
        <w:jc w:val="both"/>
        <w:rPr>
          <w:rFonts w:ascii="Times New Roman" w:eastAsia="Times New Roman" w:hAnsi="Times New Roman" w:cs="Times New Roman"/>
        </w:rPr>
      </w:pPr>
    </w:p>
    <w:p w14:paraId="7FB012BC" w14:textId="31263C11" w:rsidR="004E3EA9" w:rsidRPr="004E3EA9" w:rsidRDefault="004E3EA9" w:rsidP="002E2C79">
      <w:pPr>
        <w:pStyle w:val="ListParagraph"/>
        <w:numPr>
          <w:ilvl w:val="0"/>
          <w:numId w:val="1"/>
        </w:numPr>
        <w:jc w:val="both"/>
        <w:rPr>
          <w:rFonts w:ascii="Times New Roman" w:eastAsia="Times New Roman" w:hAnsi="Times New Roman" w:cs="Times New Roman"/>
        </w:rPr>
      </w:pPr>
      <w:r w:rsidRPr="004E3EA9">
        <w:rPr>
          <w:rFonts w:ascii="Times New Roman" w:eastAsia="Times New Roman" w:hAnsi="Times New Roman" w:cs="Times New Roman"/>
        </w:rPr>
        <w:t>What is the primary cause of failure (and burnup limits) in UC and UN fuels?</w:t>
      </w:r>
      <w:r>
        <w:rPr>
          <w:rFonts w:ascii="Times New Roman" w:eastAsia="Times New Roman" w:hAnsi="Times New Roman" w:cs="Times New Roman"/>
        </w:rPr>
        <w:t xml:space="preserve"> How is it mitigated? (6 pts)</w:t>
      </w:r>
    </w:p>
    <w:p w14:paraId="5B0E84F6" w14:textId="77777777" w:rsidR="004E3EA9" w:rsidRDefault="004E3EA9" w:rsidP="002E2C79">
      <w:pPr>
        <w:pStyle w:val="ListParagraph"/>
        <w:jc w:val="both"/>
        <w:rPr>
          <w:rFonts w:ascii="Times New Roman" w:eastAsia="Times New Roman" w:hAnsi="Times New Roman" w:cs="Times New Roman"/>
        </w:rPr>
      </w:pPr>
    </w:p>
    <w:p w14:paraId="54F641B5" w14:textId="5DA9729F" w:rsidR="004E3EA9" w:rsidRPr="004E3EA9"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Fuel cladding mechanical interaction (FCMI). This is because of the higher swelling of UC/UN compared to oxide fuels and the lower creep rates due to slower diffusivities. </w:t>
      </w:r>
      <w:r w:rsidR="00290461">
        <w:rPr>
          <w:rFonts w:ascii="Times New Roman" w:eastAsia="Times New Roman" w:hAnsi="Times New Roman" w:cs="Times New Roman"/>
        </w:rPr>
        <w:t xml:space="preserve">Carburization/nitriding embrittles the cladding, exacerbating the stresses from FCMI. </w:t>
      </w:r>
      <w:r>
        <w:rPr>
          <w:rFonts w:ascii="Times New Roman" w:eastAsia="Times New Roman" w:hAnsi="Times New Roman" w:cs="Times New Roman"/>
        </w:rPr>
        <w:t xml:space="preserve">FCMI can be mitigated through a lower smear density or a more porous fuel. </w:t>
      </w:r>
    </w:p>
    <w:p w14:paraId="6A84D06C" w14:textId="77777777" w:rsidR="004E3EA9" w:rsidRDefault="004E3EA9" w:rsidP="002E2C79">
      <w:pPr>
        <w:pStyle w:val="ListParagraph"/>
        <w:jc w:val="both"/>
        <w:rPr>
          <w:rFonts w:ascii="Times New Roman" w:eastAsia="Times New Roman" w:hAnsi="Times New Roman" w:cs="Times New Roman"/>
        </w:rPr>
      </w:pPr>
    </w:p>
    <w:p w14:paraId="35D823D2" w14:textId="0917A6BB"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How do the C/M and N/M ratios change with burnup? Why is this important? (</w:t>
      </w:r>
      <w:r w:rsidR="00880596">
        <w:rPr>
          <w:rFonts w:ascii="Times New Roman" w:eastAsia="Times New Roman" w:hAnsi="Times New Roman" w:cs="Times New Roman"/>
        </w:rPr>
        <w:t xml:space="preserve">8 </w:t>
      </w:r>
      <w:r>
        <w:rPr>
          <w:rFonts w:ascii="Times New Roman" w:eastAsia="Times New Roman" w:hAnsi="Times New Roman" w:cs="Times New Roman"/>
        </w:rPr>
        <w:t>pts)</w:t>
      </w:r>
    </w:p>
    <w:p w14:paraId="0DF47F87" w14:textId="77777777" w:rsidR="00987675" w:rsidRDefault="00987675" w:rsidP="002E2C79">
      <w:pPr>
        <w:jc w:val="both"/>
        <w:rPr>
          <w:rFonts w:ascii="Times New Roman" w:eastAsia="Times New Roman" w:hAnsi="Times New Roman" w:cs="Times New Roman"/>
        </w:rPr>
      </w:pPr>
    </w:p>
    <w:p w14:paraId="38A96725" w14:textId="3BBCC77E" w:rsidR="00987675" w:rsidRDefault="00987675" w:rsidP="002E2C79">
      <w:pPr>
        <w:jc w:val="both"/>
        <w:rPr>
          <w:rFonts w:ascii="Times New Roman" w:eastAsia="Times New Roman" w:hAnsi="Times New Roman" w:cs="Times New Roman"/>
        </w:rPr>
      </w:pPr>
      <w:r>
        <w:rPr>
          <w:rFonts w:ascii="Times New Roman" w:eastAsia="Times New Roman" w:hAnsi="Times New Roman" w:cs="Times New Roman"/>
        </w:rPr>
        <w:t>C/M ratio decreases with burnup, as fission products react with C. This potentially allows for the formation of intermetallic precipitates which have low melting points. Thus</w:t>
      </w:r>
      <w:r w:rsidR="00BD2ACC">
        <w:rPr>
          <w:rFonts w:ascii="Times New Roman" w:eastAsia="Times New Roman" w:hAnsi="Times New Roman" w:cs="Times New Roman"/>
        </w:rPr>
        <w:t>, carbides are usually fabricated as hyperstoichiometric.</w:t>
      </w:r>
      <w:r>
        <w:rPr>
          <w:rFonts w:ascii="Times New Roman" w:eastAsia="Times New Roman" w:hAnsi="Times New Roman" w:cs="Times New Roman"/>
        </w:rPr>
        <w:t xml:space="preserve"> </w:t>
      </w:r>
      <w:r w:rsidR="006810B8">
        <w:rPr>
          <w:rFonts w:ascii="Times New Roman" w:eastAsia="Times New Roman" w:hAnsi="Times New Roman" w:cs="Times New Roman"/>
        </w:rPr>
        <w:t xml:space="preserve">Result of hyperstoichiometry is carburization of the cladding. </w:t>
      </w:r>
      <w:r>
        <w:rPr>
          <w:rFonts w:ascii="Times New Roman" w:eastAsia="Times New Roman" w:hAnsi="Times New Roman" w:cs="Times New Roman"/>
        </w:rPr>
        <w:t xml:space="preserve">N/M ratio increases </w:t>
      </w:r>
      <w:r w:rsidR="006810B8">
        <w:rPr>
          <w:rFonts w:ascii="Times New Roman" w:eastAsia="Times New Roman" w:hAnsi="Times New Roman" w:cs="Times New Roman"/>
        </w:rPr>
        <w:t xml:space="preserve">slightly </w:t>
      </w:r>
      <w:r>
        <w:rPr>
          <w:rFonts w:ascii="Times New Roman" w:eastAsia="Times New Roman" w:hAnsi="Times New Roman" w:cs="Times New Roman"/>
        </w:rPr>
        <w:t>with burnup, as fewer fission products can form stable nitride phases. This can lead to the formation of U2N3 phases</w:t>
      </w:r>
      <w:r w:rsidR="006810B8">
        <w:rPr>
          <w:rFonts w:ascii="Times New Roman" w:eastAsia="Times New Roman" w:hAnsi="Times New Roman" w:cs="Times New Roman"/>
        </w:rPr>
        <w:t xml:space="preserve"> and potential nitriding of the cladding. </w:t>
      </w:r>
    </w:p>
    <w:p w14:paraId="134146CA" w14:textId="77777777" w:rsidR="00987675" w:rsidRPr="00987675" w:rsidRDefault="00987675" w:rsidP="002E2C79">
      <w:pPr>
        <w:jc w:val="both"/>
        <w:rPr>
          <w:rFonts w:ascii="Times New Roman" w:eastAsia="Times New Roman" w:hAnsi="Times New Roman" w:cs="Times New Roman"/>
        </w:rPr>
      </w:pPr>
    </w:p>
    <w:p w14:paraId="36014E71" w14:textId="6B2B1D9D" w:rsidR="00BE74A0" w:rsidRDefault="00BE74A0" w:rsidP="002E2C79">
      <w:pPr>
        <w:jc w:val="both"/>
        <w:rPr>
          <w:rFonts w:ascii="Times New Roman" w:eastAsia="Times New Roman" w:hAnsi="Times New Roman" w:cs="Times New Roman"/>
        </w:rPr>
      </w:pPr>
    </w:p>
    <w:p w14:paraId="701C04B2" w14:textId="7DED19D2" w:rsidR="00BE74A0" w:rsidRDefault="00BE74A0" w:rsidP="002E2C79">
      <w:pPr>
        <w:jc w:val="both"/>
        <w:rPr>
          <w:rFonts w:ascii="Times New Roman" w:eastAsia="Times New Roman" w:hAnsi="Times New Roman" w:cs="Times New Roman"/>
        </w:rPr>
      </w:pPr>
    </w:p>
    <w:p w14:paraId="63C2363E" w14:textId="68326D68" w:rsidR="005528B7" w:rsidRPr="002E20E9" w:rsidRDefault="002E20E9" w:rsidP="002E2C79">
      <w:pPr>
        <w:jc w:val="both"/>
        <w:rPr>
          <w:rFonts w:ascii="Times New Roman" w:eastAsia="Times New Roman" w:hAnsi="Times New Roman" w:cs="Times New Roman"/>
        </w:rPr>
      </w:pPr>
      <w:r w:rsidRPr="002E20E9">
        <w:rPr>
          <w:rFonts w:ascii="Times New Roman" w:eastAsia="Times New Roman" w:hAnsi="Times New Roman" w:cs="Times New Roman"/>
        </w:rPr>
        <w:t xml:space="preserve">                                                                                                                                                                                                                                                                               </w:t>
      </w:r>
    </w:p>
    <w:sectPr w:rsidR="005528B7" w:rsidRPr="002E20E9"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A21"/>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4E67D7"/>
    <w:multiLevelType w:val="hybridMultilevel"/>
    <w:tmpl w:val="1DEEB1F0"/>
    <w:lvl w:ilvl="0" w:tplc="11E019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D5912"/>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922A7A"/>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4335699">
    <w:abstractNumId w:val="3"/>
  </w:num>
  <w:num w:numId="2" w16cid:durableId="614017223">
    <w:abstractNumId w:val="1"/>
  </w:num>
  <w:num w:numId="3" w16cid:durableId="1334841866">
    <w:abstractNumId w:val="4"/>
  </w:num>
  <w:num w:numId="4" w16cid:durableId="1225407645">
    <w:abstractNumId w:val="0"/>
  </w:num>
  <w:num w:numId="5" w16cid:durableId="1492601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04"/>
    <w:rsid w:val="00055938"/>
    <w:rsid w:val="000B7ED6"/>
    <w:rsid w:val="00120365"/>
    <w:rsid w:val="001A37AC"/>
    <w:rsid w:val="001A5A72"/>
    <w:rsid w:val="001C1669"/>
    <w:rsid w:val="002135D3"/>
    <w:rsid w:val="00227D86"/>
    <w:rsid w:val="002802C1"/>
    <w:rsid w:val="0028277B"/>
    <w:rsid w:val="00290461"/>
    <w:rsid w:val="002C05F2"/>
    <w:rsid w:val="002E20E9"/>
    <w:rsid w:val="002E2C79"/>
    <w:rsid w:val="003806C6"/>
    <w:rsid w:val="003D43C8"/>
    <w:rsid w:val="004050A1"/>
    <w:rsid w:val="004374B8"/>
    <w:rsid w:val="00476805"/>
    <w:rsid w:val="004A31B9"/>
    <w:rsid w:val="004A41AC"/>
    <w:rsid w:val="004C3004"/>
    <w:rsid w:val="004D3D0B"/>
    <w:rsid w:val="004E3EA9"/>
    <w:rsid w:val="00532948"/>
    <w:rsid w:val="005528B7"/>
    <w:rsid w:val="00557A59"/>
    <w:rsid w:val="00564D4D"/>
    <w:rsid w:val="00593A9A"/>
    <w:rsid w:val="005F14B5"/>
    <w:rsid w:val="006254B4"/>
    <w:rsid w:val="006810B8"/>
    <w:rsid w:val="00683F4A"/>
    <w:rsid w:val="006944BC"/>
    <w:rsid w:val="006B465C"/>
    <w:rsid w:val="006C402A"/>
    <w:rsid w:val="006D6040"/>
    <w:rsid w:val="006E7B3B"/>
    <w:rsid w:val="00753C9C"/>
    <w:rsid w:val="00761A86"/>
    <w:rsid w:val="007A65C6"/>
    <w:rsid w:val="007D7713"/>
    <w:rsid w:val="00880596"/>
    <w:rsid w:val="009112AE"/>
    <w:rsid w:val="009643B9"/>
    <w:rsid w:val="00987675"/>
    <w:rsid w:val="009C2FC2"/>
    <w:rsid w:val="00A377CB"/>
    <w:rsid w:val="00A45798"/>
    <w:rsid w:val="00A534F2"/>
    <w:rsid w:val="00A640EC"/>
    <w:rsid w:val="00AD3F23"/>
    <w:rsid w:val="00B55062"/>
    <w:rsid w:val="00B87844"/>
    <w:rsid w:val="00BD2ACC"/>
    <w:rsid w:val="00BE74A0"/>
    <w:rsid w:val="00C1388B"/>
    <w:rsid w:val="00C667C7"/>
    <w:rsid w:val="00C90FBE"/>
    <w:rsid w:val="00CC2756"/>
    <w:rsid w:val="00CE19E1"/>
    <w:rsid w:val="00CF6D17"/>
    <w:rsid w:val="00D10112"/>
    <w:rsid w:val="00D21C6D"/>
    <w:rsid w:val="00D6265A"/>
    <w:rsid w:val="00D631BD"/>
    <w:rsid w:val="00D823B4"/>
    <w:rsid w:val="00E019A7"/>
    <w:rsid w:val="00E02F30"/>
    <w:rsid w:val="00E36B77"/>
    <w:rsid w:val="00E61416"/>
    <w:rsid w:val="00FE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CCAEF"/>
  <w15:chartTrackingRefBased/>
  <w15:docId w15:val="{0AD129FA-EE43-D647-B98A-0008BA44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42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Beeler</cp:lastModifiedBy>
  <cp:revision>15</cp:revision>
  <dcterms:created xsi:type="dcterms:W3CDTF">2023-11-14T16:42:00Z</dcterms:created>
  <dcterms:modified xsi:type="dcterms:W3CDTF">2025-11-07T20:05:00Z</dcterms:modified>
</cp:coreProperties>
</file>