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4CA44" w14:textId="7276056D" w:rsidR="007B178B" w:rsidRPr="000C1B56" w:rsidRDefault="007B178B" w:rsidP="002516B6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 xml:space="preserve">Exam </w:t>
      </w:r>
      <w:r w:rsidR="00CA0137">
        <w:rPr>
          <w:rFonts w:ascii="Times New Roman" w:hAnsi="Times New Roman" w:cs="Times New Roman"/>
        </w:rPr>
        <w:t>4</w:t>
      </w:r>
      <w:r w:rsidRPr="000C1B56">
        <w:rPr>
          <w:rFonts w:ascii="Times New Roman" w:hAnsi="Times New Roman" w:cs="Times New Roman"/>
        </w:rPr>
        <w:t xml:space="preserve">: </w:t>
      </w:r>
      <w:r w:rsidR="00EE48A7">
        <w:rPr>
          <w:rFonts w:ascii="Times New Roman" w:hAnsi="Times New Roman" w:cs="Times New Roman"/>
        </w:rPr>
        <w:t>NE533</w:t>
      </w:r>
      <w:r w:rsidRPr="000C1B56">
        <w:rPr>
          <w:rFonts w:ascii="Times New Roman" w:hAnsi="Times New Roman" w:cs="Times New Roman"/>
        </w:rPr>
        <w:t>: Nuclear Fuel Performance</w:t>
      </w:r>
    </w:p>
    <w:p w14:paraId="0D563BA0" w14:textId="77777777" w:rsidR="00E46122" w:rsidRDefault="00E46122" w:rsidP="00E461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all work. Label question number in your response. Pay attention to units. Point values correspond to expected depth of response.</w:t>
      </w:r>
    </w:p>
    <w:p w14:paraId="65B8BFD8" w14:textId="77777777" w:rsidR="002516B6" w:rsidRPr="000C1B56" w:rsidRDefault="002516B6" w:rsidP="002516B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876F26F" w14:textId="763F4484" w:rsidR="0096076F" w:rsidRDefault="0096076F" w:rsidP="007F2A4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0F5ECCB" w14:textId="1A23AB89" w:rsidR="0096076F" w:rsidRPr="00882068" w:rsidRDefault="005D356E" w:rsidP="008820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(20 pts) </w:t>
      </w:r>
      <w:r w:rsidR="0096076F" w:rsidRPr="00882068">
        <w:rPr>
          <w:rFonts w:ascii="Times New Roman" w:hAnsi="Times New Roman" w:cs="Times New Roman"/>
        </w:rPr>
        <w:t xml:space="preserve">A ZIRLO cladding tube is in reactor at </w:t>
      </w:r>
      <w:r w:rsidR="00F65E88">
        <w:rPr>
          <w:rFonts w:ascii="Times New Roman" w:hAnsi="Times New Roman" w:cs="Times New Roman"/>
        </w:rPr>
        <w:t>625</w:t>
      </w:r>
      <w:r w:rsidR="0096076F" w:rsidRPr="00882068">
        <w:rPr>
          <w:rFonts w:ascii="Times New Roman" w:hAnsi="Times New Roman" w:cs="Times New Roman"/>
        </w:rPr>
        <w:t xml:space="preserve"> K for </w:t>
      </w:r>
      <w:r w:rsidR="00F65E88">
        <w:rPr>
          <w:rFonts w:ascii="Times New Roman" w:hAnsi="Times New Roman" w:cs="Times New Roman"/>
        </w:rPr>
        <w:t>400 days</w:t>
      </w:r>
      <w:r w:rsidR="0096076F" w:rsidRPr="00882068">
        <w:rPr>
          <w:rFonts w:ascii="Times New Roman" w:hAnsi="Times New Roman" w:cs="Times New Roman"/>
        </w:rPr>
        <w:t xml:space="preserve">. The initial wall thickness is </w:t>
      </w:r>
      <w:r w:rsidR="00F65E88">
        <w:rPr>
          <w:rFonts w:ascii="Times New Roman" w:hAnsi="Times New Roman" w:cs="Times New Roman"/>
        </w:rPr>
        <w:t>5</w:t>
      </w:r>
      <w:r w:rsidR="00E528B0" w:rsidRPr="00882068">
        <w:rPr>
          <w:rFonts w:ascii="Times New Roman" w:hAnsi="Times New Roman" w:cs="Times New Roman"/>
        </w:rPr>
        <w:t xml:space="preserve">00 </w:t>
      </w:r>
      <w:r w:rsidR="00E528B0">
        <w:sym w:font="Symbol" w:char="F06D"/>
      </w:r>
      <w:r w:rsidR="00E528B0" w:rsidRPr="00882068">
        <w:rPr>
          <w:rFonts w:ascii="Times New Roman" w:hAnsi="Times New Roman" w:cs="Times New Roman"/>
        </w:rPr>
        <w:t>m</w:t>
      </w:r>
      <w:r w:rsidR="0096076F" w:rsidRPr="00882068">
        <w:rPr>
          <w:rFonts w:ascii="Times New Roman" w:hAnsi="Times New Roman" w:cs="Times New Roman"/>
        </w:rPr>
        <w:t>.</w:t>
      </w:r>
    </w:p>
    <w:p w14:paraId="6589EC87" w14:textId="5E1B4578" w:rsidR="0096076F" w:rsidRPr="0096076F" w:rsidRDefault="001F2329" w:rsidP="009607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</w:t>
      </w:r>
      <w:r w:rsidR="0096076F" w:rsidRPr="0096076F">
        <w:rPr>
          <w:rFonts w:ascii="Times New Roman" w:hAnsi="Times New Roman" w:cs="Times New Roman"/>
        </w:rPr>
        <w:t xml:space="preserve"> the oxide </w:t>
      </w:r>
      <w:r w:rsidR="007238B5">
        <w:rPr>
          <w:rFonts w:ascii="Times New Roman" w:hAnsi="Times New Roman" w:cs="Times New Roman"/>
        </w:rPr>
        <w:t>thickness</w:t>
      </w:r>
      <w:r w:rsidR="0096076F" w:rsidRPr="0096076F">
        <w:rPr>
          <w:rFonts w:ascii="Times New Roman" w:hAnsi="Times New Roman" w:cs="Times New Roman"/>
        </w:rPr>
        <w:t xml:space="preserve"> after this time? </w:t>
      </w:r>
    </w:p>
    <w:p w14:paraId="3BC2C36C" w14:textId="270E128C" w:rsidR="0096076F" w:rsidRDefault="0096076F" w:rsidP="00B54A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>Assuming the hydrogen pickup fraction is 1</w:t>
      </w:r>
      <w:r w:rsidR="00F65E88">
        <w:rPr>
          <w:rFonts w:ascii="Times New Roman" w:hAnsi="Times New Roman" w:cs="Times New Roman"/>
        </w:rPr>
        <w:t>8</w:t>
      </w:r>
      <w:r w:rsidRPr="0096076F">
        <w:rPr>
          <w:rFonts w:ascii="Times New Roman" w:hAnsi="Times New Roman" w:cs="Times New Roman"/>
        </w:rPr>
        <w:t xml:space="preserve">%, what is the weight PPM of hydrogen in the cladding after one year? </w:t>
      </w:r>
      <w:r w:rsidR="00E528B0">
        <w:rPr>
          <w:rFonts w:ascii="Times New Roman" w:hAnsi="Times New Roman" w:cs="Times New Roman"/>
        </w:rPr>
        <w:t xml:space="preserve">Assume PBR = 1.56, </w:t>
      </w:r>
      <w:r w:rsidR="00E528B0">
        <w:rPr>
          <w:rFonts w:ascii="Times New Roman" w:hAnsi="Times New Roman" w:cs="Times New Roman"/>
        </w:rPr>
        <w:sym w:font="Symbol" w:char="F072"/>
      </w:r>
      <w:r w:rsidR="00E528B0">
        <w:rPr>
          <w:rFonts w:ascii="Times New Roman" w:hAnsi="Times New Roman" w:cs="Times New Roman"/>
          <w:vertAlign w:val="subscript"/>
        </w:rPr>
        <w:t xml:space="preserve">Zr </w:t>
      </w:r>
      <w:r w:rsidR="00E528B0">
        <w:rPr>
          <w:rFonts w:ascii="Times New Roman" w:hAnsi="Times New Roman" w:cs="Times New Roman"/>
        </w:rPr>
        <w:t xml:space="preserve">= 6.5 g/cc, </w:t>
      </w:r>
      <w:r w:rsidR="00E528B0">
        <w:rPr>
          <w:rFonts w:ascii="Times New Roman" w:hAnsi="Times New Roman" w:cs="Times New Roman"/>
        </w:rPr>
        <w:sym w:font="Symbol" w:char="F072"/>
      </w:r>
      <w:r w:rsidR="00E528B0">
        <w:rPr>
          <w:rFonts w:ascii="Times New Roman" w:hAnsi="Times New Roman" w:cs="Times New Roman"/>
          <w:vertAlign w:val="subscript"/>
        </w:rPr>
        <w:t xml:space="preserve">ZrO2 </w:t>
      </w:r>
      <w:r w:rsidR="00E528B0">
        <w:rPr>
          <w:rFonts w:ascii="Times New Roman" w:hAnsi="Times New Roman" w:cs="Times New Roman"/>
        </w:rPr>
        <w:t xml:space="preserve">= 5.68 g/cc. </w:t>
      </w:r>
    </w:p>
    <w:p w14:paraId="60BCD2D6" w14:textId="77777777" w:rsidR="00284217" w:rsidRPr="00B54A56" w:rsidRDefault="00284217" w:rsidP="00284217">
      <w:pPr>
        <w:pStyle w:val="ListParagraph"/>
        <w:ind w:left="1080"/>
        <w:rPr>
          <w:rFonts w:ascii="Times New Roman" w:hAnsi="Times New Roman" w:cs="Times New Roman"/>
        </w:rPr>
      </w:pPr>
    </w:p>
    <w:p w14:paraId="27495D57" w14:textId="08A8F332" w:rsidR="00F77C19" w:rsidRDefault="005D356E" w:rsidP="00F77C1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815CA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 </w:t>
      </w:r>
      <w:r w:rsidR="00F77C19">
        <w:rPr>
          <w:rFonts w:ascii="Times New Roman" w:hAnsi="Times New Roman" w:cs="Times New Roman"/>
        </w:rPr>
        <w:t xml:space="preserve">What is the rate-limiting step in the aqueous corrosion of Zr cladding? </w:t>
      </w:r>
    </w:p>
    <w:p w14:paraId="5040BCD4" w14:textId="4789A955" w:rsidR="00F77C19" w:rsidRDefault="005D356E" w:rsidP="00F77C1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815CA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 </w:t>
      </w:r>
      <w:r w:rsidR="00F77C19">
        <w:rPr>
          <w:rFonts w:ascii="Times New Roman" w:hAnsi="Times New Roman" w:cs="Times New Roman"/>
        </w:rPr>
        <w:t xml:space="preserve">What is the </w:t>
      </w:r>
      <w:r w:rsidR="00F77C19" w:rsidRPr="00F77C19">
        <w:rPr>
          <w:rFonts w:ascii="Times New Roman" w:hAnsi="Times New Roman" w:cs="Times New Roman"/>
        </w:rPr>
        <w:t>Pilling-Bedworth ratio</w:t>
      </w:r>
      <w:r w:rsidR="00F77C19">
        <w:rPr>
          <w:rFonts w:ascii="Times New Roman" w:hAnsi="Times New Roman" w:cs="Times New Roman"/>
        </w:rPr>
        <w:t>? What does it tell us?</w:t>
      </w:r>
    </w:p>
    <w:p w14:paraId="3DEBED6D" w14:textId="3202F0F1" w:rsidR="005A03E2" w:rsidRDefault="005D356E" w:rsidP="005D356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BF0D0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pts) </w:t>
      </w:r>
      <w:r w:rsidR="00F77C19">
        <w:rPr>
          <w:rFonts w:ascii="Times New Roman" w:hAnsi="Times New Roman" w:cs="Times New Roman"/>
        </w:rPr>
        <w:t xml:space="preserve">Where do hydrides form in the cladding? Why? What impacts do hydrides have? </w:t>
      </w:r>
    </w:p>
    <w:p w14:paraId="11371D9C" w14:textId="20C2632E" w:rsidR="005D356E" w:rsidRPr="005D356E" w:rsidRDefault="005D356E" w:rsidP="005D356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BF0D0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pts) What is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RIA? What is a typical RIA in a PWR or BWR. Describe what happens during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RIA. </w:t>
      </w:r>
    </w:p>
    <w:p w14:paraId="2AB65ED2" w14:textId="754795C6" w:rsidR="00882068" w:rsidRDefault="005D356E" w:rsidP="00F77C1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F77C19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1</w:t>
      </w:r>
      <w:r w:rsidR="00BF0D06">
        <w:rPr>
          <w:rFonts w:ascii="Times New Roman" w:hAnsi="Times New Roman" w:cs="Times New Roman"/>
          <w:color w:val="000000" w:themeColor="text1"/>
        </w:rPr>
        <w:t>5</w:t>
      </w:r>
      <w:r w:rsidRPr="00F77C19">
        <w:rPr>
          <w:rFonts w:ascii="Times New Roman" w:hAnsi="Times New Roman" w:cs="Times New Roman"/>
          <w:color w:val="000000" w:themeColor="text1"/>
        </w:rPr>
        <w:t xml:space="preserve"> pts)</w:t>
      </w:r>
      <w:r>
        <w:rPr>
          <w:rFonts w:ascii="Times New Roman" w:hAnsi="Times New Roman" w:cs="Times New Roman"/>
          <w:color w:val="000000" w:themeColor="text1"/>
        </w:rPr>
        <w:t xml:space="preserve"> What is a LOCA? </w:t>
      </w:r>
      <w:r w:rsidR="00BF0D06">
        <w:rPr>
          <w:rFonts w:ascii="Times New Roman" w:hAnsi="Times New Roman" w:cs="Times New Roman"/>
          <w:color w:val="000000" w:themeColor="text1"/>
        </w:rPr>
        <w:t xml:space="preserve">Describe the impacts of a LOCA. </w:t>
      </w:r>
      <w:proofErr w:type="spellStart"/>
      <w:r>
        <w:rPr>
          <w:rFonts w:ascii="Times New Roman" w:hAnsi="Times New Roman" w:cs="Times New Roman"/>
          <w:color w:val="000000" w:themeColor="text1"/>
        </w:rPr>
        <w:t>How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is it different than </w:t>
      </w:r>
      <w:proofErr w:type="gramStart"/>
      <w:r>
        <w:rPr>
          <w:rFonts w:ascii="Times New Roman" w:hAnsi="Times New Roman" w:cs="Times New Roman"/>
          <w:color w:val="000000" w:themeColor="text1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RIA?</w:t>
      </w:r>
      <w:r w:rsidR="00220DAA" w:rsidRPr="00F77C19">
        <w:rPr>
          <w:rFonts w:ascii="Times New Roman" w:hAnsi="Times New Roman" w:cs="Times New Roman"/>
          <w:color w:val="000000" w:themeColor="text1"/>
        </w:rPr>
        <w:t xml:space="preserve"> </w:t>
      </w:r>
    </w:p>
    <w:p w14:paraId="0EB87CCD" w14:textId="604A1272" w:rsidR="00BF0D06" w:rsidRPr="00F77C19" w:rsidRDefault="00BF0D06" w:rsidP="00F77C1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(6 pts) How does burnup impact the type of failure and the failure probability during an accident?</w:t>
      </w:r>
    </w:p>
    <w:p w14:paraId="35C1F69F" w14:textId="62BDE7B8" w:rsidR="00CE220F" w:rsidRDefault="00815CA4" w:rsidP="005D356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BF0D06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pts) </w:t>
      </w:r>
      <w:r w:rsidR="00CE220F">
        <w:rPr>
          <w:rFonts w:ascii="Times New Roman" w:hAnsi="Times New Roman" w:cs="Times New Roman"/>
        </w:rPr>
        <w:t xml:space="preserve">What are </w:t>
      </w:r>
      <w:r w:rsidR="00BF0D06">
        <w:rPr>
          <w:rFonts w:ascii="Times New Roman" w:hAnsi="Times New Roman" w:cs="Times New Roman"/>
        </w:rPr>
        <w:t>the four</w:t>
      </w:r>
      <w:r w:rsidR="00CE220F">
        <w:rPr>
          <w:rFonts w:ascii="Times New Roman" w:hAnsi="Times New Roman" w:cs="Times New Roman"/>
        </w:rPr>
        <w:t xml:space="preserve"> pathways to make the fuel/cladding system more accident tolerant? Provide an ATF option being considered that targets one of these pathways. </w:t>
      </w:r>
    </w:p>
    <w:p w14:paraId="02F62E92" w14:textId="24DAD1F3" w:rsidR="005D356E" w:rsidRPr="00BF0D06" w:rsidRDefault="00815CA4" w:rsidP="00BF0D0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(6 pts) </w:t>
      </w:r>
      <w:r w:rsidR="005D356E">
        <w:rPr>
          <w:rFonts w:ascii="Times New Roman" w:hAnsi="Times New Roman" w:cs="Times New Roman"/>
        </w:rPr>
        <w:t xml:space="preserve">What happens to zirconium cladding when it is exposed to high temperature steam? </w:t>
      </w:r>
    </w:p>
    <w:p w14:paraId="713E5E54" w14:textId="7FF5349A" w:rsidR="00F77C19" w:rsidRDefault="00815CA4" w:rsidP="00F77C1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(6 pts) List </w:t>
      </w:r>
      <w:r w:rsidR="00BF0D06">
        <w:rPr>
          <w:rFonts w:ascii="Times New Roman" w:hAnsi="Times New Roman" w:cs="Times New Roman"/>
          <w:color w:val="000000" w:themeColor="text1"/>
        </w:rPr>
        <w:t>three</w:t>
      </w:r>
      <w:r w:rsidR="00220DAA" w:rsidRPr="00220DAA">
        <w:rPr>
          <w:rFonts w:ascii="Times New Roman" w:hAnsi="Times New Roman" w:cs="Times New Roman"/>
          <w:color w:val="000000" w:themeColor="text1"/>
        </w:rPr>
        <w:t xml:space="preserve"> examples of limiting phenomena governing LWR operation. </w:t>
      </w:r>
    </w:p>
    <w:p w14:paraId="55199440" w14:textId="134DB702" w:rsidR="00815CA4" w:rsidRDefault="00815CA4" w:rsidP="00F77C1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(6 pts</w:t>
      </w:r>
      <w:r w:rsidR="00BF0D06">
        <w:rPr>
          <w:rFonts w:ascii="Times New Roman" w:hAnsi="Times New Roman" w:cs="Times New Roman"/>
          <w:color w:val="000000" w:themeColor="text1"/>
        </w:rPr>
        <w:t xml:space="preserve">) </w:t>
      </w:r>
      <w:r>
        <w:rPr>
          <w:rFonts w:ascii="Times New Roman" w:hAnsi="Times New Roman" w:cs="Times New Roman"/>
          <w:color w:val="000000" w:themeColor="text1"/>
        </w:rPr>
        <w:t>What fuel performance and safety impacts does CRUD have?</w:t>
      </w:r>
    </w:p>
    <w:p w14:paraId="07C45984" w14:textId="1F2DD55F" w:rsidR="00F77C19" w:rsidRPr="00BF0D06" w:rsidRDefault="00815CA4" w:rsidP="00F77C1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(6 pts) List two water chemistry controls that have been implemented in LWRs, including why they were implemented.</w:t>
      </w:r>
    </w:p>
    <w:p w14:paraId="183A5D9A" w14:textId="77777777" w:rsidR="00493C33" w:rsidRPr="00493C33" w:rsidRDefault="00493C33" w:rsidP="00493C33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247ADB43" w14:textId="77777777" w:rsidR="00493C33" w:rsidRDefault="00493C33" w:rsidP="00493C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4C425E18" w14:textId="77777777" w:rsidR="00493C33" w:rsidRDefault="00493C33" w:rsidP="00493C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06BEFD20" w14:textId="77777777" w:rsidR="00493C33" w:rsidRPr="00493C33" w:rsidRDefault="00493C33" w:rsidP="00493C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sectPr w:rsidR="00493C33" w:rsidRPr="00493C33" w:rsidSect="00222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532CF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3735"/>
    <w:multiLevelType w:val="hybridMultilevel"/>
    <w:tmpl w:val="5BD6A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CF8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723BF"/>
    <w:multiLevelType w:val="hybridMultilevel"/>
    <w:tmpl w:val="71960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45C7D"/>
    <w:multiLevelType w:val="hybridMultilevel"/>
    <w:tmpl w:val="49DAC0B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9C5088"/>
    <w:multiLevelType w:val="hybridMultilevel"/>
    <w:tmpl w:val="21262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966DC"/>
    <w:multiLevelType w:val="hybridMultilevel"/>
    <w:tmpl w:val="A538EC9C"/>
    <w:lvl w:ilvl="0" w:tplc="9AD0C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41EFE"/>
    <w:multiLevelType w:val="hybridMultilevel"/>
    <w:tmpl w:val="B144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51EC3"/>
    <w:multiLevelType w:val="hybridMultilevel"/>
    <w:tmpl w:val="F8E07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310840">
    <w:abstractNumId w:val="2"/>
  </w:num>
  <w:num w:numId="2" w16cid:durableId="1516531134">
    <w:abstractNumId w:val="0"/>
  </w:num>
  <w:num w:numId="3" w16cid:durableId="1504542661">
    <w:abstractNumId w:val="1"/>
  </w:num>
  <w:num w:numId="4" w16cid:durableId="1554536863">
    <w:abstractNumId w:val="3"/>
  </w:num>
  <w:num w:numId="5" w16cid:durableId="945160733">
    <w:abstractNumId w:val="8"/>
  </w:num>
  <w:num w:numId="6" w16cid:durableId="1285774346">
    <w:abstractNumId w:val="5"/>
  </w:num>
  <w:num w:numId="7" w16cid:durableId="1780684874">
    <w:abstractNumId w:val="7"/>
  </w:num>
  <w:num w:numId="8" w16cid:durableId="572668375">
    <w:abstractNumId w:val="4"/>
  </w:num>
  <w:num w:numId="9" w16cid:durableId="1210739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B6"/>
    <w:rsid w:val="000A255C"/>
    <w:rsid w:val="000C1B56"/>
    <w:rsid w:val="000E02C4"/>
    <w:rsid w:val="00135A59"/>
    <w:rsid w:val="001F2329"/>
    <w:rsid w:val="00220DAA"/>
    <w:rsid w:val="0022223B"/>
    <w:rsid w:val="002261DD"/>
    <w:rsid w:val="002516B6"/>
    <w:rsid w:val="00266CBE"/>
    <w:rsid w:val="00284217"/>
    <w:rsid w:val="002B047C"/>
    <w:rsid w:val="00317995"/>
    <w:rsid w:val="0034407B"/>
    <w:rsid w:val="00447CA8"/>
    <w:rsid w:val="004523C0"/>
    <w:rsid w:val="00493C33"/>
    <w:rsid w:val="004F765C"/>
    <w:rsid w:val="005A03E2"/>
    <w:rsid w:val="005D356E"/>
    <w:rsid w:val="005F3E9A"/>
    <w:rsid w:val="00706A51"/>
    <w:rsid w:val="007238B5"/>
    <w:rsid w:val="00726739"/>
    <w:rsid w:val="00776064"/>
    <w:rsid w:val="00786222"/>
    <w:rsid w:val="007A4154"/>
    <w:rsid w:val="007B178B"/>
    <w:rsid w:val="007D0B7E"/>
    <w:rsid w:val="007E5588"/>
    <w:rsid w:val="007F2A4B"/>
    <w:rsid w:val="00803EB5"/>
    <w:rsid w:val="00815CA4"/>
    <w:rsid w:val="00882068"/>
    <w:rsid w:val="00884CE7"/>
    <w:rsid w:val="00901E7F"/>
    <w:rsid w:val="0096076F"/>
    <w:rsid w:val="009A79D0"/>
    <w:rsid w:val="00A2524A"/>
    <w:rsid w:val="00A354D0"/>
    <w:rsid w:val="00B54A56"/>
    <w:rsid w:val="00BC179D"/>
    <w:rsid w:val="00BF0D06"/>
    <w:rsid w:val="00C4190A"/>
    <w:rsid w:val="00CA0137"/>
    <w:rsid w:val="00CA162A"/>
    <w:rsid w:val="00CE220F"/>
    <w:rsid w:val="00D1414F"/>
    <w:rsid w:val="00DB0DB8"/>
    <w:rsid w:val="00DD1505"/>
    <w:rsid w:val="00E46122"/>
    <w:rsid w:val="00E528B0"/>
    <w:rsid w:val="00EB1FB0"/>
    <w:rsid w:val="00EC36E1"/>
    <w:rsid w:val="00EE48A7"/>
    <w:rsid w:val="00EF341F"/>
    <w:rsid w:val="00F25EB0"/>
    <w:rsid w:val="00F65E88"/>
    <w:rsid w:val="00F77C19"/>
    <w:rsid w:val="00FA4C31"/>
    <w:rsid w:val="00FD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BE3F"/>
  <w15:chartTrackingRefBased/>
  <w15:docId w15:val="{D4758D38-245E-7A42-9AE3-023CDD86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Beeler</cp:lastModifiedBy>
  <cp:revision>4</cp:revision>
  <cp:lastPrinted>2020-03-05T13:27:00Z</cp:lastPrinted>
  <dcterms:created xsi:type="dcterms:W3CDTF">2025-04-21T14:00:00Z</dcterms:created>
  <dcterms:modified xsi:type="dcterms:W3CDTF">2025-04-21T17:10:00Z</dcterms:modified>
</cp:coreProperties>
</file>