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4CA44" w14:textId="7276056D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CA0137">
        <w:rPr>
          <w:rFonts w:ascii="Times New Roman" w:hAnsi="Times New Roman" w:cs="Times New Roman"/>
        </w:rPr>
        <w:t>4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0D563BA0" w14:textId="77777777" w:rsidR="00E46122" w:rsidRDefault="00E46122" w:rsidP="00E46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all work. Label question number in your response. Pay attention to units. Point values correspond to expected depth of response.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438357F6" w:rsidR="0096076F" w:rsidRPr="00882068" w:rsidRDefault="005D356E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975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pts) </w:t>
      </w:r>
      <w:r w:rsidR="0096076F"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="0096076F"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="0096076F"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="0096076F" w:rsidRPr="00882068">
        <w:rPr>
          <w:rFonts w:ascii="Times New Roman" w:hAnsi="Times New Roman" w:cs="Times New Roman"/>
        </w:rPr>
        <w:t>.</w:t>
      </w:r>
    </w:p>
    <w:p w14:paraId="6589EC87" w14:textId="5E1B4578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</w:t>
      </w:r>
    </w:p>
    <w:p w14:paraId="3BC2C36C" w14:textId="270E128C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27495D57" w14:textId="08A8F332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rate-limiting step in the aqueous corrosion of Zr cladding? </w:t>
      </w:r>
    </w:p>
    <w:p w14:paraId="0912BE7C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40BCD4" w14:textId="4789A955" w:rsidR="00F77C19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815CA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What is the </w:t>
      </w:r>
      <w:r w:rsidR="00F77C19" w:rsidRPr="00F77C19">
        <w:rPr>
          <w:rFonts w:ascii="Times New Roman" w:hAnsi="Times New Roman" w:cs="Times New Roman"/>
        </w:rPr>
        <w:t>Pilling-Bedworth ratio</w:t>
      </w:r>
      <w:r w:rsidR="00F77C19">
        <w:rPr>
          <w:rFonts w:ascii="Times New Roman" w:hAnsi="Times New Roman" w:cs="Times New Roman"/>
        </w:rPr>
        <w:t>? What does it tell us?</w:t>
      </w:r>
    </w:p>
    <w:p w14:paraId="53842CD5" w14:textId="77777777" w:rsidR="00F1269D" w:rsidRPr="00F1269D" w:rsidRDefault="00F1269D" w:rsidP="00F1269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EBED6D" w14:textId="41CD943A" w:rsidR="005A03E2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EE5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</w:t>
      </w:r>
      <w:r w:rsidR="00F77C19">
        <w:rPr>
          <w:rFonts w:ascii="Times New Roman" w:hAnsi="Times New Roman" w:cs="Times New Roman"/>
        </w:rPr>
        <w:t xml:space="preserve">Where do hydrides form in the cladding? Why? What impacts do hydrides have? </w:t>
      </w:r>
    </w:p>
    <w:p w14:paraId="239BBD76" w14:textId="77777777" w:rsidR="00F1269D" w:rsidRPr="00F1269D" w:rsidRDefault="00F1269D" w:rsidP="00F1269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371D9C" w14:textId="7E21155C" w:rsidR="005D356E" w:rsidRPr="005D356E" w:rsidRDefault="005D356E" w:rsidP="005D356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</w:t>
      </w:r>
      <w:r w:rsidR="00EE59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 What is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RIA? What is a typical RIA in a PWR or BWR. Describe what happens during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RIA. </w:t>
      </w:r>
    </w:p>
    <w:p w14:paraId="4426F536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AB65ED2" w14:textId="0DC2E75B" w:rsidR="00882068" w:rsidRDefault="005D356E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77C19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1</w:t>
      </w:r>
      <w:r w:rsidR="00EE5975">
        <w:rPr>
          <w:rFonts w:ascii="Times New Roman" w:hAnsi="Times New Roman" w:cs="Times New Roman"/>
          <w:color w:val="000000" w:themeColor="text1"/>
        </w:rPr>
        <w:t>4</w:t>
      </w:r>
      <w:r w:rsidRPr="00F77C19">
        <w:rPr>
          <w:rFonts w:ascii="Times New Roman" w:hAnsi="Times New Roman" w:cs="Times New Roman"/>
          <w:color w:val="000000" w:themeColor="text1"/>
        </w:rPr>
        <w:t xml:space="preserve"> pts)</w:t>
      </w:r>
      <w:r>
        <w:rPr>
          <w:rFonts w:ascii="Times New Roman" w:hAnsi="Times New Roman" w:cs="Times New Roman"/>
          <w:color w:val="000000" w:themeColor="text1"/>
        </w:rPr>
        <w:t xml:space="preserve"> What is a LOCA? </w:t>
      </w:r>
      <w:r w:rsidR="00BF0D06">
        <w:rPr>
          <w:rFonts w:ascii="Times New Roman" w:hAnsi="Times New Roman" w:cs="Times New Roman"/>
          <w:color w:val="000000" w:themeColor="text1"/>
        </w:rPr>
        <w:t xml:space="preserve">Describe the impacts of a LOCA. </w:t>
      </w:r>
      <w:r>
        <w:rPr>
          <w:rFonts w:ascii="Times New Roman" w:hAnsi="Times New Roman" w:cs="Times New Roman"/>
          <w:color w:val="000000" w:themeColor="text1"/>
        </w:rPr>
        <w:t xml:space="preserve">How is it different than </w:t>
      </w:r>
      <w:proofErr w:type="gramStart"/>
      <w:r>
        <w:rPr>
          <w:rFonts w:ascii="Times New Roman" w:hAnsi="Times New Roman" w:cs="Times New Roman"/>
          <w:color w:val="000000" w:themeColor="text1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RIA?</w:t>
      </w:r>
      <w:r w:rsidR="00220DAA" w:rsidRPr="00F77C19">
        <w:rPr>
          <w:rFonts w:ascii="Times New Roman" w:hAnsi="Times New Roman" w:cs="Times New Roman"/>
          <w:color w:val="000000" w:themeColor="text1"/>
        </w:rPr>
        <w:t xml:space="preserve"> </w:t>
      </w:r>
    </w:p>
    <w:p w14:paraId="1FC60F5B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C978B2B" w14:textId="674E1ED8" w:rsidR="00F1269D" w:rsidRDefault="00BF0D06" w:rsidP="00F1269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</w:t>
      </w:r>
      <w:r w:rsidR="00EE5975"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 xml:space="preserve"> pts) How does burnup impact the type of failure and the failure probability during an accident?</w:t>
      </w:r>
    </w:p>
    <w:p w14:paraId="0CC2E1C4" w14:textId="77777777" w:rsidR="00F1269D" w:rsidRPr="00F1269D" w:rsidRDefault="00F1269D" w:rsidP="00F1269D">
      <w:pPr>
        <w:pStyle w:val="ListParagraph"/>
        <w:rPr>
          <w:rFonts w:ascii="Times New Roman" w:hAnsi="Times New Roman" w:cs="Times New Roman"/>
        </w:rPr>
      </w:pPr>
    </w:p>
    <w:p w14:paraId="35C1F69F" w14:textId="0C748178" w:rsidR="00CE220F" w:rsidRPr="00F1269D" w:rsidRDefault="00815CA4" w:rsidP="00F1269D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1269D">
        <w:rPr>
          <w:rFonts w:ascii="Times New Roman" w:hAnsi="Times New Roman" w:cs="Times New Roman"/>
        </w:rPr>
        <w:t>(</w:t>
      </w:r>
      <w:r w:rsidR="00BF0D06" w:rsidRPr="00F1269D">
        <w:rPr>
          <w:rFonts w:ascii="Times New Roman" w:hAnsi="Times New Roman" w:cs="Times New Roman"/>
        </w:rPr>
        <w:t>8</w:t>
      </w:r>
      <w:r w:rsidRPr="00F1269D">
        <w:rPr>
          <w:rFonts w:ascii="Times New Roman" w:hAnsi="Times New Roman" w:cs="Times New Roman"/>
        </w:rPr>
        <w:t xml:space="preserve"> pts) </w:t>
      </w:r>
      <w:r w:rsidR="00CE220F" w:rsidRPr="00F1269D">
        <w:rPr>
          <w:rFonts w:ascii="Times New Roman" w:hAnsi="Times New Roman" w:cs="Times New Roman"/>
        </w:rPr>
        <w:t xml:space="preserve">What are </w:t>
      </w:r>
      <w:r w:rsidR="00BF0D06" w:rsidRPr="00F1269D">
        <w:rPr>
          <w:rFonts w:ascii="Times New Roman" w:hAnsi="Times New Roman" w:cs="Times New Roman"/>
        </w:rPr>
        <w:t>the four</w:t>
      </w:r>
      <w:r w:rsidR="00CE220F" w:rsidRPr="00F1269D">
        <w:rPr>
          <w:rFonts w:ascii="Times New Roman" w:hAnsi="Times New Roman" w:cs="Times New Roman"/>
        </w:rPr>
        <w:t xml:space="preserve"> pathways to make the fuel/cladding system more accident tolerant? Provide an ATF option being considered that targets one of these pathways. </w:t>
      </w:r>
    </w:p>
    <w:p w14:paraId="6C2E7663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2F62E92" w14:textId="32010520" w:rsidR="005D356E" w:rsidRPr="00BF0D06" w:rsidRDefault="00815CA4" w:rsidP="00BF0D0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 pts) </w:t>
      </w:r>
      <w:r w:rsidR="005D356E">
        <w:rPr>
          <w:rFonts w:ascii="Times New Roman" w:hAnsi="Times New Roman" w:cs="Times New Roman"/>
        </w:rPr>
        <w:t xml:space="preserve">What happens to zirconium cladding when it is exposed to high temperature steam? </w:t>
      </w:r>
    </w:p>
    <w:p w14:paraId="5B48017E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13E5E54" w14:textId="4D80A508" w:rsidR="00F77C19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(6 pts) List </w:t>
      </w:r>
      <w:r w:rsidR="00BF0D06">
        <w:rPr>
          <w:rFonts w:ascii="Times New Roman" w:hAnsi="Times New Roman" w:cs="Times New Roman"/>
          <w:color w:val="000000" w:themeColor="text1"/>
        </w:rPr>
        <w:t>three</w:t>
      </w:r>
      <w:r w:rsidR="00220DAA" w:rsidRPr="00220DAA">
        <w:rPr>
          <w:rFonts w:ascii="Times New Roman" w:hAnsi="Times New Roman" w:cs="Times New Roman"/>
          <w:color w:val="000000" w:themeColor="text1"/>
        </w:rPr>
        <w:t xml:space="preserve"> examples of limiting phenomena governing LWR operation. </w:t>
      </w:r>
    </w:p>
    <w:p w14:paraId="3DF2795F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5199440" w14:textId="746E1397" w:rsidR="00815CA4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</w:t>
      </w:r>
      <w:r w:rsidR="00BF0D06"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color w:val="000000" w:themeColor="text1"/>
        </w:rPr>
        <w:t>What fuel performance and safety impacts does CRUD have?</w:t>
      </w:r>
    </w:p>
    <w:p w14:paraId="67FF40F3" w14:textId="77777777" w:rsidR="00F1269D" w:rsidRDefault="00F1269D" w:rsidP="00F1269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7C45984" w14:textId="1A27128C" w:rsidR="00F77C19" w:rsidRPr="00BF0D06" w:rsidRDefault="00815CA4" w:rsidP="00F77C1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(6 pts) List two water chemistry controls that have been implemented in LWRs, including why they were implemented.</w:t>
      </w:r>
    </w:p>
    <w:p w14:paraId="183A5D9A" w14:textId="77777777" w:rsidR="00493C33" w:rsidRPr="00493C33" w:rsidRDefault="00493C33" w:rsidP="00493C3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47ADB43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C425E18" w14:textId="77777777" w:rsid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6BEFD20" w14:textId="77777777" w:rsidR="00493C33" w:rsidRPr="00493C33" w:rsidRDefault="00493C33" w:rsidP="00493C33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493C33" w:rsidRPr="00493C33" w:rsidSect="0022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A255C"/>
    <w:rsid w:val="000C1B56"/>
    <w:rsid w:val="000E02C4"/>
    <w:rsid w:val="00135A59"/>
    <w:rsid w:val="001F2329"/>
    <w:rsid w:val="00220DAA"/>
    <w:rsid w:val="0022223B"/>
    <w:rsid w:val="002261DD"/>
    <w:rsid w:val="002516B6"/>
    <w:rsid w:val="00266CBE"/>
    <w:rsid w:val="00284217"/>
    <w:rsid w:val="002B047C"/>
    <w:rsid w:val="00317995"/>
    <w:rsid w:val="0034407B"/>
    <w:rsid w:val="00447CA8"/>
    <w:rsid w:val="004523C0"/>
    <w:rsid w:val="00484A78"/>
    <w:rsid w:val="00493C33"/>
    <w:rsid w:val="004F765C"/>
    <w:rsid w:val="005A03E2"/>
    <w:rsid w:val="005D356E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15CA4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BF0D06"/>
    <w:rsid w:val="00C4190A"/>
    <w:rsid w:val="00CA0137"/>
    <w:rsid w:val="00CA162A"/>
    <w:rsid w:val="00CE220F"/>
    <w:rsid w:val="00D1414F"/>
    <w:rsid w:val="00DB0DB8"/>
    <w:rsid w:val="00DD1505"/>
    <w:rsid w:val="00E46122"/>
    <w:rsid w:val="00E528B0"/>
    <w:rsid w:val="00EB1FB0"/>
    <w:rsid w:val="00EC36E1"/>
    <w:rsid w:val="00EE48A7"/>
    <w:rsid w:val="00EE5975"/>
    <w:rsid w:val="00EF341F"/>
    <w:rsid w:val="00F1269D"/>
    <w:rsid w:val="00F25EB0"/>
    <w:rsid w:val="00F65E88"/>
    <w:rsid w:val="00F77C19"/>
    <w:rsid w:val="00FA4C31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6</cp:revision>
  <cp:lastPrinted>2020-03-05T13:27:00Z</cp:lastPrinted>
  <dcterms:created xsi:type="dcterms:W3CDTF">2025-04-21T14:00:00Z</dcterms:created>
  <dcterms:modified xsi:type="dcterms:W3CDTF">2025-04-22T15:44:00Z</dcterms:modified>
</cp:coreProperties>
</file>