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DC0CF" w14:textId="77777777" w:rsidR="00842CF7" w:rsidRDefault="00842CF7" w:rsidP="00842CF7">
      <w:pPr>
        <w:jc w:val="center"/>
        <w:rPr>
          <w:b/>
        </w:rPr>
      </w:pPr>
    </w:p>
    <w:p w14:paraId="4EED4F94" w14:textId="77777777" w:rsidR="00842CF7" w:rsidRDefault="00842CF7" w:rsidP="00842CF7">
      <w:pPr>
        <w:jc w:val="center"/>
        <w:rPr>
          <w:b/>
        </w:rPr>
      </w:pPr>
    </w:p>
    <w:p w14:paraId="46AD3C8F" w14:textId="77777777" w:rsidR="00842CF7" w:rsidRDefault="00842CF7" w:rsidP="00842CF7">
      <w:pPr>
        <w:jc w:val="center"/>
        <w:rPr>
          <w:b/>
        </w:rPr>
      </w:pPr>
    </w:p>
    <w:p w14:paraId="335C7653" w14:textId="77777777" w:rsidR="00842CF7" w:rsidRDefault="00842CF7" w:rsidP="00842CF7">
      <w:pPr>
        <w:jc w:val="center"/>
        <w:rPr>
          <w:b/>
        </w:rPr>
      </w:pPr>
    </w:p>
    <w:p w14:paraId="5190B3BE" w14:textId="77777777" w:rsidR="00842CF7" w:rsidRDefault="00842CF7" w:rsidP="00842CF7">
      <w:pPr>
        <w:jc w:val="center"/>
        <w:rPr>
          <w:b/>
        </w:rPr>
      </w:pPr>
    </w:p>
    <w:p w14:paraId="0862367A" w14:textId="77777777" w:rsidR="00842CF7" w:rsidRDefault="00842CF7" w:rsidP="00842CF7">
      <w:pPr>
        <w:jc w:val="center"/>
        <w:rPr>
          <w:b/>
        </w:rPr>
      </w:pPr>
    </w:p>
    <w:p w14:paraId="6F69BBA0" w14:textId="77777777" w:rsidR="00842CF7" w:rsidRDefault="00842CF7" w:rsidP="00842CF7">
      <w:pPr>
        <w:jc w:val="center"/>
        <w:rPr>
          <w:b/>
        </w:rPr>
      </w:pPr>
    </w:p>
    <w:p w14:paraId="7EFCB832" w14:textId="77777777" w:rsidR="00842CF7" w:rsidRDefault="00842CF7" w:rsidP="00842CF7">
      <w:pPr>
        <w:jc w:val="center"/>
        <w:rPr>
          <w:b/>
        </w:rPr>
      </w:pPr>
    </w:p>
    <w:p w14:paraId="0B90D0F7" w14:textId="77777777" w:rsidR="00842CF7" w:rsidRDefault="00842CF7" w:rsidP="00842CF7">
      <w:pPr>
        <w:jc w:val="center"/>
        <w:rPr>
          <w:b/>
        </w:rPr>
      </w:pPr>
    </w:p>
    <w:p w14:paraId="0E578DFC" w14:textId="4122EFA0" w:rsidR="00842CF7" w:rsidRDefault="00842CF7" w:rsidP="00842CF7">
      <w:pPr>
        <w:jc w:val="center"/>
        <w:rPr>
          <w:b/>
        </w:rPr>
      </w:pPr>
    </w:p>
    <w:p w14:paraId="744FAB02" w14:textId="2F605C6C" w:rsidR="00842CF7" w:rsidRDefault="00842CF7" w:rsidP="00842CF7">
      <w:pPr>
        <w:jc w:val="center"/>
        <w:rPr>
          <w:b/>
        </w:rPr>
      </w:pPr>
    </w:p>
    <w:p w14:paraId="1EC655E8" w14:textId="39DA6160" w:rsidR="00842CF7" w:rsidRDefault="00842CF7" w:rsidP="00842CF7">
      <w:pPr>
        <w:jc w:val="center"/>
        <w:rPr>
          <w:b/>
        </w:rPr>
      </w:pPr>
    </w:p>
    <w:p w14:paraId="09D66D48" w14:textId="022B08A0" w:rsidR="00842CF7" w:rsidRDefault="00842CF7" w:rsidP="00842CF7">
      <w:pPr>
        <w:jc w:val="center"/>
        <w:rPr>
          <w:b/>
        </w:rPr>
      </w:pPr>
    </w:p>
    <w:p w14:paraId="47F68EB5" w14:textId="58CD9284" w:rsidR="00842CF7" w:rsidRDefault="00842CF7" w:rsidP="00842CF7">
      <w:pPr>
        <w:jc w:val="center"/>
        <w:rPr>
          <w:b/>
        </w:rPr>
      </w:pPr>
    </w:p>
    <w:p w14:paraId="617ABDD9" w14:textId="77777777" w:rsidR="00842CF7" w:rsidRDefault="00842CF7" w:rsidP="00842CF7">
      <w:pPr>
        <w:jc w:val="center"/>
        <w:rPr>
          <w:b/>
        </w:rPr>
      </w:pPr>
    </w:p>
    <w:p w14:paraId="158169B9" w14:textId="77777777" w:rsidR="00842CF7" w:rsidRDefault="00842CF7" w:rsidP="00842CF7">
      <w:pPr>
        <w:jc w:val="center"/>
        <w:rPr>
          <w:b/>
        </w:rPr>
      </w:pPr>
    </w:p>
    <w:p w14:paraId="3CC25AF6" w14:textId="77777777" w:rsidR="00842CF7" w:rsidRDefault="00842CF7" w:rsidP="00842CF7">
      <w:pPr>
        <w:jc w:val="center"/>
        <w:rPr>
          <w:b/>
        </w:rPr>
      </w:pPr>
    </w:p>
    <w:p w14:paraId="3A834C4A" w14:textId="20C1901D" w:rsidR="00842CF7" w:rsidRPr="00842CF7" w:rsidRDefault="00842CF7" w:rsidP="00842CF7">
      <w:pPr>
        <w:jc w:val="center"/>
        <w:rPr>
          <w:b/>
          <w:sz w:val="28"/>
        </w:rPr>
      </w:pPr>
      <w:r w:rsidRPr="00842CF7">
        <w:rPr>
          <w:b/>
          <w:sz w:val="28"/>
        </w:rPr>
        <w:t xml:space="preserve">An Analysis on Mark-18A Target Irradiation History and Inventory of Plutonium and Heavy Curium </w:t>
      </w:r>
    </w:p>
    <w:p w14:paraId="65A4F8D1" w14:textId="04EA4DA9" w:rsidR="00842CF7" w:rsidRDefault="00842CF7" w:rsidP="00842CF7">
      <w:pPr>
        <w:jc w:val="center"/>
        <w:rPr>
          <w:b/>
        </w:rPr>
      </w:pPr>
    </w:p>
    <w:p w14:paraId="2BB1F6CE" w14:textId="65560F54" w:rsidR="00842CF7" w:rsidRDefault="00842CF7" w:rsidP="00842CF7">
      <w:pPr>
        <w:jc w:val="center"/>
        <w:rPr>
          <w:b/>
        </w:rPr>
      </w:pPr>
    </w:p>
    <w:p w14:paraId="31970932" w14:textId="0A488A6D" w:rsidR="00842CF7" w:rsidRDefault="00842CF7" w:rsidP="00842CF7">
      <w:pPr>
        <w:jc w:val="center"/>
        <w:rPr>
          <w:b/>
        </w:rPr>
      </w:pPr>
      <w:bookmarkStart w:id="0" w:name="_GoBack"/>
      <w:bookmarkEnd w:id="0"/>
    </w:p>
    <w:p w14:paraId="1BF3211C" w14:textId="5949FAC6" w:rsidR="00842CF7" w:rsidRDefault="00842CF7" w:rsidP="00842CF7">
      <w:pPr>
        <w:jc w:val="center"/>
        <w:rPr>
          <w:b/>
        </w:rPr>
      </w:pPr>
    </w:p>
    <w:p w14:paraId="4CA88043" w14:textId="77777777" w:rsidR="00842CF7" w:rsidRDefault="00842CF7" w:rsidP="00842CF7">
      <w:pPr>
        <w:jc w:val="center"/>
        <w:rPr>
          <w:b/>
        </w:rPr>
      </w:pPr>
    </w:p>
    <w:p w14:paraId="115A8D2A" w14:textId="4437D6C3" w:rsidR="00842CF7" w:rsidRPr="00842CF7" w:rsidRDefault="00842CF7" w:rsidP="00842CF7">
      <w:pPr>
        <w:jc w:val="center"/>
        <w:rPr>
          <w:sz w:val="22"/>
          <w:vertAlign w:val="superscript"/>
        </w:rPr>
      </w:pPr>
      <w:r w:rsidRPr="00842CF7">
        <w:rPr>
          <w:sz w:val="22"/>
        </w:rPr>
        <w:t>Benjamin Austin</w:t>
      </w:r>
      <w:r w:rsidRPr="00842CF7">
        <w:rPr>
          <w:sz w:val="22"/>
          <w:vertAlign w:val="superscript"/>
        </w:rPr>
        <w:t>1</w:t>
      </w:r>
      <w:r w:rsidRPr="00842CF7">
        <w:rPr>
          <w:sz w:val="22"/>
        </w:rPr>
        <w:t>, W. Cade Brinkley</w:t>
      </w:r>
      <w:r w:rsidRPr="00842CF7">
        <w:rPr>
          <w:sz w:val="22"/>
          <w:vertAlign w:val="superscript"/>
        </w:rPr>
        <w:t>1</w:t>
      </w:r>
      <w:r w:rsidRPr="00842CF7">
        <w:rPr>
          <w:sz w:val="22"/>
        </w:rPr>
        <w:t>, Jennifer Jeffcoat</w:t>
      </w:r>
      <w:r w:rsidRPr="00842CF7">
        <w:rPr>
          <w:sz w:val="22"/>
          <w:vertAlign w:val="superscript"/>
        </w:rPr>
        <w:t>1,2</w:t>
      </w:r>
      <w:r w:rsidRPr="00842CF7">
        <w:rPr>
          <w:sz w:val="22"/>
        </w:rPr>
        <w:t>, Jacob Weinberg</w:t>
      </w:r>
      <w:r w:rsidRPr="00842CF7">
        <w:rPr>
          <w:sz w:val="22"/>
          <w:vertAlign w:val="superscript"/>
        </w:rPr>
        <w:t>1</w:t>
      </w:r>
      <w:r w:rsidRPr="00842CF7">
        <w:rPr>
          <w:sz w:val="22"/>
        </w:rPr>
        <w:t>, Benjamin Beeler</w:t>
      </w:r>
      <w:r w:rsidRPr="00842CF7">
        <w:rPr>
          <w:sz w:val="22"/>
          <w:vertAlign w:val="superscript"/>
        </w:rPr>
        <w:t>1,3</w:t>
      </w:r>
      <w:r w:rsidRPr="00842CF7">
        <w:rPr>
          <w:sz w:val="22"/>
        </w:rPr>
        <w:t>, Tara Smith</w:t>
      </w:r>
      <w:r w:rsidRPr="00842CF7">
        <w:rPr>
          <w:sz w:val="22"/>
          <w:vertAlign w:val="superscript"/>
        </w:rPr>
        <w:t>4</w:t>
      </w:r>
      <w:r w:rsidRPr="00842CF7">
        <w:rPr>
          <w:sz w:val="22"/>
        </w:rPr>
        <w:t>, Tracy Stover</w:t>
      </w:r>
      <w:r w:rsidRPr="00842CF7">
        <w:rPr>
          <w:sz w:val="22"/>
          <w:vertAlign w:val="superscript"/>
        </w:rPr>
        <w:t>4</w:t>
      </w:r>
    </w:p>
    <w:p w14:paraId="2D36D6D3" w14:textId="2BDC2A48" w:rsidR="00842CF7" w:rsidRPr="00842CF7" w:rsidRDefault="00842CF7" w:rsidP="00842CF7">
      <w:pPr>
        <w:jc w:val="center"/>
        <w:rPr>
          <w:sz w:val="22"/>
          <w:vertAlign w:val="superscript"/>
        </w:rPr>
      </w:pPr>
    </w:p>
    <w:p w14:paraId="384EC687" w14:textId="77777777" w:rsidR="00842CF7" w:rsidRPr="00842CF7" w:rsidRDefault="00842CF7" w:rsidP="00842CF7">
      <w:pPr>
        <w:jc w:val="center"/>
        <w:rPr>
          <w:sz w:val="22"/>
          <w:vertAlign w:val="superscript"/>
        </w:rPr>
      </w:pPr>
    </w:p>
    <w:p w14:paraId="59E62F7D" w14:textId="77777777" w:rsidR="00842CF7" w:rsidRPr="00842CF7" w:rsidRDefault="00842CF7" w:rsidP="00842CF7">
      <w:pPr>
        <w:jc w:val="center"/>
        <w:rPr>
          <w:sz w:val="22"/>
          <w:vertAlign w:val="superscript"/>
        </w:rPr>
      </w:pPr>
    </w:p>
    <w:p w14:paraId="421AC877" w14:textId="6B089B39" w:rsidR="00842CF7" w:rsidRPr="00842CF7" w:rsidRDefault="00842CF7" w:rsidP="00842CF7">
      <w:pPr>
        <w:jc w:val="center"/>
        <w:rPr>
          <w:sz w:val="22"/>
        </w:rPr>
      </w:pPr>
      <w:r w:rsidRPr="00842CF7">
        <w:rPr>
          <w:sz w:val="22"/>
          <w:vertAlign w:val="superscript"/>
        </w:rPr>
        <w:t>1</w:t>
      </w:r>
      <w:r w:rsidRPr="00842CF7">
        <w:rPr>
          <w:sz w:val="22"/>
        </w:rPr>
        <w:t>North Carolina State University</w:t>
      </w:r>
      <w:r w:rsidRPr="00842CF7">
        <w:rPr>
          <w:sz w:val="22"/>
        </w:rPr>
        <w:t xml:space="preserve">; </w:t>
      </w:r>
      <w:r w:rsidRPr="00842CF7">
        <w:rPr>
          <w:sz w:val="22"/>
          <w:vertAlign w:val="superscript"/>
        </w:rPr>
        <w:t>2</w:t>
      </w:r>
      <w:r w:rsidRPr="00842CF7">
        <w:rPr>
          <w:sz w:val="22"/>
        </w:rPr>
        <w:t>South Carolina State University</w:t>
      </w:r>
      <w:r w:rsidRPr="00842CF7">
        <w:rPr>
          <w:sz w:val="22"/>
        </w:rPr>
        <w:t xml:space="preserve">; </w:t>
      </w:r>
      <w:r w:rsidRPr="00842CF7">
        <w:rPr>
          <w:sz w:val="22"/>
          <w:vertAlign w:val="superscript"/>
        </w:rPr>
        <w:t>3</w:t>
      </w:r>
      <w:r w:rsidRPr="00842CF7">
        <w:rPr>
          <w:sz w:val="22"/>
        </w:rPr>
        <w:t>Idaho National Laboratory</w:t>
      </w:r>
      <w:r w:rsidRPr="00842CF7">
        <w:rPr>
          <w:sz w:val="22"/>
        </w:rPr>
        <w:t xml:space="preserve">; </w:t>
      </w:r>
      <w:r w:rsidRPr="00842CF7">
        <w:rPr>
          <w:sz w:val="22"/>
          <w:vertAlign w:val="superscript"/>
        </w:rPr>
        <w:t>4</w:t>
      </w:r>
      <w:r w:rsidRPr="00842CF7">
        <w:rPr>
          <w:sz w:val="22"/>
        </w:rPr>
        <w:t>Savannah River National Laboratory</w:t>
      </w:r>
    </w:p>
    <w:p w14:paraId="4B9893F7" w14:textId="77777777" w:rsidR="008A2589" w:rsidRDefault="00842CF7"/>
    <w:sectPr w:rsidR="008A258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F7"/>
    <w:rsid w:val="001A37AC"/>
    <w:rsid w:val="002135D3"/>
    <w:rsid w:val="004374B8"/>
    <w:rsid w:val="00593A9A"/>
    <w:rsid w:val="005F14B5"/>
    <w:rsid w:val="006944BC"/>
    <w:rsid w:val="006B465C"/>
    <w:rsid w:val="007A65C6"/>
    <w:rsid w:val="00842CF7"/>
    <w:rsid w:val="009112AE"/>
    <w:rsid w:val="009643B9"/>
    <w:rsid w:val="00A534F2"/>
    <w:rsid w:val="00D21C6D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DAC34"/>
  <w15:chartTrackingRefBased/>
  <w15:docId w15:val="{A54351A4-4065-914F-BE64-8D1226D7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CF7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1</cp:revision>
  <dcterms:created xsi:type="dcterms:W3CDTF">2020-08-05T13:10:00Z</dcterms:created>
  <dcterms:modified xsi:type="dcterms:W3CDTF">2020-08-05T13:13:00Z</dcterms:modified>
</cp:coreProperties>
</file>