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25218B" w14:textId="77777777" w:rsidR="00D450B6" w:rsidRDefault="00D450B6" w:rsidP="00DD72F8">
      <w:pPr>
        <w:jc w:val="center"/>
        <w:rPr>
          <w:rFonts w:ascii="Times New Roman" w:eastAsia="Times New Roman" w:hAnsi="Times New Roman" w:cs="Times New Roman"/>
          <w:b/>
          <w:bCs/>
        </w:rPr>
      </w:pPr>
      <w:r w:rsidRPr="00CF4C09">
        <w:rPr>
          <w:rFonts w:ascii="Times New Roman" w:hAnsi="Times New Roman" w:cs="Times New Roman"/>
          <w:b/>
          <w:bCs/>
        </w:rPr>
        <w:t>NE 7</w:t>
      </w:r>
      <w:r>
        <w:rPr>
          <w:rFonts w:ascii="Times New Roman" w:hAnsi="Times New Roman" w:cs="Times New Roman"/>
          <w:b/>
          <w:bCs/>
        </w:rPr>
        <w:t>63</w:t>
      </w:r>
      <w:r w:rsidRPr="00CF4C09">
        <w:rPr>
          <w:rFonts w:ascii="Times New Roman" w:hAnsi="Times New Roman" w:cs="Times New Roman"/>
          <w:b/>
          <w:bCs/>
        </w:rPr>
        <w:t xml:space="preserve"> </w:t>
      </w:r>
      <w:r w:rsidRPr="00CF4C09">
        <w:rPr>
          <w:rFonts w:ascii="Times New Roman" w:eastAsia="Times New Roman" w:hAnsi="Times New Roman" w:cs="Times New Roman"/>
          <w:b/>
          <w:bCs/>
        </w:rPr>
        <w:t>Exam 1</w:t>
      </w:r>
    </w:p>
    <w:p w14:paraId="6A84C110" w14:textId="77777777" w:rsidR="00D450B6" w:rsidRDefault="00D450B6" w:rsidP="00DD72F8">
      <w:pPr>
        <w:jc w:val="center"/>
        <w:rPr>
          <w:rFonts w:ascii="Times New Roman" w:eastAsia="Times New Roman" w:hAnsi="Times New Roman" w:cs="Times New Roman"/>
          <w:b/>
          <w:bCs/>
        </w:rPr>
      </w:pPr>
    </w:p>
    <w:p w14:paraId="01EF6E6A" w14:textId="77777777" w:rsidR="00D450B6" w:rsidRPr="00EA1E9B" w:rsidRDefault="00D450B6" w:rsidP="00DD72F8">
      <w:pPr>
        <w:jc w:val="center"/>
        <w:rPr>
          <w:rFonts w:ascii="Times New Roman" w:hAnsi="Times New Roman" w:cs="Times New Roman"/>
        </w:rPr>
      </w:pPr>
      <w:r>
        <w:rPr>
          <w:rFonts w:ascii="Times New Roman" w:hAnsi="Times New Roman" w:cs="Times New Roman"/>
        </w:rPr>
        <w:t>Point values correspond to expected depth of response.</w:t>
      </w:r>
    </w:p>
    <w:p w14:paraId="068B04CC" w14:textId="77777777" w:rsidR="009E64BB" w:rsidRPr="0027683C" w:rsidRDefault="009E64BB" w:rsidP="00DD72F8">
      <w:pPr>
        <w:pBdr>
          <w:bottom w:val="single" w:sz="6" w:space="1" w:color="auto"/>
        </w:pBdr>
        <w:jc w:val="both"/>
        <w:rPr>
          <w:rFonts w:ascii="Times New Roman" w:eastAsia="Times New Roman" w:hAnsi="Times New Roman" w:cs="Times New Roman"/>
        </w:rPr>
      </w:pPr>
    </w:p>
    <w:p w14:paraId="1E43B671" w14:textId="77777777" w:rsidR="009E64BB" w:rsidRPr="0027683C" w:rsidRDefault="009E64BB" w:rsidP="00DD72F8">
      <w:pPr>
        <w:jc w:val="both"/>
        <w:rPr>
          <w:rFonts w:ascii="Times New Roman" w:eastAsia="Times New Roman" w:hAnsi="Times New Roman" w:cs="Times New Roman"/>
        </w:rPr>
      </w:pPr>
    </w:p>
    <w:p w14:paraId="26BAC699" w14:textId="77777777" w:rsidR="009E64BB" w:rsidRPr="0027683C" w:rsidRDefault="009E64BB" w:rsidP="00DD72F8">
      <w:pPr>
        <w:jc w:val="both"/>
        <w:rPr>
          <w:rFonts w:ascii="Times New Roman" w:eastAsia="Times New Roman" w:hAnsi="Times New Roman" w:cs="Times New Roman"/>
        </w:rPr>
      </w:pPr>
      <w:r w:rsidRPr="0027683C">
        <w:rPr>
          <w:rFonts w:ascii="Times New Roman" w:eastAsia="Times New Roman" w:hAnsi="Times New Roman" w:cs="Times New Roman"/>
        </w:rPr>
        <w:t>Please provide your responses to the following questions. Point values indicated expected depth of response.</w:t>
      </w:r>
    </w:p>
    <w:p w14:paraId="6661A23D" w14:textId="77777777" w:rsidR="009E64BB" w:rsidRPr="0027683C" w:rsidRDefault="009E64BB" w:rsidP="00DD72F8">
      <w:pPr>
        <w:jc w:val="both"/>
        <w:rPr>
          <w:rFonts w:ascii="Times New Roman" w:eastAsia="Times New Roman" w:hAnsi="Times New Roman" w:cs="Times New Roman"/>
        </w:rPr>
      </w:pPr>
    </w:p>
    <w:p w14:paraId="49702A97" w14:textId="2DA49D2B" w:rsidR="00D450B6" w:rsidRDefault="00D450B6" w:rsidP="00DD72F8">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What are the individual layers in a TRISO particle? What purpose does each layer have? (10 pts)</w:t>
      </w:r>
    </w:p>
    <w:p w14:paraId="5D0A1B89" w14:textId="77777777" w:rsidR="009E64BB" w:rsidRPr="0027683C" w:rsidRDefault="009E64BB" w:rsidP="00DD72F8">
      <w:pPr>
        <w:jc w:val="both"/>
        <w:rPr>
          <w:rFonts w:ascii="Times New Roman" w:eastAsia="Times New Roman" w:hAnsi="Times New Roman" w:cs="Times New Roman"/>
        </w:rPr>
      </w:pPr>
    </w:p>
    <w:p w14:paraId="2E1593D7" w14:textId="4B299A41" w:rsidR="009E64BB" w:rsidRPr="0027683C" w:rsidRDefault="009E64BB" w:rsidP="00DD72F8">
      <w:pPr>
        <w:jc w:val="both"/>
        <w:rPr>
          <w:rFonts w:ascii="Times New Roman" w:eastAsia="Times New Roman" w:hAnsi="Times New Roman" w:cs="Times New Roman"/>
        </w:rPr>
      </w:pPr>
      <w:r w:rsidRPr="0027683C">
        <w:rPr>
          <w:rFonts w:ascii="Times New Roman" w:eastAsia="Times New Roman" w:hAnsi="Times New Roman" w:cs="Times New Roman"/>
        </w:rPr>
        <w:t>Fuel kernel: Fissile material. Often UO2 or UC2/UO2 (UCO). Generates heat.</w:t>
      </w:r>
    </w:p>
    <w:p w14:paraId="6E46CB3B" w14:textId="27C89788" w:rsidR="009E64BB" w:rsidRPr="0027683C" w:rsidRDefault="009E64BB" w:rsidP="00DD72F8">
      <w:pPr>
        <w:jc w:val="both"/>
        <w:rPr>
          <w:rFonts w:ascii="Times New Roman" w:eastAsia="Times New Roman" w:hAnsi="Times New Roman" w:cs="Times New Roman"/>
        </w:rPr>
      </w:pPr>
      <w:r w:rsidRPr="0027683C">
        <w:rPr>
          <w:rFonts w:ascii="Times New Roman" w:eastAsia="Times New Roman" w:hAnsi="Times New Roman" w:cs="Times New Roman"/>
        </w:rPr>
        <w:t xml:space="preserve">Buffer: Porous graphite layer surrounding the fuel kernel. Allows for fuel expansion while mechanically decoupling the fuel kernel from the external layers. Porosity allows for gas generation without </w:t>
      </w:r>
      <w:proofErr w:type="spellStart"/>
      <w:r w:rsidRPr="0027683C">
        <w:rPr>
          <w:rFonts w:ascii="Times New Roman" w:eastAsia="Times New Roman" w:hAnsi="Times New Roman" w:cs="Times New Roman"/>
        </w:rPr>
        <w:t>overpressurization</w:t>
      </w:r>
      <w:proofErr w:type="spellEnd"/>
      <w:r w:rsidRPr="0027683C">
        <w:rPr>
          <w:rFonts w:ascii="Times New Roman" w:eastAsia="Times New Roman" w:hAnsi="Times New Roman" w:cs="Times New Roman"/>
        </w:rPr>
        <w:t xml:space="preserve">. </w:t>
      </w:r>
    </w:p>
    <w:p w14:paraId="5FEA5751" w14:textId="4BEFAC6D" w:rsidR="009E64BB" w:rsidRPr="0027683C" w:rsidRDefault="009E64BB" w:rsidP="00DD72F8">
      <w:pPr>
        <w:jc w:val="both"/>
        <w:rPr>
          <w:rFonts w:ascii="Times New Roman" w:eastAsia="Times New Roman" w:hAnsi="Times New Roman" w:cs="Times New Roman"/>
        </w:rPr>
      </w:pPr>
      <w:proofErr w:type="spellStart"/>
      <w:r w:rsidRPr="0027683C">
        <w:rPr>
          <w:rFonts w:ascii="Times New Roman" w:eastAsia="Times New Roman" w:hAnsi="Times New Roman" w:cs="Times New Roman"/>
        </w:rPr>
        <w:t>IPyC</w:t>
      </w:r>
      <w:proofErr w:type="spellEnd"/>
      <w:r w:rsidRPr="0027683C">
        <w:rPr>
          <w:rFonts w:ascii="Times New Roman" w:eastAsia="Times New Roman" w:hAnsi="Times New Roman" w:cs="Times New Roman"/>
        </w:rPr>
        <w:t xml:space="preserve">: Inner pyrolytic carbon, highly dense graphite. Layer serves are a substrate for the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deposition, protects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from fission products, provides compressive stresses on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w:t>
      </w:r>
    </w:p>
    <w:p w14:paraId="3D669074" w14:textId="58CD6AAF" w:rsidR="009E64BB" w:rsidRPr="0027683C" w:rsidRDefault="009E64BB" w:rsidP="00DD72F8">
      <w:pPr>
        <w:jc w:val="both"/>
        <w:rPr>
          <w:rFonts w:ascii="Times New Roman" w:eastAsia="Times New Roman" w:hAnsi="Times New Roman" w:cs="Times New Roman"/>
        </w:rPr>
      </w:pP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Primary fission product barrier and primary pressure vessel. Failure of the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constitutes a failure of the particle. </w:t>
      </w:r>
    </w:p>
    <w:p w14:paraId="3B06FC8D" w14:textId="4C24BF99" w:rsidR="009E64BB" w:rsidRPr="0027683C" w:rsidRDefault="009E64BB" w:rsidP="00DD72F8">
      <w:pPr>
        <w:jc w:val="both"/>
        <w:rPr>
          <w:rFonts w:ascii="Times New Roman" w:eastAsia="Times New Roman" w:hAnsi="Times New Roman" w:cs="Times New Roman"/>
        </w:rPr>
      </w:pPr>
      <w:proofErr w:type="spellStart"/>
      <w:r w:rsidRPr="0027683C">
        <w:rPr>
          <w:rFonts w:ascii="Times New Roman" w:eastAsia="Times New Roman" w:hAnsi="Times New Roman" w:cs="Times New Roman"/>
        </w:rPr>
        <w:t>OPyC</w:t>
      </w:r>
      <w:proofErr w:type="spellEnd"/>
      <w:r w:rsidRPr="0027683C">
        <w:rPr>
          <w:rFonts w:ascii="Times New Roman" w:eastAsia="Times New Roman" w:hAnsi="Times New Roman" w:cs="Times New Roman"/>
        </w:rPr>
        <w:t xml:space="preserve">: Outer pyrolytic carbon, highly dense graphite. Protects the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layer during </w:t>
      </w:r>
      <w:r w:rsidR="00453146" w:rsidRPr="0027683C">
        <w:rPr>
          <w:rFonts w:ascii="Times New Roman" w:eastAsia="Times New Roman" w:hAnsi="Times New Roman" w:cs="Times New Roman"/>
        </w:rPr>
        <w:t>fabrication</w:t>
      </w:r>
      <w:r w:rsidRPr="0027683C">
        <w:rPr>
          <w:rFonts w:ascii="Times New Roman" w:eastAsia="Times New Roman" w:hAnsi="Times New Roman" w:cs="Times New Roman"/>
        </w:rPr>
        <w:t xml:space="preserve">. Provides compressive stresses on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w:t>
      </w:r>
    </w:p>
    <w:p w14:paraId="6F9FC65B" w14:textId="77777777" w:rsidR="009E64BB" w:rsidRPr="0027683C" w:rsidRDefault="009E64BB" w:rsidP="00DD72F8">
      <w:pPr>
        <w:jc w:val="both"/>
        <w:rPr>
          <w:rFonts w:ascii="Times New Roman" w:eastAsia="Times New Roman" w:hAnsi="Times New Roman" w:cs="Times New Roman"/>
        </w:rPr>
      </w:pPr>
    </w:p>
    <w:p w14:paraId="7785F2CC" w14:textId="0B381E2F" w:rsidR="009E64BB" w:rsidRPr="0027683C" w:rsidRDefault="009E64BB" w:rsidP="00DD72F8">
      <w:pPr>
        <w:pStyle w:val="ListParagraph"/>
        <w:numPr>
          <w:ilvl w:val="0"/>
          <w:numId w:val="1"/>
        </w:numPr>
        <w:jc w:val="both"/>
        <w:rPr>
          <w:rFonts w:ascii="Times New Roman" w:eastAsia="Times New Roman" w:hAnsi="Times New Roman" w:cs="Times New Roman"/>
        </w:rPr>
      </w:pPr>
      <w:r w:rsidRPr="0027683C">
        <w:rPr>
          <w:rFonts w:ascii="Times New Roman" w:eastAsia="Times New Roman" w:hAnsi="Times New Roman" w:cs="Times New Roman"/>
        </w:rPr>
        <w:t>What are the trade-offs between carbide and oxide fuel kernels? (1</w:t>
      </w:r>
      <w:r w:rsidR="00C31C79">
        <w:rPr>
          <w:rFonts w:ascii="Times New Roman" w:eastAsia="Times New Roman" w:hAnsi="Times New Roman" w:cs="Times New Roman"/>
        </w:rPr>
        <w:t>2</w:t>
      </w:r>
      <w:r w:rsidRPr="0027683C">
        <w:rPr>
          <w:rFonts w:ascii="Times New Roman" w:eastAsia="Times New Roman" w:hAnsi="Times New Roman" w:cs="Times New Roman"/>
        </w:rPr>
        <w:t xml:space="preserve"> pts)</w:t>
      </w:r>
    </w:p>
    <w:p w14:paraId="6AFD7BCA" w14:textId="77777777" w:rsidR="009E64BB" w:rsidRPr="0027683C" w:rsidRDefault="009E64BB" w:rsidP="00DD72F8">
      <w:pPr>
        <w:jc w:val="both"/>
        <w:rPr>
          <w:rFonts w:ascii="Times New Roman" w:eastAsia="Times New Roman" w:hAnsi="Times New Roman" w:cs="Times New Roman"/>
        </w:rPr>
      </w:pPr>
    </w:p>
    <w:p w14:paraId="0AF7103F" w14:textId="79F5DADE" w:rsidR="009E64BB" w:rsidRPr="0027683C" w:rsidRDefault="009E64BB" w:rsidP="00DD72F8">
      <w:pPr>
        <w:jc w:val="both"/>
        <w:rPr>
          <w:rFonts w:ascii="Times New Roman" w:eastAsia="Times New Roman" w:hAnsi="Times New Roman" w:cs="Times New Roman"/>
        </w:rPr>
      </w:pPr>
      <w:r w:rsidRPr="0027683C">
        <w:rPr>
          <w:rFonts w:ascii="Times New Roman" w:eastAsia="Times New Roman" w:hAnsi="Times New Roman" w:cs="Times New Roman"/>
        </w:rPr>
        <w:t xml:space="preserve">UO2 fuel kernels are well understood and relatively easy to manufacture, while also effectively retaining a large portion of the fission products. However, excess oxygen generated during fission interacts with graphite in TRISO particles to generate CO, leading to pressurization of the particle. UC2 fuel removes oxygen from the system, thereby eliminating the generating of CO during fission. However, UC2 is more challenging to fabricate and does a worse job retaining fission products. Thus, a heterogeneous mixture of UO2 and UC2 is commonly adopted </w:t>
      </w:r>
      <w:r w:rsidR="00B24308" w:rsidRPr="0027683C">
        <w:rPr>
          <w:rFonts w:ascii="Times New Roman" w:eastAsia="Times New Roman" w:hAnsi="Times New Roman" w:cs="Times New Roman"/>
        </w:rPr>
        <w:t xml:space="preserve">to utilize the effective fission product retention of UO2, while providing a fissile getter of oxygen in the form of UC2 to limit the production of CO. </w:t>
      </w:r>
    </w:p>
    <w:p w14:paraId="137D59B7" w14:textId="77777777" w:rsidR="009E64BB" w:rsidRDefault="009E64BB" w:rsidP="00DD72F8">
      <w:pPr>
        <w:jc w:val="both"/>
        <w:rPr>
          <w:rFonts w:ascii="Times New Roman" w:eastAsia="Times New Roman" w:hAnsi="Times New Roman" w:cs="Times New Roman"/>
        </w:rPr>
      </w:pPr>
    </w:p>
    <w:p w14:paraId="52C28379" w14:textId="026694E2" w:rsidR="00C31C79" w:rsidRPr="00C31C79" w:rsidRDefault="00C31C79" w:rsidP="00DD72F8">
      <w:pPr>
        <w:pStyle w:val="ListParagraph"/>
        <w:numPr>
          <w:ilvl w:val="0"/>
          <w:numId w:val="1"/>
        </w:numPr>
        <w:jc w:val="both"/>
        <w:rPr>
          <w:rFonts w:ascii="Times New Roman" w:eastAsia="Times New Roman" w:hAnsi="Times New Roman" w:cs="Times New Roman"/>
        </w:rPr>
      </w:pPr>
      <w:r w:rsidRPr="00C31C79">
        <w:rPr>
          <w:rFonts w:ascii="Times New Roman" w:eastAsia="Times New Roman" w:hAnsi="Times New Roman" w:cs="Times New Roman"/>
        </w:rPr>
        <w:t>Discuss fission product chemistry in the fuel kernel. (</w:t>
      </w:r>
      <w:r w:rsidR="00EE23C4">
        <w:rPr>
          <w:rFonts w:ascii="Times New Roman" w:eastAsia="Times New Roman" w:hAnsi="Times New Roman" w:cs="Times New Roman"/>
        </w:rPr>
        <w:t>8</w:t>
      </w:r>
      <w:r w:rsidRPr="00C31C79">
        <w:rPr>
          <w:rFonts w:ascii="Times New Roman" w:eastAsia="Times New Roman" w:hAnsi="Times New Roman" w:cs="Times New Roman"/>
        </w:rPr>
        <w:t xml:space="preserve"> pts)</w:t>
      </w:r>
    </w:p>
    <w:p w14:paraId="0B3AA8D4" w14:textId="77777777" w:rsidR="00C31C79" w:rsidRPr="0027683C" w:rsidRDefault="00C31C79" w:rsidP="00DD72F8">
      <w:pPr>
        <w:jc w:val="both"/>
        <w:rPr>
          <w:rFonts w:ascii="Times New Roman" w:eastAsia="Times New Roman" w:hAnsi="Times New Roman" w:cs="Times New Roman"/>
        </w:rPr>
      </w:pPr>
    </w:p>
    <w:p w14:paraId="1D5D6437" w14:textId="21635A4C" w:rsidR="00C31C79" w:rsidRDefault="00C31C79" w:rsidP="00DD72F8">
      <w:pPr>
        <w:jc w:val="both"/>
        <w:rPr>
          <w:rFonts w:ascii="Times New Roman" w:eastAsia="Times New Roman" w:hAnsi="Times New Roman" w:cs="Times New Roman"/>
        </w:rPr>
      </w:pPr>
      <w:r>
        <w:rPr>
          <w:rFonts w:ascii="Times New Roman" w:eastAsia="Times New Roman" w:hAnsi="Times New Roman" w:cs="Times New Roman"/>
        </w:rPr>
        <w:t>The chemical state of the fuel/fission products is what is defined as the chemistry. Oxygen is being released due to fission, and that free oxygen can interact with fission products or other species in the particle. Some FPs want to form oxides, some want to be included in the fluorite matrix, some form non-oxide precipitates, and some form bubbles. In UO2 fuel kernels, insufficient oxygen is gettered by the fission products, resulting in O interaction with C in the buffer, leading to CO generation. In UCO fuel kernels, the excess oxygen not gettered by the fission products interactions with the UC, converting UC to UO2. Some fission products a</w:t>
      </w:r>
      <w:r w:rsidR="000A6650">
        <w:rPr>
          <w:rFonts w:ascii="Times New Roman" w:eastAsia="Times New Roman" w:hAnsi="Times New Roman" w:cs="Times New Roman"/>
        </w:rPr>
        <w:t>re</w:t>
      </w:r>
      <w:r>
        <w:rPr>
          <w:rFonts w:ascii="Times New Roman" w:eastAsia="Times New Roman" w:hAnsi="Times New Roman" w:cs="Times New Roman"/>
        </w:rPr>
        <w:t xml:space="preserve"> more/less likely to form oxides than others, and their preference for oxidation</w:t>
      </w:r>
      <w:r w:rsidR="000A6650">
        <w:rPr>
          <w:rFonts w:ascii="Times New Roman" w:eastAsia="Times New Roman" w:hAnsi="Times New Roman" w:cs="Times New Roman"/>
        </w:rPr>
        <w:t xml:space="preserve"> </w:t>
      </w:r>
      <w:r>
        <w:rPr>
          <w:rFonts w:ascii="Times New Roman" w:eastAsia="Times New Roman" w:hAnsi="Times New Roman" w:cs="Times New Roman"/>
        </w:rPr>
        <w:t xml:space="preserve">describes the order in which they are converted to an oxide. For less favorable oxidation reactions, some of those FPs form carbide precipitates initially, before eventually being converted to oxides, once all other FPs have been oxidized. </w:t>
      </w:r>
    </w:p>
    <w:p w14:paraId="2D594C24" w14:textId="77777777" w:rsidR="00C31C79" w:rsidRPr="0027683C" w:rsidRDefault="00C31C79" w:rsidP="00DD72F8">
      <w:pPr>
        <w:jc w:val="both"/>
        <w:rPr>
          <w:rFonts w:ascii="Times New Roman" w:eastAsia="Times New Roman" w:hAnsi="Times New Roman" w:cs="Times New Roman"/>
        </w:rPr>
      </w:pPr>
    </w:p>
    <w:p w14:paraId="68C08168" w14:textId="0975FEBC" w:rsidR="009E64BB" w:rsidRPr="00C31C79" w:rsidRDefault="009E64BB" w:rsidP="00DD72F8">
      <w:pPr>
        <w:pStyle w:val="ListParagraph"/>
        <w:numPr>
          <w:ilvl w:val="0"/>
          <w:numId w:val="1"/>
        </w:numPr>
        <w:jc w:val="both"/>
        <w:rPr>
          <w:rFonts w:ascii="Times New Roman" w:eastAsia="Times New Roman" w:hAnsi="Times New Roman" w:cs="Times New Roman"/>
        </w:rPr>
      </w:pPr>
      <w:r w:rsidRPr="00C31C79">
        <w:rPr>
          <w:rFonts w:ascii="Times New Roman" w:eastAsia="Times New Roman" w:hAnsi="Times New Roman" w:cs="Times New Roman"/>
        </w:rPr>
        <w:t xml:space="preserve">How does the nature of irradiation damage accumulation change with irradiation temperature in </w:t>
      </w:r>
      <w:proofErr w:type="spellStart"/>
      <w:r w:rsidRPr="00C31C79">
        <w:rPr>
          <w:rFonts w:ascii="Times New Roman" w:eastAsia="Times New Roman" w:hAnsi="Times New Roman" w:cs="Times New Roman"/>
        </w:rPr>
        <w:t>SiC</w:t>
      </w:r>
      <w:proofErr w:type="spellEnd"/>
      <w:r w:rsidRPr="00C31C79">
        <w:rPr>
          <w:rFonts w:ascii="Times New Roman" w:eastAsia="Times New Roman" w:hAnsi="Times New Roman" w:cs="Times New Roman"/>
        </w:rPr>
        <w:t xml:space="preserve">? </w:t>
      </w:r>
      <w:r w:rsidR="00D450B6" w:rsidRPr="00C31C79">
        <w:rPr>
          <w:rFonts w:ascii="Times New Roman" w:eastAsia="Times New Roman" w:hAnsi="Times New Roman" w:cs="Times New Roman"/>
        </w:rPr>
        <w:t>How does this impact swelling? (1</w:t>
      </w:r>
      <w:r w:rsidR="00C31C79" w:rsidRPr="00C31C79">
        <w:rPr>
          <w:rFonts w:ascii="Times New Roman" w:eastAsia="Times New Roman" w:hAnsi="Times New Roman" w:cs="Times New Roman"/>
        </w:rPr>
        <w:t>8</w:t>
      </w:r>
      <w:r w:rsidR="00D450B6" w:rsidRPr="00C31C79">
        <w:rPr>
          <w:rFonts w:ascii="Times New Roman" w:eastAsia="Times New Roman" w:hAnsi="Times New Roman" w:cs="Times New Roman"/>
        </w:rPr>
        <w:t xml:space="preserve"> pts)</w:t>
      </w:r>
    </w:p>
    <w:p w14:paraId="3FC700B5" w14:textId="77777777" w:rsidR="00B24308" w:rsidRPr="0027683C" w:rsidRDefault="00B24308" w:rsidP="00DD72F8">
      <w:pPr>
        <w:jc w:val="both"/>
        <w:rPr>
          <w:rFonts w:ascii="Times New Roman" w:eastAsia="Times New Roman" w:hAnsi="Times New Roman" w:cs="Times New Roman"/>
        </w:rPr>
      </w:pPr>
    </w:p>
    <w:p w14:paraId="2F6CF62C" w14:textId="305D9EEF" w:rsidR="00B24308" w:rsidRPr="0027683C" w:rsidRDefault="00B24308" w:rsidP="00DD72F8">
      <w:pPr>
        <w:jc w:val="both"/>
        <w:rPr>
          <w:rFonts w:ascii="Times New Roman" w:eastAsia="Times New Roman" w:hAnsi="Times New Roman" w:cs="Times New Roman"/>
        </w:rPr>
      </w:pP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has four temperature regimes with respect to radiation damage accumulation. At very low T,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goes amorphous. At low T above the amorphization temperature, the microstructure is dominated by black spot defects which are likely interstitial clusters. As the temperature increases, more recombination is allowed as defect diffusivities increase, and the concentration of BSDs is reduced. Thus, defect-induced swelling decreases with increasing temperatures at low temperatures (below 1000C). The BSD-induced swelling saturates at a given level of dose for a given temperature. At medium to high temperatures, interstitial loops are seen to form from the clustering of the individual small interstitial clusters. At high temperature, vacancies become sufficiently mobile to form voids and the microstructure becomes dominated by void swelling. </w:t>
      </w:r>
      <w:r w:rsidR="00500289">
        <w:rPr>
          <w:rFonts w:ascii="Times New Roman" w:eastAsia="Times New Roman" w:hAnsi="Times New Roman" w:cs="Times New Roman"/>
        </w:rPr>
        <w:t>Void swelling not known to saturate, increases with dose and temperature.</w:t>
      </w:r>
    </w:p>
    <w:p w14:paraId="39E16D60" w14:textId="77777777" w:rsidR="00B24308" w:rsidRPr="0027683C" w:rsidRDefault="00B24308" w:rsidP="00DD72F8">
      <w:pPr>
        <w:jc w:val="both"/>
        <w:rPr>
          <w:rFonts w:ascii="Times New Roman" w:eastAsia="Times New Roman" w:hAnsi="Times New Roman" w:cs="Times New Roman"/>
        </w:rPr>
      </w:pPr>
    </w:p>
    <w:p w14:paraId="2813EF14" w14:textId="73495628" w:rsidR="00D450B6" w:rsidRPr="00D450B6" w:rsidRDefault="00D450B6" w:rsidP="00DD72F8">
      <w:pPr>
        <w:pStyle w:val="ListParagraph"/>
        <w:numPr>
          <w:ilvl w:val="0"/>
          <w:numId w:val="1"/>
        </w:numPr>
        <w:jc w:val="both"/>
        <w:rPr>
          <w:rFonts w:ascii="Times New Roman" w:eastAsia="Times New Roman" w:hAnsi="Times New Roman" w:cs="Times New Roman"/>
        </w:rPr>
      </w:pPr>
      <w:r w:rsidRPr="00D450B6">
        <w:rPr>
          <w:rFonts w:ascii="Times New Roman" w:eastAsia="Times New Roman" w:hAnsi="Times New Roman" w:cs="Times New Roman"/>
        </w:rPr>
        <w:t xml:space="preserve">How does thermal conductivity change in </w:t>
      </w:r>
      <w:proofErr w:type="spellStart"/>
      <w:r w:rsidRPr="00D450B6">
        <w:rPr>
          <w:rFonts w:ascii="Times New Roman" w:eastAsia="Times New Roman" w:hAnsi="Times New Roman" w:cs="Times New Roman"/>
        </w:rPr>
        <w:t>SiC</w:t>
      </w:r>
      <w:proofErr w:type="spellEnd"/>
      <w:r w:rsidRPr="00D450B6">
        <w:rPr>
          <w:rFonts w:ascii="Times New Roman" w:eastAsia="Times New Roman" w:hAnsi="Times New Roman" w:cs="Times New Roman"/>
        </w:rPr>
        <w:t xml:space="preserve"> with irradiation? What are the primary phonon scatterers? (10 pts)</w:t>
      </w:r>
    </w:p>
    <w:p w14:paraId="26FAC104" w14:textId="77777777" w:rsidR="00B24308" w:rsidRPr="0027683C" w:rsidRDefault="00B24308" w:rsidP="00DD72F8">
      <w:pPr>
        <w:jc w:val="both"/>
        <w:rPr>
          <w:rFonts w:ascii="Times New Roman" w:eastAsia="Times New Roman" w:hAnsi="Times New Roman" w:cs="Times New Roman"/>
        </w:rPr>
      </w:pPr>
    </w:p>
    <w:p w14:paraId="21712A03" w14:textId="304FB9B8" w:rsidR="00B24308" w:rsidRPr="0027683C" w:rsidRDefault="00B24308" w:rsidP="00DD72F8">
      <w:pPr>
        <w:jc w:val="both"/>
        <w:rPr>
          <w:rFonts w:ascii="Times New Roman" w:eastAsia="Times New Roman" w:hAnsi="Times New Roman" w:cs="Times New Roman"/>
        </w:rPr>
      </w:pPr>
      <w:r w:rsidRPr="0027683C">
        <w:rPr>
          <w:rFonts w:ascii="Times New Roman" w:eastAsia="Times New Roman" w:hAnsi="Times New Roman" w:cs="Times New Roman"/>
        </w:rPr>
        <w:t xml:space="preserve">The thermal conductivity in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is mediated by phonons. The primary phonon scatterers are point defects, primarily the BSDs generated at low to medium temperatures. </w:t>
      </w:r>
      <w:r w:rsidR="008E26FB" w:rsidRPr="0027683C">
        <w:rPr>
          <w:rFonts w:ascii="Times New Roman" w:eastAsia="Times New Roman" w:hAnsi="Times New Roman" w:cs="Times New Roman"/>
        </w:rPr>
        <w:t xml:space="preserve">These defects generate a resistivity to thermal conductivity. The swelling due to point defects is directly proportional to the resistivity they induce on the thermal conductivity. Thus, one can judge from the swelling the </w:t>
      </w:r>
      <w:proofErr w:type="gramStart"/>
      <w:r w:rsidR="008E26FB" w:rsidRPr="0027683C">
        <w:rPr>
          <w:rFonts w:ascii="Times New Roman" w:eastAsia="Times New Roman" w:hAnsi="Times New Roman" w:cs="Times New Roman"/>
        </w:rPr>
        <w:t>amount</w:t>
      </w:r>
      <w:proofErr w:type="gramEnd"/>
      <w:r w:rsidR="008E26FB" w:rsidRPr="0027683C">
        <w:rPr>
          <w:rFonts w:ascii="Times New Roman" w:eastAsia="Times New Roman" w:hAnsi="Times New Roman" w:cs="Times New Roman"/>
        </w:rPr>
        <w:t xml:space="preserve"> of BSDs that are present, and the effective degradation of the thermal conductivity. Since the defect concentrations decrease with temperature, the thermal conductivity slightly increases with irradiation temperature. In the void swelling regime, BSDs no longer dominate, and the voids do not scatter phonons as effectively as BSDs. Thus, the thermal conductivity is higher for a microstructure dominated by void swelling. </w:t>
      </w:r>
    </w:p>
    <w:p w14:paraId="1B35CF51" w14:textId="77777777" w:rsidR="008E26FB" w:rsidRPr="0027683C" w:rsidRDefault="008E26FB" w:rsidP="00DD72F8">
      <w:pPr>
        <w:jc w:val="both"/>
        <w:rPr>
          <w:rFonts w:ascii="Times New Roman" w:eastAsia="Times New Roman" w:hAnsi="Times New Roman" w:cs="Times New Roman"/>
        </w:rPr>
      </w:pPr>
    </w:p>
    <w:p w14:paraId="4789E0D7" w14:textId="5186875B" w:rsidR="009E64BB" w:rsidRPr="0027683C" w:rsidRDefault="009E64BB" w:rsidP="00DD72F8">
      <w:pPr>
        <w:pStyle w:val="ListParagraph"/>
        <w:numPr>
          <w:ilvl w:val="0"/>
          <w:numId w:val="1"/>
        </w:numPr>
        <w:jc w:val="both"/>
        <w:rPr>
          <w:rFonts w:ascii="Times New Roman" w:eastAsia="Times New Roman" w:hAnsi="Times New Roman" w:cs="Times New Roman"/>
        </w:rPr>
      </w:pPr>
      <w:r w:rsidRPr="0027683C">
        <w:rPr>
          <w:rFonts w:ascii="Times New Roman" w:eastAsia="Times New Roman" w:hAnsi="Times New Roman" w:cs="Times New Roman"/>
        </w:rPr>
        <w:t xml:space="preserve">How does graphite dimensionally change </w:t>
      </w:r>
      <w:r w:rsidR="00D450B6">
        <w:rPr>
          <w:rFonts w:ascii="Times New Roman" w:eastAsia="Times New Roman" w:hAnsi="Times New Roman" w:cs="Times New Roman"/>
        </w:rPr>
        <w:t>under irradiation? Why does this behavior happen? (1</w:t>
      </w:r>
      <w:r w:rsidR="00C31C79">
        <w:rPr>
          <w:rFonts w:ascii="Times New Roman" w:eastAsia="Times New Roman" w:hAnsi="Times New Roman" w:cs="Times New Roman"/>
        </w:rPr>
        <w:t>8</w:t>
      </w:r>
      <w:r w:rsidR="00D450B6">
        <w:rPr>
          <w:rFonts w:ascii="Times New Roman" w:eastAsia="Times New Roman" w:hAnsi="Times New Roman" w:cs="Times New Roman"/>
        </w:rPr>
        <w:t xml:space="preserve"> pts)</w:t>
      </w:r>
    </w:p>
    <w:p w14:paraId="38570913" w14:textId="77777777" w:rsidR="008E26FB" w:rsidRPr="0027683C" w:rsidRDefault="008E26FB" w:rsidP="00DD72F8">
      <w:pPr>
        <w:jc w:val="both"/>
        <w:rPr>
          <w:rFonts w:ascii="Times New Roman" w:eastAsia="Times New Roman" w:hAnsi="Times New Roman" w:cs="Times New Roman"/>
        </w:rPr>
      </w:pPr>
    </w:p>
    <w:p w14:paraId="7AAE3C97" w14:textId="17FC2E1F" w:rsidR="008E26FB" w:rsidRPr="0027683C" w:rsidRDefault="008E26FB" w:rsidP="00DD72F8">
      <w:pPr>
        <w:jc w:val="both"/>
        <w:rPr>
          <w:rFonts w:ascii="Times New Roman" w:eastAsia="Times New Roman" w:hAnsi="Times New Roman" w:cs="Times New Roman"/>
        </w:rPr>
      </w:pPr>
      <w:r w:rsidRPr="0027683C">
        <w:rPr>
          <w:rFonts w:ascii="Times New Roman" w:eastAsia="Times New Roman" w:hAnsi="Times New Roman" w:cs="Times New Roman"/>
        </w:rPr>
        <w:t xml:space="preserve">Graphite displays anisotropic dimensional change under irradiation. </w:t>
      </w:r>
      <w:r w:rsidR="0027683C" w:rsidRPr="0027683C">
        <w:rPr>
          <w:rFonts w:ascii="Times New Roman" w:eastAsia="Times New Roman" w:hAnsi="Times New Roman" w:cs="Times New Roman"/>
        </w:rPr>
        <w:t xml:space="preserve">Interstitials form in graphite in between two adjacent planes. The effect of this is to cause an expansion in the c direction and a contraction in </w:t>
      </w:r>
      <w:proofErr w:type="gramStart"/>
      <w:r w:rsidR="0027683C" w:rsidRPr="0027683C">
        <w:rPr>
          <w:rFonts w:ascii="Times New Roman" w:eastAsia="Times New Roman" w:hAnsi="Times New Roman" w:cs="Times New Roman"/>
        </w:rPr>
        <w:t>the a</w:t>
      </w:r>
      <w:proofErr w:type="gramEnd"/>
      <w:r w:rsidR="0027683C" w:rsidRPr="0027683C">
        <w:rPr>
          <w:rFonts w:ascii="Times New Roman" w:eastAsia="Times New Roman" w:hAnsi="Times New Roman" w:cs="Times New Roman"/>
        </w:rPr>
        <w:t xml:space="preserve"> direction. Vacancies form along the basal planes and lead to a further contraction in </w:t>
      </w:r>
      <w:proofErr w:type="gramStart"/>
      <w:r w:rsidR="0027683C" w:rsidRPr="0027683C">
        <w:rPr>
          <w:rFonts w:ascii="Times New Roman" w:eastAsia="Times New Roman" w:hAnsi="Times New Roman" w:cs="Times New Roman"/>
        </w:rPr>
        <w:t>the a</w:t>
      </w:r>
      <w:proofErr w:type="gramEnd"/>
      <w:r w:rsidR="0027683C" w:rsidRPr="0027683C">
        <w:rPr>
          <w:rFonts w:ascii="Times New Roman" w:eastAsia="Times New Roman" w:hAnsi="Times New Roman" w:cs="Times New Roman"/>
        </w:rPr>
        <w:t xml:space="preserve"> direction. </w:t>
      </w:r>
      <w:r w:rsidRPr="0027683C">
        <w:rPr>
          <w:rFonts w:ascii="Times New Roman" w:eastAsia="Times New Roman" w:hAnsi="Times New Roman" w:cs="Times New Roman"/>
        </w:rPr>
        <w:t xml:space="preserve">Due to fabrication conditions, graphite will form with </w:t>
      </w:r>
      <w:proofErr w:type="gramStart"/>
      <w:r w:rsidRPr="0027683C">
        <w:rPr>
          <w:rFonts w:ascii="Times New Roman" w:eastAsia="Times New Roman" w:hAnsi="Times New Roman" w:cs="Times New Roman"/>
        </w:rPr>
        <w:t>a number of</w:t>
      </w:r>
      <w:proofErr w:type="gramEnd"/>
      <w:r w:rsidRPr="0027683C">
        <w:rPr>
          <w:rFonts w:ascii="Times New Roman" w:eastAsia="Times New Roman" w:hAnsi="Times New Roman" w:cs="Times New Roman"/>
        </w:rPr>
        <w:t xml:space="preserve"> Mrozowski cracks, which are preferentially oriented</w:t>
      </w:r>
      <w:r w:rsidR="0027683C" w:rsidRPr="0027683C">
        <w:rPr>
          <w:rFonts w:ascii="Times New Roman" w:eastAsia="Times New Roman" w:hAnsi="Times New Roman" w:cs="Times New Roman"/>
        </w:rPr>
        <w:t xml:space="preserve"> along the basal plane in graphite. Thus, we have contraction in a, expansion in c, but cracks which can incorporate the expansion in c without leading to overall dimensional growth in c. Therefore, we have a resultant shrinkage in graphite under irradiation. As growth continues, these cracks close and can no longer accommodate the expansion in c, and the graphite begins to swell. This is called graphite turnaround.</w:t>
      </w:r>
    </w:p>
    <w:p w14:paraId="78563D55" w14:textId="77777777" w:rsidR="008E26FB" w:rsidRPr="0027683C" w:rsidRDefault="008E26FB" w:rsidP="00DD72F8">
      <w:pPr>
        <w:jc w:val="both"/>
        <w:rPr>
          <w:rFonts w:ascii="Times New Roman" w:eastAsia="Times New Roman" w:hAnsi="Times New Roman" w:cs="Times New Roman"/>
        </w:rPr>
      </w:pPr>
    </w:p>
    <w:p w14:paraId="28CDA99F" w14:textId="6A2CAC10" w:rsidR="00D450B6" w:rsidRDefault="00D450B6" w:rsidP="00DD72F8">
      <w:pPr>
        <w:pStyle w:val="ListParagraph"/>
        <w:numPr>
          <w:ilvl w:val="0"/>
          <w:numId w:val="1"/>
        </w:numPr>
        <w:jc w:val="both"/>
        <w:rPr>
          <w:rFonts w:ascii="Times New Roman" w:eastAsia="Times New Roman" w:hAnsi="Times New Roman" w:cs="Times New Roman"/>
        </w:rPr>
      </w:pPr>
      <w:r>
        <w:rPr>
          <w:rFonts w:ascii="Times New Roman" w:eastAsia="Times New Roman" w:hAnsi="Times New Roman" w:cs="Times New Roman"/>
        </w:rPr>
        <w:t>List and explain three types of failure mechanisms for TRISO particles. (9 pts)</w:t>
      </w:r>
    </w:p>
    <w:p w14:paraId="5950F0C3" w14:textId="77777777" w:rsidR="0027683C" w:rsidRPr="0027683C" w:rsidRDefault="0027683C" w:rsidP="00DD72F8">
      <w:pPr>
        <w:jc w:val="both"/>
        <w:rPr>
          <w:rFonts w:ascii="Times New Roman" w:eastAsia="Times New Roman" w:hAnsi="Times New Roman" w:cs="Times New Roman"/>
        </w:rPr>
      </w:pPr>
    </w:p>
    <w:p w14:paraId="52954B97" w14:textId="1175713A" w:rsidR="0027683C" w:rsidRPr="0027683C" w:rsidRDefault="0027683C" w:rsidP="00DD72F8">
      <w:pPr>
        <w:jc w:val="both"/>
        <w:rPr>
          <w:rFonts w:ascii="Times New Roman" w:eastAsia="Times New Roman" w:hAnsi="Times New Roman" w:cs="Times New Roman"/>
        </w:rPr>
      </w:pPr>
      <w:proofErr w:type="spellStart"/>
      <w:r w:rsidRPr="0027683C">
        <w:rPr>
          <w:rFonts w:ascii="Times New Roman" w:eastAsia="Times New Roman" w:hAnsi="Times New Roman" w:cs="Times New Roman"/>
        </w:rPr>
        <w:t>Overpressurization</w:t>
      </w:r>
      <w:proofErr w:type="spellEnd"/>
      <w:r w:rsidRPr="0027683C">
        <w:rPr>
          <w:rFonts w:ascii="Times New Roman" w:eastAsia="Times New Roman" w:hAnsi="Times New Roman" w:cs="Times New Roman"/>
        </w:rPr>
        <w:t>: Generation of fission gases and CO lead to a sufficiently high pressure to exceed the strength of the individual layers of the TRISO particle, causing failure.</w:t>
      </w:r>
    </w:p>
    <w:p w14:paraId="58BDA9E2" w14:textId="5F44612C" w:rsidR="0027683C" w:rsidRPr="0027683C" w:rsidRDefault="0027683C" w:rsidP="00DD72F8">
      <w:pPr>
        <w:jc w:val="both"/>
        <w:rPr>
          <w:rFonts w:ascii="Times New Roman" w:eastAsia="Times New Roman" w:hAnsi="Times New Roman" w:cs="Times New Roman"/>
        </w:rPr>
      </w:pPr>
      <w:r w:rsidRPr="0027683C">
        <w:rPr>
          <w:rFonts w:ascii="Times New Roman" w:eastAsia="Times New Roman" w:hAnsi="Times New Roman" w:cs="Times New Roman"/>
        </w:rPr>
        <w:lastRenderedPageBreak/>
        <w:t xml:space="preserve">Kernel migration: Primarily occurring in UO2 kernels, C, in the form of CO, can migrate along the temperature gradient inside the TRISO particle, leading to migration of the fuel kernel within the </w:t>
      </w:r>
      <w:proofErr w:type="spellStart"/>
      <w:r w:rsidRPr="0027683C">
        <w:rPr>
          <w:rFonts w:ascii="Times New Roman" w:eastAsia="Times New Roman" w:hAnsi="Times New Roman" w:cs="Times New Roman"/>
        </w:rPr>
        <w:t>IPyC</w:t>
      </w:r>
      <w:proofErr w:type="spellEnd"/>
      <w:r w:rsidRPr="0027683C">
        <w:rPr>
          <w:rFonts w:ascii="Times New Roman" w:eastAsia="Times New Roman" w:hAnsi="Times New Roman" w:cs="Times New Roman"/>
        </w:rPr>
        <w:t>. This generates hot spots and anisotropic heating and stresses.</w:t>
      </w:r>
    </w:p>
    <w:p w14:paraId="7C2A1C7E" w14:textId="1CBAA948" w:rsidR="0027683C" w:rsidRPr="0027683C" w:rsidRDefault="0027683C" w:rsidP="00DD72F8">
      <w:pPr>
        <w:jc w:val="both"/>
        <w:rPr>
          <w:rFonts w:ascii="Times New Roman" w:eastAsia="Times New Roman" w:hAnsi="Times New Roman" w:cs="Times New Roman"/>
        </w:rPr>
      </w:pP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decomposition: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decomposes above approximately 2000C into its constituents. Under a severe accident where temperatures exceed this value, the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layer will fail, releasing fission products.</w:t>
      </w:r>
    </w:p>
    <w:p w14:paraId="2FC39A88" w14:textId="6E934789" w:rsidR="0027683C" w:rsidRPr="0027683C" w:rsidRDefault="0027683C" w:rsidP="00DD72F8">
      <w:pPr>
        <w:jc w:val="both"/>
        <w:rPr>
          <w:rFonts w:ascii="Times New Roman" w:eastAsia="Times New Roman" w:hAnsi="Times New Roman" w:cs="Times New Roman"/>
        </w:rPr>
      </w:pPr>
      <w:r w:rsidRPr="0027683C">
        <w:rPr>
          <w:rFonts w:ascii="Times New Roman" w:eastAsia="Times New Roman" w:hAnsi="Times New Roman" w:cs="Times New Roman"/>
        </w:rPr>
        <w:t>There are several others covered in class.</w:t>
      </w:r>
    </w:p>
    <w:p w14:paraId="49D4EE7A" w14:textId="77777777" w:rsidR="0027683C" w:rsidRPr="0027683C" w:rsidRDefault="0027683C" w:rsidP="00DD72F8">
      <w:pPr>
        <w:jc w:val="both"/>
        <w:rPr>
          <w:rFonts w:ascii="Times New Roman" w:eastAsia="Times New Roman" w:hAnsi="Times New Roman" w:cs="Times New Roman"/>
        </w:rPr>
      </w:pPr>
    </w:p>
    <w:p w14:paraId="43046813" w14:textId="7E1E0FE3" w:rsidR="009E64BB" w:rsidRPr="0027683C" w:rsidRDefault="009E64BB" w:rsidP="00DD72F8">
      <w:pPr>
        <w:pStyle w:val="ListParagraph"/>
        <w:numPr>
          <w:ilvl w:val="0"/>
          <w:numId w:val="1"/>
        </w:numPr>
        <w:jc w:val="both"/>
        <w:rPr>
          <w:rFonts w:ascii="Times New Roman" w:eastAsia="Times New Roman" w:hAnsi="Times New Roman" w:cs="Times New Roman"/>
        </w:rPr>
      </w:pPr>
      <w:r w:rsidRPr="0027683C">
        <w:rPr>
          <w:rFonts w:ascii="Times New Roman" w:eastAsia="Times New Roman" w:hAnsi="Times New Roman" w:cs="Times New Roman"/>
        </w:rPr>
        <w:t>Provide one example of an advanced TRISO concept and explain why it is of interest. (</w:t>
      </w:r>
      <w:r w:rsidR="00D000AE">
        <w:rPr>
          <w:rFonts w:ascii="Times New Roman" w:eastAsia="Times New Roman" w:hAnsi="Times New Roman" w:cs="Times New Roman"/>
        </w:rPr>
        <w:t>5</w:t>
      </w:r>
      <w:r w:rsidRPr="0027683C">
        <w:rPr>
          <w:rFonts w:ascii="Times New Roman" w:eastAsia="Times New Roman" w:hAnsi="Times New Roman" w:cs="Times New Roman"/>
        </w:rPr>
        <w:t xml:space="preserve"> pts)</w:t>
      </w:r>
    </w:p>
    <w:p w14:paraId="63139815" w14:textId="77777777" w:rsidR="0027683C" w:rsidRPr="0027683C" w:rsidRDefault="0027683C" w:rsidP="00DD72F8">
      <w:pPr>
        <w:jc w:val="both"/>
        <w:rPr>
          <w:rFonts w:ascii="Times New Roman" w:eastAsia="Times New Roman" w:hAnsi="Times New Roman" w:cs="Times New Roman"/>
        </w:rPr>
      </w:pPr>
    </w:p>
    <w:p w14:paraId="53D5E174" w14:textId="1A87E8B7" w:rsidR="0027683C" w:rsidRPr="0027683C" w:rsidRDefault="0027683C" w:rsidP="00DD72F8">
      <w:pPr>
        <w:jc w:val="both"/>
        <w:rPr>
          <w:rFonts w:ascii="Times New Roman" w:eastAsia="Times New Roman" w:hAnsi="Times New Roman" w:cs="Times New Roman"/>
        </w:rPr>
      </w:pPr>
      <w:r w:rsidRPr="0027683C">
        <w:rPr>
          <w:rFonts w:ascii="Times New Roman" w:eastAsia="Times New Roman" w:hAnsi="Times New Roman" w:cs="Times New Roman"/>
        </w:rPr>
        <w:t xml:space="preserve">Multi-layering. Inner layers of </w:t>
      </w:r>
      <w:proofErr w:type="spellStart"/>
      <w:r w:rsidRPr="0027683C">
        <w:rPr>
          <w:rFonts w:ascii="Times New Roman" w:eastAsia="Times New Roman" w:hAnsi="Times New Roman" w:cs="Times New Roman"/>
        </w:rPr>
        <w:t>PyC</w:t>
      </w:r>
      <w:proofErr w:type="spellEnd"/>
      <w:r w:rsidRPr="0027683C">
        <w:rPr>
          <w:rFonts w:ascii="Times New Roman" w:eastAsia="Times New Roman" w:hAnsi="Times New Roman" w:cs="Times New Roman"/>
        </w:rPr>
        <w:t xml:space="preserve"> and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w:t>
      </w:r>
      <w:proofErr w:type="spellStart"/>
      <w:r w:rsidRPr="0027683C">
        <w:rPr>
          <w:rFonts w:ascii="Times New Roman" w:eastAsia="Times New Roman" w:hAnsi="Times New Roman" w:cs="Times New Roman"/>
        </w:rPr>
        <w:t>PyC</w:t>
      </w:r>
      <w:proofErr w:type="spellEnd"/>
      <w:r w:rsidRPr="0027683C">
        <w:rPr>
          <w:rFonts w:ascii="Times New Roman" w:eastAsia="Times New Roman" w:hAnsi="Times New Roman" w:cs="Times New Roman"/>
        </w:rPr>
        <w:t xml:space="preserve"> can be manufactured to provide a sacrificial layer of fission-product retaining materials to getter the problematic fission products, such as Pd, to remove the source term of corrosive fission products to the outer </w:t>
      </w:r>
      <w:proofErr w:type="spellStart"/>
      <w:r w:rsidRPr="0027683C">
        <w:rPr>
          <w:rFonts w:ascii="Times New Roman" w:eastAsia="Times New Roman" w:hAnsi="Times New Roman" w:cs="Times New Roman"/>
        </w:rPr>
        <w:t>SiC</w:t>
      </w:r>
      <w:proofErr w:type="spellEnd"/>
      <w:r w:rsidRPr="0027683C">
        <w:rPr>
          <w:rFonts w:ascii="Times New Roman" w:eastAsia="Times New Roman" w:hAnsi="Times New Roman" w:cs="Times New Roman"/>
        </w:rPr>
        <w:t xml:space="preserve"> layer, which is the primary pressure vessel and fission product barrier. </w:t>
      </w:r>
    </w:p>
    <w:p w14:paraId="0A149135" w14:textId="46384724" w:rsidR="0027683C" w:rsidRPr="0027683C" w:rsidRDefault="0027683C" w:rsidP="00DD72F8">
      <w:pPr>
        <w:jc w:val="both"/>
        <w:rPr>
          <w:rFonts w:ascii="Times New Roman" w:eastAsia="Times New Roman" w:hAnsi="Times New Roman" w:cs="Times New Roman"/>
        </w:rPr>
      </w:pPr>
      <w:r w:rsidRPr="0027683C">
        <w:rPr>
          <w:rFonts w:ascii="Times New Roman" w:eastAsia="Times New Roman" w:hAnsi="Times New Roman" w:cs="Times New Roman"/>
        </w:rPr>
        <w:t>There are several others covered in class.</w:t>
      </w:r>
    </w:p>
    <w:p w14:paraId="72305551" w14:textId="5ED22168" w:rsidR="00C31C79" w:rsidRPr="00C31C79" w:rsidRDefault="00C31C79" w:rsidP="00DD72F8">
      <w:pPr>
        <w:pStyle w:val="ListParagraph"/>
        <w:numPr>
          <w:ilvl w:val="0"/>
          <w:numId w:val="1"/>
        </w:numPr>
        <w:spacing w:before="240" w:after="240"/>
        <w:jc w:val="both"/>
        <w:rPr>
          <w:rFonts w:ascii="Times New Roman" w:eastAsia="Times New Roman" w:hAnsi="Times New Roman" w:cs="Times New Roman"/>
        </w:rPr>
      </w:pPr>
      <w:r w:rsidRPr="00C31C79">
        <w:rPr>
          <w:rFonts w:ascii="Times New Roman" w:eastAsia="Times New Roman" w:hAnsi="Times New Roman" w:cs="Times New Roman"/>
        </w:rPr>
        <w:t>What are the concerns for intermediate heat exchanger materials in a He environment? Discuss corrosion of these materials. (10 pts)</w:t>
      </w:r>
    </w:p>
    <w:p w14:paraId="2B35E63D" w14:textId="4FB93060" w:rsidR="0098103A" w:rsidRDefault="00DD72F8" w:rsidP="00DD72F8">
      <w:pPr>
        <w:jc w:val="both"/>
        <w:rPr>
          <w:rFonts w:ascii="Times New Roman" w:hAnsi="Times New Roman" w:cs="Times New Roman"/>
        </w:rPr>
      </w:pPr>
      <w:r>
        <w:rPr>
          <w:rFonts w:ascii="Times New Roman" w:hAnsi="Times New Roman" w:cs="Times New Roman"/>
        </w:rPr>
        <w:t xml:space="preserve">These materials need to withstand high temperatures for extended lifetimes. Therefore, there is a strong need for corrosion resistance and creep resistance. The main corrosion concerns are carburization and decarburization. Decarburization leads to a lack of creep strength, while carburization leads to embrittlement. Ideally, the IHX materials have a stable oxide layer on the surface and subsurface carbides. This situation provides a passivating layer combined with high creep strength. This is achieved through a balance of carbon activity and oxygen partial pressure. Therefore, it is critical to have strict controls on gas chemistry to ensure the appropriate corrosion conditions, and thus microstructure of the material, is maintained. </w:t>
      </w:r>
    </w:p>
    <w:p w14:paraId="605B2BE4" w14:textId="1029178C" w:rsidR="0098103A" w:rsidRPr="0098103A" w:rsidRDefault="0098103A" w:rsidP="00DD72F8">
      <w:pPr>
        <w:jc w:val="both"/>
        <w:rPr>
          <w:rFonts w:ascii="Times New Roman" w:hAnsi="Times New Roman" w:cs="Times New Roman"/>
        </w:rPr>
      </w:pPr>
    </w:p>
    <w:sectPr w:rsidR="0098103A" w:rsidRPr="0098103A" w:rsidSect="0096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C926DB"/>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00434AF"/>
    <w:multiLevelType w:val="hybridMultilevel"/>
    <w:tmpl w:val="602E6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15903"/>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7907F9D"/>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2F5BE8"/>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A97345E"/>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FDC5CBD"/>
    <w:multiLevelType w:val="hybridMultilevel"/>
    <w:tmpl w:val="602E62A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5451784">
    <w:abstractNumId w:val="1"/>
  </w:num>
  <w:num w:numId="2" w16cid:durableId="1663779854">
    <w:abstractNumId w:val="0"/>
  </w:num>
  <w:num w:numId="3" w16cid:durableId="642275185">
    <w:abstractNumId w:val="5"/>
  </w:num>
  <w:num w:numId="4" w16cid:durableId="2135902346">
    <w:abstractNumId w:val="3"/>
  </w:num>
  <w:num w:numId="5" w16cid:durableId="239827329">
    <w:abstractNumId w:val="2"/>
  </w:num>
  <w:num w:numId="6" w16cid:durableId="258410694">
    <w:abstractNumId w:val="6"/>
  </w:num>
  <w:num w:numId="7" w16cid:durableId="55797719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4BB"/>
    <w:rsid w:val="000907D6"/>
    <w:rsid w:val="0009336E"/>
    <w:rsid w:val="000A6650"/>
    <w:rsid w:val="00126C1F"/>
    <w:rsid w:val="001A37AC"/>
    <w:rsid w:val="002135D3"/>
    <w:rsid w:val="00227D86"/>
    <w:rsid w:val="00274385"/>
    <w:rsid w:val="0027683C"/>
    <w:rsid w:val="0037687E"/>
    <w:rsid w:val="004374B8"/>
    <w:rsid w:val="00453146"/>
    <w:rsid w:val="0050009F"/>
    <w:rsid w:val="00500289"/>
    <w:rsid w:val="00593A9A"/>
    <w:rsid w:val="005F14B5"/>
    <w:rsid w:val="00621FA4"/>
    <w:rsid w:val="006254B4"/>
    <w:rsid w:val="006944BC"/>
    <w:rsid w:val="006B465C"/>
    <w:rsid w:val="006C402A"/>
    <w:rsid w:val="00716F29"/>
    <w:rsid w:val="00760122"/>
    <w:rsid w:val="00761A86"/>
    <w:rsid w:val="007A65C6"/>
    <w:rsid w:val="007D7713"/>
    <w:rsid w:val="0086560D"/>
    <w:rsid w:val="008E26FB"/>
    <w:rsid w:val="009112AE"/>
    <w:rsid w:val="009643B9"/>
    <w:rsid w:val="0098103A"/>
    <w:rsid w:val="009E64BB"/>
    <w:rsid w:val="00A534F2"/>
    <w:rsid w:val="00AC240B"/>
    <w:rsid w:val="00B24308"/>
    <w:rsid w:val="00B55062"/>
    <w:rsid w:val="00BC27ED"/>
    <w:rsid w:val="00BD1462"/>
    <w:rsid w:val="00C31C79"/>
    <w:rsid w:val="00C92AE3"/>
    <w:rsid w:val="00D000AE"/>
    <w:rsid w:val="00D21C6D"/>
    <w:rsid w:val="00D450B6"/>
    <w:rsid w:val="00D631BD"/>
    <w:rsid w:val="00DD72F8"/>
    <w:rsid w:val="00E36DA0"/>
    <w:rsid w:val="00EE23C4"/>
    <w:rsid w:val="00FA5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56F8B"/>
  <w15:chartTrackingRefBased/>
  <w15:docId w15:val="{61E7B875-9DEE-B54A-B212-6F38787D2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4B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64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3</Pages>
  <Words>1182</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Beeler</cp:lastModifiedBy>
  <cp:revision>13</cp:revision>
  <dcterms:created xsi:type="dcterms:W3CDTF">2023-09-12T16:45:00Z</dcterms:created>
  <dcterms:modified xsi:type="dcterms:W3CDTF">2026-09-09T13:27:00Z</dcterms:modified>
</cp:coreProperties>
</file>