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4CC2A" w14:textId="145C301C" w:rsidR="00237910" w:rsidRPr="00237910" w:rsidRDefault="00237910" w:rsidP="00FF05E3">
      <w:pPr>
        <w:spacing w:line="240" w:lineRule="auto"/>
        <w:jc w:val="both"/>
        <w:rPr>
          <w:rFonts w:ascii="Times New Roman" w:hAnsi="Times New Roman" w:cs="Times New Roman"/>
        </w:rPr>
      </w:pPr>
      <w:r w:rsidRPr="00237910">
        <w:rPr>
          <w:rFonts w:ascii="Times New Roman" w:hAnsi="Times New Roman" w:cs="Times New Roman"/>
        </w:rPr>
        <w:t xml:space="preserve">Corresponding Author </w:t>
      </w:r>
    </w:p>
    <w:p w14:paraId="53F93B1A" w14:textId="77777777" w:rsidR="00237910" w:rsidRPr="00237910" w:rsidRDefault="00237910" w:rsidP="00FF05E3">
      <w:pPr>
        <w:spacing w:line="240" w:lineRule="auto"/>
        <w:jc w:val="both"/>
        <w:rPr>
          <w:rFonts w:ascii="Times New Roman" w:hAnsi="Times New Roman" w:cs="Times New Roman"/>
        </w:rPr>
      </w:pPr>
      <w:r w:rsidRPr="00237910">
        <w:rPr>
          <w:rFonts w:ascii="Times New Roman" w:hAnsi="Times New Roman" w:cs="Times New Roman"/>
        </w:rPr>
        <w:t xml:space="preserve">Benjamin Beeler </w:t>
      </w:r>
    </w:p>
    <w:p w14:paraId="1B5D381A" w14:textId="77777777" w:rsidR="00237910" w:rsidRPr="00237910" w:rsidRDefault="00237910" w:rsidP="00FF05E3">
      <w:pPr>
        <w:spacing w:line="240" w:lineRule="auto"/>
        <w:jc w:val="both"/>
        <w:rPr>
          <w:rFonts w:ascii="Times New Roman" w:hAnsi="Times New Roman" w:cs="Times New Roman"/>
        </w:rPr>
      </w:pPr>
      <w:r w:rsidRPr="00237910">
        <w:rPr>
          <w:rFonts w:ascii="Times New Roman" w:hAnsi="Times New Roman" w:cs="Times New Roman"/>
        </w:rPr>
        <w:t xml:space="preserve">North Carolina State University </w:t>
      </w:r>
    </w:p>
    <w:p w14:paraId="623E073F" w14:textId="77777777" w:rsidR="00237910" w:rsidRPr="00237910" w:rsidRDefault="00237910" w:rsidP="00FF05E3">
      <w:pPr>
        <w:spacing w:line="240" w:lineRule="auto"/>
        <w:jc w:val="both"/>
        <w:rPr>
          <w:rFonts w:ascii="Times New Roman" w:hAnsi="Times New Roman" w:cs="Times New Roman"/>
        </w:rPr>
      </w:pPr>
      <w:r w:rsidRPr="00237910">
        <w:rPr>
          <w:rFonts w:ascii="Times New Roman" w:hAnsi="Times New Roman" w:cs="Times New Roman"/>
        </w:rPr>
        <w:t xml:space="preserve">2500 Stinson Dr, Raleigh, NC 27607 </w:t>
      </w:r>
    </w:p>
    <w:p w14:paraId="00A8F8DF" w14:textId="77777777" w:rsidR="00237910" w:rsidRPr="00237910" w:rsidRDefault="00237910" w:rsidP="00FF05E3">
      <w:pPr>
        <w:spacing w:line="240" w:lineRule="auto"/>
        <w:jc w:val="both"/>
        <w:rPr>
          <w:rFonts w:ascii="Times New Roman" w:hAnsi="Times New Roman" w:cs="Times New Roman"/>
        </w:rPr>
      </w:pPr>
      <w:r w:rsidRPr="00237910">
        <w:rPr>
          <w:rFonts w:ascii="Times New Roman" w:hAnsi="Times New Roman" w:cs="Times New Roman"/>
        </w:rPr>
        <w:t xml:space="preserve">919.515.3737 </w:t>
      </w:r>
    </w:p>
    <w:p w14:paraId="6D603596" w14:textId="77777777" w:rsidR="00237910" w:rsidRDefault="00237910" w:rsidP="00FF05E3">
      <w:pPr>
        <w:spacing w:line="240" w:lineRule="auto"/>
        <w:jc w:val="both"/>
        <w:rPr>
          <w:rFonts w:ascii="Times New Roman" w:hAnsi="Times New Roman" w:cs="Times New Roman"/>
        </w:rPr>
      </w:pPr>
      <w:r w:rsidRPr="00237910">
        <w:rPr>
          <w:rFonts w:ascii="Times New Roman" w:hAnsi="Times New Roman" w:cs="Times New Roman"/>
        </w:rPr>
        <w:t xml:space="preserve">bwbeeler@ncsu.edu </w:t>
      </w:r>
    </w:p>
    <w:p w14:paraId="50269B4F" w14:textId="77777777" w:rsidR="00237910" w:rsidRPr="00237910" w:rsidRDefault="00237910" w:rsidP="00FF05E3">
      <w:pPr>
        <w:spacing w:line="240" w:lineRule="auto"/>
        <w:jc w:val="both"/>
        <w:rPr>
          <w:rFonts w:ascii="Times New Roman" w:hAnsi="Times New Roman" w:cs="Times New Roman"/>
        </w:rPr>
      </w:pPr>
    </w:p>
    <w:p w14:paraId="1EF4ACA3" w14:textId="77777777" w:rsidR="00237910" w:rsidRPr="00237910" w:rsidRDefault="00237910" w:rsidP="00FF05E3">
      <w:pPr>
        <w:spacing w:line="240" w:lineRule="auto"/>
        <w:jc w:val="both"/>
        <w:rPr>
          <w:rFonts w:ascii="Times New Roman" w:hAnsi="Times New Roman" w:cs="Times New Roman"/>
        </w:rPr>
      </w:pPr>
      <w:r w:rsidRPr="00237910">
        <w:rPr>
          <w:rFonts w:ascii="Times New Roman" w:hAnsi="Times New Roman" w:cs="Times New Roman"/>
        </w:rPr>
        <w:t xml:space="preserve">Editorial Board, </w:t>
      </w:r>
    </w:p>
    <w:p w14:paraId="2B8FB2DF" w14:textId="77777777" w:rsidR="00237910" w:rsidRDefault="00237910" w:rsidP="00FF05E3">
      <w:pPr>
        <w:spacing w:line="240" w:lineRule="auto"/>
        <w:jc w:val="both"/>
        <w:rPr>
          <w:rFonts w:ascii="Times New Roman" w:hAnsi="Times New Roman" w:cs="Times New Roman"/>
        </w:rPr>
      </w:pPr>
      <w:r w:rsidRPr="00237910">
        <w:rPr>
          <w:rFonts w:ascii="Times New Roman" w:hAnsi="Times New Roman" w:cs="Times New Roman"/>
        </w:rPr>
        <w:t xml:space="preserve">Journal of Nuclear Materials </w:t>
      </w:r>
    </w:p>
    <w:p w14:paraId="32DDECF3" w14:textId="77777777" w:rsidR="00237910" w:rsidRPr="00237910" w:rsidRDefault="00237910" w:rsidP="00FF05E3">
      <w:pPr>
        <w:spacing w:line="240" w:lineRule="auto"/>
        <w:jc w:val="both"/>
        <w:rPr>
          <w:rFonts w:ascii="Times New Roman" w:hAnsi="Times New Roman" w:cs="Times New Roman"/>
        </w:rPr>
      </w:pPr>
    </w:p>
    <w:p w14:paraId="42CDDDB1" w14:textId="77777777" w:rsidR="00237910" w:rsidRDefault="00237910" w:rsidP="00FF05E3">
      <w:pPr>
        <w:spacing w:line="240" w:lineRule="auto"/>
        <w:jc w:val="both"/>
        <w:rPr>
          <w:rFonts w:ascii="Times New Roman" w:hAnsi="Times New Roman" w:cs="Times New Roman"/>
        </w:rPr>
      </w:pPr>
      <w:r w:rsidRPr="00237910">
        <w:rPr>
          <w:rFonts w:ascii="Times New Roman" w:hAnsi="Times New Roman" w:cs="Times New Roman"/>
        </w:rPr>
        <w:t xml:space="preserve">Dear Editors, </w:t>
      </w:r>
    </w:p>
    <w:p w14:paraId="2697DB6F" w14:textId="77777777" w:rsidR="00237910" w:rsidRPr="00237910" w:rsidRDefault="00237910" w:rsidP="00FF05E3">
      <w:pPr>
        <w:spacing w:line="240" w:lineRule="auto"/>
        <w:jc w:val="both"/>
        <w:rPr>
          <w:rFonts w:ascii="Times New Roman" w:hAnsi="Times New Roman" w:cs="Times New Roman"/>
        </w:rPr>
      </w:pPr>
    </w:p>
    <w:p w14:paraId="6EBEB07B" w14:textId="1899948F" w:rsidR="00237910" w:rsidRDefault="00237910" w:rsidP="00FF05E3">
      <w:pPr>
        <w:spacing w:line="240" w:lineRule="auto"/>
        <w:jc w:val="both"/>
        <w:rPr>
          <w:rFonts w:ascii="Times New Roman" w:hAnsi="Times New Roman" w:cs="Times New Roman"/>
        </w:rPr>
      </w:pPr>
      <w:r w:rsidRPr="00237910">
        <w:rPr>
          <w:rFonts w:ascii="Times New Roman" w:hAnsi="Times New Roman" w:cs="Times New Roman"/>
        </w:rPr>
        <w:t xml:space="preserve">On behalf of my co-authors and myself, I am hereby </w:t>
      </w:r>
      <w:r w:rsidR="00FF05E3">
        <w:rPr>
          <w:rFonts w:ascii="Times New Roman" w:hAnsi="Times New Roman" w:cs="Times New Roman"/>
        </w:rPr>
        <w:t>re-</w:t>
      </w:r>
      <w:r w:rsidRPr="00237910">
        <w:rPr>
          <w:rFonts w:ascii="Times New Roman" w:hAnsi="Times New Roman" w:cs="Times New Roman"/>
        </w:rPr>
        <w:t xml:space="preserve">submitting a revised version of our manuscript, entitled “Xe gas bubble re-solution in U-10Mo nuclear fuel”, for publication in the Journal of Nuclear Materials. </w:t>
      </w:r>
    </w:p>
    <w:p w14:paraId="4D475A6E" w14:textId="77777777" w:rsidR="00FF05E3" w:rsidRDefault="00FF05E3" w:rsidP="00FF05E3">
      <w:pPr>
        <w:spacing w:line="240" w:lineRule="auto"/>
        <w:jc w:val="both"/>
        <w:rPr>
          <w:rFonts w:ascii="Times New Roman" w:hAnsi="Times New Roman" w:cs="Times New Roman"/>
        </w:rPr>
      </w:pPr>
    </w:p>
    <w:p w14:paraId="6BD836FF" w14:textId="77777777" w:rsidR="00FF05E3" w:rsidRDefault="00FF05E3" w:rsidP="00FF05E3">
      <w:pPr>
        <w:spacing w:line="240" w:lineRule="auto"/>
        <w:jc w:val="both"/>
        <w:rPr>
          <w:rFonts w:ascii="Times New Roman" w:hAnsi="Times New Roman" w:cs="Times New Roman"/>
        </w:rPr>
      </w:pPr>
      <w:r>
        <w:rPr>
          <w:rFonts w:ascii="Times New Roman" w:hAnsi="Times New Roman" w:cs="Times New Roman"/>
        </w:rPr>
        <w:t>This manuscript explores Xe gas bubble re-solution in U-Mo fuels</w:t>
      </w:r>
      <w:r w:rsidRPr="00237910">
        <w:rPr>
          <w:rFonts w:ascii="Times New Roman" w:hAnsi="Times New Roman" w:cs="Times New Roman"/>
        </w:rPr>
        <w:t>, including both collision cascade-driven homogeneous re-solution and thermal spike-driven heterogeneous re-solution. To this end, we employed molecular dynamics simulations coupled with the two-temperature model, and binary collision approximation (BCA) simulations. Our research result</w:t>
      </w:r>
      <w:r>
        <w:rPr>
          <w:rFonts w:ascii="Times New Roman" w:hAnsi="Times New Roman" w:cs="Times New Roman"/>
        </w:rPr>
        <w:t>s</w:t>
      </w:r>
      <w:r w:rsidRPr="00237910">
        <w:rPr>
          <w:rFonts w:ascii="Times New Roman" w:hAnsi="Times New Roman" w:cs="Times New Roman"/>
        </w:rPr>
        <w:t xml:space="preserve"> in the quantification of the re-solution rate in U-10Mo as a function of bubble size, bubble pressure, and fission rate density. To our knowledge, this is the most extensive investigation of the re-solution behavior in any nuclear fuel to date. </w:t>
      </w:r>
    </w:p>
    <w:p w14:paraId="242C5B28" w14:textId="77777777" w:rsidR="00237910" w:rsidRDefault="00237910" w:rsidP="00FF05E3">
      <w:pPr>
        <w:spacing w:line="240" w:lineRule="auto"/>
        <w:jc w:val="both"/>
        <w:rPr>
          <w:rFonts w:ascii="Times New Roman" w:hAnsi="Times New Roman" w:cs="Times New Roman"/>
        </w:rPr>
      </w:pPr>
    </w:p>
    <w:p w14:paraId="25C6BDD5" w14:textId="0E36B990" w:rsidR="00FF05E3" w:rsidRDefault="00FF05E3" w:rsidP="00FF05E3">
      <w:pPr>
        <w:spacing w:line="240" w:lineRule="auto"/>
        <w:jc w:val="both"/>
        <w:rPr>
          <w:rFonts w:ascii="Times New Roman" w:hAnsi="Times New Roman" w:cs="Times New Roman"/>
        </w:rPr>
      </w:pPr>
      <w:r>
        <w:rPr>
          <w:rFonts w:ascii="Times New Roman" w:hAnsi="Times New Roman" w:cs="Times New Roman"/>
        </w:rPr>
        <w:t xml:space="preserve">We thank the reviewers for their detailed comments. We have addressed all comments by the reviewers and included corresponding updates in the manuscript. We feel the manuscript has been significantly strengthened by the review process. </w:t>
      </w:r>
    </w:p>
    <w:p w14:paraId="02E86604" w14:textId="77777777" w:rsidR="00FF05E3" w:rsidRPr="00237910" w:rsidRDefault="00FF05E3" w:rsidP="00FF05E3">
      <w:pPr>
        <w:spacing w:line="240" w:lineRule="auto"/>
        <w:jc w:val="both"/>
        <w:rPr>
          <w:rFonts w:ascii="Times New Roman" w:hAnsi="Times New Roman" w:cs="Times New Roman"/>
        </w:rPr>
      </w:pPr>
    </w:p>
    <w:p w14:paraId="47531B64" w14:textId="77777777" w:rsidR="00237910" w:rsidRPr="00237910" w:rsidRDefault="00237910" w:rsidP="00FF05E3">
      <w:pPr>
        <w:spacing w:line="240" w:lineRule="auto"/>
        <w:jc w:val="both"/>
        <w:rPr>
          <w:rFonts w:ascii="Times New Roman" w:hAnsi="Times New Roman" w:cs="Times New Roman"/>
        </w:rPr>
      </w:pPr>
    </w:p>
    <w:p w14:paraId="601C5340" w14:textId="77777777" w:rsidR="00237910" w:rsidRDefault="00237910" w:rsidP="00FF05E3">
      <w:pPr>
        <w:spacing w:line="240" w:lineRule="auto"/>
        <w:jc w:val="both"/>
        <w:rPr>
          <w:rFonts w:ascii="Times New Roman" w:hAnsi="Times New Roman" w:cs="Times New Roman"/>
        </w:rPr>
      </w:pPr>
      <w:r w:rsidRPr="00237910">
        <w:rPr>
          <w:rFonts w:ascii="Times New Roman" w:hAnsi="Times New Roman" w:cs="Times New Roman"/>
        </w:rPr>
        <w:t xml:space="preserve">Sincerely, </w:t>
      </w:r>
    </w:p>
    <w:p w14:paraId="14DB830A" w14:textId="77777777" w:rsidR="00237910" w:rsidRPr="00237910" w:rsidRDefault="00237910" w:rsidP="00FF05E3">
      <w:pPr>
        <w:spacing w:line="240" w:lineRule="auto"/>
        <w:jc w:val="both"/>
        <w:rPr>
          <w:rFonts w:ascii="Times New Roman" w:hAnsi="Times New Roman" w:cs="Times New Roman"/>
        </w:rPr>
      </w:pPr>
    </w:p>
    <w:p w14:paraId="0BE881D6" w14:textId="39B2982A" w:rsidR="00425576" w:rsidRPr="00237910" w:rsidRDefault="00237910" w:rsidP="00FF05E3">
      <w:pPr>
        <w:spacing w:line="240" w:lineRule="auto"/>
        <w:jc w:val="both"/>
        <w:rPr>
          <w:rFonts w:ascii="Times New Roman" w:hAnsi="Times New Roman" w:cs="Times New Roman"/>
        </w:rPr>
      </w:pPr>
      <w:r w:rsidRPr="00237910">
        <w:rPr>
          <w:rFonts w:ascii="Times New Roman" w:hAnsi="Times New Roman" w:cs="Times New Roman"/>
        </w:rPr>
        <w:t>Benjamin Beeler</w:t>
      </w:r>
    </w:p>
    <w:sectPr w:rsidR="00425576" w:rsidRPr="002379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altName w:val="Times New Roman PS"/>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910"/>
    <w:rsid w:val="00005506"/>
    <w:rsid w:val="00161C7D"/>
    <w:rsid w:val="00237910"/>
    <w:rsid w:val="00273C93"/>
    <w:rsid w:val="002D2075"/>
    <w:rsid w:val="004247DF"/>
    <w:rsid w:val="00425576"/>
    <w:rsid w:val="00701A5B"/>
    <w:rsid w:val="0093521C"/>
    <w:rsid w:val="00995C5A"/>
    <w:rsid w:val="00B13408"/>
    <w:rsid w:val="00B6732B"/>
    <w:rsid w:val="00E33B8D"/>
    <w:rsid w:val="00EC2EF9"/>
    <w:rsid w:val="00F805AF"/>
    <w:rsid w:val="00FF05E3"/>
    <w:rsid w:val="00FF6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3895FE"/>
  <w15:chartTrackingRefBased/>
  <w15:docId w15:val="{A534CE7A-11B5-974C-B880-28C029C3A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79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79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79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79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79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79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79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79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79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2D2075"/>
    <w:pPr>
      <w:spacing w:before="120" w:after="120" w:line="240" w:lineRule="auto"/>
      <w:ind w:firstLine="360"/>
      <w:jc w:val="center"/>
    </w:pPr>
    <w:rPr>
      <w:rFonts w:ascii="Times New Roman" w:eastAsia="Times New Roman" w:hAnsi="Times New Roman" w:cs="Times New Roman"/>
      <w:bCs/>
      <w:color w:val="000000" w:themeColor="text1"/>
      <w:sz w:val="22"/>
      <w:szCs w:val="18"/>
    </w:rPr>
  </w:style>
  <w:style w:type="character" w:customStyle="1" w:styleId="Heading1Char">
    <w:name w:val="Heading 1 Char"/>
    <w:basedOn w:val="DefaultParagraphFont"/>
    <w:link w:val="Heading1"/>
    <w:uiPriority w:val="9"/>
    <w:rsid w:val="002379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79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79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79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79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79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79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79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7910"/>
    <w:rPr>
      <w:rFonts w:eastAsiaTheme="majorEastAsia" w:cstheme="majorBidi"/>
      <w:color w:val="272727" w:themeColor="text1" w:themeTint="D8"/>
    </w:rPr>
  </w:style>
  <w:style w:type="paragraph" w:styleId="Title">
    <w:name w:val="Title"/>
    <w:basedOn w:val="Normal"/>
    <w:next w:val="Normal"/>
    <w:link w:val="TitleChar"/>
    <w:uiPriority w:val="10"/>
    <w:qFormat/>
    <w:rsid w:val="002379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79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791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79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79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7910"/>
    <w:rPr>
      <w:i/>
      <w:iCs/>
      <w:color w:val="404040" w:themeColor="text1" w:themeTint="BF"/>
    </w:rPr>
  </w:style>
  <w:style w:type="paragraph" w:styleId="ListParagraph">
    <w:name w:val="List Paragraph"/>
    <w:basedOn w:val="Normal"/>
    <w:uiPriority w:val="34"/>
    <w:qFormat/>
    <w:rsid w:val="00237910"/>
    <w:pPr>
      <w:ind w:left="720"/>
      <w:contextualSpacing/>
    </w:pPr>
  </w:style>
  <w:style w:type="character" w:styleId="IntenseEmphasis">
    <w:name w:val="Intense Emphasis"/>
    <w:basedOn w:val="DefaultParagraphFont"/>
    <w:uiPriority w:val="21"/>
    <w:qFormat/>
    <w:rsid w:val="00237910"/>
    <w:rPr>
      <w:i/>
      <w:iCs/>
      <w:color w:val="0F4761" w:themeColor="accent1" w:themeShade="BF"/>
    </w:rPr>
  </w:style>
  <w:style w:type="paragraph" w:styleId="IntenseQuote">
    <w:name w:val="Intense Quote"/>
    <w:basedOn w:val="Normal"/>
    <w:next w:val="Normal"/>
    <w:link w:val="IntenseQuoteChar"/>
    <w:uiPriority w:val="30"/>
    <w:qFormat/>
    <w:rsid w:val="002379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7910"/>
    <w:rPr>
      <w:i/>
      <w:iCs/>
      <w:color w:val="0F4761" w:themeColor="accent1" w:themeShade="BF"/>
    </w:rPr>
  </w:style>
  <w:style w:type="character" w:styleId="IntenseReference">
    <w:name w:val="Intense Reference"/>
    <w:basedOn w:val="DefaultParagraphFont"/>
    <w:uiPriority w:val="32"/>
    <w:qFormat/>
    <w:rsid w:val="002379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192</Words>
  <Characters>1101</Characters>
  <Application>Microsoft Office Word</Application>
  <DocSecurity>0</DocSecurity>
  <Lines>9</Lines>
  <Paragraphs>2</Paragraphs>
  <ScaleCrop>false</ScaleCrop>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W. Beeler</dc:creator>
  <cp:keywords/>
  <dc:description/>
  <cp:lastModifiedBy>Benjamin W. Beeler</cp:lastModifiedBy>
  <cp:revision>4</cp:revision>
  <dcterms:created xsi:type="dcterms:W3CDTF">2026-06-08T14:48:00Z</dcterms:created>
  <dcterms:modified xsi:type="dcterms:W3CDTF">2026-06-08T14:56:00Z</dcterms:modified>
</cp:coreProperties>
</file>