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F2064" w14:textId="40B7588F" w:rsidR="00031FAE" w:rsidRPr="005D4D7D" w:rsidRDefault="002D2B58" w:rsidP="00E8319D">
      <w:pPr>
        <w:jc w:val="center"/>
        <w:rPr>
          <w:rFonts w:ascii="Times New Roman" w:hAnsi="Times New Roman" w:cs="Times New Roman"/>
          <w:b/>
          <w:bCs/>
        </w:rPr>
      </w:pPr>
      <w:r w:rsidRPr="005D4D7D">
        <w:rPr>
          <w:rFonts w:ascii="Times New Roman" w:hAnsi="Times New Roman" w:cs="Times New Roman"/>
          <w:b/>
          <w:bCs/>
        </w:rPr>
        <w:t>Supplementary Information</w:t>
      </w:r>
    </w:p>
    <w:p w14:paraId="6735E9E0" w14:textId="77777777" w:rsidR="00DA05AE" w:rsidRPr="005D4D7D" w:rsidRDefault="00DA05AE" w:rsidP="00DA05AE">
      <w:pPr>
        <w:pStyle w:val="ListParagraph"/>
        <w:numPr>
          <w:ilvl w:val="0"/>
          <w:numId w:val="3"/>
        </w:numPr>
        <w:rPr>
          <w:rFonts w:ascii="Times New Roman" w:hAnsi="Times New Roman" w:cs="Times New Roman"/>
          <w:i/>
          <w:iCs/>
        </w:rPr>
      </w:pPr>
      <w:r w:rsidRPr="005D4D7D">
        <w:rPr>
          <w:rFonts w:ascii="Times New Roman" w:hAnsi="Times New Roman" w:cs="Times New Roman"/>
          <w:i/>
          <w:iCs/>
        </w:rPr>
        <w:t>Elemental analysis</w:t>
      </w:r>
    </w:p>
    <w:p w14:paraId="3742CBE5" w14:textId="3821F834" w:rsidR="005D4D7D" w:rsidRPr="005D4D7D" w:rsidRDefault="005D4D7D" w:rsidP="005D4D7D">
      <w:pPr>
        <w:rPr>
          <w:rFonts w:ascii="Times New Roman" w:hAnsi="Times New Roman" w:cs="Times New Roman"/>
        </w:rPr>
      </w:pPr>
      <w:r w:rsidRPr="005D4D7D">
        <w:rPr>
          <w:rFonts w:ascii="Times New Roman" w:hAnsi="Times New Roman" w:cs="Times New Roman"/>
        </w:rPr>
        <w:t>The trace impurities in LiCl-KCl samples were analyzed using IC</w:t>
      </w:r>
      <w:r w:rsidR="00FE4C96">
        <w:rPr>
          <w:rFonts w:ascii="Times New Roman" w:hAnsi="Times New Roman" w:cs="Times New Roman"/>
        </w:rPr>
        <w:t>P</w:t>
      </w:r>
      <w:r w:rsidRPr="005D4D7D">
        <w:rPr>
          <w:rFonts w:ascii="Times New Roman" w:hAnsi="Times New Roman" w:cs="Times New Roman"/>
        </w:rPr>
        <w:t>-OES analysis. The analysis for the main salt impurities Al, Ca, Fe, Mg, Mn and Na are reported in the Table below, followed by the detailed procedure, digestion methods and sample analys</w:t>
      </w:r>
      <w:r w:rsidR="00FE4C96">
        <w:rPr>
          <w:rFonts w:ascii="Times New Roman" w:hAnsi="Times New Roman" w:cs="Times New Roman"/>
        </w:rPr>
        <w:t>e</w:t>
      </w:r>
      <w:r w:rsidRPr="005D4D7D">
        <w:rPr>
          <w:rFonts w:ascii="Times New Roman" w:hAnsi="Times New Roman" w:cs="Times New Roman"/>
        </w:rPr>
        <w:t>s.</w:t>
      </w:r>
    </w:p>
    <w:tbl>
      <w:tblPr>
        <w:tblW w:w="11270" w:type="dxa"/>
        <w:jc w:val="center"/>
        <w:tblLook w:val="04A0" w:firstRow="1" w:lastRow="0" w:firstColumn="1" w:lastColumn="0" w:noHBand="0" w:noVBand="1"/>
      </w:tblPr>
      <w:tblGrid>
        <w:gridCol w:w="2149"/>
        <w:gridCol w:w="1219"/>
        <w:gridCol w:w="1317"/>
        <w:gridCol w:w="1317"/>
        <w:gridCol w:w="1317"/>
        <w:gridCol w:w="1317"/>
        <w:gridCol w:w="1317"/>
        <w:gridCol w:w="1317"/>
      </w:tblGrid>
      <w:tr w:rsidR="00DA05AE" w:rsidRPr="005D4D7D" w14:paraId="3F63B0B8" w14:textId="77777777" w:rsidTr="00AD4534">
        <w:trPr>
          <w:trHeight w:val="288"/>
          <w:jc w:val="center"/>
        </w:trPr>
        <w:tc>
          <w:tcPr>
            <w:tcW w:w="2149" w:type="dxa"/>
            <w:tcBorders>
              <w:top w:val="nil"/>
              <w:left w:val="nil"/>
              <w:bottom w:val="nil"/>
              <w:right w:val="nil"/>
            </w:tcBorders>
            <w:shd w:val="clear" w:color="auto" w:fill="auto"/>
            <w:noWrap/>
            <w:vAlign w:val="center"/>
            <w:hideMark/>
          </w:tcPr>
          <w:p w14:paraId="5E76087A" w14:textId="406066E5" w:rsidR="00DA05AE" w:rsidRPr="00DA05AE" w:rsidRDefault="00DA05AE" w:rsidP="00AD4534">
            <w:pPr>
              <w:spacing w:after="0" w:line="240" w:lineRule="auto"/>
              <w:jc w:val="center"/>
              <w:rPr>
                <w:rFonts w:ascii="Times New Roman" w:eastAsia="Times New Roman" w:hAnsi="Times New Roman" w:cs="Times New Roman"/>
                <w:b/>
                <w:bCs/>
                <w:color w:val="000000"/>
              </w:rPr>
            </w:pPr>
            <w:r w:rsidRPr="005D4D7D">
              <w:rPr>
                <w:rFonts w:ascii="Times New Roman" w:hAnsi="Times New Roman" w:cs="Times New Roman"/>
                <w:u w:val="single"/>
              </w:rPr>
              <w:t xml:space="preserve"> </w:t>
            </w:r>
            <w:r w:rsidRPr="00DA05AE">
              <w:rPr>
                <w:rFonts w:ascii="Times New Roman" w:eastAsia="Times New Roman" w:hAnsi="Times New Roman" w:cs="Times New Roman"/>
                <w:b/>
                <w:bCs/>
                <w:color w:val="000000"/>
              </w:rPr>
              <w:t>ICP-OES Results</w:t>
            </w:r>
          </w:p>
        </w:tc>
        <w:tc>
          <w:tcPr>
            <w:tcW w:w="1219" w:type="dxa"/>
            <w:tcBorders>
              <w:top w:val="nil"/>
              <w:left w:val="nil"/>
              <w:bottom w:val="nil"/>
              <w:right w:val="nil"/>
            </w:tcBorders>
            <w:shd w:val="clear" w:color="auto" w:fill="auto"/>
            <w:noWrap/>
            <w:vAlign w:val="center"/>
            <w:hideMark/>
          </w:tcPr>
          <w:p w14:paraId="71301732" w14:textId="77777777" w:rsidR="00DA05AE" w:rsidRPr="00DA05AE" w:rsidRDefault="00DA05AE" w:rsidP="00AD4534">
            <w:pPr>
              <w:spacing w:after="0" w:line="240" w:lineRule="auto"/>
              <w:jc w:val="center"/>
              <w:rPr>
                <w:rFonts w:ascii="Times New Roman" w:eastAsia="Times New Roman" w:hAnsi="Times New Roman" w:cs="Times New Roman"/>
                <w:b/>
                <w:bCs/>
                <w:color w:val="000000"/>
              </w:rPr>
            </w:pPr>
          </w:p>
        </w:tc>
        <w:tc>
          <w:tcPr>
            <w:tcW w:w="1317" w:type="dxa"/>
            <w:tcBorders>
              <w:top w:val="nil"/>
              <w:left w:val="nil"/>
              <w:bottom w:val="nil"/>
              <w:right w:val="nil"/>
            </w:tcBorders>
            <w:shd w:val="clear" w:color="auto" w:fill="auto"/>
            <w:noWrap/>
            <w:vAlign w:val="center"/>
            <w:hideMark/>
          </w:tcPr>
          <w:p w14:paraId="5CF6C210" w14:textId="77777777" w:rsidR="00DA05AE" w:rsidRPr="00DA05AE" w:rsidRDefault="00DA05AE" w:rsidP="00AD4534">
            <w:pPr>
              <w:spacing w:after="0" w:line="240" w:lineRule="auto"/>
              <w:jc w:val="center"/>
              <w:rPr>
                <w:rFonts w:ascii="Times New Roman" w:eastAsia="Times New Roman" w:hAnsi="Times New Roman" w:cs="Times New Roman"/>
                <w:b/>
                <w:bCs/>
                <w:color w:val="000000"/>
              </w:rPr>
            </w:pPr>
            <w:r w:rsidRPr="00DA05AE">
              <w:rPr>
                <w:rFonts w:ascii="Times New Roman" w:eastAsia="Times New Roman" w:hAnsi="Times New Roman" w:cs="Times New Roman"/>
                <w:b/>
                <w:bCs/>
                <w:color w:val="000000"/>
              </w:rPr>
              <w:t>OES</w:t>
            </w:r>
          </w:p>
        </w:tc>
        <w:tc>
          <w:tcPr>
            <w:tcW w:w="1317" w:type="dxa"/>
            <w:tcBorders>
              <w:top w:val="nil"/>
              <w:left w:val="nil"/>
              <w:bottom w:val="nil"/>
              <w:right w:val="nil"/>
            </w:tcBorders>
            <w:shd w:val="clear" w:color="auto" w:fill="auto"/>
            <w:noWrap/>
            <w:vAlign w:val="center"/>
            <w:hideMark/>
          </w:tcPr>
          <w:p w14:paraId="017FC50B" w14:textId="77777777" w:rsidR="00DA05AE" w:rsidRPr="00DA05AE" w:rsidRDefault="00DA05AE" w:rsidP="00AD4534">
            <w:pPr>
              <w:spacing w:after="0" w:line="240" w:lineRule="auto"/>
              <w:jc w:val="center"/>
              <w:rPr>
                <w:rFonts w:ascii="Times New Roman" w:eastAsia="Times New Roman" w:hAnsi="Times New Roman" w:cs="Times New Roman"/>
                <w:b/>
                <w:bCs/>
                <w:color w:val="000000"/>
              </w:rPr>
            </w:pPr>
            <w:r w:rsidRPr="00DA05AE">
              <w:rPr>
                <w:rFonts w:ascii="Times New Roman" w:eastAsia="Times New Roman" w:hAnsi="Times New Roman" w:cs="Times New Roman"/>
                <w:b/>
                <w:bCs/>
                <w:color w:val="000000"/>
              </w:rPr>
              <w:t>OES</w:t>
            </w:r>
          </w:p>
        </w:tc>
        <w:tc>
          <w:tcPr>
            <w:tcW w:w="1317" w:type="dxa"/>
            <w:tcBorders>
              <w:top w:val="nil"/>
              <w:left w:val="nil"/>
              <w:bottom w:val="nil"/>
              <w:right w:val="nil"/>
            </w:tcBorders>
            <w:shd w:val="clear" w:color="auto" w:fill="auto"/>
            <w:noWrap/>
            <w:vAlign w:val="center"/>
            <w:hideMark/>
          </w:tcPr>
          <w:p w14:paraId="1DB6F9AF" w14:textId="77777777" w:rsidR="00DA05AE" w:rsidRPr="00DA05AE" w:rsidRDefault="00DA05AE" w:rsidP="00AD4534">
            <w:pPr>
              <w:spacing w:after="0" w:line="240" w:lineRule="auto"/>
              <w:jc w:val="center"/>
              <w:rPr>
                <w:rFonts w:ascii="Times New Roman" w:eastAsia="Times New Roman" w:hAnsi="Times New Roman" w:cs="Times New Roman"/>
                <w:b/>
                <w:bCs/>
                <w:color w:val="000000"/>
              </w:rPr>
            </w:pPr>
            <w:r w:rsidRPr="00DA05AE">
              <w:rPr>
                <w:rFonts w:ascii="Times New Roman" w:eastAsia="Times New Roman" w:hAnsi="Times New Roman" w:cs="Times New Roman"/>
                <w:b/>
                <w:bCs/>
                <w:color w:val="000000"/>
              </w:rPr>
              <w:t>OES</w:t>
            </w:r>
          </w:p>
        </w:tc>
        <w:tc>
          <w:tcPr>
            <w:tcW w:w="1317" w:type="dxa"/>
            <w:tcBorders>
              <w:top w:val="nil"/>
              <w:left w:val="nil"/>
              <w:bottom w:val="nil"/>
              <w:right w:val="nil"/>
            </w:tcBorders>
            <w:shd w:val="clear" w:color="auto" w:fill="auto"/>
            <w:noWrap/>
            <w:vAlign w:val="center"/>
            <w:hideMark/>
          </w:tcPr>
          <w:p w14:paraId="0F957B61" w14:textId="77777777" w:rsidR="00DA05AE" w:rsidRPr="00DA05AE" w:rsidRDefault="00DA05AE" w:rsidP="00AD4534">
            <w:pPr>
              <w:spacing w:after="0" w:line="240" w:lineRule="auto"/>
              <w:jc w:val="center"/>
              <w:rPr>
                <w:rFonts w:ascii="Times New Roman" w:eastAsia="Times New Roman" w:hAnsi="Times New Roman" w:cs="Times New Roman"/>
                <w:b/>
                <w:bCs/>
                <w:color w:val="000000"/>
              </w:rPr>
            </w:pPr>
            <w:r w:rsidRPr="00DA05AE">
              <w:rPr>
                <w:rFonts w:ascii="Times New Roman" w:eastAsia="Times New Roman" w:hAnsi="Times New Roman" w:cs="Times New Roman"/>
                <w:b/>
                <w:bCs/>
                <w:color w:val="000000"/>
              </w:rPr>
              <w:t>OES</w:t>
            </w:r>
          </w:p>
        </w:tc>
        <w:tc>
          <w:tcPr>
            <w:tcW w:w="1317" w:type="dxa"/>
            <w:tcBorders>
              <w:top w:val="nil"/>
              <w:left w:val="nil"/>
              <w:bottom w:val="nil"/>
              <w:right w:val="nil"/>
            </w:tcBorders>
            <w:shd w:val="clear" w:color="auto" w:fill="auto"/>
            <w:noWrap/>
            <w:vAlign w:val="center"/>
            <w:hideMark/>
          </w:tcPr>
          <w:p w14:paraId="74AAFE2E" w14:textId="77777777" w:rsidR="00DA05AE" w:rsidRPr="00DA05AE" w:rsidRDefault="00DA05AE" w:rsidP="00AD4534">
            <w:pPr>
              <w:spacing w:after="0" w:line="240" w:lineRule="auto"/>
              <w:jc w:val="center"/>
              <w:rPr>
                <w:rFonts w:ascii="Times New Roman" w:eastAsia="Times New Roman" w:hAnsi="Times New Roman" w:cs="Times New Roman"/>
                <w:b/>
                <w:bCs/>
                <w:color w:val="000000"/>
              </w:rPr>
            </w:pPr>
            <w:r w:rsidRPr="00DA05AE">
              <w:rPr>
                <w:rFonts w:ascii="Times New Roman" w:eastAsia="Times New Roman" w:hAnsi="Times New Roman" w:cs="Times New Roman"/>
                <w:b/>
                <w:bCs/>
                <w:color w:val="000000"/>
              </w:rPr>
              <w:t>OES</w:t>
            </w:r>
          </w:p>
        </w:tc>
        <w:tc>
          <w:tcPr>
            <w:tcW w:w="1317" w:type="dxa"/>
            <w:tcBorders>
              <w:top w:val="nil"/>
              <w:left w:val="nil"/>
              <w:bottom w:val="nil"/>
              <w:right w:val="nil"/>
            </w:tcBorders>
            <w:shd w:val="clear" w:color="auto" w:fill="auto"/>
            <w:noWrap/>
            <w:vAlign w:val="center"/>
            <w:hideMark/>
          </w:tcPr>
          <w:p w14:paraId="5EE62D46" w14:textId="77777777" w:rsidR="00DA05AE" w:rsidRPr="00DA05AE" w:rsidRDefault="00DA05AE" w:rsidP="00AD4534">
            <w:pPr>
              <w:spacing w:after="0" w:line="240" w:lineRule="auto"/>
              <w:jc w:val="center"/>
              <w:rPr>
                <w:rFonts w:ascii="Times New Roman" w:eastAsia="Times New Roman" w:hAnsi="Times New Roman" w:cs="Times New Roman"/>
                <w:b/>
                <w:bCs/>
                <w:color w:val="000000"/>
              </w:rPr>
            </w:pPr>
            <w:r w:rsidRPr="00DA05AE">
              <w:rPr>
                <w:rFonts w:ascii="Times New Roman" w:eastAsia="Times New Roman" w:hAnsi="Times New Roman" w:cs="Times New Roman"/>
                <w:b/>
                <w:bCs/>
                <w:color w:val="000000"/>
              </w:rPr>
              <w:t>OES</w:t>
            </w:r>
          </w:p>
        </w:tc>
      </w:tr>
      <w:tr w:rsidR="00DA05AE" w:rsidRPr="005D4D7D" w14:paraId="4866E960" w14:textId="77777777" w:rsidTr="00AD4534">
        <w:trPr>
          <w:trHeight w:val="288"/>
          <w:jc w:val="center"/>
        </w:trPr>
        <w:tc>
          <w:tcPr>
            <w:tcW w:w="2149" w:type="dxa"/>
            <w:tcBorders>
              <w:top w:val="nil"/>
              <w:left w:val="nil"/>
              <w:bottom w:val="single" w:sz="4" w:space="0" w:color="auto"/>
              <w:right w:val="nil"/>
            </w:tcBorders>
            <w:shd w:val="clear" w:color="auto" w:fill="auto"/>
            <w:noWrap/>
            <w:vAlign w:val="center"/>
            <w:hideMark/>
          </w:tcPr>
          <w:p w14:paraId="6E7F57F6" w14:textId="77777777" w:rsidR="00DA05AE" w:rsidRPr="00DA05AE" w:rsidRDefault="00DA05AE" w:rsidP="00AD4534">
            <w:pPr>
              <w:spacing w:after="0" w:line="240" w:lineRule="auto"/>
              <w:jc w:val="center"/>
              <w:rPr>
                <w:rFonts w:ascii="Times New Roman" w:eastAsia="Times New Roman" w:hAnsi="Times New Roman" w:cs="Times New Roman"/>
                <w:b/>
                <w:bCs/>
                <w:color w:val="000000"/>
              </w:rPr>
            </w:pPr>
            <w:r w:rsidRPr="00DA05AE">
              <w:rPr>
                <w:rFonts w:ascii="Times New Roman" w:eastAsia="Times New Roman" w:hAnsi="Times New Roman" w:cs="Times New Roman"/>
                <w:b/>
                <w:bCs/>
                <w:color w:val="000000"/>
              </w:rPr>
              <w:t>sample</w:t>
            </w:r>
          </w:p>
        </w:tc>
        <w:tc>
          <w:tcPr>
            <w:tcW w:w="1219" w:type="dxa"/>
            <w:tcBorders>
              <w:top w:val="nil"/>
              <w:left w:val="nil"/>
              <w:bottom w:val="single" w:sz="4" w:space="0" w:color="auto"/>
              <w:right w:val="nil"/>
            </w:tcBorders>
            <w:shd w:val="clear" w:color="auto" w:fill="auto"/>
            <w:noWrap/>
            <w:vAlign w:val="center"/>
            <w:hideMark/>
          </w:tcPr>
          <w:p w14:paraId="265E5F65" w14:textId="69E92F07" w:rsidR="00DA05AE" w:rsidRPr="00DA05AE" w:rsidRDefault="00DA05AE" w:rsidP="00AD4534">
            <w:pPr>
              <w:spacing w:after="0" w:line="240" w:lineRule="auto"/>
              <w:jc w:val="center"/>
              <w:rPr>
                <w:rFonts w:ascii="Times New Roman" w:eastAsia="Times New Roman" w:hAnsi="Times New Roman" w:cs="Times New Roman"/>
                <w:color w:val="000000"/>
              </w:rPr>
            </w:pPr>
          </w:p>
        </w:tc>
        <w:tc>
          <w:tcPr>
            <w:tcW w:w="1317" w:type="dxa"/>
            <w:tcBorders>
              <w:top w:val="nil"/>
              <w:left w:val="nil"/>
              <w:bottom w:val="single" w:sz="4" w:space="0" w:color="auto"/>
              <w:right w:val="nil"/>
            </w:tcBorders>
            <w:shd w:val="clear" w:color="auto" w:fill="auto"/>
            <w:noWrap/>
            <w:vAlign w:val="center"/>
            <w:hideMark/>
          </w:tcPr>
          <w:p w14:paraId="0D7E763E" w14:textId="77777777" w:rsidR="00DA05AE" w:rsidRPr="00DA05AE" w:rsidRDefault="00DA05AE" w:rsidP="00AD4534">
            <w:pPr>
              <w:spacing w:after="0" w:line="240" w:lineRule="auto"/>
              <w:jc w:val="center"/>
              <w:rPr>
                <w:rFonts w:ascii="Times New Roman" w:eastAsia="Times New Roman" w:hAnsi="Times New Roman" w:cs="Times New Roman"/>
                <w:b/>
                <w:bCs/>
                <w:color w:val="000000"/>
              </w:rPr>
            </w:pPr>
            <w:r w:rsidRPr="00DA05AE">
              <w:rPr>
                <w:rFonts w:ascii="Times New Roman" w:eastAsia="Times New Roman" w:hAnsi="Times New Roman" w:cs="Times New Roman"/>
                <w:b/>
                <w:bCs/>
                <w:color w:val="000000"/>
              </w:rPr>
              <w:t>µg Al/ mL</w:t>
            </w:r>
          </w:p>
        </w:tc>
        <w:tc>
          <w:tcPr>
            <w:tcW w:w="1317" w:type="dxa"/>
            <w:tcBorders>
              <w:top w:val="nil"/>
              <w:left w:val="nil"/>
              <w:bottom w:val="single" w:sz="4" w:space="0" w:color="auto"/>
              <w:right w:val="nil"/>
            </w:tcBorders>
            <w:shd w:val="clear" w:color="auto" w:fill="auto"/>
            <w:noWrap/>
            <w:vAlign w:val="center"/>
            <w:hideMark/>
          </w:tcPr>
          <w:p w14:paraId="478AE61D" w14:textId="77777777" w:rsidR="00DA05AE" w:rsidRPr="00DA05AE" w:rsidRDefault="00DA05AE" w:rsidP="00AD4534">
            <w:pPr>
              <w:spacing w:after="0" w:line="240" w:lineRule="auto"/>
              <w:jc w:val="center"/>
              <w:rPr>
                <w:rFonts w:ascii="Times New Roman" w:eastAsia="Times New Roman" w:hAnsi="Times New Roman" w:cs="Times New Roman"/>
                <w:b/>
                <w:bCs/>
                <w:color w:val="000000"/>
              </w:rPr>
            </w:pPr>
            <w:r w:rsidRPr="00DA05AE">
              <w:rPr>
                <w:rFonts w:ascii="Times New Roman" w:eastAsia="Times New Roman" w:hAnsi="Times New Roman" w:cs="Times New Roman"/>
                <w:b/>
                <w:bCs/>
                <w:color w:val="000000"/>
              </w:rPr>
              <w:t>µg Ca/ mL</w:t>
            </w:r>
          </w:p>
        </w:tc>
        <w:tc>
          <w:tcPr>
            <w:tcW w:w="1317" w:type="dxa"/>
            <w:tcBorders>
              <w:top w:val="nil"/>
              <w:left w:val="nil"/>
              <w:bottom w:val="single" w:sz="4" w:space="0" w:color="auto"/>
              <w:right w:val="nil"/>
            </w:tcBorders>
            <w:shd w:val="clear" w:color="auto" w:fill="auto"/>
            <w:noWrap/>
            <w:vAlign w:val="center"/>
            <w:hideMark/>
          </w:tcPr>
          <w:p w14:paraId="36AACC37" w14:textId="77777777" w:rsidR="00DA05AE" w:rsidRPr="00DA05AE" w:rsidRDefault="00DA05AE" w:rsidP="00AD4534">
            <w:pPr>
              <w:spacing w:after="0" w:line="240" w:lineRule="auto"/>
              <w:jc w:val="center"/>
              <w:rPr>
                <w:rFonts w:ascii="Times New Roman" w:eastAsia="Times New Roman" w:hAnsi="Times New Roman" w:cs="Times New Roman"/>
                <w:b/>
                <w:bCs/>
                <w:color w:val="000000"/>
              </w:rPr>
            </w:pPr>
            <w:r w:rsidRPr="00DA05AE">
              <w:rPr>
                <w:rFonts w:ascii="Times New Roman" w:eastAsia="Times New Roman" w:hAnsi="Times New Roman" w:cs="Times New Roman"/>
                <w:b/>
                <w:bCs/>
                <w:color w:val="000000"/>
              </w:rPr>
              <w:t>µg Fe/ mL</w:t>
            </w:r>
          </w:p>
        </w:tc>
        <w:tc>
          <w:tcPr>
            <w:tcW w:w="1317" w:type="dxa"/>
            <w:tcBorders>
              <w:top w:val="nil"/>
              <w:left w:val="nil"/>
              <w:bottom w:val="single" w:sz="4" w:space="0" w:color="auto"/>
              <w:right w:val="nil"/>
            </w:tcBorders>
            <w:shd w:val="clear" w:color="auto" w:fill="auto"/>
            <w:noWrap/>
            <w:vAlign w:val="center"/>
            <w:hideMark/>
          </w:tcPr>
          <w:p w14:paraId="5169201D" w14:textId="77777777" w:rsidR="00DA05AE" w:rsidRPr="00DA05AE" w:rsidRDefault="00DA05AE" w:rsidP="00AD4534">
            <w:pPr>
              <w:spacing w:after="0" w:line="240" w:lineRule="auto"/>
              <w:jc w:val="center"/>
              <w:rPr>
                <w:rFonts w:ascii="Times New Roman" w:eastAsia="Times New Roman" w:hAnsi="Times New Roman" w:cs="Times New Roman"/>
                <w:b/>
                <w:bCs/>
                <w:color w:val="000000"/>
              </w:rPr>
            </w:pPr>
            <w:r w:rsidRPr="00DA05AE">
              <w:rPr>
                <w:rFonts w:ascii="Times New Roman" w:eastAsia="Times New Roman" w:hAnsi="Times New Roman" w:cs="Times New Roman"/>
                <w:b/>
                <w:bCs/>
                <w:color w:val="000000"/>
              </w:rPr>
              <w:t>µg Mg/ mL</w:t>
            </w:r>
          </w:p>
        </w:tc>
        <w:tc>
          <w:tcPr>
            <w:tcW w:w="1317" w:type="dxa"/>
            <w:tcBorders>
              <w:top w:val="nil"/>
              <w:left w:val="nil"/>
              <w:bottom w:val="single" w:sz="4" w:space="0" w:color="auto"/>
              <w:right w:val="nil"/>
            </w:tcBorders>
            <w:shd w:val="clear" w:color="auto" w:fill="auto"/>
            <w:noWrap/>
            <w:vAlign w:val="center"/>
            <w:hideMark/>
          </w:tcPr>
          <w:p w14:paraId="4901D2F9" w14:textId="77777777" w:rsidR="00DA05AE" w:rsidRPr="00DA05AE" w:rsidRDefault="00DA05AE" w:rsidP="00AD4534">
            <w:pPr>
              <w:spacing w:after="0" w:line="240" w:lineRule="auto"/>
              <w:jc w:val="center"/>
              <w:rPr>
                <w:rFonts w:ascii="Times New Roman" w:eastAsia="Times New Roman" w:hAnsi="Times New Roman" w:cs="Times New Roman"/>
                <w:b/>
                <w:bCs/>
                <w:color w:val="000000"/>
              </w:rPr>
            </w:pPr>
            <w:r w:rsidRPr="00DA05AE">
              <w:rPr>
                <w:rFonts w:ascii="Times New Roman" w:eastAsia="Times New Roman" w:hAnsi="Times New Roman" w:cs="Times New Roman"/>
                <w:b/>
                <w:bCs/>
                <w:color w:val="000000"/>
              </w:rPr>
              <w:t>µg Mn/ mL</w:t>
            </w:r>
          </w:p>
        </w:tc>
        <w:tc>
          <w:tcPr>
            <w:tcW w:w="1317" w:type="dxa"/>
            <w:tcBorders>
              <w:top w:val="nil"/>
              <w:left w:val="nil"/>
              <w:bottom w:val="single" w:sz="4" w:space="0" w:color="auto"/>
              <w:right w:val="nil"/>
            </w:tcBorders>
            <w:shd w:val="clear" w:color="auto" w:fill="auto"/>
            <w:noWrap/>
            <w:vAlign w:val="center"/>
            <w:hideMark/>
          </w:tcPr>
          <w:p w14:paraId="66077D83" w14:textId="77777777" w:rsidR="00DA05AE" w:rsidRPr="00DA05AE" w:rsidRDefault="00DA05AE" w:rsidP="00AD4534">
            <w:pPr>
              <w:spacing w:after="0" w:line="240" w:lineRule="auto"/>
              <w:jc w:val="center"/>
              <w:rPr>
                <w:rFonts w:ascii="Times New Roman" w:eastAsia="Times New Roman" w:hAnsi="Times New Roman" w:cs="Times New Roman"/>
                <w:b/>
                <w:bCs/>
                <w:color w:val="000000"/>
              </w:rPr>
            </w:pPr>
            <w:r w:rsidRPr="00DA05AE">
              <w:rPr>
                <w:rFonts w:ascii="Times New Roman" w:eastAsia="Times New Roman" w:hAnsi="Times New Roman" w:cs="Times New Roman"/>
                <w:b/>
                <w:bCs/>
                <w:color w:val="000000"/>
              </w:rPr>
              <w:t>µg Na/ mL</w:t>
            </w:r>
          </w:p>
        </w:tc>
      </w:tr>
      <w:tr w:rsidR="00DA05AE" w:rsidRPr="005D4D7D" w14:paraId="09CF0D57" w14:textId="77777777" w:rsidTr="00AD4534">
        <w:trPr>
          <w:trHeight w:val="288"/>
          <w:jc w:val="center"/>
        </w:trPr>
        <w:tc>
          <w:tcPr>
            <w:tcW w:w="2149" w:type="dxa"/>
            <w:tcBorders>
              <w:top w:val="nil"/>
              <w:left w:val="nil"/>
              <w:bottom w:val="nil"/>
              <w:right w:val="nil"/>
            </w:tcBorders>
            <w:shd w:val="clear" w:color="auto" w:fill="auto"/>
            <w:noWrap/>
            <w:vAlign w:val="center"/>
            <w:hideMark/>
          </w:tcPr>
          <w:p w14:paraId="2F13D919"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Detection Limit</w:t>
            </w:r>
          </w:p>
        </w:tc>
        <w:tc>
          <w:tcPr>
            <w:tcW w:w="1219" w:type="dxa"/>
            <w:tcBorders>
              <w:top w:val="nil"/>
              <w:left w:val="nil"/>
              <w:bottom w:val="nil"/>
              <w:right w:val="nil"/>
            </w:tcBorders>
            <w:shd w:val="clear" w:color="auto" w:fill="auto"/>
            <w:noWrap/>
            <w:vAlign w:val="center"/>
            <w:hideMark/>
          </w:tcPr>
          <w:p w14:paraId="277C6A07" w14:textId="77777777" w:rsidR="00DA05AE" w:rsidRPr="00DA05AE" w:rsidRDefault="00DA05AE" w:rsidP="00AD4534">
            <w:pPr>
              <w:spacing w:after="0" w:line="240" w:lineRule="auto"/>
              <w:jc w:val="center"/>
              <w:rPr>
                <w:rFonts w:ascii="Times New Roman" w:eastAsia="Times New Roman" w:hAnsi="Times New Roman" w:cs="Times New Roman"/>
                <w:color w:val="000000"/>
              </w:rPr>
            </w:pPr>
          </w:p>
        </w:tc>
        <w:tc>
          <w:tcPr>
            <w:tcW w:w="1317" w:type="dxa"/>
            <w:tcBorders>
              <w:top w:val="nil"/>
              <w:left w:val="nil"/>
              <w:bottom w:val="nil"/>
              <w:right w:val="nil"/>
            </w:tcBorders>
            <w:shd w:val="clear" w:color="auto" w:fill="auto"/>
            <w:noWrap/>
            <w:vAlign w:val="center"/>
            <w:hideMark/>
          </w:tcPr>
          <w:p w14:paraId="6AFC4F21"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0.007</w:t>
            </w:r>
          </w:p>
        </w:tc>
        <w:tc>
          <w:tcPr>
            <w:tcW w:w="1317" w:type="dxa"/>
            <w:tcBorders>
              <w:top w:val="nil"/>
              <w:left w:val="nil"/>
              <w:bottom w:val="nil"/>
              <w:right w:val="nil"/>
            </w:tcBorders>
            <w:shd w:val="clear" w:color="auto" w:fill="auto"/>
            <w:noWrap/>
            <w:vAlign w:val="center"/>
            <w:hideMark/>
          </w:tcPr>
          <w:p w14:paraId="6C7494DB"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0.016</w:t>
            </w:r>
          </w:p>
        </w:tc>
        <w:tc>
          <w:tcPr>
            <w:tcW w:w="1317" w:type="dxa"/>
            <w:tcBorders>
              <w:top w:val="nil"/>
              <w:left w:val="nil"/>
              <w:bottom w:val="nil"/>
              <w:right w:val="nil"/>
            </w:tcBorders>
            <w:shd w:val="clear" w:color="auto" w:fill="auto"/>
            <w:noWrap/>
            <w:vAlign w:val="center"/>
            <w:hideMark/>
          </w:tcPr>
          <w:p w14:paraId="4F7F76BD"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0.008</w:t>
            </w:r>
          </w:p>
        </w:tc>
        <w:tc>
          <w:tcPr>
            <w:tcW w:w="1317" w:type="dxa"/>
            <w:tcBorders>
              <w:top w:val="nil"/>
              <w:left w:val="nil"/>
              <w:bottom w:val="nil"/>
              <w:right w:val="nil"/>
            </w:tcBorders>
            <w:shd w:val="clear" w:color="auto" w:fill="auto"/>
            <w:noWrap/>
            <w:vAlign w:val="center"/>
            <w:hideMark/>
          </w:tcPr>
          <w:p w14:paraId="67FB2120"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0.009</w:t>
            </w:r>
          </w:p>
        </w:tc>
        <w:tc>
          <w:tcPr>
            <w:tcW w:w="1317" w:type="dxa"/>
            <w:tcBorders>
              <w:top w:val="nil"/>
              <w:left w:val="nil"/>
              <w:bottom w:val="nil"/>
              <w:right w:val="nil"/>
            </w:tcBorders>
            <w:shd w:val="clear" w:color="auto" w:fill="auto"/>
            <w:noWrap/>
            <w:vAlign w:val="center"/>
            <w:hideMark/>
          </w:tcPr>
          <w:p w14:paraId="2832BB1E"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0.008</w:t>
            </w:r>
          </w:p>
        </w:tc>
        <w:tc>
          <w:tcPr>
            <w:tcW w:w="1317" w:type="dxa"/>
            <w:tcBorders>
              <w:top w:val="nil"/>
              <w:left w:val="nil"/>
              <w:bottom w:val="nil"/>
              <w:right w:val="nil"/>
            </w:tcBorders>
            <w:shd w:val="clear" w:color="auto" w:fill="auto"/>
            <w:noWrap/>
            <w:vAlign w:val="center"/>
            <w:hideMark/>
          </w:tcPr>
          <w:p w14:paraId="3D41365B"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0.010</w:t>
            </w:r>
          </w:p>
        </w:tc>
      </w:tr>
      <w:tr w:rsidR="00DA05AE" w:rsidRPr="005D4D7D" w14:paraId="2D7323AC" w14:textId="77777777" w:rsidTr="00AD4534">
        <w:trPr>
          <w:trHeight w:val="288"/>
          <w:jc w:val="center"/>
        </w:trPr>
        <w:tc>
          <w:tcPr>
            <w:tcW w:w="2149" w:type="dxa"/>
            <w:tcBorders>
              <w:top w:val="nil"/>
              <w:left w:val="nil"/>
              <w:bottom w:val="nil"/>
              <w:right w:val="nil"/>
            </w:tcBorders>
            <w:shd w:val="clear" w:color="auto" w:fill="auto"/>
            <w:noWrap/>
            <w:vAlign w:val="center"/>
            <w:hideMark/>
          </w:tcPr>
          <w:p w14:paraId="673F72A2" w14:textId="77777777" w:rsidR="00DA05AE" w:rsidRPr="00DA05AE" w:rsidRDefault="00DA05AE" w:rsidP="00AD4534">
            <w:pPr>
              <w:spacing w:after="0" w:line="240" w:lineRule="auto"/>
              <w:jc w:val="center"/>
              <w:rPr>
                <w:rFonts w:ascii="Times New Roman" w:eastAsia="Times New Roman" w:hAnsi="Times New Roman" w:cs="Times New Roman"/>
                <w:color w:val="000000"/>
              </w:rPr>
            </w:pPr>
          </w:p>
        </w:tc>
        <w:tc>
          <w:tcPr>
            <w:tcW w:w="1219" w:type="dxa"/>
            <w:tcBorders>
              <w:top w:val="nil"/>
              <w:left w:val="nil"/>
              <w:bottom w:val="nil"/>
              <w:right w:val="nil"/>
            </w:tcBorders>
            <w:shd w:val="clear" w:color="auto" w:fill="auto"/>
            <w:noWrap/>
            <w:vAlign w:val="center"/>
            <w:hideMark/>
          </w:tcPr>
          <w:p w14:paraId="081D9B41" w14:textId="77777777" w:rsidR="00DA05AE" w:rsidRPr="00DA05AE" w:rsidRDefault="00DA05AE" w:rsidP="00AD4534">
            <w:pPr>
              <w:spacing w:after="0" w:line="240" w:lineRule="auto"/>
              <w:jc w:val="center"/>
              <w:rPr>
                <w:rFonts w:ascii="Times New Roman" w:eastAsia="Times New Roman" w:hAnsi="Times New Roman" w:cs="Times New Roman"/>
              </w:rPr>
            </w:pPr>
          </w:p>
        </w:tc>
        <w:tc>
          <w:tcPr>
            <w:tcW w:w="1317" w:type="dxa"/>
            <w:tcBorders>
              <w:top w:val="nil"/>
              <w:left w:val="nil"/>
              <w:bottom w:val="nil"/>
              <w:right w:val="nil"/>
            </w:tcBorders>
            <w:shd w:val="clear" w:color="auto" w:fill="auto"/>
            <w:noWrap/>
            <w:vAlign w:val="center"/>
            <w:hideMark/>
          </w:tcPr>
          <w:p w14:paraId="72D9BD64" w14:textId="77777777" w:rsidR="00DA05AE" w:rsidRPr="00DA05AE" w:rsidRDefault="00DA05AE" w:rsidP="00AD4534">
            <w:pPr>
              <w:spacing w:after="0" w:line="240" w:lineRule="auto"/>
              <w:jc w:val="center"/>
              <w:rPr>
                <w:rFonts w:ascii="Times New Roman" w:eastAsia="Times New Roman" w:hAnsi="Times New Roman" w:cs="Times New Roman"/>
              </w:rPr>
            </w:pPr>
          </w:p>
        </w:tc>
        <w:tc>
          <w:tcPr>
            <w:tcW w:w="1317" w:type="dxa"/>
            <w:tcBorders>
              <w:top w:val="nil"/>
              <w:left w:val="nil"/>
              <w:bottom w:val="nil"/>
              <w:right w:val="nil"/>
            </w:tcBorders>
            <w:shd w:val="clear" w:color="auto" w:fill="auto"/>
            <w:noWrap/>
            <w:vAlign w:val="center"/>
            <w:hideMark/>
          </w:tcPr>
          <w:p w14:paraId="264388AF" w14:textId="77777777" w:rsidR="00DA05AE" w:rsidRPr="00DA05AE" w:rsidRDefault="00DA05AE" w:rsidP="00AD4534">
            <w:pPr>
              <w:spacing w:after="0" w:line="240" w:lineRule="auto"/>
              <w:jc w:val="center"/>
              <w:rPr>
                <w:rFonts w:ascii="Times New Roman" w:eastAsia="Times New Roman" w:hAnsi="Times New Roman" w:cs="Times New Roman"/>
              </w:rPr>
            </w:pPr>
          </w:p>
        </w:tc>
        <w:tc>
          <w:tcPr>
            <w:tcW w:w="1317" w:type="dxa"/>
            <w:tcBorders>
              <w:top w:val="nil"/>
              <w:left w:val="nil"/>
              <w:bottom w:val="nil"/>
              <w:right w:val="nil"/>
            </w:tcBorders>
            <w:shd w:val="clear" w:color="auto" w:fill="auto"/>
            <w:noWrap/>
            <w:vAlign w:val="center"/>
            <w:hideMark/>
          </w:tcPr>
          <w:p w14:paraId="07DF7606" w14:textId="77777777" w:rsidR="00DA05AE" w:rsidRPr="00DA05AE" w:rsidRDefault="00DA05AE" w:rsidP="00AD4534">
            <w:pPr>
              <w:spacing w:after="0" w:line="240" w:lineRule="auto"/>
              <w:jc w:val="center"/>
              <w:rPr>
                <w:rFonts w:ascii="Times New Roman" w:eastAsia="Times New Roman" w:hAnsi="Times New Roman" w:cs="Times New Roman"/>
              </w:rPr>
            </w:pPr>
          </w:p>
        </w:tc>
        <w:tc>
          <w:tcPr>
            <w:tcW w:w="1317" w:type="dxa"/>
            <w:tcBorders>
              <w:top w:val="nil"/>
              <w:left w:val="nil"/>
              <w:bottom w:val="nil"/>
              <w:right w:val="nil"/>
            </w:tcBorders>
            <w:shd w:val="clear" w:color="auto" w:fill="auto"/>
            <w:noWrap/>
            <w:vAlign w:val="center"/>
            <w:hideMark/>
          </w:tcPr>
          <w:p w14:paraId="22BF6C7E" w14:textId="77777777" w:rsidR="00DA05AE" w:rsidRPr="00DA05AE" w:rsidRDefault="00DA05AE" w:rsidP="00AD4534">
            <w:pPr>
              <w:spacing w:after="0" w:line="240" w:lineRule="auto"/>
              <w:jc w:val="center"/>
              <w:rPr>
                <w:rFonts w:ascii="Times New Roman" w:eastAsia="Times New Roman" w:hAnsi="Times New Roman" w:cs="Times New Roman"/>
              </w:rPr>
            </w:pPr>
          </w:p>
        </w:tc>
        <w:tc>
          <w:tcPr>
            <w:tcW w:w="1317" w:type="dxa"/>
            <w:tcBorders>
              <w:top w:val="nil"/>
              <w:left w:val="nil"/>
              <w:bottom w:val="nil"/>
              <w:right w:val="nil"/>
            </w:tcBorders>
            <w:shd w:val="clear" w:color="auto" w:fill="auto"/>
            <w:noWrap/>
            <w:vAlign w:val="center"/>
            <w:hideMark/>
          </w:tcPr>
          <w:p w14:paraId="24B1ECFA" w14:textId="77777777" w:rsidR="00DA05AE" w:rsidRPr="00DA05AE" w:rsidRDefault="00DA05AE" w:rsidP="00AD4534">
            <w:pPr>
              <w:spacing w:after="0" w:line="240" w:lineRule="auto"/>
              <w:jc w:val="center"/>
              <w:rPr>
                <w:rFonts w:ascii="Times New Roman" w:eastAsia="Times New Roman" w:hAnsi="Times New Roman" w:cs="Times New Roman"/>
              </w:rPr>
            </w:pPr>
          </w:p>
        </w:tc>
        <w:tc>
          <w:tcPr>
            <w:tcW w:w="1317" w:type="dxa"/>
            <w:tcBorders>
              <w:top w:val="nil"/>
              <w:left w:val="nil"/>
              <w:bottom w:val="nil"/>
              <w:right w:val="nil"/>
            </w:tcBorders>
            <w:shd w:val="clear" w:color="auto" w:fill="auto"/>
            <w:noWrap/>
            <w:vAlign w:val="center"/>
            <w:hideMark/>
          </w:tcPr>
          <w:p w14:paraId="58DCE612" w14:textId="77777777" w:rsidR="00DA05AE" w:rsidRPr="00DA05AE" w:rsidRDefault="00DA05AE" w:rsidP="00AD4534">
            <w:pPr>
              <w:spacing w:after="0" w:line="240" w:lineRule="auto"/>
              <w:jc w:val="center"/>
              <w:rPr>
                <w:rFonts w:ascii="Times New Roman" w:eastAsia="Times New Roman" w:hAnsi="Times New Roman" w:cs="Times New Roman"/>
              </w:rPr>
            </w:pPr>
          </w:p>
        </w:tc>
      </w:tr>
      <w:tr w:rsidR="00DA05AE" w:rsidRPr="005D4D7D" w14:paraId="195DD8FE" w14:textId="77777777" w:rsidTr="00AD4534">
        <w:trPr>
          <w:trHeight w:val="288"/>
          <w:jc w:val="center"/>
        </w:trPr>
        <w:tc>
          <w:tcPr>
            <w:tcW w:w="2149" w:type="dxa"/>
            <w:tcBorders>
              <w:top w:val="nil"/>
              <w:left w:val="nil"/>
              <w:bottom w:val="nil"/>
              <w:right w:val="nil"/>
            </w:tcBorders>
            <w:shd w:val="clear" w:color="auto" w:fill="auto"/>
            <w:noWrap/>
            <w:vAlign w:val="center"/>
            <w:hideMark/>
          </w:tcPr>
          <w:p w14:paraId="352C3CE0"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mean % error</w:t>
            </w:r>
          </w:p>
        </w:tc>
        <w:tc>
          <w:tcPr>
            <w:tcW w:w="1219" w:type="dxa"/>
            <w:tcBorders>
              <w:top w:val="nil"/>
              <w:left w:val="nil"/>
              <w:bottom w:val="nil"/>
              <w:right w:val="nil"/>
            </w:tcBorders>
            <w:shd w:val="clear" w:color="auto" w:fill="auto"/>
            <w:noWrap/>
            <w:vAlign w:val="center"/>
            <w:hideMark/>
          </w:tcPr>
          <w:p w14:paraId="7D282A79" w14:textId="77777777" w:rsidR="00DA05AE" w:rsidRPr="00DA05AE" w:rsidRDefault="00DA05AE" w:rsidP="00AD4534">
            <w:pPr>
              <w:spacing w:after="0" w:line="240" w:lineRule="auto"/>
              <w:jc w:val="center"/>
              <w:rPr>
                <w:rFonts w:ascii="Times New Roman" w:eastAsia="Times New Roman" w:hAnsi="Times New Roman" w:cs="Times New Roman"/>
                <w:color w:val="000000"/>
              </w:rPr>
            </w:pPr>
          </w:p>
        </w:tc>
        <w:tc>
          <w:tcPr>
            <w:tcW w:w="1317" w:type="dxa"/>
            <w:tcBorders>
              <w:top w:val="nil"/>
              <w:left w:val="nil"/>
              <w:bottom w:val="nil"/>
              <w:right w:val="nil"/>
            </w:tcBorders>
            <w:shd w:val="clear" w:color="auto" w:fill="auto"/>
            <w:noWrap/>
            <w:vAlign w:val="center"/>
            <w:hideMark/>
          </w:tcPr>
          <w:p w14:paraId="08F260A4" w14:textId="31BE1CD3"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4.8 ± 1.6</w:t>
            </w:r>
          </w:p>
        </w:tc>
        <w:tc>
          <w:tcPr>
            <w:tcW w:w="1317" w:type="dxa"/>
            <w:tcBorders>
              <w:top w:val="nil"/>
              <w:left w:val="nil"/>
              <w:bottom w:val="nil"/>
              <w:right w:val="nil"/>
            </w:tcBorders>
            <w:shd w:val="clear" w:color="auto" w:fill="auto"/>
            <w:noWrap/>
            <w:vAlign w:val="center"/>
            <w:hideMark/>
          </w:tcPr>
          <w:p w14:paraId="557230A5" w14:textId="6564991A"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-2.9 ± 2.8</w:t>
            </w:r>
          </w:p>
        </w:tc>
        <w:tc>
          <w:tcPr>
            <w:tcW w:w="1317" w:type="dxa"/>
            <w:tcBorders>
              <w:top w:val="nil"/>
              <w:left w:val="nil"/>
              <w:bottom w:val="nil"/>
              <w:right w:val="nil"/>
            </w:tcBorders>
            <w:shd w:val="clear" w:color="auto" w:fill="auto"/>
            <w:noWrap/>
            <w:vAlign w:val="center"/>
            <w:hideMark/>
          </w:tcPr>
          <w:p w14:paraId="18C10535" w14:textId="5F525B1A"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-1.7 ± 1.5</w:t>
            </w:r>
          </w:p>
        </w:tc>
        <w:tc>
          <w:tcPr>
            <w:tcW w:w="1317" w:type="dxa"/>
            <w:tcBorders>
              <w:top w:val="nil"/>
              <w:left w:val="nil"/>
              <w:bottom w:val="nil"/>
              <w:right w:val="nil"/>
            </w:tcBorders>
            <w:shd w:val="clear" w:color="auto" w:fill="auto"/>
            <w:noWrap/>
            <w:vAlign w:val="center"/>
            <w:hideMark/>
          </w:tcPr>
          <w:p w14:paraId="3FF17EDF" w14:textId="757DDA6B"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0.6 ± 2.2</w:t>
            </w:r>
          </w:p>
        </w:tc>
        <w:tc>
          <w:tcPr>
            <w:tcW w:w="1317" w:type="dxa"/>
            <w:tcBorders>
              <w:top w:val="nil"/>
              <w:left w:val="nil"/>
              <w:bottom w:val="nil"/>
              <w:right w:val="nil"/>
            </w:tcBorders>
            <w:shd w:val="clear" w:color="auto" w:fill="auto"/>
            <w:noWrap/>
            <w:vAlign w:val="center"/>
            <w:hideMark/>
          </w:tcPr>
          <w:p w14:paraId="2E9D08D4" w14:textId="7831433D"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-0.3 ± 1.5</w:t>
            </w:r>
          </w:p>
        </w:tc>
        <w:tc>
          <w:tcPr>
            <w:tcW w:w="1317" w:type="dxa"/>
            <w:tcBorders>
              <w:top w:val="nil"/>
              <w:left w:val="nil"/>
              <w:bottom w:val="nil"/>
              <w:right w:val="nil"/>
            </w:tcBorders>
            <w:shd w:val="clear" w:color="auto" w:fill="auto"/>
            <w:noWrap/>
            <w:vAlign w:val="center"/>
            <w:hideMark/>
          </w:tcPr>
          <w:p w14:paraId="5968825C" w14:textId="14ED6B7B"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4.3 ± 1.6</w:t>
            </w:r>
          </w:p>
        </w:tc>
      </w:tr>
      <w:tr w:rsidR="00DA05AE" w:rsidRPr="005D4D7D" w14:paraId="3CC54E08" w14:textId="77777777" w:rsidTr="00AD4534">
        <w:trPr>
          <w:trHeight w:val="288"/>
          <w:jc w:val="center"/>
        </w:trPr>
        <w:tc>
          <w:tcPr>
            <w:tcW w:w="2149" w:type="dxa"/>
            <w:tcBorders>
              <w:top w:val="nil"/>
              <w:left w:val="nil"/>
              <w:bottom w:val="nil"/>
              <w:right w:val="nil"/>
            </w:tcBorders>
            <w:shd w:val="clear" w:color="auto" w:fill="auto"/>
            <w:noWrap/>
            <w:vAlign w:val="center"/>
            <w:hideMark/>
          </w:tcPr>
          <w:p w14:paraId="405A4C62" w14:textId="77777777" w:rsidR="00DA05AE" w:rsidRPr="00DA05AE" w:rsidRDefault="00DA05AE" w:rsidP="00AD4534">
            <w:pPr>
              <w:spacing w:after="0" w:line="240" w:lineRule="auto"/>
              <w:jc w:val="center"/>
              <w:rPr>
                <w:rFonts w:ascii="Times New Roman" w:eastAsia="Times New Roman" w:hAnsi="Times New Roman" w:cs="Times New Roman"/>
                <w:color w:val="000000"/>
              </w:rPr>
            </w:pPr>
          </w:p>
        </w:tc>
        <w:tc>
          <w:tcPr>
            <w:tcW w:w="1219" w:type="dxa"/>
            <w:tcBorders>
              <w:top w:val="nil"/>
              <w:left w:val="nil"/>
              <w:bottom w:val="nil"/>
              <w:right w:val="nil"/>
            </w:tcBorders>
            <w:shd w:val="clear" w:color="auto" w:fill="auto"/>
            <w:noWrap/>
            <w:vAlign w:val="center"/>
            <w:hideMark/>
          </w:tcPr>
          <w:p w14:paraId="633129B6" w14:textId="77777777" w:rsidR="00DA05AE" w:rsidRPr="00DA05AE" w:rsidRDefault="00DA05AE" w:rsidP="00AD4534">
            <w:pPr>
              <w:spacing w:after="0" w:line="240" w:lineRule="auto"/>
              <w:jc w:val="center"/>
              <w:rPr>
                <w:rFonts w:ascii="Times New Roman" w:eastAsia="Times New Roman" w:hAnsi="Times New Roman" w:cs="Times New Roman"/>
              </w:rPr>
            </w:pPr>
          </w:p>
        </w:tc>
        <w:tc>
          <w:tcPr>
            <w:tcW w:w="1317" w:type="dxa"/>
            <w:tcBorders>
              <w:top w:val="nil"/>
              <w:left w:val="nil"/>
              <w:bottom w:val="nil"/>
              <w:right w:val="nil"/>
            </w:tcBorders>
            <w:shd w:val="clear" w:color="auto" w:fill="auto"/>
            <w:noWrap/>
            <w:vAlign w:val="center"/>
            <w:hideMark/>
          </w:tcPr>
          <w:p w14:paraId="701A0A59" w14:textId="77777777" w:rsidR="00DA05AE" w:rsidRPr="00DA05AE" w:rsidRDefault="00DA05AE" w:rsidP="00AD4534">
            <w:pPr>
              <w:spacing w:after="0" w:line="240" w:lineRule="auto"/>
              <w:jc w:val="center"/>
              <w:rPr>
                <w:rFonts w:ascii="Times New Roman" w:eastAsia="Times New Roman" w:hAnsi="Times New Roman" w:cs="Times New Roman"/>
              </w:rPr>
            </w:pPr>
          </w:p>
        </w:tc>
        <w:tc>
          <w:tcPr>
            <w:tcW w:w="1317" w:type="dxa"/>
            <w:tcBorders>
              <w:top w:val="nil"/>
              <w:left w:val="nil"/>
              <w:bottom w:val="nil"/>
              <w:right w:val="nil"/>
            </w:tcBorders>
            <w:shd w:val="clear" w:color="auto" w:fill="auto"/>
            <w:noWrap/>
            <w:vAlign w:val="center"/>
            <w:hideMark/>
          </w:tcPr>
          <w:p w14:paraId="320BF35E" w14:textId="77777777" w:rsidR="00DA05AE" w:rsidRPr="00DA05AE" w:rsidRDefault="00DA05AE" w:rsidP="00AD4534">
            <w:pPr>
              <w:spacing w:after="0" w:line="240" w:lineRule="auto"/>
              <w:jc w:val="center"/>
              <w:rPr>
                <w:rFonts w:ascii="Times New Roman" w:eastAsia="Times New Roman" w:hAnsi="Times New Roman" w:cs="Times New Roman"/>
              </w:rPr>
            </w:pPr>
          </w:p>
        </w:tc>
        <w:tc>
          <w:tcPr>
            <w:tcW w:w="1317" w:type="dxa"/>
            <w:tcBorders>
              <w:top w:val="nil"/>
              <w:left w:val="nil"/>
              <w:bottom w:val="nil"/>
              <w:right w:val="nil"/>
            </w:tcBorders>
            <w:shd w:val="clear" w:color="auto" w:fill="auto"/>
            <w:noWrap/>
            <w:vAlign w:val="center"/>
            <w:hideMark/>
          </w:tcPr>
          <w:p w14:paraId="0F841A85" w14:textId="77777777" w:rsidR="00DA05AE" w:rsidRPr="00DA05AE" w:rsidRDefault="00DA05AE" w:rsidP="00AD4534">
            <w:pPr>
              <w:spacing w:after="0" w:line="240" w:lineRule="auto"/>
              <w:jc w:val="center"/>
              <w:rPr>
                <w:rFonts w:ascii="Times New Roman" w:eastAsia="Times New Roman" w:hAnsi="Times New Roman" w:cs="Times New Roman"/>
              </w:rPr>
            </w:pPr>
          </w:p>
        </w:tc>
        <w:tc>
          <w:tcPr>
            <w:tcW w:w="1317" w:type="dxa"/>
            <w:tcBorders>
              <w:top w:val="nil"/>
              <w:left w:val="nil"/>
              <w:bottom w:val="nil"/>
              <w:right w:val="nil"/>
            </w:tcBorders>
            <w:shd w:val="clear" w:color="auto" w:fill="auto"/>
            <w:noWrap/>
            <w:vAlign w:val="center"/>
            <w:hideMark/>
          </w:tcPr>
          <w:p w14:paraId="59FA0AB9" w14:textId="77777777" w:rsidR="00DA05AE" w:rsidRPr="00DA05AE" w:rsidRDefault="00DA05AE" w:rsidP="00AD4534">
            <w:pPr>
              <w:spacing w:after="0" w:line="240" w:lineRule="auto"/>
              <w:jc w:val="center"/>
              <w:rPr>
                <w:rFonts w:ascii="Times New Roman" w:eastAsia="Times New Roman" w:hAnsi="Times New Roman" w:cs="Times New Roman"/>
              </w:rPr>
            </w:pPr>
          </w:p>
        </w:tc>
        <w:tc>
          <w:tcPr>
            <w:tcW w:w="1317" w:type="dxa"/>
            <w:tcBorders>
              <w:top w:val="nil"/>
              <w:left w:val="nil"/>
              <w:bottom w:val="nil"/>
              <w:right w:val="nil"/>
            </w:tcBorders>
            <w:shd w:val="clear" w:color="auto" w:fill="auto"/>
            <w:noWrap/>
            <w:vAlign w:val="center"/>
            <w:hideMark/>
          </w:tcPr>
          <w:p w14:paraId="687A5410" w14:textId="77777777" w:rsidR="00DA05AE" w:rsidRPr="00DA05AE" w:rsidRDefault="00DA05AE" w:rsidP="00AD4534">
            <w:pPr>
              <w:spacing w:after="0" w:line="240" w:lineRule="auto"/>
              <w:jc w:val="center"/>
              <w:rPr>
                <w:rFonts w:ascii="Times New Roman" w:eastAsia="Times New Roman" w:hAnsi="Times New Roman" w:cs="Times New Roman"/>
              </w:rPr>
            </w:pPr>
          </w:p>
        </w:tc>
        <w:tc>
          <w:tcPr>
            <w:tcW w:w="1317" w:type="dxa"/>
            <w:tcBorders>
              <w:top w:val="nil"/>
              <w:left w:val="nil"/>
              <w:bottom w:val="nil"/>
              <w:right w:val="nil"/>
            </w:tcBorders>
            <w:shd w:val="clear" w:color="auto" w:fill="auto"/>
            <w:noWrap/>
            <w:vAlign w:val="center"/>
            <w:hideMark/>
          </w:tcPr>
          <w:p w14:paraId="37F7E97E" w14:textId="77777777" w:rsidR="00DA05AE" w:rsidRPr="00DA05AE" w:rsidRDefault="00DA05AE" w:rsidP="00AD4534">
            <w:pPr>
              <w:spacing w:after="0" w:line="240" w:lineRule="auto"/>
              <w:jc w:val="center"/>
              <w:rPr>
                <w:rFonts w:ascii="Times New Roman" w:eastAsia="Times New Roman" w:hAnsi="Times New Roman" w:cs="Times New Roman"/>
              </w:rPr>
            </w:pPr>
          </w:p>
        </w:tc>
      </w:tr>
      <w:tr w:rsidR="00DA05AE" w:rsidRPr="005D4D7D" w14:paraId="5B816397" w14:textId="77777777" w:rsidTr="00AD4534">
        <w:trPr>
          <w:trHeight w:val="288"/>
          <w:jc w:val="center"/>
        </w:trPr>
        <w:tc>
          <w:tcPr>
            <w:tcW w:w="2149" w:type="dxa"/>
            <w:tcBorders>
              <w:top w:val="nil"/>
              <w:left w:val="nil"/>
              <w:bottom w:val="nil"/>
              <w:right w:val="nil"/>
            </w:tcBorders>
            <w:shd w:val="clear" w:color="auto" w:fill="auto"/>
            <w:noWrap/>
            <w:vAlign w:val="center"/>
            <w:hideMark/>
          </w:tcPr>
          <w:p w14:paraId="784F58C7"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 xml:space="preserve">RG-6 </w:t>
            </w:r>
            <w:r w:rsidRPr="00DA05AE">
              <w:rPr>
                <w:rFonts w:ascii="Times New Roman" w:eastAsia="Times New Roman" w:hAnsi="Times New Roman" w:cs="Times New Roman"/>
                <w:b/>
                <w:bCs/>
                <w:color w:val="000000"/>
              </w:rPr>
              <w:t>Spike</w:t>
            </w:r>
          </w:p>
        </w:tc>
        <w:tc>
          <w:tcPr>
            <w:tcW w:w="1219" w:type="dxa"/>
            <w:tcBorders>
              <w:top w:val="nil"/>
              <w:left w:val="nil"/>
              <w:bottom w:val="nil"/>
              <w:right w:val="nil"/>
            </w:tcBorders>
            <w:shd w:val="clear" w:color="auto" w:fill="auto"/>
            <w:noWrap/>
            <w:vAlign w:val="center"/>
            <w:hideMark/>
          </w:tcPr>
          <w:p w14:paraId="170DBC43" w14:textId="77777777" w:rsidR="00DA05AE" w:rsidRPr="00DA05AE" w:rsidRDefault="00DA05AE" w:rsidP="00AD4534">
            <w:pPr>
              <w:spacing w:after="0" w:line="240" w:lineRule="auto"/>
              <w:jc w:val="center"/>
              <w:rPr>
                <w:rFonts w:ascii="Times New Roman" w:eastAsia="Times New Roman" w:hAnsi="Times New Roman" w:cs="Times New Roman"/>
                <w:color w:val="000000"/>
              </w:rPr>
            </w:pPr>
          </w:p>
        </w:tc>
        <w:tc>
          <w:tcPr>
            <w:tcW w:w="1317" w:type="dxa"/>
            <w:tcBorders>
              <w:top w:val="nil"/>
              <w:left w:val="nil"/>
              <w:bottom w:val="nil"/>
              <w:right w:val="nil"/>
            </w:tcBorders>
            <w:shd w:val="clear" w:color="auto" w:fill="auto"/>
            <w:noWrap/>
            <w:vAlign w:val="center"/>
            <w:hideMark/>
          </w:tcPr>
          <w:p w14:paraId="04FC1476"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2.113</w:t>
            </w:r>
          </w:p>
        </w:tc>
        <w:tc>
          <w:tcPr>
            <w:tcW w:w="1317" w:type="dxa"/>
            <w:tcBorders>
              <w:top w:val="nil"/>
              <w:left w:val="nil"/>
              <w:bottom w:val="nil"/>
              <w:right w:val="nil"/>
            </w:tcBorders>
            <w:shd w:val="clear" w:color="auto" w:fill="auto"/>
            <w:noWrap/>
            <w:vAlign w:val="center"/>
            <w:hideMark/>
          </w:tcPr>
          <w:p w14:paraId="55A9963B"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1.812</w:t>
            </w:r>
          </w:p>
        </w:tc>
        <w:tc>
          <w:tcPr>
            <w:tcW w:w="1317" w:type="dxa"/>
            <w:tcBorders>
              <w:top w:val="nil"/>
              <w:left w:val="nil"/>
              <w:bottom w:val="nil"/>
              <w:right w:val="nil"/>
            </w:tcBorders>
            <w:shd w:val="clear" w:color="auto" w:fill="auto"/>
            <w:noWrap/>
            <w:vAlign w:val="center"/>
            <w:hideMark/>
          </w:tcPr>
          <w:p w14:paraId="65F54B72"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1.879</w:t>
            </w:r>
          </w:p>
        </w:tc>
        <w:tc>
          <w:tcPr>
            <w:tcW w:w="1317" w:type="dxa"/>
            <w:tcBorders>
              <w:top w:val="nil"/>
              <w:left w:val="nil"/>
              <w:bottom w:val="nil"/>
              <w:right w:val="nil"/>
            </w:tcBorders>
            <w:shd w:val="clear" w:color="auto" w:fill="auto"/>
            <w:noWrap/>
            <w:vAlign w:val="center"/>
            <w:hideMark/>
          </w:tcPr>
          <w:p w14:paraId="0E5C317A"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2.169</w:t>
            </w:r>
          </w:p>
        </w:tc>
        <w:tc>
          <w:tcPr>
            <w:tcW w:w="1317" w:type="dxa"/>
            <w:tcBorders>
              <w:top w:val="nil"/>
              <w:left w:val="nil"/>
              <w:bottom w:val="nil"/>
              <w:right w:val="nil"/>
            </w:tcBorders>
            <w:shd w:val="clear" w:color="auto" w:fill="auto"/>
            <w:noWrap/>
            <w:vAlign w:val="center"/>
            <w:hideMark/>
          </w:tcPr>
          <w:p w14:paraId="01E2DFBA"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2.041</w:t>
            </w:r>
          </w:p>
        </w:tc>
        <w:tc>
          <w:tcPr>
            <w:tcW w:w="1317" w:type="dxa"/>
            <w:tcBorders>
              <w:top w:val="nil"/>
              <w:left w:val="nil"/>
              <w:bottom w:val="nil"/>
              <w:right w:val="nil"/>
            </w:tcBorders>
            <w:shd w:val="clear" w:color="auto" w:fill="auto"/>
            <w:noWrap/>
            <w:vAlign w:val="center"/>
            <w:hideMark/>
          </w:tcPr>
          <w:p w14:paraId="77ADA434"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3.121</w:t>
            </w:r>
          </w:p>
        </w:tc>
      </w:tr>
      <w:tr w:rsidR="00DA05AE" w:rsidRPr="005D4D7D" w14:paraId="5419C6C2" w14:textId="77777777" w:rsidTr="00AD4534">
        <w:trPr>
          <w:trHeight w:val="288"/>
          <w:jc w:val="center"/>
        </w:trPr>
        <w:tc>
          <w:tcPr>
            <w:tcW w:w="2149" w:type="dxa"/>
            <w:tcBorders>
              <w:top w:val="nil"/>
              <w:left w:val="nil"/>
              <w:bottom w:val="nil"/>
              <w:right w:val="nil"/>
            </w:tcBorders>
            <w:shd w:val="clear" w:color="auto" w:fill="auto"/>
            <w:noWrap/>
            <w:vAlign w:val="center"/>
            <w:hideMark/>
          </w:tcPr>
          <w:p w14:paraId="0DD67CA3" w14:textId="77777777" w:rsidR="00DA05AE" w:rsidRPr="00DA05AE" w:rsidRDefault="00DA05AE" w:rsidP="00AD4534">
            <w:pPr>
              <w:spacing w:after="0" w:line="240" w:lineRule="auto"/>
              <w:jc w:val="center"/>
              <w:rPr>
                <w:rFonts w:ascii="Times New Roman" w:eastAsia="Times New Roman" w:hAnsi="Times New Roman" w:cs="Times New Roman"/>
                <w:color w:val="000000"/>
              </w:rPr>
            </w:pPr>
          </w:p>
        </w:tc>
        <w:tc>
          <w:tcPr>
            <w:tcW w:w="1219" w:type="dxa"/>
            <w:tcBorders>
              <w:top w:val="nil"/>
              <w:left w:val="nil"/>
              <w:bottom w:val="nil"/>
              <w:right w:val="nil"/>
            </w:tcBorders>
            <w:shd w:val="clear" w:color="auto" w:fill="auto"/>
            <w:noWrap/>
            <w:vAlign w:val="center"/>
            <w:hideMark/>
          </w:tcPr>
          <w:p w14:paraId="78783874"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 Recovery</w:t>
            </w:r>
          </w:p>
        </w:tc>
        <w:tc>
          <w:tcPr>
            <w:tcW w:w="1317" w:type="dxa"/>
            <w:tcBorders>
              <w:top w:val="nil"/>
              <w:left w:val="nil"/>
              <w:bottom w:val="nil"/>
              <w:right w:val="nil"/>
            </w:tcBorders>
            <w:shd w:val="clear" w:color="auto" w:fill="auto"/>
            <w:noWrap/>
            <w:vAlign w:val="center"/>
            <w:hideMark/>
          </w:tcPr>
          <w:p w14:paraId="371A9FAB"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102.4</w:t>
            </w:r>
          </w:p>
        </w:tc>
        <w:tc>
          <w:tcPr>
            <w:tcW w:w="1317" w:type="dxa"/>
            <w:tcBorders>
              <w:top w:val="nil"/>
              <w:left w:val="nil"/>
              <w:bottom w:val="nil"/>
              <w:right w:val="nil"/>
            </w:tcBorders>
            <w:shd w:val="clear" w:color="auto" w:fill="auto"/>
            <w:noWrap/>
            <w:vAlign w:val="center"/>
            <w:hideMark/>
          </w:tcPr>
          <w:p w14:paraId="136C41C2"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86.6</w:t>
            </w:r>
          </w:p>
        </w:tc>
        <w:tc>
          <w:tcPr>
            <w:tcW w:w="1317" w:type="dxa"/>
            <w:tcBorders>
              <w:top w:val="nil"/>
              <w:left w:val="nil"/>
              <w:bottom w:val="nil"/>
              <w:right w:val="nil"/>
            </w:tcBorders>
            <w:shd w:val="clear" w:color="auto" w:fill="auto"/>
            <w:noWrap/>
            <w:vAlign w:val="center"/>
            <w:hideMark/>
          </w:tcPr>
          <w:p w14:paraId="3B2372C3"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91.2</w:t>
            </w:r>
          </w:p>
        </w:tc>
        <w:tc>
          <w:tcPr>
            <w:tcW w:w="1317" w:type="dxa"/>
            <w:tcBorders>
              <w:top w:val="nil"/>
              <w:left w:val="nil"/>
              <w:bottom w:val="nil"/>
              <w:right w:val="nil"/>
            </w:tcBorders>
            <w:shd w:val="clear" w:color="auto" w:fill="auto"/>
            <w:noWrap/>
            <w:vAlign w:val="center"/>
            <w:hideMark/>
          </w:tcPr>
          <w:p w14:paraId="59F68106"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105.2</w:t>
            </w:r>
          </w:p>
        </w:tc>
        <w:tc>
          <w:tcPr>
            <w:tcW w:w="1317" w:type="dxa"/>
            <w:tcBorders>
              <w:top w:val="nil"/>
              <w:left w:val="nil"/>
              <w:bottom w:val="nil"/>
              <w:right w:val="nil"/>
            </w:tcBorders>
            <w:shd w:val="clear" w:color="auto" w:fill="auto"/>
            <w:noWrap/>
            <w:vAlign w:val="center"/>
            <w:hideMark/>
          </w:tcPr>
          <w:p w14:paraId="60C0A961"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99.1</w:t>
            </w:r>
          </w:p>
        </w:tc>
        <w:tc>
          <w:tcPr>
            <w:tcW w:w="1317" w:type="dxa"/>
            <w:tcBorders>
              <w:top w:val="nil"/>
              <w:left w:val="nil"/>
              <w:bottom w:val="nil"/>
              <w:right w:val="nil"/>
            </w:tcBorders>
            <w:shd w:val="clear" w:color="auto" w:fill="auto"/>
            <w:noWrap/>
            <w:vAlign w:val="center"/>
            <w:hideMark/>
          </w:tcPr>
          <w:p w14:paraId="5A2EE526"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143.9</w:t>
            </w:r>
          </w:p>
        </w:tc>
      </w:tr>
      <w:tr w:rsidR="00DA05AE" w:rsidRPr="005D4D7D" w14:paraId="4A487CC3" w14:textId="77777777" w:rsidTr="00AD4534">
        <w:trPr>
          <w:trHeight w:val="288"/>
          <w:jc w:val="center"/>
        </w:trPr>
        <w:tc>
          <w:tcPr>
            <w:tcW w:w="2149" w:type="dxa"/>
            <w:tcBorders>
              <w:top w:val="nil"/>
              <w:left w:val="nil"/>
              <w:bottom w:val="nil"/>
              <w:right w:val="nil"/>
            </w:tcBorders>
            <w:shd w:val="clear" w:color="auto" w:fill="auto"/>
            <w:noWrap/>
            <w:vAlign w:val="center"/>
            <w:hideMark/>
          </w:tcPr>
          <w:p w14:paraId="7BEAE627" w14:textId="77777777" w:rsidR="00DA05AE" w:rsidRPr="00DA05AE" w:rsidRDefault="00DA05AE" w:rsidP="00AD4534">
            <w:pPr>
              <w:spacing w:after="0" w:line="240" w:lineRule="auto"/>
              <w:jc w:val="center"/>
              <w:rPr>
                <w:rFonts w:ascii="Times New Roman" w:eastAsia="Times New Roman" w:hAnsi="Times New Roman" w:cs="Times New Roman"/>
                <w:color w:val="000000"/>
              </w:rPr>
            </w:pPr>
          </w:p>
        </w:tc>
        <w:tc>
          <w:tcPr>
            <w:tcW w:w="1219" w:type="dxa"/>
            <w:tcBorders>
              <w:top w:val="nil"/>
              <w:left w:val="nil"/>
              <w:bottom w:val="nil"/>
              <w:right w:val="nil"/>
            </w:tcBorders>
            <w:shd w:val="clear" w:color="auto" w:fill="auto"/>
            <w:noWrap/>
            <w:vAlign w:val="center"/>
            <w:hideMark/>
          </w:tcPr>
          <w:p w14:paraId="7D8C52A9" w14:textId="77777777" w:rsidR="00DA05AE" w:rsidRPr="00DA05AE" w:rsidRDefault="00DA05AE" w:rsidP="00AD4534">
            <w:pPr>
              <w:spacing w:after="0" w:line="240" w:lineRule="auto"/>
              <w:jc w:val="center"/>
              <w:rPr>
                <w:rFonts w:ascii="Times New Roman" w:eastAsia="Times New Roman" w:hAnsi="Times New Roman" w:cs="Times New Roman"/>
              </w:rPr>
            </w:pPr>
          </w:p>
        </w:tc>
        <w:tc>
          <w:tcPr>
            <w:tcW w:w="1317" w:type="dxa"/>
            <w:tcBorders>
              <w:top w:val="nil"/>
              <w:left w:val="nil"/>
              <w:bottom w:val="nil"/>
              <w:right w:val="nil"/>
            </w:tcBorders>
            <w:shd w:val="clear" w:color="auto" w:fill="auto"/>
            <w:noWrap/>
            <w:vAlign w:val="center"/>
            <w:hideMark/>
          </w:tcPr>
          <w:p w14:paraId="0B4C1E33" w14:textId="77777777" w:rsidR="00DA05AE" w:rsidRPr="00DA05AE" w:rsidRDefault="00DA05AE" w:rsidP="00AD4534">
            <w:pPr>
              <w:spacing w:after="0" w:line="240" w:lineRule="auto"/>
              <w:jc w:val="center"/>
              <w:rPr>
                <w:rFonts w:ascii="Times New Roman" w:eastAsia="Times New Roman" w:hAnsi="Times New Roman" w:cs="Times New Roman"/>
              </w:rPr>
            </w:pPr>
          </w:p>
        </w:tc>
        <w:tc>
          <w:tcPr>
            <w:tcW w:w="1317" w:type="dxa"/>
            <w:tcBorders>
              <w:top w:val="nil"/>
              <w:left w:val="nil"/>
              <w:bottom w:val="nil"/>
              <w:right w:val="nil"/>
            </w:tcBorders>
            <w:shd w:val="clear" w:color="auto" w:fill="auto"/>
            <w:noWrap/>
            <w:vAlign w:val="center"/>
            <w:hideMark/>
          </w:tcPr>
          <w:p w14:paraId="022F474C" w14:textId="77777777" w:rsidR="00DA05AE" w:rsidRPr="00DA05AE" w:rsidRDefault="00DA05AE" w:rsidP="00AD4534">
            <w:pPr>
              <w:spacing w:after="0" w:line="240" w:lineRule="auto"/>
              <w:jc w:val="center"/>
              <w:rPr>
                <w:rFonts w:ascii="Times New Roman" w:eastAsia="Times New Roman" w:hAnsi="Times New Roman" w:cs="Times New Roman"/>
              </w:rPr>
            </w:pPr>
          </w:p>
        </w:tc>
        <w:tc>
          <w:tcPr>
            <w:tcW w:w="1317" w:type="dxa"/>
            <w:tcBorders>
              <w:top w:val="nil"/>
              <w:left w:val="nil"/>
              <w:bottom w:val="nil"/>
              <w:right w:val="nil"/>
            </w:tcBorders>
            <w:shd w:val="clear" w:color="auto" w:fill="auto"/>
            <w:noWrap/>
            <w:vAlign w:val="center"/>
            <w:hideMark/>
          </w:tcPr>
          <w:p w14:paraId="6ACEEDFF" w14:textId="77777777" w:rsidR="00DA05AE" w:rsidRPr="00DA05AE" w:rsidRDefault="00DA05AE" w:rsidP="00AD4534">
            <w:pPr>
              <w:spacing w:after="0" w:line="240" w:lineRule="auto"/>
              <w:jc w:val="center"/>
              <w:rPr>
                <w:rFonts w:ascii="Times New Roman" w:eastAsia="Times New Roman" w:hAnsi="Times New Roman" w:cs="Times New Roman"/>
              </w:rPr>
            </w:pPr>
          </w:p>
        </w:tc>
        <w:tc>
          <w:tcPr>
            <w:tcW w:w="1317" w:type="dxa"/>
            <w:tcBorders>
              <w:top w:val="nil"/>
              <w:left w:val="nil"/>
              <w:bottom w:val="nil"/>
              <w:right w:val="nil"/>
            </w:tcBorders>
            <w:shd w:val="clear" w:color="auto" w:fill="auto"/>
            <w:noWrap/>
            <w:vAlign w:val="center"/>
            <w:hideMark/>
          </w:tcPr>
          <w:p w14:paraId="1F8D431B" w14:textId="77777777" w:rsidR="00DA05AE" w:rsidRPr="00DA05AE" w:rsidRDefault="00DA05AE" w:rsidP="00AD4534">
            <w:pPr>
              <w:spacing w:after="0" w:line="240" w:lineRule="auto"/>
              <w:jc w:val="center"/>
              <w:rPr>
                <w:rFonts w:ascii="Times New Roman" w:eastAsia="Times New Roman" w:hAnsi="Times New Roman" w:cs="Times New Roman"/>
              </w:rPr>
            </w:pPr>
          </w:p>
        </w:tc>
        <w:tc>
          <w:tcPr>
            <w:tcW w:w="1317" w:type="dxa"/>
            <w:tcBorders>
              <w:top w:val="nil"/>
              <w:left w:val="nil"/>
              <w:bottom w:val="nil"/>
              <w:right w:val="nil"/>
            </w:tcBorders>
            <w:shd w:val="clear" w:color="auto" w:fill="auto"/>
            <w:noWrap/>
            <w:vAlign w:val="center"/>
            <w:hideMark/>
          </w:tcPr>
          <w:p w14:paraId="095429C5" w14:textId="77777777" w:rsidR="00DA05AE" w:rsidRPr="00DA05AE" w:rsidRDefault="00DA05AE" w:rsidP="00AD4534">
            <w:pPr>
              <w:spacing w:after="0" w:line="240" w:lineRule="auto"/>
              <w:jc w:val="center"/>
              <w:rPr>
                <w:rFonts w:ascii="Times New Roman" w:eastAsia="Times New Roman" w:hAnsi="Times New Roman" w:cs="Times New Roman"/>
              </w:rPr>
            </w:pPr>
          </w:p>
        </w:tc>
        <w:tc>
          <w:tcPr>
            <w:tcW w:w="1317" w:type="dxa"/>
            <w:tcBorders>
              <w:top w:val="nil"/>
              <w:left w:val="nil"/>
              <w:bottom w:val="nil"/>
              <w:right w:val="nil"/>
            </w:tcBorders>
            <w:shd w:val="clear" w:color="auto" w:fill="auto"/>
            <w:noWrap/>
            <w:vAlign w:val="center"/>
            <w:hideMark/>
          </w:tcPr>
          <w:p w14:paraId="7CD31E90" w14:textId="77777777" w:rsidR="00DA05AE" w:rsidRPr="00DA05AE" w:rsidRDefault="00DA05AE" w:rsidP="00AD4534">
            <w:pPr>
              <w:spacing w:after="0" w:line="240" w:lineRule="auto"/>
              <w:jc w:val="center"/>
              <w:rPr>
                <w:rFonts w:ascii="Times New Roman" w:eastAsia="Times New Roman" w:hAnsi="Times New Roman" w:cs="Times New Roman"/>
              </w:rPr>
            </w:pPr>
          </w:p>
        </w:tc>
      </w:tr>
      <w:tr w:rsidR="00DA05AE" w:rsidRPr="005D4D7D" w14:paraId="530B6357" w14:textId="77777777" w:rsidTr="00AD4534">
        <w:trPr>
          <w:trHeight w:val="288"/>
          <w:jc w:val="center"/>
        </w:trPr>
        <w:tc>
          <w:tcPr>
            <w:tcW w:w="2149" w:type="dxa"/>
            <w:tcBorders>
              <w:top w:val="nil"/>
              <w:left w:val="nil"/>
              <w:bottom w:val="single" w:sz="4" w:space="0" w:color="auto"/>
              <w:right w:val="nil"/>
            </w:tcBorders>
            <w:shd w:val="clear" w:color="auto" w:fill="auto"/>
            <w:noWrap/>
            <w:vAlign w:val="center"/>
            <w:hideMark/>
          </w:tcPr>
          <w:p w14:paraId="59E727D2" w14:textId="77777777" w:rsidR="00DA05AE" w:rsidRPr="00DA05AE" w:rsidRDefault="00DA05AE" w:rsidP="00AD4534">
            <w:pPr>
              <w:spacing w:after="0" w:line="240" w:lineRule="auto"/>
              <w:jc w:val="center"/>
              <w:rPr>
                <w:rFonts w:ascii="Times New Roman" w:eastAsia="Times New Roman" w:hAnsi="Times New Roman" w:cs="Times New Roman"/>
                <w:b/>
                <w:bCs/>
                <w:color w:val="000000"/>
              </w:rPr>
            </w:pPr>
            <w:r w:rsidRPr="00DA05AE">
              <w:rPr>
                <w:rFonts w:ascii="Times New Roman" w:eastAsia="Times New Roman" w:hAnsi="Times New Roman" w:cs="Times New Roman"/>
                <w:b/>
                <w:bCs/>
                <w:color w:val="000000"/>
              </w:rPr>
              <w:t>Sample</w:t>
            </w:r>
          </w:p>
        </w:tc>
        <w:tc>
          <w:tcPr>
            <w:tcW w:w="1219" w:type="dxa"/>
            <w:tcBorders>
              <w:top w:val="nil"/>
              <w:left w:val="nil"/>
              <w:bottom w:val="single" w:sz="4" w:space="0" w:color="auto"/>
              <w:right w:val="nil"/>
            </w:tcBorders>
            <w:shd w:val="clear" w:color="auto" w:fill="auto"/>
            <w:noWrap/>
            <w:vAlign w:val="center"/>
            <w:hideMark/>
          </w:tcPr>
          <w:p w14:paraId="13EF7B1C" w14:textId="77777777" w:rsidR="00DA05AE" w:rsidRPr="00DA05AE" w:rsidRDefault="00DA05AE" w:rsidP="00AD4534">
            <w:pPr>
              <w:spacing w:after="0" w:line="240" w:lineRule="auto"/>
              <w:jc w:val="center"/>
              <w:rPr>
                <w:rFonts w:ascii="Times New Roman" w:eastAsia="Times New Roman" w:hAnsi="Times New Roman" w:cs="Times New Roman"/>
                <w:b/>
                <w:bCs/>
                <w:color w:val="000000"/>
              </w:rPr>
            </w:pPr>
            <w:proofErr w:type="spellStart"/>
            <w:r w:rsidRPr="00DA05AE">
              <w:rPr>
                <w:rFonts w:ascii="Times New Roman" w:eastAsia="Times New Roman" w:hAnsi="Times New Roman" w:cs="Times New Roman"/>
                <w:b/>
                <w:bCs/>
                <w:color w:val="000000"/>
              </w:rPr>
              <w:t>mol%LiCl</w:t>
            </w:r>
            <w:proofErr w:type="spellEnd"/>
          </w:p>
        </w:tc>
        <w:tc>
          <w:tcPr>
            <w:tcW w:w="1317" w:type="dxa"/>
            <w:tcBorders>
              <w:top w:val="nil"/>
              <w:left w:val="nil"/>
              <w:bottom w:val="single" w:sz="4" w:space="0" w:color="auto"/>
              <w:right w:val="nil"/>
            </w:tcBorders>
            <w:shd w:val="clear" w:color="auto" w:fill="auto"/>
            <w:noWrap/>
            <w:vAlign w:val="center"/>
            <w:hideMark/>
          </w:tcPr>
          <w:p w14:paraId="65529026" w14:textId="77777777" w:rsidR="00DA05AE" w:rsidRPr="00DA05AE" w:rsidRDefault="00DA05AE" w:rsidP="00AD4534">
            <w:pPr>
              <w:spacing w:after="0" w:line="240" w:lineRule="auto"/>
              <w:jc w:val="center"/>
              <w:rPr>
                <w:rFonts w:ascii="Times New Roman" w:eastAsia="Times New Roman" w:hAnsi="Times New Roman" w:cs="Times New Roman"/>
                <w:b/>
                <w:bCs/>
                <w:color w:val="000000"/>
              </w:rPr>
            </w:pPr>
            <w:proofErr w:type="spellStart"/>
            <w:r w:rsidRPr="00DA05AE">
              <w:rPr>
                <w:rFonts w:ascii="Times New Roman" w:eastAsia="Times New Roman" w:hAnsi="Times New Roman" w:cs="Times New Roman"/>
                <w:b/>
                <w:bCs/>
                <w:color w:val="000000"/>
              </w:rPr>
              <w:t>Wt</w:t>
            </w:r>
            <w:proofErr w:type="spellEnd"/>
            <w:r w:rsidRPr="00DA05AE">
              <w:rPr>
                <w:rFonts w:ascii="Times New Roman" w:eastAsia="Times New Roman" w:hAnsi="Times New Roman" w:cs="Times New Roman"/>
                <w:b/>
                <w:bCs/>
                <w:color w:val="000000"/>
              </w:rPr>
              <w:t>% Al</w:t>
            </w:r>
          </w:p>
        </w:tc>
        <w:tc>
          <w:tcPr>
            <w:tcW w:w="1317" w:type="dxa"/>
            <w:tcBorders>
              <w:top w:val="nil"/>
              <w:left w:val="nil"/>
              <w:bottom w:val="single" w:sz="4" w:space="0" w:color="auto"/>
              <w:right w:val="nil"/>
            </w:tcBorders>
            <w:shd w:val="clear" w:color="auto" w:fill="auto"/>
            <w:noWrap/>
            <w:vAlign w:val="center"/>
            <w:hideMark/>
          </w:tcPr>
          <w:p w14:paraId="2B70FDBD" w14:textId="77777777" w:rsidR="00DA05AE" w:rsidRPr="00DA05AE" w:rsidRDefault="00DA05AE" w:rsidP="00AD4534">
            <w:pPr>
              <w:spacing w:after="0" w:line="240" w:lineRule="auto"/>
              <w:jc w:val="center"/>
              <w:rPr>
                <w:rFonts w:ascii="Times New Roman" w:eastAsia="Times New Roman" w:hAnsi="Times New Roman" w:cs="Times New Roman"/>
                <w:b/>
                <w:bCs/>
                <w:color w:val="000000"/>
              </w:rPr>
            </w:pPr>
            <w:proofErr w:type="spellStart"/>
            <w:r w:rsidRPr="00DA05AE">
              <w:rPr>
                <w:rFonts w:ascii="Times New Roman" w:eastAsia="Times New Roman" w:hAnsi="Times New Roman" w:cs="Times New Roman"/>
                <w:b/>
                <w:bCs/>
                <w:color w:val="000000"/>
              </w:rPr>
              <w:t>Wt</w:t>
            </w:r>
            <w:proofErr w:type="spellEnd"/>
            <w:r w:rsidRPr="00DA05AE">
              <w:rPr>
                <w:rFonts w:ascii="Times New Roman" w:eastAsia="Times New Roman" w:hAnsi="Times New Roman" w:cs="Times New Roman"/>
                <w:b/>
                <w:bCs/>
                <w:color w:val="000000"/>
              </w:rPr>
              <w:t>% Ca</w:t>
            </w:r>
          </w:p>
        </w:tc>
        <w:tc>
          <w:tcPr>
            <w:tcW w:w="1317" w:type="dxa"/>
            <w:tcBorders>
              <w:top w:val="nil"/>
              <w:left w:val="nil"/>
              <w:bottom w:val="single" w:sz="4" w:space="0" w:color="auto"/>
              <w:right w:val="nil"/>
            </w:tcBorders>
            <w:shd w:val="clear" w:color="auto" w:fill="auto"/>
            <w:noWrap/>
            <w:vAlign w:val="center"/>
            <w:hideMark/>
          </w:tcPr>
          <w:p w14:paraId="28C2FFC6" w14:textId="77777777" w:rsidR="00DA05AE" w:rsidRPr="00DA05AE" w:rsidRDefault="00DA05AE" w:rsidP="00AD4534">
            <w:pPr>
              <w:spacing w:after="0" w:line="240" w:lineRule="auto"/>
              <w:jc w:val="center"/>
              <w:rPr>
                <w:rFonts w:ascii="Times New Roman" w:eastAsia="Times New Roman" w:hAnsi="Times New Roman" w:cs="Times New Roman"/>
                <w:b/>
                <w:bCs/>
                <w:color w:val="000000"/>
              </w:rPr>
            </w:pPr>
            <w:proofErr w:type="spellStart"/>
            <w:r w:rsidRPr="00DA05AE">
              <w:rPr>
                <w:rFonts w:ascii="Times New Roman" w:eastAsia="Times New Roman" w:hAnsi="Times New Roman" w:cs="Times New Roman"/>
                <w:b/>
                <w:bCs/>
                <w:color w:val="000000"/>
              </w:rPr>
              <w:t>Wt</w:t>
            </w:r>
            <w:proofErr w:type="spellEnd"/>
            <w:r w:rsidRPr="00DA05AE">
              <w:rPr>
                <w:rFonts w:ascii="Times New Roman" w:eastAsia="Times New Roman" w:hAnsi="Times New Roman" w:cs="Times New Roman"/>
                <w:b/>
                <w:bCs/>
                <w:color w:val="000000"/>
              </w:rPr>
              <w:t>% Fe</w:t>
            </w:r>
          </w:p>
        </w:tc>
        <w:tc>
          <w:tcPr>
            <w:tcW w:w="1317" w:type="dxa"/>
            <w:tcBorders>
              <w:top w:val="nil"/>
              <w:left w:val="nil"/>
              <w:bottom w:val="single" w:sz="4" w:space="0" w:color="auto"/>
              <w:right w:val="nil"/>
            </w:tcBorders>
            <w:shd w:val="clear" w:color="auto" w:fill="auto"/>
            <w:noWrap/>
            <w:vAlign w:val="center"/>
            <w:hideMark/>
          </w:tcPr>
          <w:p w14:paraId="5BDB06AD" w14:textId="77777777" w:rsidR="00DA05AE" w:rsidRPr="00DA05AE" w:rsidRDefault="00DA05AE" w:rsidP="00AD4534">
            <w:pPr>
              <w:spacing w:after="0" w:line="240" w:lineRule="auto"/>
              <w:jc w:val="center"/>
              <w:rPr>
                <w:rFonts w:ascii="Times New Roman" w:eastAsia="Times New Roman" w:hAnsi="Times New Roman" w:cs="Times New Roman"/>
                <w:b/>
                <w:bCs/>
                <w:color w:val="000000"/>
              </w:rPr>
            </w:pPr>
            <w:proofErr w:type="spellStart"/>
            <w:r w:rsidRPr="00DA05AE">
              <w:rPr>
                <w:rFonts w:ascii="Times New Roman" w:eastAsia="Times New Roman" w:hAnsi="Times New Roman" w:cs="Times New Roman"/>
                <w:b/>
                <w:bCs/>
                <w:color w:val="000000"/>
              </w:rPr>
              <w:t>Wt</w:t>
            </w:r>
            <w:proofErr w:type="spellEnd"/>
            <w:r w:rsidRPr="00DA05AE">
              <w:rPr>
                <w:rFonts w:ascii="Times New Roman" w:eastAsia="Times New Roman" w:hAnsi="Times New Roman" w:cs="Times New Roman"/>
                <w:b/>
                <w:bCs/>
                <w:color w:val="000000"/>
              </w:rPr>
              <w:t>% Mg</w:t>
            </w:r>
          </w:p>
        </w:tc>
        <w:tc>
          <w:tcPr>
            <w:tcW w:w="1317" w:type="dxa"/>
            <w:tcBorders>
              <w:top w:val="nil"/>
              <w:left w:val="nil"/>
              <w:bottom w:val="single" w:sz="4" w:space="0" w:color="auto"/>
              <w:right w:val="nil"/>
            </w:tcBorders>
            <w:shd w:val="clear" w:color="auto" w:fill="auto"/>
            <w:noWrap/>
            <w:vAlign w:val="center"/>
            <w:hideMark/>
          </w:tcPr>
          <w:p w14:paraId="7C9BFA14" w14:textId="77777777" w:rsidR="00DA05AE" w:rsidRPr="00DA05AE" w:rsidRDefault="00DA05AE" w:rsidP="00AD4534">
            <w:pPr>
              <w:spacing w:after="0" w:line="240" w:lineRule="auto"/>
              <w:jc w:val="center"/>
              <w:rPr>
                <w:rFonts w:ascii="Times New Roman" w:eastAsia="Times New Roman" w:hAnsi="Times New Roman" w:cs="Times New Roman"/>
                <w:b/>
                <w:bCs/>
                <w:color w:val="000000"/>
              </w:rPr>
            </w:pPr>
            <w:proofErr w:type="spellStart"/>
            <w:r w:rsidRPr="00DA05AE">
              <w:rPr>
                <w:rFonts w:ascii="Times New Roman" w:eastAsia="Times New Roman" w:hAnsi="Times New Roman" w:cs="Times New Roman"/>
                <w:b/>
                <w:bCs/>
                <w:color w:val="000000"/>
              </w:rPr>
              <w:t>Wt</w:t>
            </w:r>
            <w:proofErr w:type="spellEnd"/>
            <w:r w:rsidRPr="00DA05AE">
              <w:rPr>
                <w:rFonts w:ascii="Times New Roman" w:eastAsia="Times New Roman" w:hAnsi="Times New Roman" w:cs="Times New Roman"/>
                <w:b/>
                <w:bCs/>
                <w:color w:val="000000"/>
              </w:rPr>
              <w:t>% Mn</w:t>
            </w:r>
          </w:p>
        </w:tc>
        <w:tc>
          <w:tcPr>
            <w:tcW w:w="1317" w:type="dxa"/>
            <w:tcBorders>
              <w:top w:val="nil"/>
              <w:left w:val="nil"/>
              <w:bottom w:val="single" w:sz="4" w:space="0" w:color="auto"/>
              <w:right w:val="nil"/>
            </w:tcBorders>
            <w:shd w:val="clear" w:color="auto" w:fill="auto"/>
            <w:noWrap/>
            <w:vAlign w:val="center"/>
            <w:hideMark/>
          </w:tcPr>
          <w:p w14:paraId="06D5CC4D" w14:textId="77777777" w:rsidR="00DA05AE" w:rsidRPr="00DA05AE" w:rsidRDefault="00DA05AE" w:rsidP="00AD4534">
            <w:pPr>
              <w:spacing w:after="0" w:line="240" w:lineRule="auto"/>
              <w:jc w:val="center"/>
              <w:rPr>
                <w:rFonts w:ascii="Times New Roman" w:eastAsia="Times New Roman" w:hAnsi="Times New Roman" w:cs="Times New Roman"/>
                <w:b/>
                <w:bCs/>
                <w:color w:val="000000"/>
              </w:rPr>
            </w:pPr>
            <w:proofErr w:type="spellStart"/>
            <w:r w:rsidRPr="00DA05AE">
              <w:rPr>
                <w:rFonts w:ascii="Times New Roman" w:eastAsia="Times New Roman" w:hAnsi="Times New Roman" w:cs="Times New Roman"/>
                <w:b/>
                <w:bCs/>
                <w:color w:val="000000"/>
              </w:rPr>
              <w:t>Wt</w:t>
            </w:r>
            <w:proofErr w:type="spellEnd"/>
            <w:r w:rsidRPr="00DA05AE">
              <w:rPr>
                <w:rFonts w:ascii="Times New Roman" w:eastAsia="Times New Roman" w:hAnsi="Times New Roman" w:cs="Times New Roman"/>
                <w:b/>
                <w:bCs/>
                <w:color w:val="000000"/>
              </w:rPr>
              <w:t>% Na</w:t>
            </w:r>
          </w:p>
        </w:tc>
      </w:tr>
      <w:tr w:rsidR="00DA05AE" w:rsidRPr="005D4D7D" w14:paraId="796078BC" w14:textId="77777777" w:rsidTr="00AD4534">
        <w:trPr>
          <w:trHeight w:val="288"/>
          <w:jc w:val="center"/>
        </w:trPr>
        <w:tc>
          <w:tcPr>
            <w:tcW w:w="2149" w:type="dxa"/>
            <w:tcBorders>
              <w:top w:val="nil"/>
              <w:left w:val="nil"/>
              <w:bottom w:val="nil"/>
              <w:right w:val="nil"/>
            </w:tcBorders>
            <w:shd w:val="clear" w:color="auto" w:fill="auto"/>
            <w:noWrap/>
            <w:vAlign w:val="center"/>
            <w:hideMark/>
          </w:tcPr>
          <w:p w14:paraId="76EED160"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S1</w:t>
            </w:r>
          </w:p>
        </w:tc>
        <w:tc>
          <w:tcPr>
            <w:tcW w:w="1219" w:type="dxa"/>
            <w:tcBorders>
              <w:top w:val="nil"/>
              <w:left w:val="nil"/>
              <w:bottom w:val="nil"/>
              <w:right w:val="nil"/>
            </w:tcBorders>
            <w:shd w:val="clear" w:color="auto" w:fill="auto"/>
            <w:noWrap/>
            <w:vAlign w:val="center"/>
            <w:hideMark/>
          </w:tcPr>
          <w:p w14:paraId="42E348BC" w14:textId="77777777" w:rsidR="00DA05AE" w:rsidRPr="00DA05AE" w:rsidRDefault="00DA05AE" w:rsidP="00AD4534">
            <w:pPr>
              <w:spacing w:after="0" w:line="240" w:lineRule="auto"/>
              <w:jc w:val="center"/>
              <w:rPr>
                <w:rFonts w:ascii="Times New Roman" w:eastAsia="Times New Roman" w:hAnsi="Times New Roman" w:cs="Times New Roman"/>
              </w:rPr>
            </w:pPr>
            <w:r w:rsidRPr="00DA05AE">
              <w:rPr>
                <w:rFonts w:ascii="Times New Roman" w:eastAsia="Times New Roman" w:hAnsi="Times New Roman" w:cs="Times New Roman"/>
              </w:rPr>
              <w:t>93</w:t>
            </w:r>
          </w:p>
        </w:tc>
        <w:tc>
          <w:tcPr>
            <w:tcW w:w="1317" w:type="dxa"/>
            <w:tcBorders>
              <w:top w:val="nil"/>
              <w:left w:val="nil"/>
              <w:bottom w:val="nil"/>
              <w:right w:val="nil"/>
            </w:tcBorders>
            <w:shd w:val="clear" w:color="auto" w:fill="auto"/>
            <w:noWrap/>
            <w:vAlign w:val="center"/>
            <w:hideMark/>
          </w:tcPr>
          <w:p w14:paraId="246A2DB0"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0.0011</w:t>
            </w:r>
          </w:p>
        </w:tc>
        <w:tc>
          <w:tcPr>
            <w:tcW w:w="1317" w:type="dxa"/>
            <w:tcBorders>
              <w:top w:val="nil"/>
              <w:left w:val="nil"/>
              <w:bottom w:val="nil"/>
              <w:right w:val="nil"/>
            </w:tcBorders>
            <w:shd w:val="clear" w:color="auto" w:fill="auto"/>
            <w:noWrap/>
            <w:vAlign w:val="center"/>
            <w:hideMark/>
          </w:tcPr>
          <w:p w14:paraId="1867872A"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0.0025</w:t>
            </w:r>
          </w:p>
        </w:tc>
        <w:tc>
          <w:tcPr>
            <w:tcW w:w="1317" w:type="dxa"/>
            <w:tcBorders>
              <w:top w:val="nil"/>
              <w:left w:val="nil"/>
              <w:bottom w:val="nil"/>
              <w:right w:val="nil"/>
            </w:tcBorders>
            <w:shd w:val="clear" w:color="auto" w:fill="auto"/>
            <w:noWrap/>
            <w:vAlign w:val="center"/>
            <w:hideMark/>
          </w:tcPr>
          <w:p w14:paraId="56B92202"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&lt; 0.0005</w:t>
            </w:r>
          </w:p>
        </w:tc>
        <w:tc>
          <w:tcPr>
            <w:tcW w:w="1317" w:type="dxa"/>
            <w:tcBorders>
              <w:top w:val="nil"/>
              <w:left w:val="nil"/>
              <w:bottom w:val="nil"/>
              <w:right w:val="nil"/>
            </w:tcBorders>
            <w:shd w:val="clear" w:color="auto" w:fill="auto"/>
            <w:noWrap/>
            <w:vAlign w:val="center"/>
            <w:hideMark/>
          </w:tcPr>
          <w:p w14:paraId="175A9912"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&lt; 0.0005</w:t>
            </w:r>
          </w:p>
        </w:tc>
        <w:tc>
          <w:tcPr>
            <w:tcW w:w="1317" w:type="dxa"/>
            <w:tcBorders>
              <w:top w:val="nil"/>
              <w:left w:val="nil"/>
              <w:bottom w:val="nil"/>
              <w:right w:val="nil"/>
            </w:tcBorders>
            <w:shd w:val="clear" w:color="auto" w:fill="auto"/>
            <w:noWrap/>
            <w:vAlign w:val="center"/>
            <w:hideMark/>
          </w:tcPr>
          <w:p w14:paraId="09AF0210"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&lt; 0.0005</w:t>
            </w:r>
          </w:p>
        </w:tc>
        <w:tc>
          <w:tcPr>
            <w:tcW w:w="1317" w:type="dxa"/>
            <w:tcBorders>
              <w:top w:val="nil"/>
              <w:left w:val="nil"/>
              <w:bottom w:val="nil"/>
              <w:right w:val="nil"/>
            </w:tcBorders>
            <w:shd w:val="clear" w:color="auto" w:fill="auto"/>
            <w:noWrap/>
            <w:vAlign w:val="center"/>
            <w:hideMark/>
          </w:tcPr>
          <w:p w14:paraId="19EECDF9"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0.0051</w:t>
            </w:r>
          </w:p>
        </w:tc>
      </w:tr>
      <w:tr w:rsidR="00DA05AE" w:rsidRPr="005D4D7D" w14:paraId="42F8DCAC" w14:textId="77777777" w:rsidTr="00AD4534">
        <w:trPr>
          <w:trHeight w:val="288"/>
          <w:jc w:val="center"/>
        </w:trPr>
        <w:tc>
          <w:tcPr>
            <w:tcW w:w="2149" w:type="dxa"/>
            <w:tcBorders>
              <w:top w:val="nil"/>
              <w:left w:val="nil"/>
              <w:bottom w:val="nil"/>
              <w:right w:val="nil"/>
            </w:tcBorders>
            <w:shd w:val="clear" w:color="auto" w:fill="auto"/>
            <w:noWrap/>
            <w:vAlign w:val="center"/>
            <w:hideMark/>
          </w:tcPr>
          <w:p w14:paraId="0504B5BE"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S2</w:t>
            </w:r>
          </w:p>
        </w:tc>
        <w:tc>
          <w:tcPr>
            <w:tcW w:w="1219" w:type="dxa"/>
            <w:tcBorders>
              <w:top w:val="nil"/>
              <w:left w:val="nil"/>
              <w:bottom w:val="nil"/>
              <w:right w:val="nil"/>
            </w:tcBorders>
            <w:shd w:val="clear" w:color="auto" w:fill="auto"/>
            <w:noWrap/>
            <w:vAlign w:val="center"/>
            <w:hideMark/>
          </w:tcPr>
          <w:p w14:paraId="20BCEDCD" w14:textId="77777777" w:rsidR="00DA05AE" w:rsidRPr="00DA05AE" w:rsidRDefault="00DA05AE" w:rsidP="00AD4534">
            <w:pPr>
              <w:spacing w:after="0" w:line="240" w:lineRule="auto"/>
              <w:jc w:val="center"/>
              <w:rPr>
                <w:rFonts w:ascii="Times New Roman" w:eastAsia="Times New Roman" w:hAnsi="Times New Roman" w:cs="Times New Roman"/>
              </w:rPr>
            </w:pPr>
            <w:r w:rsidRPr="00DA05AE">
              <w:rPr>
                <w:rFonts w:ascii="Times New Roman" w:eastAsia="Times New Roman" w:hAnsi="Times New Roman" w:cs="Times New Roman"/>
              </w:rPr>
              <w:t>80</w:t>
            </w:r>
          </w:p>
        </w:tc>
        <w:tc>
          <w:tcPr>
            <w:tcW w:w="1317" w:type="dxa"/>
            <w:tcBorders>
              <w:top w:val="nil"/>
              <w:left w:val="nil"/>
              <w:bottom w:val="nil"/>
              <w:right w:val="nil"/>
            </w:tcBorders>
            <w:shd w:val="clear" w:color="auto" w:fill="auto"/>
            <w:noWrap/>
            <w:vAlign w:val="center"/>
            <w:hideMark/>
          </w:tcPr>
          <w:p w14:paraId="0AFB98A8"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0.0008</w:t>
            </w:r>
          </w:p>
        </w:tc>
        <w:tc>
          <w:tcPr>
            <w:tcW w:w="1317" w:type="dxa"/>
            <w:tcBorders>
              <w:top w:val="nil"/>
              <w:left w:val="nil"/>
              <w:bottom w:val="nil"/>
              <w:right w:val="nil"/>
            </w:tcBorders>
            <w:shd w:val="clear" w:color="auto" w:fill="auto"/>
            <w:noWrap/>
            <w:vAlign w:val="center"/>
            <w:hideMark/>
          </w:tcPr>
          <w:p w14:paraId="711C2DEF"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&lt; 0.0012</w:t>
            </w:r>
          </w:p>
        </w:tc>
        <w:tc>
          <w:tcPr>
            <w:tcW w:w="1317" w:type="dxa"/>
            <w:tcBorders>
              <w:top w:val="nil"/>
              <w:left w:val="nil"/>
              <w:bottom w:val="nil"/>
              <w:right w:val="nil"/>
            </w:tcBorders>
            <w:shd w:val="clear" w:color="auto" w:fill="auto"/>
            <w:noWrap/>
            <w:vAlign w:val="center"/>
            <w:hideMark/>
          </w:tcPr>
          <w:p w14:paraId="611B1FE9"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0.0008</w:t>
            </w:r>
          </w:p>
        </w:tc>
        <w:tc>
          <w:tcPr>
            <w:tcW w:w="1317" w:type="dxa"/>
            <w:tcBorders>
              <w:top w:val="nil"/>
              <w:left w:val="nil"/>
              <w:bottom w:val="nil"/>
              <w:right w:val="nil"/>
            </w:tcBorders>
            <w:shd w:val="clear" w:color="auto" w:fill="auto"/>
            <w:noWrap/>
            <w:vAlign w:val="center"/>
            <w:hideMark/>
          </w:tcPr>
          <w:p w14:paraId="68A411AC"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&lt; 0.0007</w:t>
            </w:r>
          </w:p>
        </w:tc>
        <w:tc>
          <w:tcPr>
            <w:tcW w:w="1317" w:type="dxa"/>
            <w:tcBorders>
              <w:top w:val="nil"/>
              <w:left w:val="nil"/>
              <w:bottom w:val="nil"/>
              <w:right w:val="nil"/>
            </w:tcBorders>
            <w:shd w:val="clear" w:color="auto" w:fill="auto"/>
            <w:noWrap/>
            <w:vAlign w:val="center"/>
            <w:hideMark/>
          </w:tcPr>
          <w:p w14:paraId="7946E021"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&lt; 0.0006</w:t>
            </w:r>
          </w:p>
        </w:tc>
        <w:tc>
          <w:tcPr>
            <w:tcW w:w="1317" w:type="dxa"/>
            <w:tcBorders>
              <w:top w:val="nil"/>
              <w:left w:val="nil"/>
              <w:bottom w:val="nil"/>
              <w:right w:val="nil"/>
            </w:tcBorders>
            <w:shd w:val="clear" w:color="auto" w:fill="auto"/>
            <w:noWrap/>
            <w:vAlign w:val="center"/>
            <w:hideMark/>
          </w:tcPr>
          <w:p w14:paraId="2F113A5D"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0.0056</w:t>
            </w:r>
          </w:p>
        </w:tc>
      </w:tr>
      <w:tr w:rsidR="00DA05AE" w:rsidRPr="005D4D7D" w14:paraId="50342A59" w14:textId="77777777" w:rsidTr="00AD4534">
        <w:trPr>
          <w:trHeight w:val="288"/>
          <w:jc w:val="center"/>
        </w:trPr>
        <w:tc>
          <w:tcPr>
            <w:tcW w:w="2149" w:type="dxa"/>
            <w:tcBorders>
              <w:top w:val="nil"/>
              <w:left w:val="nil"/>
              <w:bottom w:val="nil"/>
              <w:right w:val="nil"/>
            </w:tcBorders>
            <w:shd w:val="clear" w:color="auto" w:fill="auto"/>
            <w:noWrap/>
            <w:vAlign w:val="center"/>
            <w:hideMark/>
          </w:tcPr>
          <w:p w14:paraId="603698FC"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S3</w:t>
            </w:r>
          </w:p>
        </w:tc>
        <w:tc>
          <w:tcPr>
            <w:tcW w:w="1219" w:type="dxa"/>
            <w:tcBorders>
              <w:top w:val="nil"/>
              <w:left w:val="nil"/>
              <w:bottom w:val="nil"/>
              <w:right w:val="nil"/>
            </w:tcBorders>
            <w:shd w:val="clear" w:color="auto" w:fill="auto"/>
            <w:noWrap/>
            <w:vAlign w:val="center"/>
            <w:hideMark/>
          </w:tcPr>
          <w:p w14:paraId="2997E7F8" w14:textId="77777777" w:rsidR="00DA05AE" w:rsidRPr="00DA05AE" w:rsidRDefault="00DA05AE" w:rsidP="00AD4534">
            <w:pPr>
              <w:spacing w:after="0" w:line="240" w:lineRule="auto"/>
              <w:jc w:val="center"/>
              <w:rPr>
                <w:rFonts w:ascii="Times New Roman" w:eastAsia="Times New Roman" w:hAnsi="Times New Roman" w:cs="Times New Roman"/>
              </w:rPr>
            </w:pPr>
            <w:r w:rsidRPr="00DA05AE">
              <w:rPr>
                <w:rFonts w:ascii="Times New Roman" w:eastAsia="Times New Roman" w:hAnsi="Times New Roman" w:cs="Times New Roman"/>
              </w:rPr>
              <w:t>40</w:t>
            </w:r>
          </w:p>
        </w:tc>
        <w:tc>
          <w:tcPr>
            <w:tcW w:w="1317" w:type="dxa"/>
            <w:tcBorders>
              <w:top w:val="nil"/>
              <w:left w:val="nil"/>
              <w:bottom w:val="nil"/>
              <w:right w:val="nil"/>
            </w:tcBorders>
            <w:shd w:val="clear" w:color="auto" w:fill="auto"/>
            <w:noWrap/>
            <w:vAlign w:val="center"/>
            <w:hideMark/>
          </w:tcPr>
          <w:p w14:paraId="43AAE890"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0.0007</w:t>
            </w:r>
          </w:p>
        </w:tc>
        <w:tc>
          <w:tcPr>
            <w:tcW w:w="1317" w:type="dxa"/>
            <w:tcBorders>
              <w:top w:val="nil"/>
              <w:left w:val="nil"/>
              <w:bottom w:val="nil"/>
              <w:right w:val="nil"/>
            </w:tcBorders>
            <w:shd w:val="clear" w:color="auto" w:fill="auto"/>
            <w:noWrap/>
            <w:vAlign w:val="center"/>
            <w:hideMark/>
          </w:tcPr>
          <w:p w14:paraId="0EA8C37E"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0.0021</w:t>
            </w:r>
          </w:p>
        </w:tc>
        <w:tc>
          <w:tcPr>
            <w:tcW w:w="1317" w:type="dxa"/>
            <w:tcBorders>
              <w:top w:val="nil"/>
              <w:left w:val="nil"/>
              <w:bottom w:val="nil"/>
              <w:right w:val="nil"/>
            </w:tcBorders>
            <w:shd w:val="clear" w:color="auto" w:fill="auto"/>
            <w:noWrap/>
            <w:vAlign w:val="center"/>
            <w:hideMark/>
          </w:tcPr>
          <w:p w14:paraId="7B6070D1"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&lt; 0.0006</w:t>
            </w:r>
          </w:p>
        </w:tc>
        <w:tc>
          <w:tcPr>
            <w:tcW w:w="1317" w:type="dxa"/>
            <w:tcBorders>
              <w:top w:val="nil"/>
              <w:left w:val="nil"/>
              <w:bottom w:val="nil"/>
              <w:right w:val="nil"/>
            </w:tcBorders>
            <w:shd w:val="clear" w:color="auto" w:fill="auto"/>
            <w:noWrap/>
            <w:vAlign w:val="center"/>
            <w:hideMark/>
          </w:tcPr>
          <w:p w14:paraId="3DD4FD09"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0.0077</w:t>
            </w:r>
          </w:p>
        </w:tc>
        <w:tc>
          <w:tcPr>
            <w:tcW w:w="1317" w:type="dxa"/>
            <w:tcBorders>
              <w:top w:val="nil"/>
              <w:left w:val="nil"/>
              <w:bottom w:val="nil"/>
              <w:right w:val="nil"/>
            </w:tcBorders>
            <w:shd w:val="clear" w:color="auto" w:fill="auto"/>
            <w:noWrap/>
            <w:vAlign w:val="center"/>
            <w:hideMark/>
          </w:tcPr>
          <w:p w14:paraId="2EFC0688"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&lt; 0.0005</w:t>
            </w:r>
          </w:p>
        </w:tc>
        <w:tc>
          <w:tcPr>
            <w:tcW w:w="1317" w:type="dxa"/>
            <w:tcBorders>
              <w:top w:val="nil"/>
              <w:left w:val="nil"/>
              <w:bottom w:val="nil"/>
              <w:right w:val="nil"/>
            </w:tcBorders>
            <w:shd w:val="clear" w:color="auto" w:fill="auto"/>
            <w:noWrap/>
            <w:vAlign w:val="center"/>
            <w:hideMark/>
          </w:tcPr>
          <w:p w14:paraId="15935518"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0.0070</w:t>
            </w:r>
          </w:p>
        </w:tc>
      </w:tr>
      <w:tr w:rsidR="00DA05AE" w:rsidRPr="005D4D7D" w14:paraId="738B5C0C" w14:textId="77777777" w:rsidTr="00AD4534">
        <w:trPr>
          <w:trHeight w:val="288"/>
          <w:jc w:val="center"/>
        </w:trPr>
        <w:tc>
          <w:tcPr>
            <w:tcW w:w="2149" w:type="dxa"/>
            <w:tcBorders>
              <w:top w:val="nil"/>
              <w:left w:val="nil"/>
              <w:bottom w:val="nil"/>
              <w:right w:val="nil"/>
            </w:tcBorders>
            <w:shd w:val="clear" w:color="auto" w:fill="auto"/>
            <w:noWrap/>
            <w:vAlign w:val="center"/>
            <w:hideMark/>
          </w:tcPr>
          <w:p w14:paraId="7C496DBF"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S4</w:t>
            </w:r>
          </w:p>
        </w:tc>
        <w:tc>
          <w:tcPr>
            <w:tcW w:w="1219" w:type="dxa"/>
            <w:tcBorders>
              <w:top w:val="nil"/>
              <w:left w:val="nil"/>
              <w:bottom w:val="nil"/>
              <w:right w:val="nil"/>
            </w:tcBorders>
            <w:shd w:val="clear" w:color="auto" w:fill="auto"/>
            <w:noWrap/>
            <w:vAlign w:val="center"/>
            <w:hideMark/>
          </w:tcPr>
          <w:p w14:paraId="28043B4A" w14:textId="77777777" w:rsidR="00DA05AE" w:rsidRPr="00DA05AE" w:rsidRDefault="00DA05AE" w:rsidP="00AD4534">
            <w:pPr>
              <w:spacing w:after="0" w:line="240" w:lineRule="auto"/>
              <w:jc w:val="center"/>
              <w:rPr>
                <w:rFonts w:ascii="Times New Roman" w:eastAsia="Times New Roman" w:hAnsi="Times New Roman" w:cs="Times New Roman"/>
              </w:rPr>
            </w:pPr>
            <w:r w:rsidRPr="00DA05AE">
              <w:rPr>
                <w:rFonts w:ascii="Times New Roman" w:eastAsia="Times New Roman" w:hAnsi="Times New Roman" w:cs="Times New Roman"/>
              </w:rPr>
              <w:t>20</w:t>
            </w:r>
          </w:p>
        </w:tc>
        <w:tc>
          <w:tcPr>
            <w:tcW w:w="1317" w:type="dxa"/>
            <w:tcBorders>
              <w:top w:val="nil"/>
              <w:left w:val="nil"/>
              <w:bottom w:val="nil"/>
              <w:right w:val="nil"/>
            </w:tcBorders>
            <w:shd w:val="clear" w:color="auto" w:fill="auto"/>
            <w:noWrap/>
            <w:vAlign w:val="center"/>
            <w:hideMark/>
          </w:tcPr>
          <w:p w14:paraId="456345F2"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&lt; 0.0005</w:t>
            </w:r>
          </w:p>
        </w:tc>
        <w:tc>
          <w:tcPr>
            <w:tcW w:w="1317" w:type="dxa"/>
            <w:tcBorders>
              <w:top w:val="nil"/>
              <w:left w:val="nil"/>
              <w:bottom w:val="nil"/>
              <w:right w:val="nil"/>
            </w:tcBorders>
            <w:shd w:val="clear" w:color="auto" w:fill="auto"/>
            <w:noWrap/>
            <w:vAlign w:val="center"/>
            <w:hideMark/>
          </w:tcPr>
          <w:p w14:paraId="0C7F3A5F"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&lt; 0.0010</w:t>
            </w:r>
          </w:p>
        </w:tc>
        <w:tc>
          <w:tcPr>
            <w:tcW w:w="1317" w:type="dxa"/>
            <w:tcBorders>
              <w:top w:val="nil"/>
              <w:left w:val="nil"/>
              <w:bottom w:val="nil"/>
              <w:right w:val="nil"/>
            </w:tcBorders>
            <w:shd w:val="clear" w:color="auto" w:fill="auto"/>
            <w:noWrap/>
            <w:vAlign w:val="center"/>
            <w:hideMark/>
          </w:tcPr>
          <w:p w14:paraId="07EEFFBE"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&lt; 0.0006</w:t>
            </w:r>
          </w:p>
        </w:tc>
        <w:tc>
          <w:tcPr>
            <w:tcW w:w="1317" w:type="dxa"/>
            <w:tcBorders>
              <w:top w:val="nil"/>
              <w:left w:val="nil"/>
              <w:bottom w:val="nil"/>
              <w:right w:val="nil"/>
            </w:tcBorders>
            <w:shd w:val="clear" w:color="auto" w:fill="auto"/>
            <w:noWrap/>
            <w:vAlign w:val="center"/>
            <w:hideMark/>
          </w:tcPr>
          <w:p w14:paraId="76D5DC75"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&lt; 0.0006</w:t>
            </w:r>
          </w:p>
        </w:tc>
        <w:tc>
          <w:tcPr>
            <w:tcW w:w="1317" w:type="dxa"/>
            <w:tcBorders>
              <w:top w:val="nil"/>
              <w:left w:val="nil"/>
              <w:bottom w:val="nil"/>
              <w:right w:val="nil"/>
            </w:tcBorders>
            <w:shd w:val="clear" w:color="auto" w:fill="auto"/>
            <w:noWrap/>
            <w:vAlign w:val="center"/>
            <w:hideMark/>
          </w:tcPr>
          <w:p w14:paraId="05777CCD"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&lt; 0.0005</w:t>
            </w:r>
          </w:p>
        </w:tc>
        <w:tc>
          <w:tcPr>
            <w:tcW w:w="1317" w:type="dxa"/>
            <w:tcBorders>
              <w:top w:val="nil"/>
              <w:left w:val="nil"/>
              <w:bottom w:val="nil"/>
              <w:right w:val="nil"/>
            </w:tcBorders>
            <w:shd w:val="clear" w:color="auto" w:fill="auto"/>
            <w:noWrap/>
            <w:vAlign w:val="center"/>
            <w:hideMark/>
          </w:tcPr>
          <w:p w14:paraId="53FB8788"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0.0060</w:t>
            </w:r>
          </w:p>
        </w:tc>
      </w:tr>
      <w:tr w:rsidR="00DA05AE" w:rsidRPr="005D4D7D" w14:paraId="0C4F13BB" w14:textId="77777777" w:rsidTr="00AD4534">
        <w:trPr>
          <w:trHeight w:val="288"/>
          <w:jc w:val="center"/>
        </w:trPr>
        <w:tc>
          <w:tcPr>
            <w:tcW w:w="2149" w:type="dxa"/>
            <w:tcBorders>
              <w:top w:val="nil"/>
              <w:left w:val="nil"/>
              <w:bottom w:val="nil"/>
              <w:right w:val="nil"/>
            </w:tcBorders>
            <w:shd w:val="clear" w:color="auto" w:fill="auto"/>
            <w:noWrap/>
            <w:vAlign w:val="center"/>
            <w:hideMark/>
          </w:tcPr>
          <w:p w14:paraId="44572AED"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S5</w:t>
            </w:r>
          </w:p>
        </w:tc>
        <w:tc>
          <w:tcPr>
            <w:tcW w:w="1219" w:type="dxa"/>
            <w:tcBorders>
              <w:top w:val="nil"/>
              <w:left w:val="nil"/>
              <w:bottom w:val="nil"/>
              <w:right w:val="nil"/>
            </w:tcBorders>
            <w:shd w:val="clear" w:color="auto" w:fill="auto"/>
            <w:noWrap/>
            <w:vAlign w:val="center"/>
            <w:hideMark/>
          </w:tcPr>
          <w:p w14:paraId="5F169598" w14:textId="77777777" w:rsidR="00DA05AE" w:rsidRPr="00DA05AE" w:rsidRDefault="00DA05AE" w:rsidP="00AD4534">
            <w:pPr>
              <w:spacing w:after="0" w:line="240" w:lineRule="auto"/>
              <w:jc w:val="center"/>
              <w:rPr>
                <w:rFonts w:ascii="Times New Roman" w:eastAsia="Times New Roman" w:hAnsi="Times New Roman" w:cs="Times New Roman"/>
              </w:rPr>
            </w:pPr>
            <w:r w:rsidRPr="00DA05AE">
              <w:rPr>
                <w:rFonts w:ascii="Times New Roman" w:eastAsia="Times New Roman" w:hAnsi="Times New Roman" w:cs="Times New Roman"/>
              </w:rPr>
              <w:t>10</w:t>
            </w:r>
          </w:p>
        </w:tc>
        <w:tc>
          <w:tcPr>
            <w:tcW w:w="1317" w:type="dxa"/>
            <w:tcBorders>
              <w:top w:val="nil"/>
              <w:left w:val="nil"/>
              <w:bottom w:val="nil"/>
              <w:right w:val="nil"/>
            </w:tcBorders>
            <w:shd w:val="clear" w:color="auto" w:fill="auto"/>
            <w:noWrap/>
            <w:vAlign w:val="center"/>
            <w:hideMark/>
          </w:tcPr>
          <w:p w14:paraId="0075DDB6"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0.0005</w:t>
            </w:r>
          </w:p>
        </w:tc>
        <w:tc>
          <w:tcPr>
            <w:tcW w:w="1317" w:type="dxa"/>
            <w:tcBorders>
              <w:top w:val="nil"/>
              <w:left w:val="nil"/>
              <w:bottom w:val="nil"/>
              <w:right w:val="nil"/>
            </w:tcBorders>
            <w:shd w:val="clear" w:color="auto" w:fill="auto"/>
            <w:noWrap/>
            <w:vAlign w:val="center"/>
            <w:hideMark/>
          </w:tcPr>
          <w:p w14:paraId="44C73B66"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&lt; 0.0010</w:t>
            </w:r>
          </w:p>
        </w:tc>
        <w:tc>
          <w:tcPr>
            <w:tcW w:w="1317" w:type="dxa"/>
            <w:tcBorders>
              <w:top w:val="nil"/>
              <w:left w:val="nil"/>
              <w:bottom w:val="nil"/>
              <w:right w:val="nil"/>
            </w:tcBorders>
            <w:shd w:val="clear" w:color="auto" w:fill="auto"/>
            <w:noWrap/>
            <w:vAlign w:val="center"/>
            <w:hideMark/>
          </w:tcPr>
          <w:p w14:paraId="2A3E9F4F"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&lt; 0.0006</w:t>
            </w:r>
          </w:p>
        </w:tc>
        <w:tc>
          <w:tcPr>
            <w:tcW w:w="1317" w:type="dxa"/>
            <w:tcBorders>
              <w:top w:val="nil"/>
              <w:left w:val="nil"/>
              <w:bottom w:val="nil"/>
              <w:right w:val="nil"/>
            </w:tcBorders>
            <w:shd w:val="clear" w:color="auto" w:fill="auto"/>
            <w:noWrap/>
            <w:vAlign w:val="center"/>
            <w:hideMark/>
          </w:tcPr>
          <w:p w14:paraId="3F72642E"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&lt; 0.0006</w:t>
            </w:r>
          </w:p>
        </w:tc>
        <w:tc>
          <w:tcPr>
            <w:tcW w:w="1317" w:type="dxa"/>
            <w:tcBorders>
              <w:top w:val="nil"/>
              <w:left w:val="nil"/>
              <w:bottom w:val="nil"/>
              <w:right w:val="nil"/>
            </w:tcBorders>
            <w:shd w:val="clear" w:color="auto" w:fill="auto"/>
            <w:noWrap/>
            <w:vAlign w:val="center"/>
            <w:hideMark/>
          </w:tcPr>
          <w:p w14:paraId="227A0152"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&lt; 0.0005</w:t>
            </w:r>
          </w:p>
        </w:tc>
        <w:tc>
          <w:tcPr>
            <w:tcW w:w="1317" w:type="dxa"/>
            <w:tcBorders>
              <w:top w:val="nil"/>
              <w:left w:val="nil"/>
              <w:bottom w:val="nil"/>
              <w:right w:val="nil"/>
            </w:tcBorders>
            <w:shd w:val="clear" w:color="auto" w:fill="auto"/>
            <w:noWrap/>
            <w:vAlign w:val="center"/>
            <w:hideMark/>
          </w:tcPr>
          <w:p w14:paraId="3D915AA4"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0.0110</w:t>
            </w:r>
          </w:p>
        </w:tc>
      </w:tr>
      <w:tr w:rsidR="00DA05AE" w:rsidRPr="005D4D7D" w14:paraId="0E5099C3" w14:textId="77777777" w:rsidTr="00AD4534">
        <w:trPr>
          <w:trHeight w:val="288"/>
          <w:jc w:val="center"/>
        </w:trPr>
        <w:tc>
          <w:tcPr>
            <w:tcW w:w="2149" w:type="dxa"/>
            <w:tcBorders>
              <w:top w:val="nil"/>
              <w:left w:val="nil"/>
              <w:bottom w:val="nil"/>
              <w:right w:val="nil"/>
            </w:tcBorders>
            <w:shd w:val="clear" w:color="auto" w:fill="auto"/>
            <w:noWrap/>
            <w:vAlign w:val="center"/>
            <w:hideMark/>
          </w:tcPr>
          <w:p w14:paraId="50B4B1B8"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S6</w:t>
            </w:r>
          </w:p>
        </w:tc>
        <w:tc>
          <w:tcPr>
            <w:tcW w:w="1219" w:type="dxa"/>
            <w:tcBorders>
              <w:top w:val="nil"/>
              <w:left w:val="nil"/>
              <w:bottom w:val="single" w:sz="4" w:space="0" w:color="auto"/>
              <w:right w:val="nil"/>
            </w:tcBorders>
            <w:shd w:val="clear" w:color="auto" w:fill="auto"/>
            <w:noWrap/>
            <w:vAlign w:val="center"/>
            <w:hideMark/>
          </w:tcPr>
          <w:p w14:paraId="3F12AFF1" w14:textId="77777777" w:rsidR="00DA05AE" w:rsidRPr="00DA05AE" w:rsidRDefault="00DA05AE" w:rsidP="00AD4534">
            <w:pPr>
              <w:spacing w:after="0" w:line="240" w:lineRule="auto"/>
              <w:jc w:val="center"/>
              <w:rPr>
                <w:rFonts w:ascii="Times New Roman" w:eastAsia="Times New Roman" w:hAnsi="Times New Roman" w:cs="Times New Roman"/>
              </w:rPr>
            </w:pPr>
            <w:r w:rsidRPr="00DA05AE">
              <w:rPr>
                <w:rFonts w:ascii="Times New Roman" w:eastAsia="Times New Roman" w:hAnsi="Times New Roman" w:cs="Times New Roman"/>
              </w:rPr>
              <w:t>58.2</w:t>
            </w:r>
          </w:p>
        </w:tc>
        <w:tc>
          <w:tcPr>
            <w:tcW w:w="1317" w:type="dxa"/>
            <w:tcBorders>
              <w:top w:val="nil"/>
              <w:left w:val="nil"/>
              <w:bottom w:val="nil"/>
              <w:right w:val="nil"/>
            </w:tcBorders>
            <w:shd w:val="clear" w:color="auto" w:fill="auto"/>
            <w:noWrap/>
            <w:vAlign w:val="center"/>
            <w:hideMark/>
          </w:tcPr>
          <w:p w14:paraId="4AF4910F"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0.0012</w:t>
            </w:r>
          </w:p>
        </w:tc>
        <w:tc>
          <w:tcPr>
            <w:tcW w:w="1317" w:type="dxa"/>
            <w:tcBorders>
              <w:top w:val="nil"/>
              <w:left w:val="nil"/>
              <w:bottom w:val="nil"/>
              <w:right w:val="nil"/>
            </w:tcBorders>
            <w:shd w:val="clear" w:color="auto" w:fill="auto"/>
            <w:noWrap/>
            <w:vAlign w:val="center"/>
            <w:hideMark/>
          </w:tcPr>
          <w:p w14:paraId="236DC47E"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0.0040</w:t>
            </w:r>
          </w:p>
        </w:tc>
        <w:tc>
          <w:tcPr>
            <w:tcW w:w="1317" w:type="dxa"/>
            <w:tcBorders>
              <w:top w:val="nil"/>
              <w:left w:val="nil"/>
              <w:bottom w:val="nil"/>
              <w:right w:val="nil"/>
            </w:tcBorders>
            <w:shd w:val="clear" w:color="auto" w:fill="auto"/>
            <w:noWrap/>
            <w:vAlign w:val="center"/>
            <w:hideMark/>
          </w:tcPr>
          <w:p w14:paraId="4517D9A9"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&lt; 0.0006</w:t>
            </w:r>
          </w:p>
        </w:tc>
        <w:tc>
          <w:tcPr>
            <w:tcW w:w="1317" w:type="dxa"/>
            <w:tcBorders>
              <w:top w:val="nil"/>
              <w:left w:val="nil"/>
              <w:bottom w:val="nil"/>
              <w:right w:val="nil"/>
            </w:tcBorders>
            <w:shd w:val="clear" w:color="auto" w:fill="auto"/>
            <w:noWrap/>
            <w:vAlign w:val="center"/>
            <w:hideMark/>
          </w:tcPr>
          <w:p w14:paraId="3F05F19A"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&lt; 0.0006</w:t>
            </w:r>
          </w:p>
        </w:tc>
        <w:tc>
          <w:tcPr>
            <w:tcW w:w="1317" w:type="dxa"/>
            <w:tcBorders>
              <w:top w:val="nil"/>
              <w:left w:val="nil"/>
              <w:bottom w:val="nil"/>
              <w:right w:val="nil"/>
            </w:tcBorders>
            <w:shd w:val="clear" w:color="auto" w:fill="auto"/>
            <w:noWrap/>
            <w:vAlign w:val="center"/>
            <w:hideMark/>
          </w:tcPr>
          <w:p w14:paraId="6212662D"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&lt; 0.0006</w:t>
            </w:r>
          </w:p>
        </w:tc>
        <w:tc>
          <w:tcPr>
            <w:tcW w:w="1317" w:type="dxa"/>
            <w:tcBorders>
              <w:top w:val="nil"/>
              <w:left w:val="nil"/>
              <w:bottom w:val="nil"/>
              <w:right w:val="nil"/>
            </w:tcBorders>
            <w:shd w:val="clear" w:color="auto" w:fill="auto"/>
            <w:noWrap/>
            <w:vAlign w:val="center"/>
            <w:hideMark/>
          </w:tcPr>
          <w:p w14:paraId="76E6C641" w14:textId="77777777" w:rsidR="00DA05AE" w:rsidRPr="00DA05AE" w:rsidRDefault="00DA05AE" w:rsidP="00AD4534">
            <w:pPr>
              <w:spacing w:after="0" w:line="240" w:lineRule="auto"/>
              <w:jc w:val="center"/>
              <w:rPr>
                <w:rFonts w:ascii="Times New Roman" w:eastAsia="Times New Roman" w:hAnsi="Times New Roman" w:cs="Times New Roman"/>
                <w:color w:val="000000"/>
              </w:rPr>
            </w:pPr>
            <w:r w:rsidRPr="00DA05AE">
              <w:rPr>
                <w:rFonts w:ascii="Times New Roman" w:eastAsia="Times New Roman" w:hAnsi="Times New Roman" w:cs="Times New Roman"/>
                <w:color w:val="000000"/>
              </w:rPr>
              <w:t>0.0100</w:t>
            </w:r>
          </w:p>
        </w:tc>
      </w:tr>
    </w:tbl>
    <w:p w14:paraId="4CBEB782" w14:textId="77777777" w:rsidR="00AD4534" w:rsidRDefault="00AD4534" w:rsidP="00E8319D">
      <w:pPr>
        <w:rPr>
          <w:rFonts w:ascii="Times New Roman" w:hAnsi="Times New Roman" w:cs="Times New Roman"/>
          <w:u w:val="single"/>
        </w:rPr>
      </w:pPr>
    </w:p>
    <w:p w14:paraId="0310CC49" w14:textId="4D583A3B" w:rsidR="00E8319D" w:rsidRPr="005D4D7D" w:rsidRDefault="00E8319D" w:rsidP="00E8319D">
      <w:pPr>
        <w:rPr>
          <w:rFonts w:ascii="Times New Roman" w:hAnsi="Times New Roman" w:cs="Times New Roman"/>
          <w:u w:val="single"/>
        </w:rPr>
      </w:pPr>
      <w:r w:rsidRPr="005D4D7D">
        <w:rPr>
          <w:rFonts w:ascii="Times New Roman" w:hAnsi="Times New Roman" w:cs="Times New Roman"/>
          <w:u w:val="single"/>
        </w:rPr>
        <w:t>L</w:t>
      </w:r>
      <w:r w:rsidR="005D4D7D" w:rsidRPr="005D4D7D">
        <w:rPr>
          <w:rFonts w:ascii="Times New Roman" w:hAnsi="Times New Roman" w:cs="Times New Roman"/>
          <w:u w:val="single"/>
        </w:rPr>
        <w:t>abware</w:t>
      </w:r>
      <w:r w:rsidR="005D4D7D">
        <w:rPr>
          <w:rFonts w:ascii="Times New Roman" w:hAnsi="Times New Roman" w:cs="Times New Roman"/>
          <w:u w:val="single"/>
        </w:rPr>
        <w:t xml:space="preserve"> and Reagents</w:t>
      </w:r>
      <w:r w:rsidR="005D4D7D" w:rsidRPr="005D4D7D">
        <w:rPr>
          <w:rFonts w:ascii="Times New Roman" w:hAnsi="Times New Roman" w:cs="Times New Roman"/>
          <w:u w:val="single"/>
        </w:rPr>
        <w:t>:</w:t>
      </w:r>
    </w:p>
    <w:p w14:paraId="3679ADB7" w14:textId="444AA2D4" w:rsidR="00E8319D" w:rsidRPr="005D4D7D" w:rsidRDefault="00E8319D" w:rsidP="00E8319D">
      <w:pPr>
        <w:rPr>
          <w:rFonts w:ascii="Times New Roman" w:hAnsi="Times New Roman" w:cs="Times New Roman"/>
        </w:rPr>
      </w:pPr>
      <w:r w:rsidRPr="005D4D7D">
        <w:rPr>
          <w:rFonts w:ascii="Times New Roman" w:hAnsi="Times New Roman" w:cs="Times New Roman"/>
        </w:rPr>
        <w:t xml:space="preserve">All labware used for the digestion procedure of the solid samples was first analytically washed, rinsed with </w:t>
      </w:r>
      <w:proofErr w:type="spellStart"/>
      <w:r w:rsidRPr="005D4D7D">
        <w:rPr>
          <w:rFonts w:ascii="Times New Roman" w:hAnsi="Times New Roman" w:cs="Times New Roman"/>
        </w:rPr>
        <w:t>Nanopure</w:t>
      </w:r>
      <w:proofErr w:type="spellEnd"/>
      <w:r w:rsidRPr="005D4D7D">
        <w:rPr>
          <w:rFonts w:ascii="Times New Roman" w:hAnsi="Times New Roman" w:cs="Times New Roman"/>
        </w:rPr>
        <w:t xml:space="preserve"> H</w:t>
      </w:r>
      <w:r w:rsidRPr="005D4D7D">
        <w:rPr>
          <w:rFonts w:ascii="Times New Roman" w:hAnsi="Times New Roman" w:cs="Times New Roman"/>
          <w:vertAlign w:val="subscript"/>
        </w:rPr>
        <w:t>2</w:t>
      </w:r>
      <w:r w:rsidRPr="005D4D7D">
        <w:rPr>
          <w:rFonts w:ascii="Times New Roman" w:hAnsi="Times New Roman" w:cs="Times New Roman"/>
        </w:rPr>
        <w:t>O, and acid leached for 24 hours in a 25% HNO</w:t>
      </w:r>
      <w:r w:rsidRPr="005D4D7D">
        <w:rPr>
          <w:rFonts w:ascii="Times New Roman" w:hAnsi="Times New Roman" w:cs="Times New Roman"/>
          <w:vertAlign w:val="subscript"/>
        </w:rPr>
        <w:t>3</w:t>
      </w:r>
      <w:r w:rsidRPr="005D4D7D">
        <w:rPr>
          <w:rFonts w:ascii="Times New Roman" w:hAnsi="Times New Roman" w:cs="Times New Roman"/>
        </w:rPr>
        <w:t xml:space="preserve"> bath,</w:t>
      </w:r>
      <w:r w:rsidR="005D4D7D" w:rsidRPr="005D4D7D">
        <w:rPr>
          <w:rFonts w:ascii="Times New Roman" w:hAnsi="Times New Roman" w:cs="Times New Roman"/>
        </w:rPr>
        <w:t xml:space="preserve"> </w:t>
      </w:r>
      <w:r w:rsidRPr="005D4D7D">
        <w:rPr>
          <w:rFonts w:ascii="Times New Roman" w:hAnsi="Times New Roman" w:cs="Times New Roman"/>
        </w:rPr>
        <w:t xml:space="preserve">and rinsed again using </w:t>
      </w:r>
      <w:proofErr w:type="spellStart"/>
      <w:r w:rsidRPr="005D4D7D">
        <w:rPr>
          <w:rFonts w:ascii="Times New Roman" w:hAnsi="Times New Roman" w:cs="Times New Roman"/>
        </w:rPr>
        <w:t>Nanopure</w:t>
      </w:r>
      <w:proofErr w:type="spellEnd"/>
      <w:r w:rsidRPr="005D4D7D">
        <w:rPr>
          <w:rFonts w:ascii="Times New Roman" w:hAnsi="Times New Roman" w:cs="Times New Roman"/>
        </w:rPr>
        <w:t xml:space="preserve"> H</w:t>
      </w:r>
      <w:r w:rsidRPr="005D4D7D">
        <w:rPr>
          <w:rFonts w:ascii="Times New Roman" w:hAnsi="Times New Roman" w:cs="Times New Roman"/>
          <w:vertAlign w:val="subscript"/>
        </w:rPr>
        <w:t>2</w:t>
      </w:r>
      <w:r w:rsidRPr="005D4D7D">
        <w:rPr>
          <w:rFonts w:ascii="Times New Roman" w:hAnsi="Times New Roman" w:cs="Times New Roman"/>
        </w:rPr>
        <w:t>O.</w:t>
      </w:r>
    </w:p>
    <w:p w14:paraId="66706128" w14:textId="7E5579FA" w:rsidR="00E8319D" w:rsidRPr="005D4D7D" w:rsidRDefault="00E8319D" w:rsidP="00E8319D">
      <w:pPr>
        <w:rPr>
          <w:rFonts w:ascii="Times New Roman" w:hAnsi="Times New Roman" w:cs="Times New Roman"/>
        </w:rPr>
      </w:pPr>
      <w:r w:rsidRPr="005D4D7D">
        <w:rPr>
          <w:rFonts w:ascii="Times New Roman" w:hAnsi="Times New Roman" w:cs="Times New Roman"/>
        </w:rPr>
        <w:t xml:space="preserve">All acids used for the dissolution of the solid samples were the ultrapure Optima grade from Fisher.  The </w:t>
      </w:r>
      <w:proofErr w:type="spellStart"/>
      <w:r w:rsidRPr="005D4D7D">
        <w:rPr>
          <w:rFonts w:ascii="Times New Roman" w:hAnsi="Times New Roman" w:cs="Times New Roman"/>
        </w:rPr>
        <w:t>Nanopure</w:t>
      </w:r>
      <w:proofErr w:type="spellEnd"/>
      <w:r w:rsidRPr="005D4D7D">
        <w:rPr>
          <w:rFonts w:ascii="Times New Roman" w:hAnsi="Times New Roman" w:cs="Times New Roman"/>
        </w:rPr>
        <w:t xml:space="preserve"> H2O for the procedure was from the building purification system and was passed through a Lab cleansing unit from </w:t>
      </w:r>
      <w:proofErr w:type="spellStart"/>
      <w:r w:rsidRPr="005D4D7D">
        <w:rPr>
          <w:rFonts w:ascii="Times New Roman" w:hAnsi="Times New Roman" w:cs="Times New Roman"/>
        </w:rPr>
        <w:t>Elga</w:t>
      </w:r>
      <w:proofErr w:type="spellEnd"/>
      <w:r w:rsidRPr="005D4D7D">
        <w:rPr>
          <w:rFonts w:ascii="Times New Roman" w:hAnsi="Times New Roman" w:cs="Times New Roman"/>
        </w:rPr>
        <w:t xml:space="preserve"> to provide analytically pure </w:t>
      </w:r>
      <w:r w:rsidRPr="005D4D7D">
        <w:rPr>
          <w:rFonts w:ascii="Times New Roman" w:hAnsi="Times New Roman" w:cs="Times New Roman"/>
          <w:vertAlign w:val="subscript"/>
        </w:rPr>
        <w:t>H2O</w:t>
      </w:r>
      <w:r w:rsidRPr="005D4D7D">
        <w:rPr>
          <w:rFonts w:ascii="Times New Roman" w:hAnsi="Times New Roman" w:cs="Times New Roman"/>
        </w:rPr>
        <w:t xml:space="preserve"> 18.2 Meg</w:t>
      </w:r>
      <w:r w:rsidR="005D4D7D" w:rsidRPr="005D4D7D">
        <w:rPr>
          <w:rFonts w:ascii="Times New Roman" w:hAnsi="Times New Roman" w:cs="Times New Roman"/>
        </w:rPr>
        <w:t>a</w:t>
      </w:r>
      <w:r w:rsidRPr="005D4D7D">
        <w:rPr>
          <w:rFonts w:ascii="Times New Roman" w:hAnsi="Times New Roman" w:cs="Times New Roman"/>
        </w:rPr>
        <w:t xml:space="preserve"> Ohms.</w:t>
      </w:r>
    </w:p>
    <w:p w14:paraId="6C9A148B" w14:textId="7311396D" w:rsidR="00E8319D" w:rsidRPr="005D4D7D" w:rsidRDefault="00E8319D" w:rsidP="00E8319D">
      <w:pPr>
        <w:rPr>
          <w:rFonts w:ascii="Times New Roman" w:hAnsi="Times New Roman" w:cs="Times New Roman"/>
          <w:u w:val="single"/>
        </w:rPr>
      </w:pPr>
      <w:r w:rsidRPr="005D4D7D">
        <w:rPr>
          <w:rFonts w:ascii="Times New Roman" w:hAnsi="Times New Roman" w:cs="Times New Roman"/>
          <w:u w:val="single"/>
        </w:rPr>
        <w:t>L</w:t>
      </w:r>
      <w:r w:rsidR="005D4D7D" w:rsidRPr="005D4D7D">
        <w:rPr>
          <w:rFonts w:ascii="Times New Roman" w:hAnsi="Times New Roman" w:cs="Times New Roman"/>
          <w:u w:val="single"/>
        </w:rPr>
        <w:t xml:space="preserve">ab </w:t>
      </w:r>
      <w:r w:rsidR="005D4D7D">
        <w:rPr>
          <w:rFonts w:ascii="Times New Roman" w:hAnsi="Times New Roman" w:cs="Times New Roman"/>
          <w:u w:val="single"/>
        </w:rPr>
        <w:t>P</w:t>
      </w:r>
      <w:r w:rsidR="005D4D7D" w:rsidRPr="005D4D7D">
        <w:rPr>
          <w:rFonts w:ascii="Times New Roman" w:hAnsi="Times New Roman" w:cs="Times New Roman"/>
          <w:u w:val="single"/>
        </w:rPr>
        <w:t xml:space="preserve">rocedure: </w:t>
      </w:r>
    </w:p>
    <w:p w14:paraId="123F523C" w14:textId="78187627" w:rsidR="00E8319D" w:rsidRPr="005D4D7D" w:rsidRDefault="00E8319D" w:rsidP="0057204E">
      <w:pPr>
        <w:rPr>
          <w:rFonts w:ascii="Times New Roman" w:hAnsi="Times New Roman" w:cs="Times New Roman"/>
        </w:rPr>
      </w:pPr>
      <w:r w:rsidRPr="005D4D7D">
        <w:rPr>
          <w:rFonts w:ascii="Times New Roman" w:hAnsi="Times New Roman" w:cs="Times New Roman"/>
        </w:rPr>
        <w:t xml:space="preserve">0.3g to 0.5g of sample was weighed out into a tarred Teflon 25 mL beaker. The side of the beaker was rinsed with </w:t>
      </w:r>
      <w:proofErr w:type="spellStart"/>
      <w:r w:rsidRPr="005D4D7D">
        <w:rPr>
          <w:rFonts w:ascii="Times New Roman" w:hAnsi="Times New Roman" w:cs="Times New Roman"/>
        </w:rPr>
        <w:t>Nanopure</w:t>
      </w:r>
      <w:proofErr w:type="spellEnd"/>
      <w:r w:rsidRPr="005D4D7D">
        <w:rPr>
          <w:rFonts w:ascii="Times New Roman" w:hAnsi="Times New Roman" w:cs="Times New Roman"/>
        </w:rPr>
        <w:t xml:space="preserve"> H2O – to collect all the sample in the bottom of the vessel (~0.5 mL). 2.5 </w:t>
      </w:r>
      <w:proofErr w:type="spellStart"/>
      <w:r w:rsidRPr="005D4D7D">
        <w:rPr>
          <w:rFonts w:ascii="Times New Roman" w:hAnsi="Times New Roman" w:cs="Times New Roman"/>
        </w:rPr>
        <w:t>mLs</w:t>
      </w:r>
      <w:proofErr w:type="spellEnd"/>
      <w:r w:rsidRPr="005D4D7D">
        <w:rPr>
          <w:rFonts w:ascii="Times New Roman" w:hAnsi="Times New Roman" w:cs="Times New Roman"/>
        </w:rPr>
        <w:t xml:space="preserve"> of Nitric acid was added to the beaker with the sample. The beaker was placed on the hotplate, covered with a </w:t>
      </w:r>
      <w:proofErr w:type="spellStart"/>
      <w:r w:rsidRPr="005D4D7D">
        <w:rPr>
          <w:rFonts w:ascii="Times New Roman" w:hAnsi="Times New Roman" w:cs="Times New Roman"/>
        </w:rPr>
        <w:t>Telfon</w:t>
      </w:r>
      <w:proofErr w:type="spellEnd"/>
      <w:r w:rsidRPr="005D4D7D">
        <w:rPr>
          <w:rFonts w:ascii="Times New Roman" w:hAnsi="Times New Roman" w:cs="Times New Roman"/>
        </w:rPr>
        <w:t xml:space="preserve"> </w:t>
      </w:r>
      <w:proofErr w:type="spellStart"/>
      <w:r w:rsidRPr="005D4D7D">
        <w:rPr>
          <w:rFonts w:ascii="Times New Roman" w:hAnsi="Times New Roman" w:cs="Times New Roman"/>
        </w:rPr>
        <w:t>watchglass</w:t>
      </w:r>
      <w:proofErr w:type="spellEnd"/>
      <w:r w:rsidRPr="005D4D7D">
        <w:rPr>
          <w:rFonts w:ascii="Times New Roman" w:hAnsi="Times New Roman" w:cs="Times New Roman"/>
        </w:rPr>
        <w:t xml:space="preserve"> and heated. Once the sample was dissolved, the beaker was removed from the hotplate and sample was allowed to cool down. The sample was analytically transfer</w:t>
      </w:r>
      <w:r w:rsidR="0057204E" w:rsidRPr="005D4D7D">
        <w:rPr>
          <w:rFonts w:ascii="Times New Roman" w:hAnsi="Times New Roman" w:cs="Times New Roman"/>
        </w:rPr>
        <w:t>r</w:t>
      </w:r>
      <w:r w:rsidRPr="005D4D7D">
        <w:rPr>
          <w:rFonts w:ascii="Times New Roman" w:hAnsi="Times New Roman" w:cs="Times New Roman"/>
        </w:rPr>
        <w:t xml:space="preserve">ed to a 25 mL poly volumetric flask and diluted to volume with </w:t>
      </w:r>
      <w:proofErr w:type="spellStart"/>
      <w:r w:rsidRPr="005D4D7D">
        <w:rPr>
          <w:rFonts w:ascii="Times New Roman" w:hAnsi="Times New Roman" w:cs="Times New Roman"/>
        </w:rPr>
        <w:t>Nanopure</w:t>
      </w:r>
      <w:proofErr w:type="spellEnd"/>
      <w:r w:rsidRPr="005D4D7D">
        <w:rPr>
          <w:rFonts w:ascii="Times New Roman" w:hAnsi="Times New Roman" w:cs="Times New Roman"/>
        </w:rPr>
        <w:t xml:space="preserve"> H</w:t>
      </w:r>
      <w:r w:rsidRPr="005D4D7D">
        <w:rPr>
          <w:rFonts w:ascii="Times New Roman" w:hAnsi="Times New Roman" w:cs="Times New Roman"/>
          <w:vertAlign w:val="subscript"/>
        </w:rPr>
        <w:t>2</w:t>
      </w:r>
      <w:r w:rsidRPr="005D4D7D">
        <w:rPr>
          <w:rFonts w:ascii="Times New Roman" w:hAnsi="Times New Roman" w:cs="Times New Roman"/>
        </w:rPr>
        <w:t xml:space="preserve">O. </w:t>
      </w:r>
      <w:r w:rsidR="0057204E" w:rsidRPr="005D4D7D">
        <w:rPr>
          <w:rFonts w:ascii="Times New Roman" w:hAnsi="Times New Roman" w:cs="Times New Roman"/>
        </w:rPr>
        <w:t>T</w:t>
      </w:r>
      <w:r w:rsidRPr="005D4D7D">
        <w:rPr>
          <w:rFonts w:ascii="Times New Roman" w:hAnsi="Times New Roman" w:cs="Times New Roman"/>
        </w:rPr>
        <w:t xml:space="preserve">he sample </w:t>
      </w:r>
      <w:r w:rsidR="0057204E" w:rsidRPr="005D4D7D">
        <w:rPr>
          <w:rFonts w:ascii="Times New Roman" w:hAnsi="Times New Roman" w:cs="Times New Roman"/>
        </w:rPr>
        <w:t>was transferred</w:t>
      </w:r>
      <w:r w:rsidRPr="005D4D7D">
        <w:rPr>
          <w:rFonts w:ascii="Times New Roman" w:hAnsi="Times New Roman" w:cs="Times New Roman"/>
        </w:rPr>
        <w:t xml:space="preserve"> to a 50 mL poly tube which has been labeled with the sample ID</w:t>
      </w:r>
      <w:r w:rsidR="0057204E" w:rsidRPr="005D4D7D">
        <w:rPr>
          <w:rFonts w:ascii="Times New Roman" w:hAnsi="Times New Roman" w:cs="Times New Roman"/>
        </w:rPr>
        <w:t xml:space="preserve">. </w:t>
      </w:r>
      <w:r w:rsidRPr="005D4D7D">
        <w:rPr>
          <w:rFonts w:ascii="Times New Roman" w:hAnsi="Times New Roman" w:cs="Times New Roman"/>
        </w:rPr>
        <w:t xml:space="preserve">All samples are filtered through a </w:t>
      </w:r>
      <w:proofErr w:type="gramStart"/>
      <w:r w:rsidRPr="005D4D7D">
        <w:rPr>
          <w:rFonts w:ascii="Times New Roman" w:hAnsi="Times New Roman" w:cs="Times New Roman"/>
        </w:rPr>
        <w:t>0.45 micron</w:t>
      </w:r>
      <w:proofErr w:type="gramEnd"/>
      <w:r w:rsidRPr="005D4D7D">
        <w:rPr>
          <w:rFonts w:ascii="Times New Roman" w:hAnsi="Times New Roman" w:cs="Times New Roman"/>
        </w:rPr>
        <w:t xml:space="preserve"> PTFE filter prior to dilution for ICP analysis.</w:t>
      </w:r>
      <w:r w:rsidR="0057204E" w:rsidRPr="005D4D7D">
        <w:rPr>
          <w:rFonts w:ascii="Times New Roman" w:hAnsi="Times New Roman" w:cs="Times New Roman"/>
        </w:rPr>
        <w:t xml:space="preserve"> A</w:t>
      </w:r>
      <w:r w:rsidRPr="005D4D7D">
        <w:rPr>
          <w:rFonts w:ascii="Times New Roman" w:hAnsi="Times New Roman" w:cs="Times New Roman"/>
        </w:rPr>
        <w:t xml:space="preserve"> Method Blank</w:t>
      </w:r>
      <w:r w:rsidR="0057204E" w:rsidRPr="005D4D7D">
        <w:rPr>
          <w:rFonts w:ascii="Times New Roman" w:hAnsi="Times New Roman" w:cs="Times New Roman"/>
        </w:rPr>
        <w:t xml:space="preserve"> was prepared</w:t>
      </w:r>
      <w:r w:rsidRPr="005D4D7D">
        <w:rPr>
          <w:rFonts w:ascii="Times New Roman" w:hAnsi="Times New Roman" w:cs="Times New Roman"/>
        </w:rPr>
        <w:t xml:space="preserve"> by following the same steps as outlined above but substituting 1 mL of H2O for the solid sample.  </w:t>
      </w:r>
    </w:p>
    <w:p w14:paraId="6D5A48C3" w14:textId="17F077C3" w:rsidR="00E8319D" w:rsidRPr="005D4D7D" w:rsidRDefault="00E8319D" w:rsidP="0057204E">
      <w:pPr>
        <w:rPr>
          <w:rFonts w:ascii="Times New Roman" w:hAnsi="Times New Roman" w:cs="Times New Roman"/>
        </w:rPr>
      </w:pPr>
      <w:r w:rsidRPr="005D4D7D">
        <w:rPr>
          <w:rFonts w:ascii="Times New Roman" w:hAnsi="Times New Roman" w:cs="Times New Roman"/>
        </w:rPr>
        <w:lastRenderedPageBreak/>
        <w:t>Procedure Note: All the samples were easily and completely digested using minimum heat in approximately two hours.</w:t>
      </w:r>
    </w:p>
    <w:p w14:paraId="4571903A" w14:textId="7F2F35D9" w:rsidR="0057204E" w:rsidRPr="005D4D7D" w:rsidRDefault="00E8319D" w:rsidP="0057204E">
      <w:pPr>
        <w:rPr>
          <w:rFonts w:ascii="Times New Roman" w:hAnsi="Times New Roman" w:cs="Times New Roman"/>
        </w:rPr>
      </w:pPr>
      <w:r w:rsidRPr="005D4D7D">
        <w:rPr>
          <w:rFonts w:ascii="Times New Roman" w:hAnsi="Times New Roman" w:cs="Times New Roman"/>
        </w:rPr>
        <w:t>Method Blank Sample Note: No sample contamination for the any of the elements was found for the reagents used or the digestion procedure.</w:t>
      </w:r>
    </w:p>
    <w:p w14:paraId="7440740F" w14:textId="62629D8C" w:rsidR="0057204E" w:rsidRPr="005D4D7D" w:rsidRDefault="005D4D7D" w:rsidP="005D4D7D">
      <w:pPr>
        <w:pStyle w:val="Heading1"/>
        <w:spacing w:after="120"/>
        <w:rPr>
          <w:rFonts w:eastAsiaTheme="minorHAnsi"/>
          <w:b w:val="0"/>
          <w:sz w:val="22"/>
          <w:szCs w:val="22"/>
          <w:u w:val="single"/>
        </w:rPr>
      </w:pPr>
      <w:r w:rsidRPr="005D4D7D">
        <w:rPr>
          <w:rFonts w:eastAsiaTheme="minorHAnsi"/>
          <w:b w:val="0"/>
          <w:sz w:val="22"/>
          <w:szCs w:val="22"/>
          <w:u w:val="single"/>
        </w:rPr>
        <w:t>ICP-OES Introduction</w:t>
      </w:r>
      <w:r w:rsidR="0057204E" w:rsidRPr="005D4D7D">
        <w:rPr>
          <w:rFonts w:eastAsiaTheme="minorHAnsi"/>
          <w:b w:val="0"/>
          <w:sz w:val="22"/>
          <w:szCs w:val="22"/>
          <w:u w:val="single"/>
        </w:rPr>
        <w:t>/</w:t>
      </w:r>
      <w:r w:rsidRPr="005D4D7D">
        <w:rPr>
          <w:rFonts w:eastAsiaTheme="minorHAnsi"/>
          <w:b w:val="0"/>
          <w:sz w:val="22"/>
          <w:szCs w:val="22"/>
          <w:u w:val="single"/>
        </w:rPr>
        <w:t>Methods</w:t>
      </w:r>
      <w:r>
        <w:rPr>
          <w:rFonts w:eastAsiaTheme="minorHAnsi"/>
          <w:b w:val="0"/>
          <w:sz w:val="22"/>
          <w:szCs w:val="22"/>
          <w:u w:val="single"/>
        </w:rPr>
        <w:t>:</w:t>
      </w:r>
    </w:p>
    <w:p w14:paraId="1C542351" w14:textId="1F283490" w:rsidR="0057204E" w:rsidRPr="005D4D7D" w:rsidRDefault="0057204E" w:rsidP="0057204E">
      <w:pPr>
        <w:rPr>
          <w:rFonts w:ascii="Times New Roman" w:hAnsi="Times New Roman" w:cs="Times New Roman"/>
        </w:rPr>
      </w:pPr>
      <w:r w:rsidRPr="005D4D7D">
        <w:rPr>
          <w:rFonts w:ascii="Times New Roman" w:hAnsi="Times New Roman" w:cs="Times New Roman"/>
        </w:rPr>
        <w:t xml:space="preserve">An inductively coupled plasma optical emission spectrophotometer (ICP-OES) </w:t>
      </w:r>
      <w:proofErr w:type="spellStart"/>
      <w:r w:rsidRPr="005D4D7D">
        <w:rPr>
          <w:rFonts w:ascii="Times New Roman" w:hAnsi="Times New Roman" w:cs="Times New Roman"/>
        </w:rPr>
        <w:t>iCAP</w:t>
      </w:r>
      <w:proofErr w:type="spellEnd"/>
      <w:r w:rsidRPr="005D4D7D">
        <w:rPr>
          <w:rFonts w:ascii="Times New Roman" w:hAnsi="Times New Roman" w:cs="Times New Roman"/>
        </w:rPr>
        <w:t xml:space="preserve"> Series 6000 from Thermo Scientific was used to measure aluminum, calcium, iron, lithium, magnesium, manganese, potassium, and sodium.</w:t>
      </w:r>
    </w:p>
    <w:p w14:paraId="1BDCC8B9" w14:textId="1EE33167" w:rsidR="0057204E" w:rsidRPr="005D4D7D" w:rsidRDefault="005D4D7D" w:rsidP="0057204E">
      <w:pPr>
        <w:rPr>
          <w:rFonts w:ascii="Times New Roman" w:hAnsi="Times New Roman" w:cs="Times New Roman"/>
          <w:u w:val="single"/>
        </w:rPr>
      </w:pPr>
      <w:r w:rsidRPr="005D4D7D">
        <w:rPr>
          <w:rFonts w:ascii="Times New Roman" w:hAnsi="Times New Roman" w:cs="Times New Roman"/>
          <w:u w:val="single"/>
        </w:rPr>
        <w:t>Quality Control\Quality Assurance</w:t>
      </w:r>
      <w:r w:rsidR="0057204E" w:rsidRPr="005D4D7D">
        <w:rPr>
          <w:rFonts w:ascii="Times New Roman" w:hAnsi="Times New Roman" w:cs="Times New Roman"/>
          <w:u w:val="single"/>
        </w:rPr>
        <w:t xml:space="preserve"> (QA\QC)</w:t>
      </w:r>
      <w:r>
        <w:rPr>
          <w:rFonts w:ascii="Times New Roman" w:hAnsi="Times New Roman" w:cs="Times New Roman"/>
          <w:u w:val="single"/>
        </w:rPr>
        <w:t>:</w:t>
      </w:r>
    </w:p>
    <w:p w14:paraId="116C28EA" w14:textId="77777777" w:rsidR="0057204E" w:rsidRPr="005D4D7D" w:rsidRDefault="0057204E" w:rsidP="0057204E">
      <w:pPr>
        <w:rPr>
          <w:rFonts w:ascii="Times New Roman" w:hAnsi="Times New Roman" w:cs="Times New Roman"/>
        </w:rPr>
      </w:pPr>
      <w:r w:rsidRPr="005D4D7D">
        <w:rPr>
          <w:rFonts w:ascii="Times New Roman" w:hAnsi="Times New Roman" w:cs="Times New Roman"/>
        </w:rPr>
        <w:t>A sample spike or laboratory control standard (LCS) is also analyzed. The LCS analyses are performed to assure accuracy and precision of the analysis.  A continuing calibration verification standard (CCV) and a continuing calibration blank (CCB) are analyzed throughout the analysis to monitor instrument performance.  The detection limit of instrument for each element is determined by multiplying three times the standard deviation (n&gt;3) of the all the CCB standards analyzed.</w:t>
      </w:r>
    </w:p>
    <w:p w14:paraId="5FD357DA" w14:textId="1123BD04" w:rsidR="0057204E" w:rsidRPr="005D4D7D" w:rsidRDefault="005D4D7D" w:rsidP="005D4D7D">
      <w:pPr>
        <w:rPr>
          <w:rFonts w:ascii="Times New Roman" w:hAnsi="Times New Roman" w:cs="Times New Roman"/>
        </w:rPr>
      </w:pPr>
      <w:r>
        <w:rPr>
          <w:rFonts w:ascii="Times New Roman" w:hAnsi="Times New Roman" w:cs="Times New Roman"/>
        </w:rPr>
        <w:t>Internal Standard</w:t>
      </w:r>
      <w:r w:rsidR="0057204E" w:rsidRPr="005D4D7D">
        <w:rPr>
          <w:rFonts w:ascii="Times New Roman" w:hAnsi="Times New Roman" w:cs="Times New Roman"/>
        </w:rPr>
        <w:t xml:space="preserve">:  An internal standard of scandium for ICP-OES analysis is introduced into each sample and all standards using online injection at 2 parts per million (ppm) in order to correct for any matrix problems.  </w:t>
      </w:r>
    </w:p>
    <w:p w14:paraId="6CF2433C" w14:textId="355E21F0" w:rsidR="0057204E" w:rsidRPr="005D4D7D" w:rsidRDefault="005D4D7D" w:rsidP="005D4D7D">
      <w:pPr>
        <w:pStyle w:val="Heading2"/>
        <w:spacing w:after="120"/>
        <w:rPr>
          <w:rFonts w:eastAsiaTheme="minorHAnsi"/>
          <w:b w:val="0"/>
          <w:sz w:val="22"/>
          <w:szCs w:val="22"/>
          <w:u w:val="single"/>
        </w:rPr>
      </w:pPr>
      <w:r w:rsidRPr="005D4D7D">
        <w:rPr>
          <w:rFonts w:eastAsiaTheme="minorHAnsi"/>
          <w:b w:val="0"/>
          <w:sz w:val="22"/>
          <w:szCs w:val="22"/>
          <w:u w:val="single"/>
        </w:rPr>
        <w:t>Standards Preparations</w:t>
      </w:r>
      <w:r>
        <w:rPr>
          <w:rFonts w:eastAsiaTheme="minorHAnsi"/>
          <w:b w:val="0"/>
          <w:sz w:val="22"/>
          <w:szCs w:val="22"/>
          <w:u w:val="single"/>
        </w:rPr>
        <w:t xml:space="preserve">: </w:t>
      </w:r>
    </w:p>
    <w:p w14:paraId="250A5560" w14:textId="77777777" w:rsidR="0057204E" w:rsidRPr="005D4D7D" w:rsidRDefault="0057204E" w:rsidP="0057204E">
      <w:pPr>
        <w:rPr>
          <w:rFonts w:ascii="Times New Roman" w:hAnsi="Times New Roman" w:cs="Times New Roman"/>
        </w:rPr>
      </w:pPr>
      <w:r w:rsidRPr="005D4D7D">
        <w:rPr>
          <w:rFonts w:ascii="Times New Roman" w:hAnsi="Times New Roman" w:cs="Times New Roman"/>
        </w:rPr>
        <w:t>All standards are prepared from commercial stock solutions.  Concentrated nitric (HNO3) acid was added to produce a 2% HNO</w:t>
      </w:r>
      <w:r w:rsidRPr="005D4D7D">
        <w:rPr>
          <w:rFonts w:ascii="Times New Roman" w:hAnsi="Times New Roman" w:cs="Times New Roman"/>
          <w:vertAlign w:val="subscript"/>
        </w:rPr>
        <w:t>3</w:t>
      </w:r>
      <w:r w:rsidRPr="005D4D7D">
        <w:rPr>
          <w:rFonts w:ascii="Times New Roman" w:hAnsi="Times New Roman" w:cs="Times New Roman"/>
        </w:rPr>
        <w:t xml:space="preserve"> acid matrix, </w:t>
      </w:r>
      <w:proofErr w:type="gramStart"/>
      <w:r w:rsidRPr="005D4D7D">
        <w:rPr>
          <w:rFonts w:ascii="Times New Roman" w:hAnsi="Times New Roman" w:cs="Times New Roman"/>
        </w:rPr>
        <w:t>so as to</w:t>
      </w:r>
      <w:proofErr w:type="gramEnd"/>
      <w:r w:rsidRPr="005D4D7D">
        <w:rPr>
          <w:rFonts w:ascii="Times New Roman" w:hAnsi="Times New Roman" w:cs="Times New Roman"/>
        </w:rPr>
        <w:t xml:space="preserve"> match the matrix of the samples.  All commercial stock solutions used to prepare calibrations standards and CCV standards are obtained from vendors that are NIST traceable.  For QA\QC purposes, the commercial stock solutions for the calibration standards and the CCV standards are from different vendors who are independent of each other.  Commercial stock solutions used for CCV standards are a multi-element solution.</w:t>
      </w:r>
    </w:p>
    <w:p w14:paraId="4146759D" w14:textId="2317019F" w:rsidR="0057204E" w:rsidRPr="005D4D7D" w:rsidRDefault="0057204E" w:rsidP="005D4D7D">
      <w:pPr>
        <w:rPr>
          <w:rFonts w:ascii="Times New Roman" w:hAnsi="Times New Roman" w:cs="Times New Roman"/>
        </w:rPr>
      </w:pPr>
      <w:r w:rsidRPr="005D4D7D">
        <w:rPr>
          <w:rFonts w:ascii="Times New Roman" w:hAnsi="Times New Roman" w:cs="Times New Roman"/>
        </w:rPr>
        <w:t>ICP-OES:  Calibration standards used to standardize the instrument are prepared from commercial stock solutions of 1000 ppm.  The range of the calibration for each element for the ICP-OES was from 0 ppm to 40 ppm, (0 ppm, 2 ppm, 5 ppm, 10 ppm, 20 ppm, and 40 ppm).  A CCV standard was prepared from a commercial multi-element solution of 100 ppm acquired from a 2nd independent vendor.</w:t>
      </w:r>
    </w:p>
    <w:p w14:paraId="6E57F489" w14:textId="23442BEF" w:rsidR="0057204E" w:rsidRPr="005D4D7D" w:rsidRDefault="005D4D7D" w:rsidP="005D4D7D">
      <w:pPr>
        <w:pStyle w:val="Heading2"/>
        <w:spacing w:after="120"/>
        <w:rPr>
          <w:rFonts w:eastAsiaTheme="minorHAnsi"/>
          <w:b w:val="0"/>
          <w:sz w:val="22"/>
          <w:szCs w:val="22"/>
          <w:u w:val="single"/>
        </w:rPr>
      </w:pPr>
      <w:r w:rsidRPr="005D4D7D">
        <w:rPr>
          <w:rFonts w:eastAsiaTheme="minorHAnsi"/>
          <w:b w:val="0"/>
          <w:sz w:val="22"/>
          <w:szCs w:val="22"/>
          <w:u w:val="single"/>
        </w:rPr>
        <w:t>Sample Analyses</w:t>
      </w:r>
      <w:r>
        <w:rPr>
          <w:rFonts w:eastAsiaTheme="minorHAnsi"/>
          <w:b w:val="0"/>
          <w:sz w:val="22"/>
          <w:szCs w:val="22"/>
          <w:u w:val="single"/>
        </w:rPr>
        <w:t>:</w:t>
      </w:r>
    </w:p>
    <w:p w14:paraId="39A4AC79" w14:textId="4E04540D" w:rsidR="00E8319D" w:rsidRPr="005D4D7D" w:rsidRDefault="0057204E" w:rsidP="00E8319D">
      <w:pPr>
        <w:rPr>
          <w:rFonts w:ascii="Times New Roman" w:hAnsi="Times New Roman" w:cs="Times New Roman"/>
        </w:rPr>
      </w:pPr>
      <w:r w:rsidRPr="005D4D7D">
        <w:rPr>
          <w:rFonts w:ascii="Times New Roman" w:hAnsi="Times New Roman" w:cs="Times New Roman"/>
        </w:rPr>
        <w:t>The ICP-OES was operated and calibrated in accordance with the manufacturer’s instructions. The R Square value of the calibration curve must be &lt; 0.997.  Failure to meet this condition results in the instrument being recalibrated.  The percent error of the CCV standards is monitored during the analysis and if it is found to be greater than ±10%, the instrument is normalized.  All sample analyses are bracketed by CCV and CCB standards.  The ICP-OES wavelengths used for each element are inspected for possible interferences from other elements and the sample matrix. A Method Blank sample (described in the digestion procedure) was analyzed along with the digested samples to identify if any contamination is being picked up during the digestion procedure or from the reagents used to dissolve the samples.  If any contamination was identified for an element, the reported results are adjusted for the contamination found.</w:t>
      </w:r>
    </w:p>
    <w:p w14:paraId="7E1B942F" w14:textId="4B92DA68" w:rsidR="00E8319D" w:rsidRDefault="00E8319D" w:rsidP="00E8319D">
      <w:pPr>
        <w:pStyle w:val="ListParagraph"/>
        <w:rPr>
          <w:rFonts w:ascii="Times New Roman" w:hAnsi="Times New Roman" w:cs="Times New Roman"/>
          <w:i/>
          <w:iCs/>
        </w:rPr>
      </w:pPr>
    </w:p>
    <w:p w14:paraId="5BD19C00" w14:textId="77777777" w:rsidR="00AD4534" w:rsidRPr="005D4D7D" w:rsidRDefault="00AD4534" w:rsidP="00E8319D">
      <w:pPr>
        <w:pStyle w:val="ListParagraph"/>
        <w:rPr>
          <w:rFonts w:ascii="Times New Roman" w:hAnsi="Times New Roman" w:cs="Times New Roman"/>
          <w:i/>
          <w:iCs/>
        </w:rPr>
      </w:pPr>
    </w:p>
    <w:p w14:paraId="1D2F596E" w14:textId="37395B50" w:rsidR="00E8319D" w:rsidRPr="005D4D7D" w:rsidRDefault="00E8319D" w:rsidP="00E8319D">
      <w:pPr>
        <w:pStyle w:val="ListParagraph"/>
        <w:numPr>
          <w:ilvl w:val="0"/>
          <w:numId w:val="3"/>
        </w:numPr>
        <w:rPr>
          <w:rFonts w:ascii="Times New Roman" w:hAnsi="Times New Roman" w:cs="Times New Roman"/>
          <w:i/>
          <w:iCs/>
        </w:rPr>
      </w:pPr>
      <w:r w:rsidRPr="005D4D7D">
        <w:rPr>
          <w:rFonts w:ascii="Times New Roman" w:hAnsi="Times New Roman" w:cs="Times New Roman"/>
          <w:i/>
          <w:iCs/>
        </w:rPr>
        <w:lastRenderedPageBreak/>
        <w:t>Density measurements</w:t>
      </w:r>
    </w:p>
    <w:p w14:paraId="11203C84" w14:textId="77777777" w:rsidR="00E8319D" w:rsidRPr="005D4D7D" w:rsidRDefault="00E8319D" w:rsidP="00E8319D">
      <w:pPr>
        <w:pStyle w:val="ListParagraph"/>
        <w:rPr>
          <w:rFonts w:ascii="Times New Roman" w:hAnsi="Times New Roman" w:cs="Times New Roman"/>
        </w:rPr>
      </w:pPr>
    </w:p>
    <w:p w14:paraId="57DD212B" w14:textId="3C868EC7" w:rsidR="00F87926" w:rsidRPr="005D4D7D" w:rsidRDefault="00F87926" w:rsidP="00E8319D">
      <w:pPr>
        <w:pStyle w:val="ListParagraph"/>
        <w:rPr>
          <w:rFonts w:ascii="Times New Roman" w:hAnsi="Times New Roman" w:cs="Times New Roman"/>
        </w:rPr>
      </w:pPr>
      <w:r w:rsidRPr="005D4D7D">
        <w:rPr>
          <w:rFonts w:ascii="Times New Roman" w:hAnsi="Times New Roman" w:cs="Times New Roman"/>
        </w:rPr>
        <w:t>Density equation</w:t>
      </w:r>
    </w:p>
    <w:p w14:paraId="17C6A51D" w14:textId="7809220D" w:rsidR="002D2B58" w:rsidRPr="005D4D7D" w:rsidRDefault="00FD39E4">
      <w:pPr>
        <w:rPr>
          <w:rFonts w:ascii="Times New Roman" w:eastAsiaTheme="minorEastAsia" w:hAnsi="Times New Roman" w:cs="Times New Roman"/>
          <w:iCs/>
        </w:rPr>
      </w:pPr>
      <m:oMathPara>
        <m:oMath>
          <m:sSub>
            <m:sSubPr>
              <m:ctrlPr>
                <w:rPr>
                  <w:rFonts w:ascii="Cambria Math" w:hAnsi="Cambria Math" w:cs="Times New Roman"/>
                  <w:i/>
                  <w:iCs/>
                </w:rPr>
              </m:ctrlPr>
            </m:sSubPr>
            <m:e>
              <m:r>
                <w:rPr>
                  <w:rFonts w:ascii="Cambria Math" w:hAnsi="Cambria Math" w:cs="Times New Roman"/>
                  <w:lang w:val="el-GR"/>
                </w:rPr>
                <m:t>ρ</m:t>
              </m:r>
            </m:e>
            <m:sub>
              <m:r>
                <w:rPr>
                  <w:rFonts w:ascii="Cambria Math" w:hAnsi="Cambria Math" w:cs="Times New Roman"/>
                </w:rPr>
                <m:t>salt</m:t>
              </m:r>
            </m:sub>
          </m:sSub>
          <m:r>
            <w:rPr>
              <w:rFonts w:ascii="Cambria Math" w:hAnsi="Cambria Math" w:cs="Times New Roman"/>
            </w:rPr>
            <m:t>=</m:t>
          </m:r>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argon</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salts</m:t>
                  </m:r>
                </m:sub>
              </m:sSub>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πDγ</m:t>
                  </m:r>
                </m:num>
                <m:den>
                  <m:r>
                    <w:rPr>
                      <w:rFonts w:ascii="Cambria Math" w:hAnsi="Cambria Math" w:cs="Times New Roman"/>
                    </w:rPr>
                    <m:t>g</m:t>
                  </m:r>
                </m:den>
              </m:f>
            </m:num>
            <m:den>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(1+3C</m:t>
              </m:r>
              <m:d>
                <m:dPr>
                  <m:ctrlPr>
                    <w:rPr>
                      <w:rFonts w:ascii="Cambria Math" w:hAnsi="Cambria Math" w:cs="Times New Roman"/>
                      <w:i/>
                      <w:iCs/>
                    </w:rPr>
                  </m:ctrlPr>
                </m:dPr>
                <m:e>
                  <m:r>
                    <w:rPr>
                      <w:rFonts w:ascii="Cambria Math" w:hAnsi="Cambria Math" w:cs="Times New Roman"/>
                    </w:rPr>
                    <m:t>T-</m:t>
                  </m:r>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0</m:t>
                      </m:r>
                    </m:sub>
                  </m:sSub>
                </m:e>
              </m:d>
              <m:r>
                <w:rPr>
                  <w:rFonts w:ascii="Cambria Math" w:hAnsi="Cambria Math" w:cs="Times New Roman"/>
                </w:rPr>
                <m:t>)</m:t>
              </m:r>
            </m:den>
          </m:f>
        </m:oMath>
      </m:oMathPara>
    </w:p>
    <w:p w14:paraId="116C3E8B" w14:textId="68379369" w:rsidR="00F87926" w:rsidRPr="005D4D7D" w:rsidRDefault="00F87926">
      <w:pPr>
        <w:rPr>
          <w:rFonts w:ascii="Times New Roman" w:hAnsi="Times New Roman" w:cs="Times New Roman"/>
        </w:rPr>
      </w:pPr>
      <w:r w:rsidRPr="005D4D7D">
        <w:rPr>
          <w:rFonts w:ascii="Times New Roman" w:eastAsiaTheme="minorEastAsia" w:hAnsi="Times New Roman" w:cs="Times New Roman"/>
          <w:iCs/>
        </w:rPr>
        <w:t>Uncertainty of density value</w:t>
      </w:r>
    </w:p>
    <w:p w14:paraId="099703B4" w14:textId="3EFF6BC9" w:rsidR="005B4201" w:rsidRPr="005D4D7D" w:rsidRDefault="00FD39E4" w:rsidP="005B4201">
      <w:pPr>
        <w:rPr>
          <w:rFonts w:ascii="Times New Roman" w:hAnsi="Times New Roman" w:cs="Times New Roman"/>
        </w:rPr>
      </w:pPr>
      <m:oMathPara>
        <m:oMath>
          <m:sSub>
            <m:sSubPr>
              <m:ctrlPr>
                <w:rPr>
                  <w:rFonts w:ascii="Cambria Math" w:hAnsi="Cambria Math" w:cs="Times New Roman"/>
                  <w:i/>
                  <w:iCs/>
                </w:rPr>
              </m:ctrlPr>
            </m:sSubPr>
            <m:e>
              <m:r>
                <w:rPr>
                  <w:rFonts w:ascii="Cambria Math" w:hAnsi="Cambria Math" w:cs="Times New Roman"/>
                </w:rPr>
                <m:t>σ</m:t>
              </m:r>
            </m:e>
            <m:sub>
              <m:sSub>
                <m:sSubPr>
                  <m:ctrlPr>
                    <w:rPr>
                      <w:rFonts w:ascii="Cambria Math" w:hAnsi="Cambria Math" w:cs="Times New Roman"/>
                      <w:i/>
                      <w:iCs/>
                    </w:rPr>
                  </m:ctrlPr>
                </m:sSubPr>
                <m:e>
                  <m:r>
                    <w:rPr>
                      <w:rFonts w:ascii="Cambria Math" w:hAnsi="Cambria Math" w:cs="Times New Roman"/>
                      <w:lang w:val="el-GR"/>
                    </w:rPr>
                    <m:t>ρ</m:t>
                  </m:r>
                </m:e>
                <m:sub>
                  <m:r>
                    <w:rPr>
                      <w:rFonts w:ascii="Cambria Math" w:hAnsi="Cambria Math" w:cs="Times New Roman"/>
                    </w:rPr>
                    <m:t>salt</m:t>
                  </m:r>
                </m:sub>
              </m:sSub>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lang w:val="el-GR"/>
                </w:rPr>
                <m:t>ρ</m:t>
              </m:r>
            </m:e>
            <m:sub>
              <m:r>
                <w:rPr>
                  <w:rFonts w:ascii="Cambria Math" w:hAnsi="Cambria Math" w:cs="Times New Roman"/>
                </w:rPr>
                <m:t>salt</m:t>
              </m:r>
            </m:sub>
          </m:sSub>
          <m:rad>
            <m:radPr>
              <m:degHide m:val="1"/>
              <m:ctrlPr>
                <w:rPr>
                  <w:rFonts w:ascii="Cambria Math" w:hAnsi="Cambria Math" w:cs="Times New Roman"/>
                  <w:i/>
                  <w:iCs/>
                </w:rPr>
              </m:ctrlPr>
            </m:radPr>
            <m:deg/>
            <m:e>
              <m:f>
                <m:fPr>
                  <m:ctrlPr>
                    <w:rPr>
                      <w:rFonts w:ascii="Cambria Math" w:hAnsi="Cambria Math" w:cs="Times New Roman"/>
                      <w:i/>
                      <w:iCs/>
                    </w:rPr>
                  </m:ctrlPr>
                </m:fPr>
                <m:num>
                  <m:sSup>
                    <m:sSupPr>
                      <m:ctrlPr>
                        <w:rPr>
                          <w:rFonts w:ascii="Cambria Math" w:hAnsi="Cambria Math" w:cs="Times New Roman"/>
                          <w:i/>
                          <w:iCs/>
                        </w:rPr>
                      </m:ctrlPr>
                    </m:sSupPr>
                    <m:e>
                      <m:sSub>
                        <m:sSubPr>
                          <m:ctrlPr>
                            <w:rPr>
                              <w:rFonts w:ascii="Cambria Math" w:hAnsi="Cambria Math" w:cs="Times New Roman"/>
                              <w:i/>
                              <w:iCs/>
                            </w:rPr>
                          </m:ctrlPr>
                        </m:sSubPr>
                        <m:e>
                          <m:r>
                            <w:rPr>
                              <w:rFonts w:ascii="Cambria Math" w:hAnsi="Cambria Math" w:cs="Times New Roman"/>
                            </w:rPr>
                            <m:t>σ</m:t>
                          </m:r>
                        </m:e>
                        <m:sub>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argon</m:t>
                              </m:r>
                            </m:sub>
                          </m:sSub>
                        </m:sub>
                      </m:sSub>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sSub>
                        <m:sSubPr>
                          <m:ctrlPr>
                            <w:rPr>
                              <w:rFonts w:ascii="Cambria Math" w:hAnsi="Cambria Math" w:cs="Times New Roman"/>
                              <w:i/>
                              <w:iCs/>
                            </w:rPr>
                          </m:ctrlPr>
                        </m:sSubPr>
                        <m:e>
                          <m:r>
                            <w:rPr>
                              <w:rFonts w:ascii="Cambria Math" w:hAnsi="Cambria Math" w:cs="Times New Roman"/>
                            </w:rPr>
                            <m:t>σ</m:t>
                          </m:r>
                        </m:e>
                        <m:sub>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salts</m:t>
                              </m:r>
                            </m:sub>
                          </m:sSub>
                        </m:sub>
                      </m:sSub>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πγ</m:t>
                      </m:r>
                    </m:num>
                    <m:den>
                      <m:r>
                        <w:rPr>
                          <w:rFonts w:ascii="Cambria Math" w:hAnsi="Cambria Math" w:cs="Times New Roman"/>
                        </w:rPr>
                        <m:t>g</m:t>
                      </m:r>
                    </m:den>
                  </m:f>
                  <m:sSup>
                    <m:sSupPr>
                      <m:ctrlPr>
                        <w:rPr>
                          <w:rFonts w:ascii="Cambria Math" w:hAnsi="Cambria Math" w:cs="Times New Roman"/>
                          <w:i/>
                          <w:iCs/>
                        </w:rPr>
                      </m:ctrlPr>
                    </m:sSupPr>
                    <m:e>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D</m:t>
                          </m:r>
                        </m:sub>
                      </m:sSub>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πD</m:t>
                      </m:r>
                    </m:num>
                    <m:den>
                      <m:r>
                        <w:rPr>
                          <w:rFonts w:ascii="Cambria Math" w:hAnsi="Cambria Math" w:cs="Times New Roman"/>
                        </w:rPr>
                        <m:t>g</m:t>
                      </m:r>
                    </m:den>
                  </m:f>
                  <m:sSup>
                    <m:sSupPr>
                      <m:ctrlPr>
                        <w:rPr>
                          <w:rFonts w:ascii="Cambria Math" w:hAnsi="Cambria Math" w:cs="Times New Roman"/>
                          <w:i/>
                          <w:iCs/>
                        </w:rPr>
                      </m:ctrlPr>
                    </m:sSupPr>
                    <m:e>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γ</m:t>
                          </m:r>
                        </m:sub>
                      </m:sSub>
                    </m:e>
                    <m:sup>
                      <m:r>
                        <w:rPr>
                          <w:rFonts w:ascii="Cambria Math" w:hAnsi="Cambria Math" w:cs="Times New Roman"/>
                        </w:rPr>
                        <m:t>2</m:t>
                      </m:r>
                    </m:sup>
                  </m:sSup>
                </m:num>
                <m:den>
                  <m:sSup>
                    <m:sSupPr>
                      <m:ctrlPr>
                        <w:rPr>
                          <w:rFonts w:ascii="Cambria Math" w:hAnsi="Cambria Math" w:cs="Times New Roman"/>
                          <w:i/>
                          <w:iCs/>
                        </w:rPr>
                      </m:ctrlPr>
                    </m:sSupPr>
                    <m:e>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argon</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salts</m:t>
                          </m:r>
                        </m:sub>
                      </m:sSub>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πDγ</m:t>
                          </m:r>
                        </m:num>
                        <m:den>
                          <m:r>
                            <w:rPr>
                              <w:rFonts w:ascii="Cambria Math" w:hAnsi="Cambria Math" w:cs="Times New Roman"/>
                            </w:rPr>
                            <m:t>g</m:t>
                          </m:r>
                        </m:den>
                      </m:f>
                      <m:r>
                        <w:rPr>
                          <w:rFonts w:ascii="Cambria Math" w:hAnsi="Cambria Math" w:cs="Times New Roman"/>
                        </w:rPr>
                        <m:t>)</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iCs/>
                    </w:rPr>
                  </m:ctrlPr>
                </m:fPr>
                <m:num>
                  <m:sSup>
                    <m:sSupPr>
                      <m:ctrlPr>
                        <w:rPr>
                          <w:rFonts w:ascii="Cambria Math" w:hAnsi="Cambria Math" w:cs="Times New Roman"/>
                          <w:i/>
                          <w:iCs/>
                        </w:rPr>
                      </m:ctrlPr>
                    </m:sSupPr>
                    <m:e>
                      <m:sSub>
                        <m:sSubPr>
                          <m:ctrlPr>
                            <w:rPr>
                              <w:rFonts w:ascii="Cambria Math" w:hAnsi="Cambria Math" w:cs="Times New Roman"/>
                              <w:i/>
                              <w:iCs/>
                            </w:rPr>
                          </m:ctrlPr>
                        </m:sSubPr>
                        <m:e>
                          <m:r>
                            <w:rPr>
                              <w:rFonts w:ascii="Cambria Math" w:hAnsi="Cambria Math" w:cs="Times New Roman"/>
                            </w:rPr>
                            <m:t>σ</m:t>
                          </m:r>
                        </m:e>
                        <m:sub>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0</m:t>
                              </m:r>
                            </m:sub>
                          </m:sSub>
                        </m:sub>
                      </m:sSub>
                    </m:e>
                    <m:sup>
                      <m:r>
                        <w:rPr>
                          <w:rFonts w:ascii="Cambria Math" w:hAnsi="Cambria Math" w:cs="Times New Roman"/>
                        </w:rPr>
                        <m:t>2</m:t>
                      </m:r>
                    </m:sup>
                  </m:sSup>
                </m:num>
                <m:den>
                  <m:sSup>
                    <m:sSupPr>
                      <m:ctrlPr>
                        <w:rPr>
                          <w:rFonts w:ascii="Cambria Math" w:hAnsi="Cambria Math" w:cs="Times New Roman"/>
                          <w:i/>
                          <w:iCs/>
                        </w:rPr>
                      </m:ctrlPr>
                    </m:sSupPr>
                    <m:e>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0</m:t>
                          </m:r>
                        </m:sub>
                      </m:sSub>
                    </m:e>
                    <m:sup>
                      <m:r>
                        <w:rPr>
                          <w:rFonts w:ascii="Cambria Math" w:hAnsi="Cambria Math" w:cs="Times New Roman"/>
                        </w:rPr>
                        <m:t>2</m:t>
                      </m:r>
                    </m:sup>
                  </m:sSup>
                </m:den>
              </m:f>
              <m:r>
                <w:rPr>
                  <w:rFonts w:ascii="Cambria Math" w:eastAsiaTheme="minorEastAsia" w:hAnsi="Cambria Math" w:cs="Times New Roman"/>
                </w:rPr>
                <m:t>+</m:t>
              </m:r>
              <m:f>
                <m:fPr>
                  <m:ctrlPr>
                    <w:rPr>
                      <w:rFonts w:ascii="Cambria Math" w:hAnsi="Cambria Math" w:cs="Times New Roman"/>
                      <w:i/>
                      <w:iCs/>
                    </w:rPr>
                  </m:ctrlPr>
                </m:fPr>
                <m:num>
                  <m:r>
                    <w:rPr>
                      <w:rFonts w:ascii="Cambria Math" w:hAnsi="Cambria Math" w:cs="Times New Roman"/>
                    </w:rPr>
                    <m:t>9</m:t>
                  </m:r>
                  <m:sSup>
                    <m:sSupPr>
                      <m:ctrlPr>
                        <w:rPr>
                          <w:rFonts w:ascii="Cambria Math" w:hAnsi="Cambria Math" w:cs="Times New Roman"/>
                          <w:i/>
                          <w:iCs/>
                        </w:rPr>
                      </m:ctrlPr>
                    </m:sSupPr>
                    <m:e>
                      <m:r>
                        <w:rPr>
                          <w:rFonts w:ascii="Cambria Math" w:hAnsi="Cambria Math" w:cs="Times New Roman"/>
                        </w:rPr>
                        <m:t>α</m:t>
                      </m:r>
                    </m:e>
                    <m:sup>
                      <m:r>
                        <w:rPr>
                          <w:rFonts w:ascii="Cambria Math" w:hAnsi="Cambria Math" w:cs="Times New Roman"/>
                        </w:rPr>
                        <m:t>2</m:t>
                      </m:r>
                    </m:sup>
                  </m:sSup>
                  <m:sSup>
                    <m:sSupPr>
                      <m:ctrlPr>
                        <w:rPr>
                          <w:rFonts w:ascii="Cambria Math" w:hAnsi="Cambria Math" w:cs="Times New Roman"/>
                          <w:i/>
                          <w:iCs/>
                        </w:rPr>
                      </m:ctrlPr>
                    </m:sSupPr>
                    <m:e>
                      <m:r>
                        <w:rPr>
                          <w:rFonts w:ascii="Cambria Math" w:hAnsi="Cambria Math" w:cs="Times New Roman"/>
                        </w:rPr>
                        <m:t>(T-</m:t>
                      </m:r>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1+3α</m:t>
                  </m:r>
                  <m:sSup>
                    <m:sSupPr>
                      <m:ctrlPr>
                        <w:rPr>
                          <w:rFonts w:ascii="Cambria Math" w:hAnsi="Cambria Math" w:cs="Times New Roman"/>
                          <w:i/>
                          <w:iCs/>
                        </w:rPr>
                      </m:ctrlPr>
                    </m:sSupPr>
                    <m:e>
                      <m:r>
                        <w:rPr>
                          <w:rFonts w:ascii="Cambria Math" w:hAnsi="Cambria Math" w:cs="Times New Roman"/>
                        </w:rPr>
                        <m:t>(T-</m:t>
                      </m:r>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iCs/>
                    </w:rPr>
                  </m:ctrlPr>
                </m:fPr>
                <m:num>
                  <m:sSup>
                    <m:sSupPr>
                      <m:ctrlPr>
                        <w:rPr>
                          <w:rFonts w:ascii="Cambria Math" w:hAnsi="Cambria Math" w:cs="Times New Roman"/>
                          <w:i/>
                          <w:iCs/>
                        </w:rPr>
                      </m:ctrlPr>
                    </m:sSupPr>
                    <m:e>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α</m:t>
                          </m:r>
                        </m:sub>
                      </m:sSub>
                    </m:e>
                    <m:sup>
                      <m:r>
                        <w:rPr>
                          <w:rFonts w:ascii="Cambria Math" w:hAnsi="Cambria Math" w:cs="Times New Roman"/>
                        </w:rPr>
                        <m:t>2</m:t>
                      </m:r>
                    </m:sup>
                  </m:sSup>
                </m:num>
                <m:den>
                  <m:sSup>
                    <m:sSupPr>
                      <m:ctrlPr>
                        <w:rPr>
                          <w:rFonts w:ascii="Cambria Math" w:hAnsi="Cambria Math" w:cs="Times New Roman"/>
                          <w:i/>
                          <w:iCs/>
                        </w:rPr>
                      </m:ctrlPr>
                    </m:sSupPr>
                    <m:e>
                      <m:r>
                        <w:rPr>
                          <w:rFonts w:ascii="Cambria Math" w:hAnsi="Cambria Math" w:cs="Times New Roman"/>
                        </w:rPr>
                        <m:t>α</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iCs/>
                    </w:rPr>
                  </m:ctrlPr>
                </m:fPr>
                <m:num>
                  <m:sSup>
                    <m:sSupPr>
                      <m:ctrlPr>
                        <w:rPr>
                          <w:rFonts w:ascii="Cambria Math" w:hAnsi="Cambria Math" w:cs="Times New Roman"/>
                          <w:i/>
                          <w:iCs/>
                        </w:rPr>
                      </m:ctrlPr>
                    </m:sSupPr>
                    <m:e>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T</m:t>
                          </m:r>
                        </m:sub>
                      </m:sSub>
                    </m:e>
                    <m:sup>
                      <m:r>
                        <w:rPr>
                          <w:rFonts w:ascii="Cambria Math" w:hAnsi="Cambria Math" w:cs="Times New Roman"/>
                        </w:rPr>
                        <m:t>2</m:t>
                      </m:r>
                    </m:sup>
                  </m:sSup>
                </m:num>
                <m:den>
                  <m:sSup>
                    <m:sSupPr>
                      <m:ctrlPr>
                        <w:rPr>
                          <w:rFonts w:ascii="Cambria Math" w:hAnsi="Cambria Math" w:cs="Times New Roman"/>
                          <w:i/>
                          <w:iCs/>
                        </w:rPr>
                      </m:ctrlPr>
                    </m:sSupPr>
                    <m:e>
                      <m:r>
                        <w:rPr>
                          <w:rFonts w:ascii="Cambria Math" w:hAnsi="Cambria Math" w:cs="Times New Roman"/>
                        </w:rPr>
                        <m:t>(T-</m:t>
                      </m:r>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m:t>
                      </m:r>
                    </m:e>
                    <m:sup>
                      <m:r>
                        <w:rPr>
                          <w:rFonts w:ascii="Cambria Math" w:hAnsi="Cambria Math" w:cs="Times New Roman"/>
                        </w:rPr>
                        <m:t>2</m:t>
                      </m:r>
                    </m:sup>
                  </m:sSup>
                </m:den>
              </m:f>
              <m:r>
                <w:rPr>
                  <w:rFonts w:ascii="Cambria Math" w:hAnsi="Cambria Math" w:cs="Times New Roman"/>
                </w:rPr>
                <m:t>)</m:t>
              </m:r>
            </m:e>
          </m:rad>
        </m:oMath>
      </m:oMathPara>
    </w:p>
    <w:tbl>
      <w:tblPr>
        <w:tblStyle w:val="TableGrid"/>
        <w:tblW w:w="0" w:type="auto"/>
        <w:tblLook w:val="04A0" w:firstRow="1" w:lastRow="0" w:firstColumn="1" w:lastColumn="0" w:noHBand="0" w:noVBand="1"/>
      </w:tblPr>
      <w:tblGrid>
        <w:gridCol w:w="5035"/>
        <w:gridCol w:w="4315"/>
      </w:tblGrid>
      <w:tr w:rsidR="0091730A" w:rsidRPr="005D4D7D" w14:paraId="3B7436A6" w14:textId="77777777" w:rsidTr="00501E94">
        <w:tc>
          <w:tcPr>
            <w:tcW w:w="5035" w:type="dxa"/>
          </w:tcPr>
          <w:p w14:paraId="2A95A45F" w14:textId="0C79BD06" w:rsidR="0091730A" w:rsidRPr="005D4D7D" w:rsidRDefault="0032554A" w:rsidP="00F87926">
            <w:pPr>
              <w:jc w:val="center"/>
              <w:rPr>
                <w:rFonts w:ascii="Times New Roman" w:hAnsi="Times New Roman" w:cs="Times New Roman"/>
              </w:rPr>
            </w:pPr>
            <w:r w:rsidRPr="005D4D7D">
              <w:rPr>
                <w:rFonts w:ascii="Times New Roman" w:hAnsi="Times New Roman" w:cs="Times New Roman"/>
              </w:rPr>
              <w:t>Variable</w:t>
            </w:r>
          </w:p>
        </w:tc>
        <w:tc>
          <w:tcPr>
            <w:tcW w:w="4315" w:type="dxa"/>
          </w:tcPr>
          <w:p w14:paraId="49CF942C" w14:textId="2BCF6D62" w:rsidR="0091730A" w:rsidRPr="005D4D7D" w:rsidRDefault="00F87926" w:rsidP="00F87926">
            <w:pPr>
              <w:jc w:val="center"/>
              <w:rPr>
                <w:rFonts w:ascii="Times New Roman" w:hAnsi="Times New Roman" w:cs="Times New Roman"/>
              </w:rPr>
            </w:pPr>
            <w:r w:rsidRPr="005D4D7D">
              <w:rPr>
                <w:rFonts w:ascii="Times New Roman" w:hAnsi="Times New Roman" w:cs="Times New Roman"/>
              </w:rPr>
              <w:t>Assigned Error</w:t>
            </w:r>
          </w:p>
        </w:tc>
      </w:tr>
      <w:tr w:rsidR="0091730A" w:rsidRPr="005D4D7D" w14:paraId="2EAF92F4" w14:textId="77777777" w:rsidTr="00501E94">
        <w:tc>
          <w:tcPr>
            <w:tcW w:w="5035" w:type="dxa"/>
          </w:tcPr>
          <w:p w14:paraId="74614FE6" w14:textId="58B25EEB" w:rsidR="0091730A" w:rsidRPr="005D4D7D" w:rsidRDefault="00FD39E4">
            <w:pPr>
              <w:rPr>
                <w:rFonts w:ascii="Times New Roman" w:hAnsi="Times New Roman" w:cs="Times New Roman"/>
              </w:rPr>
            </w:pPr>
            <m:oMath>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argon</m:t>
                  </m:r>
                </m:sub>
              </m:sSub>
            </m:oMath>
            <w:r w:rsidR="00501E94" w:rsidRPr="005D4D7D">
              <w:rPr>
                <w:rFonts w:ascii="Times New Roman" w:eastAsiaTheme="minorEastAsia" w:hAnsi="Times New Roman" w:cs="Times New Roman"/>
                <w:iCs/>
              </w:rPr>
              <w:t xml:space="preserve"> (mass of bobber + wire in argon)</w:t>
            </w:r>
          </w:p>
        </w:tc>
        <w:tc>
          <w:tcPr>
            <w:tcW w:w="4315" w:type="dxa"/>
          </w:tcPr>
          <w:p w14:paraId="54432357" w14:textId="211E8A3B" w:rsidR="0091730A" w:rsidRPr="005D4D7D" w:rsidRDefault="003B1761">
            <w:pPr>
              <w:rPr>
                <w:rFonts w:ascii="Times New Roman" w:hAnsi="Times New Roman" w:cs="Times New Roman"/>
              </w:rPr>
            </w:pPr>
            <w:r w:rsidRPr="005D4D7D">
              <w:rPr>
                <w:rFonts w:ascii="Times New Roman" w:hAnsi="Times New Roman" w:cs="Times New Roman"/>
              </w:rPr>
              <w:t>0.001 g</w:t>
            </w:r>
          </w:p>
        </w:tc>
      </w:tr>
      <w:tr w:rsidR="0091730A" w:rsidRPr="005D4D7D" w14:paraId="4A6AFB8D" w14:textId="77777777" w:rsidTr="00501E94">
        <w:tc>
          <w:tcPr>
            <w:tcW w:w="5035" w:type="dxa"/>
          </w:tcPr>
          <w:p w14:paraId="20A56605" w14:textId="7F439D40" w:rsidR="0091730A" w:rsidRPr="005D4D7D" w:rsidRDefault="00FD39E4">
            <w:pPr>
              <w:rPr>
                <w:rFonts w:ascii="Times New Roman" w:hAnsi="Times New Roman" w:cs="Times New Roman"/>
              </w:rPr>
            </w:pP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salts</m:t>
                  </m:r>
                </m:sub>
              </m:sSub>
            </m:oMath>
            <w:r w:rsidR="00501E94" w:rsidRPr="005D4D7D">
              <w:rPr>
                <w:rFonts w:ascii="Times New Roman" w:eastAsiaTheme="minorEastAsia" w:hAnsi="Times New Roman" w:cs="Times New Roman"/>
                <w:iCs/>
              </w:rPr>
              <w:t xml:space="preserve"> (weight of bobber + wire submerged in salts)</w:t>
            </w:r>
          </w:p>
        </w:tc>
        <w:tc>
          <w:tcPr>
            <w:tcW w:w="4315" w:type="dxa"/>
          </w:tcPr>
          <w:p w14:paraId="04479D52" w14:textId="4932A754" w:rsidR="0091730A" w:rsidRPr="005D4D7D" w:rsidRDefault="003B1761">
            <w:pPr>
              <w:rPr>
                <w:rFonts w:ascii="Times New Roman" w:hAnsi="Times New Roman" w:cs="Times New Roman"/>
              </w:rPr>
            </w:pPr>
            <w:r w:rsidRPr="005D4D7D">
              <w:rPr>
                <w:rFonts w:ascii="Times New Roman" w:hAnsi="Times New Roman" w:cs="Times New Roman"/>
              </w:rPr>
              <w:t>0.001 g</w:t>
            </w:r>
          </w:p>
        </w:tc>
      </w:tr>
      <w:tr w:rsidR="0091730A" w:rsidRPr="005D4D7D" w14:paraId="6994ADEE" w14:textId="77777777" w:rsidTr="00501E94">
        <w:tc>
          <w:tcPr>
            <w:tcW w:w="5035" w:type="dxa"/>
          </w:tcPr>
          <w:p w14:paraId="054122DF" w14:textId="5E191389" w:rsidR="0091730A" w:rsidRPr="005D4D7D" w:rsidRDefault="0091730A">
            <w:pPr>
              <w:rPr>
                <w:rFonts w:ascii="Times New Roman" w:hAnsi="Times New Roman" w:cs="Times New Roman"/>
              </w:rPr>
            </w:pPr>
            <m:oMath>
              <m:r>
                <w:rPr>
                  <w:rFonts w:ascii="Cambria Math" w:hAnsi="Cambria Math" w:cs="Times New Roman"/>
                </w:rPr>
                <m:t>D</m:t>
              </m:r>
            </m:oMath>
            <w:r w:rsidR="00855336" w:rsidRPr="005D4D7D">
              <w:rPr>
                <w:rFonts w:ascii="Times New Roman" w:eastAsiaTheme="minorEastAsia" w:hAnsi="Times New Roman" w:cs="Times New Roman"/>
              </w:rPr>
              <w:t xml:space="preserve"> (diameter of wire)</w:t>
            </w:r>
          </w:p>
        </w:tc>
        <w:tc>
          <w:tcPr>
            <w:tcW w:w="4315" w:type="dxa"/>
          </w:tcPr>
          <w:p w14:paraId="2EE385E7" w14:textId="6966A594" w:rsidR="0091730A" w:rsidRPr="005D4D7D" w:rsidRDefault="0032554A">
            <w:pPr>
              <w:rPr>
                <w:rFonts w:ascii="Times New Roman" w:hAnsi="Times New Roman" w:cs="Times New Roman"/>
              </w:rPr>
            </w:pPr>
            <w:r w:rsidRPr="005D4D7D">
              <w:rPr>
                <w:rFonts w:ascii="Times New Roman" w:hAnsi="Times New Roman" w:cs="Times New Roman"/>
              </w:rPr>
              <w:t>1% of D</w:t>
            </w:r>
          </w:p>
        </w:tc>
      </w:tr>
      <w:tr w:rsidR="0091730A" w:rsidRPr="005D4D7D" w14:paraId="161A8ECD" w14:textId="77777777" w:rsidTr="00501E94">
        <w:tc>
          <w:tcPr>
            <w:tcW w:w="5035" w:type="dxa"/>
          </w:tcPr>
          <w:p w14:paraId="07E17A73" w14:textId="216E2CF9" w:rsidR="0091730A" w:rsidRPr="005D4D7D" w:rsidRDefault="0091730A">
            <w:pPr>
              <w:rPr>
                <w:rFonts w:ascii="Times New Roman" w:hAnsi="Times New Roman" w:cs="Times New Roman"/>
              </w:rPr>
            </w:pPr>
            <m:oMath>
              <m:r>
                <w:rPr>
                  <w:rFonts w:ascii="Cambria Math" w:hAnsi="Cambria Math" w:cs="Times New Roman"/>
                </w:rPr>
                <m:t>γ</m:t>
              </m:r>
            </m:oMath>
            <w:r w:rsidR="00855336" w:rsidRPr="005D4D7D">
              <w:rPr>
                <w:rFonts w:ascii="Times New Roman" w:eastAsiaTheme="minorEastAsia" w:hAnsi="Times New Roman" w:cs="Times New Roman"/>
              </w:rPr>
              <w:t xml:space="preserve"> (surface tension of salt)</w:t>
            </w:r>
          </w:p>
        </w:tc>
        <w:tc>
          <w:tcPr>
            <w:tcW w:w="4315" w:type="dxa"/>
          </w:tcPr>
          <w:p w14:paraId="70235256" w14:textId="643C8A0E" w:rsidR="0091730A" w:rsidRPr="005D4D7D" w:rsidRDefault="001751F5">
            <w:pPr>
              <w:rPr>
                <w:rFonts w:ascii="Times New Roman" w:hAnsi="Times New Roman" w:cs="Times New Roman"/>
              </w:rPr>
            </w:pPr>
            <w:r w:rsidRPr="005D4D7D">
              <w:rPr>
                <w:rFonts w:ascii="Times New Roman" w:hAnsi="Times New Roman" w:cs="Times New Roman"/>
              </w:rPr>
              <w:t xml:space="preserve">0.76% of </w:t>
            </w:r>
            <m:oMath>
              <m:r>
                <w:rPr>
                  <w:rFonts w:ascii="Cambria Math" w:hAnsi="Cambria Math" w:cs="Times New Roman"/>
                </w:rPr>
                <m:t>γ</m:t>
              </m:r>
            </m:oMath>
            <w:r w:rsidRPr="005D4D7D">
              <w:rPr>
                <w:rFonts w:ascii="Times New Roman" w:hAnsi="Times New Roman" w:cs="Times New Roman"/>
              </w:rPr>
              <w:t xml:space="preserve"> </w:t>
            </w:r>
          </w:p>
        </w:tc>
      </w:tr>
      <w:tr w:rsidR="0091730A" w:rsidRPr="005D4D7D" w14:paraId="00CA5FAE" w14:textId="77777777" w:rsidTr="00501E94">
        <w:tc>
          <w:tcPr>
            <w:tcW w:w="5035" w:type="dxa"/>
          </w:tcPr>
          <w:p w14:paraId="13E51522" w14:textId="11246297" w:rsidR="0091730A" w:rsidRPr="005D4D7D" w:rsidRDefault="00FD39E4">
            <w:pPr>
              <w:rPr>
                <w:rFonts w:ascii="Times New Roman" w:hAnsi="Times New Roman" w:cs="Times New Roman"/>
              </w:rPr>
            </w:pP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0</m:t>
                  </m:r>
                </m:sub>
              </m:sSub>
            </m:oMath>
            <w:r w:rsidR="00501E94" w:rsidRPr="005D4D7D">
              <w:rPr>
                <w:rFonts w:ascii="Times New Roman" w:eastAsiaTheme="minorEastAsia" w:hAnsi="Times New Roman" w:cs="Times New Roman"/>
                <w:iCs/>
              </w:rPr>
              <w:t xml:space="preserve"> (volume of bobber at T=20°C)</w:t>
            </w:r>
          </w:p>
        </w:tc>
        <w:tc>
          <w:tcPr>
            <w:tcW w:w="4315" w:type="dxa"/>
          </w:tcPr>
          <w:p w14:paraId="566877D7" w14:textId="60169A7C" w:rsidR="0091730A" w:rsidRPr="005D4D7D" w:rsidRDefault="00EC1BB5" w:rsidP="00554728">
            <w:pPr>
              <w:rPr>
                <w:rFonts w:ascii="Times New Roman" w:hAnsi="Times New Roman" w:cs="Times New Roman"/>
              </w:rPr>
            </w:pPr>
            <w:r w:rsidRPr="005D4D7D">
              <w:rPr>
                <w:rFonts w:ascii="Times New Roman" w:hAnsi="Times New Roman" w:cs="Times New Roman"/>
              </w:rPr>
              <w:t xml:space="preserve">Standard deviation of </w:t>
            </w:r>
            <w:r w:rsidR="00204FD3" w:rsidRPr="005D4D7D">
              <w:rPr>
                <w:rFonts w:ascii="Times New Roman" w:hAnsi="Times New Roman" w:cs="Times New Roman"/>
              </w:rPr>
              <w:t>average from water and ethanol measurements</w:t>
            </w:r>
          </w:p>
        </w:tc>
      </w:tr>
      <w:tr w:rsidR="0091730A" w:rsidRPr="005D4D7D" w14:paraId="623A2AA1" w14:textId="77777777" w:rsidTr="00501E94">
        <w:tc>
          <w:tcPr>
            <w:tcW w:w="5035" w:type="dxa"/>
          </w:tcPr>
          <w:p w14:paraId="6EC55140" w14:textId="5B37ABAB" w:rsidR="0091730A" w:rsidRPr="005D4D7D" w:rsidRDefault="0091730A">
            <w:pPr>
              <w:rPr>
                <w:rFonts w:ascii="Times New Roman" w:hAnsi="Times New Roman" w:cs="Times New Roman"/>
              </w:rPr>
            </w:pPr>
            <m:oMath>
              <m:r>
                <w:rPr>
                  <w:rFonts w:ascii="Cambria Math" w:hAnsi="Cambria Math" w:cs="Times New Roman"/>
                </w:rPr>
                <m:t>C</m:t>
              </m:r>
            </m:oMath>
            <w:r w:rsidR="00501E94" w:rsidRPr="005D4D7D">
              <w:rPr>
                <w:rFonts w:ascii="Times New Roman" w:eastAsiaTheme="minorEastAsia" w:hAnsi="Times New Roman" w:cs="Times New Roman"/>
              </w:rPr>
              <w:t xml:space="preserve"> (linear coefficient of thermal expansion for nickel)</w:t>
            </w:r>
          </w:p>
        </w:tc>
        <w:tc>
          <w:tcPr>
            <w:tcW w:w="4315" w:type="dxa"/>
          </w:tcPr>
          <w:p w14:paraId="22CB098D" w14:textId="0D24E860" w:rsidR="0091730A" w:rsidRPr="005D4D7D" w:rsidRDefault="0039592E">
            <w:pPr>
              <w:rPr>
                <w:rFonts w:ascii="Times New Roman" w:hAnsi="Times New Roman" w:cs="Times New Roman"/>
              </w:rPr>
            </w:pPr>
            <w:r w:rsidRPr="005D4D7D">
              <w:rPr>
                <w:rFonts w:ascii="Times New Roman" w:hAnsi="Times New Roman" w:cs="Times New Roman"/>
              </w:rPr>
              <w:t>0.</w:t>
            </w:r>
            <w:r w:rsidR="00554728" w:rsidRPr="005D4D7D">
              <w:rPr>
                <w:rFonts w:ascii="Times New Roman" w:hAnsi="Times New Roman" w:cs="Times New Roman"/>
              </w:rPr>
              <w:t>5% of C</w:t>
            </w:r>
          </w:p>
        </w:tc>
      </w:tr>
      <w:tr w:rsidR="0091730A" w:rsidRPr="005D4D7D" w14:paraId="214B6200" w14:textId="77777777" w:rsidTr="00501E94">
        <w:tc>
          <w:tcPr>
            <w:tcW w:w="5035" w:type="dxa"/>
          </w:tcPr>
          <w:p w14:paraId="6C825C78" w14:textId="1E5C76F1" w:rsidR="0091730A" w:rsidRPr="005D4D7D" w:rsidRDefault="003B1761">
            <w:pPr>
              <w:rPr>
                <w:rFonts w:ascii="Times New Roman" w:hAnsi="Times New Roman" w:cs="Times New Roman"/>
              </w:rPr>
            </w:pPr>
            <m:oMath>
              <m:r>
                <w:rPr>
                  <w:rFonts w:ascii="Cambria Math" w:hAnsi="Cambria Math" w:cs="Times New Roman"/>
                </w:rPr>
                <m:t>T</m:t>
              </m:r>
            </m:oMath>
            <w:r w:rsidR="00501E94" w:rsidRPr="005D4D7D">
              <w:rPr>
                <w:rFonts w:ascii="Times New Roman" w:eastAsiaTheme="minorEastAsia" w:hAnsi="Times New Roman" w:cs="Times New Roman"/>
              </w:rPr>
              <w:t xml:space="preserve"> (temperature)</w:t>
            </w:r>
          </w:p>
        </w:tc>
        <w:tc>
          <w:tcPr>
            <w:tcW w:w="4315" w:type="dxa"/>
          </w:tcPr>
          <w:p w14:paraId="60225CB4" w14:textId="47F398CE" w:rsidR="0091730A" w:rsidRPr="005D4D7D" w:rsidRDefault="006E6711">
            <w:pPr>
              <w:rPr>
                <w:rFonts w:ascii="Times New Roman" w:hAnsi="Times New Roman" w:cs="Times New Roman"/>
              </w:rPr>
            </w:pPr>
            <w:r w:rsidRPr="005D4D7D">
              <w:rPr>
                <w:rFonts w:ascii="Times New Roman" w:hAnsi="Times New Roman" w:cs="Times New Roman"/>
              </w:rPr>
              <w:t>0.003*</w:t>
            </w:r>
            <w:r w:rsidR="00CE7243" w:rsidRPr="005D4D7D">
              <w:rPr>
                <w:rFonts w:ascii="Times New Roman" w:hAnsi="Times New Roman" w:cs="Times New Roman"/>
              </w:rPr>
              <w:t>T+1 (K)</w:t>
            </w:r>
          </w:p>
        </w:tc>
      </w:tr>
    </w:tbl>
    <w:p w14:paraId="5A5BE222" w14:textId="49923A96" w:rsidR="00F87926" w:rsidRPr="005D4D7D" w:rsidRDefault="00F87926">
      <w:pPr>
        <w:rPr>
          <w:rFonts w:ascii="Times New Roman" w:hAnsi="Times New Roman" w:cs="Times New Roman"/>
        </w:rPr>
      </w:pPr>
    </w:p>
    <w:p w14:paraId="09DE7AA4" w14:textId="22FA7F28" w:rsidR="00F87926" w:rsidRPr="005D4D7D" w:rsidRDefault="006D06D0">
      <w:pPr>
        <w:rPr>
          <w:rFonts w:ascii="Times New Roman" w:hAnsi="Times New Roman" w:cs="Times New Roman"/>
        </w:rPr>
      </w:pPr>
      <w:r w:rsidRPr="005D4D7D">
        <w:rPr>
          <w:rFonts w:ascii="Times New Roman" w:hAnsi="Times New Roman" w:cs="Times New Roman"/>
        </w:rPr>
        <w:t>Data</w:t>
      </w:r>
    </w:p>
    <w:p w14:paraId="7EECED0E" w14:textId="4DA64BD4" w:rsidR="006D06D0" w:rsidRPr="005D4D7D" w:rsidRDefault="00F91A31">
      <w:pPr>
        <w:rPr>
          <w:rFonts w:ascii="Times New Roman" w:hAnsi="Times New Roman" w:cs="Times New Roman"/>
        </w:rPr>
      </w:pPr>
      <w:r w:rsidRPr="005D4D7D">
        <w:rPr>
          <w:rFonts w:ascii="Times New Roman" w:hAnsi="Times New Roman" w:cs="Times New Roman"/>
        </w:rPr>
        <w:t>Bobber volume measurement</w:t>
      </w:r>
    </w:p>
    <w:tbl>
      <w:tblPr>
        <w:tblW w:w="44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075"/>
        <w:gridCol w:w="1056"/>
        <w:gridCol w:w="1056"/>
      </w:tblGrid>
      <w:tr w:rsidR="00B80758" w:rsidRPr="005D4D7D" w14:paraId="18698C27" w14:textId="77777777" w:rsidTr="00AD4534">
        <w:trPr>
          <w:trHeight w:val="290"/>
          <w:jc w:val="center"/>
        </w:trPr>
        <w:tc>
          <w:tcPr>
            <w:tcW w:w="1255" w:type="dxa"/>
            <w:tcBorders>
              <w:top w:val="single" w:sz="4" w:space="0" w:color="auto"/>
              <w:left w:val="single" w:sz="4" w:space="0" w:color="auto"/>
              <w:bottom w:val="nil"/>
              <w:right w:val="single" w:sz="4" w:space="0" w:color="auto"/>
            </w:tcBorders>
            <w:vAlign w:val="center"/>
          </w:tcPr>
          <w:p w14:paraId="16462F3B" w14:textId="77777777" w:rsidR="00B80758" w:rsidRPr="005D4D7D" w:rsidRDefault="00B80758" w:rsidP="00AD4534">
            <w:pPr>
              <w:spacing w:after="0" w:line="240" w:lineRule="auto"/>
              <w:jc w:val="center"/>
              <w:rPr>
                <w:rFonts w:ascii="Times New Roman" w:eastAsia="Times New Roman" w:hAnsi="Times New Roman" w:cs="Times New Roman"/>
                <w:b/>
                <w:bCs/>
                <w:color w:val="000000"/>
              </w:rPr>
            </w:pPr>
          </w:p>
        </w:tc>
        <w:tc>
          <w:tcPr>
            <w:tcW w:w="1075" w:type="dxa"/>
            <w:tcBorders>
              <w:left w:val="single" w:sz="4" w:space="0" w:color="auto"/>
            </w:tcBorders>
            <w:shd w:val="clear" w:color="auto" w:fill="auto"/>
            <w:noWrap/>
            <w:vAlign w:val="center"/>
            <w:hideMark/>
          </w:tcPr>
          <w:p w14:paraId="3F296096" w14:textId="5A7359BB" w:rsidR="00B80758" w:rsidRPr="005D4D7D" w:rsidRDefault="00B80758" w:rsidP="00AD4534">
            <w:pPr>
              <w:spacing w:after="0" w:line="240" w:lineRule="auto"/>
              <w:jc w:val="center"/>
              <w:rPr>
                <w:rFonts w:ascii="Times New Roman" w:eastAsia="Times New Roman" w:hAnsi="Times New Roman" w:cs="Times New Roman"/>
                <w:b/>
                <w:bCs/>
                <w:color w:val="000000"/>
              </w:rPr>
            </w:pPr>
            <w:r w:rsidRPr="005D4D7D">
              <w:rPr>
                <w:rFonts w:ascii="Times New Roman" w:eastAsia="Times New Roman" w:hAnsi="Times New Roman" w:cs="Times New Roman"/>
                <w:b/>
                <w:bCs/>
                <w:color w:val="000000"/>
              </w:rPr>
              <w:t>Ni</w:t>
            </w:r>
          </w:p>
        </w:tc>
        <w:tc>
          <w:tcPr>
            <w:tcW w:w="1056" w:type="dxa"/>
            <w:shd w:val="clear" w:color="auto" w:fill="auto"/>
            <w:noWrap/>
            <w:vAlign w:val="center"/>
            <w:hideMark/>
          </w:tcPr>
          <w:p w14:paraId="316B3CE0" w14:textId="77777777" w:rsidR="00B80758" w:rsidRPr="005D4D7D" w:rsidRDefault="00B80758"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T (°C)</w:t>
            </w:r>
          </w:p>
        </w:tc>
        <w:tc>
          <w:tcPr>
            <w:tcW w:w="1056" w:type="dxa"/>
            <w:shd w:val="clear" w:color="auto" w:fill="auto"/>
            <w:noWrap/>
            <w:vAlign w:val="center"/>
            <w:hideMark/>
          </w:tcPr>
          <w:p w14:paraId="7A0B23CE" w14:textId="77777777" w:rsidR="00B80758" w:rsidRPr="005D4D7D" w:rsidRDefault="00B80758"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T (°C)</w:t>
            </w:r>
          </w:p>
        </w:tc>
      </w:tr>
      <w:tr w:rsidR="00B80758" w:rsidRPr="005D4D7D" w14:paraId="5883165B" w14:textId="77777777" w:rsidTr="00AD4534">
        <w:trPr>
          <w:trHeight w:val="290"/>
          <w:jc w:val="center"/>
        </w:trPr>
        <w:tc>
          <w:tcPr>
            <w:tcW w:w="1255" w:type="dxa"/>
            <w:tcBorders>
              <w:top w:val="nil"/>
              <w:left w:val="single" w:sz="4" w:space="0" w:color="auto"/>
              <w:bottom w:val="nil"/>
              <w:right w:val="single" w:sz="4" w:space="0" w:color="auto"/>
            </w:tcBorders>
            <w:vAlign w:val="center"/>
          </w:tcPr>
          <w:p w14:paraId="05498E6E" w14:textId="77777777" w:rsidR="00B80758" w:rsidRPr="005D4D7D" w:rsidRDefault="00B80758" w:rsidP="00AD4534">
            <w:pPr>
              <w:spacing w:after="0" w:line="240" w:lineRule="auto"/>
              <w:jc w:val="center"/>
              <w:rPr>
                <w:rFonts w:ascii="Times New Roman" w:eastAsia="Times New Roman" w:hAnsi="Times New Roman" w:cs="Times New Roman"/>
                <w:b/>
                <w:bCs/>
                <w:color w:val="000000"/>
              </w:rPr>
            </w:pPr>
          </w:p>
        </w:tc>
        <w:tc>
          <w:tcPr>
            <w:tcW w:w="1075" w:type="dxa"/>
            <w:tcBorders>
              <w:left w:val="single" w:sz="4" w:space="0" w:color="auto"/>
            </w:tcBorders>
            <w:shd w:val="clear" w:color="auto" w:fill="auto"/>
            <w:noWrap/>
            <w:vAlign w:val="center"/>
            <w:hideMark/>
          </w:tcPr>
          <w:p w14:paraId="24326074" w14:textId="1D8EAB2D" w:rsidR="00B80758" w:rsidRPr="005D4D7D" w:rsidRDefault="00B80758" w:rsidP="00AD4534">
            <w:pPr>
              <w:spacing w:after="0" w:line="240" w:lineRule="auto"/>
              <w:jc w:val="center"/>
              <w:rPr>
                <w:rFonts w:ascii="Times New Roman" w:eastAsia="Times New Roman" w:hAnsi="Times New Roman" w:cs="Times New Roman"/>
                <w:b/>
                <w:bCs/>
                <w:color w:val="000000"/>
              </w:rPr>
            </w:pPr>
            <w:r w:rsidRPr="005D4D7D">
              <w:rPr>
                <w:rFonts w:ascii="Times New Roman" w:eastAsia="Times New Roman" w:hAnsi="Times New Roman" w:cs="Times New Roman"/>
                <w:b/>
                <w:bCs/>
                <w:color w:val="000000"/>
              </w:rPr>
              <w:t>14.7602 g</w:t>
            </w:r>
          </w:p>
        </w:tc>
        <w:tc>
          <w:tcPr>
            <w:tcW w:w="1056" w:type="dxa"/>
            <w:shd w:val="clear" w:color="auto" w:fill="auto"/>
            <w:noWrap/>
            <w:vAlign w:val="center"/>
            <w:hideMark/>
          </w:tcPr>
          <w:p w14:paraId="3BAB0307" w14:textId="77777777" w:rsidR="00B80758" w:rsidRPr="005D4D7D" w:rsidRDefault="00B80758"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22.1</w:t>
            </w:r>
          </w:p>
        </w:tc>
        <w:tc>
          <w:tcPr>
            <w:tcW w:w="1056" w:type="dxa"/>
            <w:shd w:val="clear" w:color="auto" w:fill="auto"/>
            <w:noWrap/>
            <w:vAlign w:val="center"/>
            <w:hideMark/>
          </w:tcPr>
          <w:p w14:paraId="2AA008EC" w14:textId="77777777" w:rsidR="00B80758" w:rsidRPr="005D4D7D" w:rsidRDefault="00B80758"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21.7</w:t>
            </w:r>
          </w:p>
        </w:tc>
      </w:tr>
      <w:tr w:rsidR="00B80758" w:rsidRPr="005D4D7D" w14:paraId="79ADC052" w14:textId="77777777" w:rsidTr="00AD4534">
        <w:trPr>
          <w:trHeight w:val="290"/>
          <w:jc w:val="center"/>
        </w:trPr>
        <w:tc>
          <w:tcPr>
            <w:tcW w:w="1255" w:type="dxa"/>
            <w:tcBorders>
              <w:top w:val="nil"/>
              <w:left w:val="single" w:sz="4" w:space="0" w:color="auto"/>
              <w:bottom w:val="nil"/>
              <w:right w:val="single" w:sz="4" w:space="0" w:color="auto"/>
            </w:tcBorders>
            <w:vAlign w:val="center"/>
          </w:tcPr>
          <w:p w14:paraId="3022CD0B" w14:textId="77777777" w:rsidR="00B80758" w:rsidRPr="005D4D7D" w:rsidRDefault="00B80758" w:rsidP="00AD4534">
            <w:pPr>
              <w:spacing w:after="0" w:line="240" w:lineRule="auto"/>
              <w:jc w:val="center"/>
              <w:rPr>
                <w:rFonts w:ascii="Times New Roman" w:eastAsia="Times New Roman" w:hAnsi="Times New Roman" w:cs="Times New Roman"/>
                <w:color w:val="000000"/>
              </w:rPr>
            </w:pPr>
          </w:p>
        </w:tc>
        <w:tc>
          <w:tcPr>
            <w:tcW w:w="1075" w:type="dxa"/>
            <w:tcBorders>
              <w:left w:val="single" w:sz="4" w:space="0" w:color="auto"/>
            </w:tcBorders>
            <w:shd w:val="clear" w:color="auto" w:fill="auto"/>
            <w:noWrap/>
            <w:vAlign w:val="center"/>
            <w:hideMark/>
          </w:tcPr>
          <w:p w14:paraId="37FD8BFB" w14:textId="71E9C476" w:rsidR="00B80758" w:rsidRPr="005D4D7D" w:rsidRDefault="00B80758"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grams</w:t>
            </w:r>
          </w:p>
        </w:tc>
        <w:tc>
          <w:tcPr>
            <w:tcW w:w="1056" w:type="dxa"/>
            <w:shd w:val="clear" w:color="auto" w:fill="auto"/>
            <w:noWrap/>
            <w:vAlign w:val="center"/>
            <w:hideMark/>
          </w:tcPr>
          <w:p w14:paraId="14EFFDBE" w14:textId="77777777" w:rsidR="00B80758" w:rsidRPr="005D4D7D" w:rsidRDefault="00B80758"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grams</w:t>
            </w:r>
          </w:p>
        </w:tc>
        <w:tc>
          <w:tcPr>
            <w:tcW w:w="1056" w:type="dxa"/>
            <w:shd w:val="clear" w:color="auto" w:fill="auto"/>
            <w:noWrap/>
            <w:vAlign w:val="center"/>
            <w:hideMark/>
          </w:tcPr>
          <w:p w14:paraId="55E62888" w14:textId="77777777" w:rsidR="00B80758" w:rsidRPr="005D4D7D" w:rsidRDefault="00B80758"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grams</w:t>
            </w:r>
          </w:p>
        </w:tc>
      </w:tr>
      <w:tr w:rsidR="00B80758" w:rsidRPr="005D4D7D" w14:paraId="3BE4A8A2" w14:textId="77777777" w:rsidTr="00AD4534">
        <w:trPr>
          <w:trHeight w:val="290"/>
          <w:jc w:val="center"/>
        </w:trPr>
        <w:tc>
          <w:tcPr>
            <w:tcW w:w="1255" w:type="dxa"/>
            <w:tcBorders>
              <w:top w:val="nil"/>
              <w:left w:val="single" w:sz="4" w:space="0" w:color="auto"/>
              <w:bottom w:val="single" w:sz="4" w:space="0" w:color="auto"/>
              <w:right w:val="single" w:sz="4" w:space="0" w:color="auto"/>
            </w:tcBorders>
            <w:vAlign w:val="center"/>
          </w:tcPr>
          <w:p w14:paraId="02706407" w14:textId="77777777" w:rsidR="00B80758" w:rsidRPr="005D4D7D" w:rsidRDefault="00B80758" w:rsidP="00AD4534">
            <w:pPr>
              <w:spacing w:after="0" w:line="240" w:lineRule="auto"/>
              <w:jc w:val="center"/>
              <w:rPr>
                <w:rFonts w:ascii="Times New Roman" w:eastAsia="Times New Roman" w:hAnsi="Times New Roman" w:cs="Times New Roman"/>
                <w:color w:val="000000"/>
              </w:rPr>
            </w:pPr>
          </w:p>
        </w:tc>
        <w:tc>
          <w:tcPr>
            <w:tcW w:w="1075" w:type="dxa"/>
            <w:tcBorders>
              <w:left w:val="single" w:sz="4" w:space="0" w:color="auto"/>
            </w:tcBorders>
            <w:shd w:val="clear" w:color="auto" w:fill="auto"/>
            <w:noWrap/>
            <w:vAlign w:val="center"/>
            <w:hideMark/>
          </w:tcPr>
          <w:p w14:paraId="19B7FE9B" w14:textId="4220E14F" w:rsidR="00B80758" w:rsidRPr="005D4D7D" w:rsidRDefault="00B80758"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Air</w:t>
            </w:r>
          </w:p>
        </w:tc>
        <w:tc>
          <w:tcPr>
            <w:tcW w:w="1056" w:type="dxa"/>
            <w:shd w:val="clear" w:color="auto" w:fill="auto"/>
            <w:noWrap/>
            <w:vAlign w:val="center"/>
            <w:hideMark/>
          </w:tcPr>
          <w:p w14:paraId="42AF3AAE" w14:textId="77777777" w:rsidR="00B80758" w:rsidRPr="005D4D7D" w:rsidRDefault="00B80758"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Water</w:t>
            </w:r>
          </w:p>
        </w:tc>
        <w:tc>
          <w:tcPr>
            <w:tcW w:w="1056" w:type="dxa"/>
            <w:shd w:val="clear" w:color="auto" w:fill="auto"/>
            <w:noWrap/>
            <w:vAlign w:val="center"/>
            <w:hideMark/>
          </w:tcPr>
          <w:p w14:paraId="576AEBCB" w14:textId="77777777" w:rsidR="00B80758" w:rsidRPr="005D4D7D" w:rsidRDefault="00B80758"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Ethanol</w:t>
            </w:r>
          </w:p>
        </w:tc>
      </w:tr>
      <w:tr w:rsidR="00AD4534" w:rsidRPr="005D4D7D" w14:paraId="57E47515" w14:textId="77777777" w:rsidTr="00AD4534">
        <w:trPr>
          <w:trHeight w:val="290"/>
          <w:jc w:val="center"/>
        </w:trPr>
        <w:tc>
          <w:tcPr>
            <w:tcW w:w="1255" w:type="dxa"/>
            <w:vMerge w:val="restart"/>
            <w:tcBorders>
              <w:top w:val="single" w:sz="4" w:space="0" w:color="auto"/>
            </w:tcBorders>
            <w:vAlign w:val="center"/>
          </w:tcPr>
          <w:p w14:paraId="7800E81C" w14:textId="68F58091" w:rsidR="00AD4534" w:rsidRPr="005D4D7D" w:rsidRDefault="00AD4534" w:rsidP="00AD453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Weight (g)</w:t>
            </w:r>
          </w:p>
        </w:tc>
        <w:tc>
          <w:tcPr>
            <w:tcW w:w="1075" w:type="dxa"/>
            <w:shd w:val="clear" w:color="auto" w:fill="auto"/>
            <w:noWrap/>
            <w:vAlign w:val="center"/>
            <w:hideMark/>
          </w:tcPr>
          <w:p w14:paraId="4E26192E" w14:textId="2CBA093B" w:rsidR="00AD4534" w:rsidRPr="005D4D7D" w:rsidRDefault="00AD4534"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14.8038</w:t>
            </w:r>
          </w:p>
        </w:tc>
        <w:tc>
          <w:tcPr>
            <w:tcW w:w="1056" w:type="dxa"/>
            <w:shd w:val="clear" w:color="auto" w:fill="auto"/>
            <w:noWrap/>
            <w:vAlign w:val="center"/>
            <w:hideMark/>
          </w:tcPr>
          <w:p w14:paraId="26A0DABF" w14:textId="59D39547" w:rsidR="00AD4534" w:rsidRPr="005D4D7D" w:rsidRDefault="00AD4534"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13.143</w:t>
            </w:r>
            <w:r>
              <w:rPr>
                <w:rFonts w:ascii="Times New Roman" w:eastAsia="Times New Roman" w:hAnsi="Times New Roman" w:cs="Times New Roman"/>
                <w:color w:val="000000"/>
              </w:rPr>
              <w:t>0</w:t>
            </w:r>
          </w:p>
        </w:tc>
        <w:tc>
          <w:tcPr>
            <w:tcW w:w="1056" w:type="dxa"/>
            <w:shd w:val="clear" w:color="auto" w:fill="auto"/>
            <w:noWrap/>
            <w:vAlign w:val="center"/>
            <w:hideMark/>
          </w:tcPr>
          <w:p w14:paraId="03F48D7C" w14:textId="77777777" w:rsidR="00AD4534" w:rsidRPr="005D4D7D" w:rsidRDefault="00AD4534"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13.4936</w:t>
            </w:r>
          </w:p>
        </w:tc>
      </w:tr>
      <w:tr w:rsidR="00AD4534" w:rsidRPr="005D4D7D" w14:paraId="09762FB8" w14:textId="77777777" w:rsidTr="00AD4534">
        <w:trPr>
          <w:trHeight w:val="290"/>
          <w:jc w:val="center"/>
        </w:trPr>
        <w:tc>
          <w:tcPr>
            <w:tcW w:w="1255" w:type="dxa"/>
            <w:vMerge/>
            <w:vAlign w:val="center"/>
          </w:tcPr>
          <w:p w14:paraId="7A17E2CB" w14:textId="61C54BB0" w:rsidR="00AD4534" w:rsidRPr="005D4D7D" w:rsidRDefault="00AD4534" w:rsidP="00AD4534">
            <w:pPr>
              <w:spacing w:after="0" w:line="240" w:lineRule="auto"/>
              <w:jc w:val="center"/>
              <w:rPr>
                <w:rFonts w:ascii="Times New Roman" w:eastAsia="Times New Roman" w:hAnsi="Times New Roman" w:cs="Times New Roman"/>
                <w:color w:val="000000"/>
              </w:rPr>
            </w:pPr>
          </w:p>
        </w:tc>
        <w:tc>
          <w:tcPr>
            <w:tcW w:w="1075" w:type="dxa"/>
            <w:shd w:val="clear" w:color="auto" w:fill="auto"/>
            <w:noWrap/>
            <w:vAlign w:val="center"/>
            <w:hideMark/>
          </w:tcPr>
          <w:p w14:paraId="726C98D1" w14:textId="55D57C8C" w:rsidR="00AD4534" w:rsidRPr="005D4D7D" w:rsidRDefault="00AD4534"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14.8038</w:t>
            </w:r>
          </w:p>
        </w:tc>
        <w:tc>
          <w:tcPr>
            <w:tcW w:w="1056" w:type="dxa"/>
            <w:shd w:val="clear" w:color="auto" w:fill="auto"/>
            <w:noWrap/>
            <w:vAlign w:val="center"/>
            <w:hideMark/>
          </w:tcPr>
          <w:p w14:paraId="4B2F833C" w14:textId="77777777" w:rsidR="00AD4534" w:rsidRPr="005D4D7D" w:rsidRDefault="00AD4534"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13.1426</w:t>
            </w:r>
          </w:p>
        </w:tc>
        <w:tc>
          <w:tcPr>
            <w:tcW w:w="1056" w:type="dxa"/>
            <w:shd w:val="clear" w:color="auto" w:fill="auto"/>
            <w:noWrap/>
            <w:vAlign w:val="center"/>
            <w:hideMark/>
          </w:tcPr>
          <w:p w14:paraId="78CA71A1" w14:textId="571D15DC" w:rsidR="00AD4534" w:rsidRPr="005D4D7D" w:rsidRDefault="00AD4534"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13.494</w:t>
            </w:r>
            <w:r>
              <w:rPr>
                <w:rFonts w:ascii="Times New Roman" w:eastAsia="Times New Roman" w:hAnsi="Times New Roman" w:cs="Times New Roman"/>
                <w:color w:val="000000"/>
              </w:rPr>
              <w:t>0</w:t>
            </w:r>
          </w:p>
        </w:tc>
      </w:tr>
      <w:tr w:rsidR="00AD4534" w:rsidRPr="005D4D7D" w14:paraId="46612A92" w14:textId="77777777" w:rsidTr="00AD4534">
        <w:trPr>
          <w:trHeight w:val="290"/>
          <w:jc w:val="center"/>
        </w:trPr>
        <w:tc>
          <w:tcPr>
            <w:tcW w:w="1255" w:type="dxa"/>
            <w:vMerge/>
            <w:vAlign w:val="center"/>
          </w:tcPr>
          <w:p w14:paraId="07B8B582" w14:textId="37B5D8C1" w:rsidR="00AD4534" w:rsidRPr="005D4D7D" w:rsidRDefault="00AD4534" w:rsidP="00AD4534">
            <w:pPr>
              <w:spacing w:after="0" w:line="240" w:lineRule="auto"/>
              <w:jc w:val="center"/>
              <w:rPr>
                <w:rFonts w:ascii="Times New Roman" w:eastAsia="Times New Roman" w:hAnsi="Times New Roman" w:cs="Times New Roman"/>
                <w:color w:val="000000"/>
              </w:rPr>
            </w:pPr>
          </w:p>
        </w:tc>
        <w:tc>
          <w:tcPr>
            <w:tcW w:w="1075" w:type="dxa"/>
            <w:shd w:val="clear" w:color="auto" w:fill="auto"/>
            <w:noWrap/>
            <w:vAlign w:val="center"/>
            <w:hideMark/>
          </w:tcPr>
          <w:p w14:paraId="16114DA2" w14:textId="01648115" w:rsidR="00AD4534" w:rsidRPr="005D4D7D" w:rsidRDefault="00AD4534"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14.8038</w:t>
            </w:r>
          </w:p>
        </w:tc>
        <w:tc>
          <w:tcPr>
            <w:tcW w:w="1056" w:type="dxa"/>
            <w:shd w:val="clear" w:color="auto" w:fill="auto"/>
            <w:noWrap/>
            <w:vAlign w:val="center"/>
            <w:hideMark/>
          </w:tcPr>
          <w:p w14:paraId="30DC04A3" w14:textId="2512A3A7" w:rsidR="00AD4534" w:rsidRPr="005D4D7D" w:rsidRDefault="00AD4534"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13.143</w:t>
            </w:r>
            <w:r>
              <w:rPr>
                <w:rFonts w:ascii="Times New Roman" w:eastAsia="Times New Roman" w:hAnsi="Times New Roman" w:cs="Times New Roman"/>
                <w:color w:val="000000"/>
              </w:rPr>
              <w:t>0</w:t>
            </w:r>
          </w:p>
        </w:tc>
        <w:tc>
          <w:tcPr>
            <w:tcW w:w="1056" w:type="dxa"/>
            <w:shd w:val="clear" w:color="auto" w:fill="auto"/>
            <w:noWrap/>
            <w:vAlign w:val="center"/>
            <w:hideMark/>
          </w:tcPr>
          <w:p w14:paraId="03AAB151" w14:textId="77777777" w:rsidR="00AD4534" w:rsidRPr="005D4D7D" w:rsidRDefault="00AD4534"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13.4942</w:t>
            </w:r>
          </w:p>
        </w:tc>
      </w:tr>
      <w:tr w:rsidR="00AD4534" w:rsidRPr="005D4D7D" w14:paraId="115F6F35" w14:textId="77777777" w:rsidTr="00AD4534">
        <w:trPr>
          <w:trHeight w:val="290"/>
          <w:jc w:val="center"/>
        </w:trPr>
        <w:tc>
          <w:tcPr>
            <w:tcW w:w="1255" w:type="dxa"/>
            <w:vMerge/>
            <w:vAlign w:val="center"/>
          </w:tcPr>
          <w:p w14:paraId="373F3373" w14:textId="0D535F14" w:rsidR="00AD4534" w:rsidRPr="005D4D7D" w:rsidRDefault="00AD4534" w:rsidP="00AD4534">
            <w:pPr>
              <w:spacing w:after="0" w:line="240" w:lineRule="auto"/>
              <w:jc w:val="center"/>
              <w:rPr>
                <w:rFonts w:ascii="Times New Roman" w:eastAsia="Times New Roman" w:hAnsi="Times New Roman" w:cs="Times New Roman"/>
                <w:b/>
                <w:bCs/>
                <w:color w:val="000000"/>
              </w:rPr>
            </w:pPr>
          </w:p>
        </w:tc>
        <w:tc>
          <w:tcPr>
            <w:tcW w:w="1075" w:type="dxa"/>
            <w:shd w:val="clear" w:color="auto" w:fill="auto"/>
            <w:noWrap/>
            <w:vAlign w:val="center"/>
            <w:hideMark/>
          </w:tcPr>
          <w:p w14:paraId="18AAFB15" w14:textId="5417FC84" w:rsidR="00AD4534" w:rsidRPr="005D4D7D" w:rsidRDefault="00AD4534" w:rsidP="00AD4534">
            <w:pPr>
              <w:spacing w:after="0" w:line="240" w:lineRule="auto"/>
              <w:jc w:val="center"/>
              <w:rPr>
                <w:rFonts w:ascii="Times New Roman" w:eastAsia="Times New Roman" w:hAnsi="Times New Roman" w:cs="Times New Roman"/>
                <w:b/>
                <w:bCs/>
                <w:color w:val="000000"/>
              </w:rPr>
            </w:pPr>
            <w:r w:rsidRPr="005D4D7D">
              <w:rPr>
                <w:rFonts w:ascii="Times New Roman" w:eastAsia="Times New Roman" w:hAnsi="Times New Roman" w:cs="Times New Roman"/>
                <w:b/>
                <w:bCs/>
                <w:color w:val="000000"/>
              </w:rPr>
              <w:t>14.8038</w:t>
            </w:r>
          </w:p>
        </w:tc>
        <w:tc>
          <w:tcPr>
            <w:tcW w:w="1056" w:type="dxa"/>
            <w:shd w:val="clear" w:color="auto" w:fill="auto"/>
            <w:noWrap/>
            <w:vAlign w:val="center"/>
            <w:hideMark/>
          </w:tcPr>
          <w:p w14:paraId="726F1883" w14:textId="3BA96958" w:rsidR="00AD4534" w:rsidRPr="005D4D7D" w:rsidRDefault="00AD4534" w:rsidP="00AD4534">
            <w:pPr>
              <w:spacing w:after="0" w:line="240" w:lineRule="auto"/>
              <w:jc w:val="center"/>
              <w:rPr>
                <w:rFonts w:ascii="Times New Roman" w:eastAsia="Times New Roman" w:hAnsi="Times New Roman" w:cs="Times New Roman"/>
                <w:b/>
                <w:bCs/>
                <w:color w:val="000000"/>
              </w:rPr>
            </w:pPr>
            <w:r w:rsidRPr="005D4D7D">
              <w:rPr>
                <w:rFonts w:ascii="Times New Roman" w:eastAsia="Times New Roman" w:hAnsi="Times New Roman" w:cs="Times New Roman"/>
                <w:b/>
                <w:bCs/>
                <w:color w:val="000000"/>
              </w:rPr>
              <w:t>13.142</w:t>
            </w:r>
            <w:r>
              <w:rPr>
                <w:rFonts w:ascii="Times New Roman" w:eastAsia="Times New Roman" w:hAnsi="Times New Roman" w:cs="Times New Roman"/>
                <w:b/>
                <w:bCs/>
                <w:color w:val="000000"/>
              </w:rPr>
              <w:t>9</w:t>
            </w:r>
          </w:p>
        </w:tc>
        <w:tc>
          <w:tcPr>
            <w:tcW w:w="1056" w:type="dxa"/>
            <w:shd w:val="clear" w:color="auto" w:fill="auto"/>
            <w:noWrap/>
            <w:vAlign w:val="center"/>
            <w:hideMark/>
          </w:tcPr>
          <w:p w14:paraId="2B0C4929" w14:textId="79D4AEEE" w:rsidR="00AD4534" w:rsidRPr="005D4D7D" w:rsidRDefault="00AD4534" w:rsidP="00AD4534">
            <w:pPr>
              <w:spacing w:after="0" w:line="240" w:lineRule="auto"/>
              <w:jc w:val="center"/>
              <w:rPr>
                <w:rFonts w:ascii="Times New Roman" w:eastAsia="Times New Roman" w:hAnsi="Times New Roman" w:cs="Times New Roman"/>
                <w:b/>
                <w:bCs/>
                <w:color w:val="000000"/>
              </w:rPr>
            </w:pPr>
            <w:r w:rsidRPr="005D4D7D">
              <w:rPr>
                <w:rFonts w:ascii="Times New Roman" w:eastAsia="Times New Roman" w:hAnsi="Times New Roman" w:cs="Times New Roman"/>
                <w:b/>
                <w:bCs/>
                <w:color w:val="000000"/>
              </w:rPr>
              <w:t>13.4939</w:t>
            </w:r>
          </w:p>
        </w:tc>
      </w:tr>
      <w:tr w:rsidR="00AD4534" w:rsidRPr="005D4D7D" w14:paraId="1AA8FC3B" w14:textId="77777777" w:rsidTr="00AD4534">
        <w:trPr>
          <w:trHeight w:val="290"/>
          <w:jc w:val="center"/>
        </w:trPr>
        <w:tc>
          <w:tcPr>
            <w:tcW w:w="1255" w:type="dxa"/>
            <w:vMerge w:val="restart"/>
            <w:vAlign w:val="center"/>
          </w:tcPr>
          <w:p w14:paraId="02790AF2" w14:textId="43536033" w:rsidR="00AD4534" w:rsidRPr="005D4D7D" w:rsidRDefault="00AD4534" w:rsidP="00AD453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Volume (cm</w:t>
            </w:r>
            <w:r>
              <w:rPr>
                <w:rFonts w:ascii="Times New Roman" w:eastAsia="Times New Roman" w:hAnsi="Times New Roman" w:cs="Times New Roman"/>
                <w:color w:val="000000"/>
                <w:vertAlign w:val="superscript"/>
              </w:rPr>
              <w:t>3</w:t>
            </w:r>
            <w:r>
              <w:rPr>
                <w:rFonts w:ascii="Times New Roman" w:eastAsia="Times New Roman" w:hAnsi="Times New Roman" w:cs="Times New Roman"/>
                <w:color w:val="000000"/>
              </w:rPr>
              <w:t>)</w:t>
            </w:r>
          </w:p>
        </w:tc>
        <w:tc>
          <w:tcPr>
            <w:tcW w:w="1075" w:type="dxa"/>
            <w:shd w:val="clear" w:color="auto" w:fill="auto"/>
            <w:noWrap/>
            <w:vAlign w:val="center"/>
            <w:hideMark/>
          </w:tcPr>
          <w:p w14:paraId="1539F868" w14:textId="0EA59CB2" w:rsidR="00AD4534" w:rsidRPr="005D4D7D" w:rsidRDefault="00AD4534"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1.6652</w:t>
            </w:r>
          </w:p>
        </w:tc>
        <w:tc>
          <w:tcPr>
            <w:tcW w:w="1056" w:type="dxa"/>
            <w:shd w:val="clear" w:color="auto" w:fill="auto"/>
            <w:noWrap/>
            <w:vAlign w:val="center"/>
            <w:hideMark/>
          </w:tcPr>
          <w:p w14:paraId="6BFB7170" w14:textId="38E1814B" w:rsidR="00AD4534" w:rsidRPr="005D4D7D" w:rsidRDefault="00AD4534"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1.664</w:t>
            </w:r>
            <w:r>
              <w:rPr>
                <w:rFonts w:ascii="Times New Roman" w:eastAsia="Times New Roman" w:hAnsi="Times New Roman" w:cs="Times New Roman"/>
                <w:color w:val="000000"/>
              </w:rPr>
              <w:t>7</w:t>
            </w:r>
          </w:p>
        </w:tc>
        <w:tc>
          <w:tcPr>
            <w:tcW w:w="1056" w:type="dxa"/>
            <w:shd w:val="clear" w:color="auto" w:fill="auto"/>
            <w:noWrap/>
            <w:vAlign w:val="center"/>
            <w:hideMark/>
          </w:tcPr>
          <w:p w14:paraId="283BD6B7" w14:textId="3282D717" w:rsidR="00AD4534" w:rsidRPr="005D4D7D" w:rsidRDefault="00AD4534"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1.6628</w:t>
            </w:r>
          </w:p>
        </w:tc>
      </w:tr>
      <w:tr w:rsidR="00AD4534" w:rsidRPr="005D4D7D" w14:paraId="7C72F7CA" w14:textId="77777777" w:rsidTr="00AD4534">
        <w:trPr>
          <w:trHeight w:val="290"/>
          <w:jc w:val="center"/>
        </w:trPr>
        <w:tc>
          <w:tcPr>
            <w:tcW w:w="1255" w:type="dxa"/>
            <w:vMerge/>
            <w:tcBorders>
              <w:bottom w:val="single" w:sz="4" w:space="0" w:color="auto"/>
            </w:tcBorders>
            <w:vAlign w:val="center"/>
          </w:tcPr>
          <w:p w14:paraId="034B0AE5" w14:textId="77777777" w:rsidR="00AD4534" w:rsidRPr="005D4D7D" w:rsidRDefault="00AD4534" w:rsidP="00AD4534">
            <w:pPr>
              <w:spacing w:after="0" w:line="240" w:lineRule="auto"/>
              <w:jc w:val="center"/>
              <w:rPr>
                <w:rFonts w:ascii="Times New Roman" w:eastAsia="Times New Roman" w:hAnsi="Times New Roman" w:cs="Times New Roman"/>
                <w:color w:val="000000"/>
              </w:rPr>
            </w:pPr>
          </w:p>
        </w:tc>
        <w:tc>
          <w:tcPr>
            <w:tcW w:w="1075" w:type="dxa"/>
            <w:tcBorders>
              <w:bottom w:val="single" w:sz="4" w:space="0" w:color="auto"/>
            </w:tcBorders>
            <w:shd w:val="clear" w:color="auto" w:fill="auto"/>
            <w:noWrap/>
            <w:vAlign w:val="center"/>
            <w:hideMark/>
          </w:tcPr>
          <w:p w14:paraId="5FE11D6D" w14:textId="78A594D1" w:rsidR="00AD4534" w:rsidRPr="005D4D7D" w:rsidRDefault="00AD4534"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1.665</w:t>
            </w:r>
            <w:r>
              <w:rPr>
                <w:rFonts w:ascii="Times New Roman" w:eastAsia="Times New Roman" w:hAnsi="Times New Roman" w:cs="Times New Roman"/>
                <w:color w:val="000000"/>
              </w:rPr>
              <w:t>1</w:t>
            </w:r>
          </w:p>
        </w:tc>
        <w:tc>
          <w:tcPr>
            <w:tcW w:w="1056" w:type="dxa"/>
            <w:tcBorders>
              <w:bottom w:val="single" w:sz="4" w:space="0" w:color="auto"/>
            </w:tcBorders>
            <w:shd w:val="clear" w:color="auto" w:fill="auto"/>
            <w:noWrap/>
            <w:vAlign w:val="center"/>
            <w:hideMark/>
          </w:tcPr>
          <w:p w14:paraId="5A32CF10" w14:textId="5E46B67C" w:rsidR="00AD4534" w:rsidRPr="005D4D7D" w:rsidRDefault="00AD4534"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1.664</w:t>
            </w:r>
            <w:r>
              <w:rPr>
                <w:rFonts w:ascii="Times New Roman" w:eastAsia="Times New Roman" w:hAnsi="Times New Roman" w:cs="Times New Roman"/>
                <w:color w:val="000000"/>
              </w:rPr>
              <w:t>6</w:t>
            </w:r>
          </w:p>
        </w:tc>
        <w:tc>
          <w:tcPr>
            <w:tcW w:w="1056" w:type="dxa"/>
            <w:tcBorders>
              <w:bottom w:val="single" w:sz="4" w:space="0" w:color="auto"/>
            </w:tcBorders>
            <w:shd w:val="clear" w:color="auto" w:fill="auto"/>
            <w:noWrap/>
            <w:vAlign w:val="center"/>
            <w:hideMark/>
          </w:tcPr>
          <w:p w14:paraId="6A3E8B4D" w14:textId="053F4088" w:rsidR="00AD4534" w:rsidRPr="005D4D7D" w:rsidRDefault="00AD4534"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1.6627</w:t>
            </w:r>
          </w:p>
        </w:tc>
      </w:tr>
      <w:tr w:rsidR="00B80758" w:rsidRPr="005D4D7D" w14:paraId="51D98D9C" w14:textId="77777777" w:rsidTr="00AD4534">
        <w:trPr>
          <w:trHeight w:val="290"/>
          <w:jc w:val="center"/>
        </w:trPr>
        <w:tc>
          <w:tcPr>
            <w:tcW w:w="1255" w:type="dxa"/>
            <w:tcBorders>
              <w:top w:val="single" w:sz="4" w:space="0" w:color="auto"/>
              <w:left w:val="nil"/>
              <w:bottom w:val="nil"/>
              <w:right w:val="nil"/>
            </w:tcBorders>
            <w:vAlign w:val="center"/>
          </w:tcPr>
          <w:p w14:paraId="68EEB67B" w14:textId="77777777" w:rsidR="00B80758" w:rsidRPr="005D4D7D" w:rsidRDefault="00B80758" w:rsidP="00AD4534">
            <w:pPr>
              <w:spacing w:after="0" w:line="240" w:lineRule="auto"/>
              <w:jc w:val="center"/>
              <w:rPr>
                <w:rFonts w:ascii="Times New Roman" w:eastAsia="Times New Roman" w:hAnsi="Times New Roman" w:cs="Times New Roman"/>
                <w:color w:val="000000"/>
              </w:rPr>
            </w:pPr>
          </w:p>
        </w:tc>
        <w:tc>
          <w:tcPr>
            <w:tcW w:w="1075" w:type="dxa"/>
            <w:tcBorders>
              <w:top w:val="single" w:sz="4" w:space="0" w:color="auto"/>
              <w:left w:val="nil"/>
              <w:bottom w:val="single" w:sz="4" w:space="0" w:color="auto"/>
              <w:right w:val="nil"/>
            </w:tcBorders>
            <w:shd w:val="clear" w:color="auto" w:fill="auto"/>
            <w:noWrap/>
            <w:vAlign w:val="center"/>
            <w:hideMark/>
          </w:tcPr>
          <w:p w14:paraId="6198F305" w14:textId="70EDAC0F" w:rsidR="00B80758" w:rsidRPr="005D4D7D" w:rsidRDefault="00B80758" w:rsidP="00AD4534">
            <w:pPr>
              <w:spacing w:after="0" w:line="240" w:lineRule="auto"/>
              <w:jc w:val="center"/>
              <w:rPr>
                <w:rFonts w:ascii="Times New Roman" w:eastAsia="Times New Roman" w:hAnsi="Times New Roman" w:cs="Times New Roman"/>
                <w:color w:val="000000"/>
              </w:rPr>
            </w:pPr>
          </w:p>
        </w:tc>
        <w:tc>
          <w:tcPr>
            <w:tcW w:w="1056" w:type="dxa"/>
            <w:tcBorders>
              <w:top w:val="single" w:sz="4" w:space="0" w:color="auto"/>
              <w:left w:val="nil"/>
              <w:bottom w:val="single" w:sz="4" w:space="0" w:color="auto"/>
              <w:right w:val="nil"/>
            </w:tcBorders>
            <w:shd w:val="clear" w:color="auto" w:fill="auto"/>
            <w:noWrap/>
            <w:vAlign w:val="center"/>
            <w:hideMark/>
          </w:tcPr>
          <w:p w14:paraId="43B003B9" w14:textId="77777777" w:rsidR="00B80758" w:rsidRPr="005D4D7D" w:rsidRDefault="00B80758" w:rsidP="00AD4534">
            <w:pPr>
              <w:spacing w:after="0" w:line="240" w:lineRule="auto"/>
              <w:jc w:val="center"/>
              <w:rPr>
                <w:rFonts w:ascii="Times New Roman" w:eastAsia="Times New Roman" w:hAnsi="Times New Roman" w:cs="Times New Roman"/>
              </w:rPr>
            </w:pPr>
          </w:p>
        </w:tc>
        <w:tc>
          <w:tcPr>
            <w:tcW w:w="1056" w:type="dxa"/>
            <w:tcBorders>
              <w:top w:val="single" w:sz="4" w:space="0" w:color="auto"/>
              <w:left w:val="nil"/>
              <w:bottom w:val="single" w:sz="4" w:space="0" w:color="auto"/>
              <w:right w:val="nil"/>
            </w:tcBorders>
            <w:shd w:val="clear" w:color="auto" w:fill="auto"/>
            <w:noWrap/>
            <w:vAlign w:val="center"/>
            <w:hideMark/>
          </w:tcPr>
          <w:p w14:paraId="528BA22E" w14:textId="77777777" w:rsidR="00B80758" w:rsidRPr="005D4D7D" w:rsidRDefault="00B80758" w:rsidP="00AD4534">
            <w:pPr>
              <w:spacing w:after="0" w:line="240" w:lineRule="auto"/>
              <w:jc w:val="center"/>
              <w:rPr>
                <w:rFonts w:ascii="Times New Roman" w:eastAsia="Times New Roman" w:hAnsi="Times New Roman" w:cs="Times New Roman"/>
              </w:rPr>
            </w:pPr>
          </w:p>
        </w:tc>
      </w:tr>
      <w:tr w:rsidR="00B80758" w:rsidRPr="005D4D7D" w14:paraId="47BFC116" w14:textId="77777777" w:rsidTr="00AD4534">
        <w:trPr>
          <w:trHeight w:val="290"/>
          <w:jc w:val="center"/>
        </w:trPr>
        <w:tc>
          <w:tcPr>
            <w:tcW w:w="1255" w:type="dxa"/>
            <w:tcBorders>
              <w:top w:val="nil"/>
              <w:left w:val="nil"/>
              <w:bottom w:val="nil"/>
              <w:right w:val="single" w:sz="4" w:space="0" w:color="auto"/>
            </w:tcBorders>
            <w:vAlign w:val="center"/>
          </w:tcPr>
          <w:p w14:paraId="08E3FBB6" w14:textId="77777777" w:rsidR="00B80758" w:rsidRPr="005D4D7D" w:rsidRDefault="00B80758" w:rsidP="00AD4534">
            <w:pPr>
              <w:spacing w:after="0" w:line="240" w:lineRule="auto"/>
              <w:jc w:val="center"/>
              <w:rPr>
                <w:rFonts w:ascii="Times New Roman" w:eastAsia="Times New Roman" w:hAnsi="Times New Roman" w:cs="Times New Roman"/>
              </w:rPr>
            </w:pP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1A7DC7" w14:textId="28DB8758" w:rsidR="00B80758" w:rsidRPr="005D4D7D" w:rsidRDefault="00B80758" w:rsidP="00AD4534">
            <w:pPr>
              <w:spacing w:after="0" w:line="240" w:lineRule="auto"/>
              <w:jc w:val="center"/>
              <w:rPr>
                <w:rFonts w:ascii="Times New Roman" w:eastAsia="Times New Roman" w:hAnsi="Times New Roman" w:cs="Times New Roman"/>
              </w:rPr>
            </w:pPr>
          </w:p>
        </w:tc>
        <w:tc>
          <w:tcPr>
            <w:tcW w:w="10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58088B" w14:textId="055211B5" w:rsidR="00B80758" w:rsidRPr="005D4D7D" w:rsidRDefault="00B80758"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Av</w:t>
            </w:r>
            <w:r>
              <w:rPr>
                <w:rFonts w:ascii="Times New Roman" w:eastAsia="Times New Roman" w:hAnsi="Times New Roman" w:cs="Times New Roman"/>
                <w:color w:val="000000"/>
              </w:rPr>
              <w:t>era</w:t>
            </w:r>
            <w:r w:rsidRPr="005D4D7D">
              <w:rPr>
                <w:rFonts w:ascii="Times New Roman" w:eastAsia="Times New Roman" w:hAnsi="Times New Roman" w:cs="Times New Roman"/>
                <w:color w:val="000000"/>
              </w:rPr>
              <w:t>g</w:t>
            </w:r>
            <w:r>
              <w:rPr>
                <w:rFonts w:ascii="Times New Roman" w:eastAsia="Times New Roman" w:hAnsi="Times New Roman" w:cs="Times New Roman"/>
                <w:color w:val="000000"/>
              </w:rPr>
              <w:t>e</w:t>
            </w:r>
          </w:p>
        </w:tc>
        <w:tc>
          <w:tcPr>
            <w:tcW w:w="10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4CA0C0" w14:textId="77777777" w:rsidR="00B80758" w:rsidRPr="005D4D7D" w:rsidRDefault="00B80758"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Error</w:t>
            </w:r>
          </w:p>
        </w:tc>
      </w:tr>
      <w:tr w:rsidR="00B80758" w:rsidRPr="005D4D7D" w14:paraId="44E64D5B" w14:textId="77777777" w:rsidTr="00AD4534">
        <w:trPr>
          <w:trHeight w:val="290"/>
          <w:jc w:val="center"/>
        </w:trPr>
        <w:tc>
          <w:tcPr>
            <w:tcW w:w="1255" w:type="dxa"/>
            <w:tcBorders>
              <w:top w:val="nil"/>
              <w:left w:val="nil"/>
              <w:bottom w:val="nil"/>
              <w:right w:val="single" w:sz="4" w:space="0" w:color="auto"/>
            </w:tcBorders>
            <w:vAlign w:val="center"/>
          </w:tcPr>
          <w:p w14:paraId="77922507" w14:textId="77777777" w:rsidR="00B80758" w:rsidRPr="005D4D7D" w:rsidRDefault="00B80758" w:rsidP="00AD4534">
            <w:pPr>
              <w:spacing w:after="0" w:line="240" w:lineRule="auto"/>
              <w:jc w:val="center"/>
              <w:rPr>
                <w:rFonts w:ascii="Times New Roman" w:eastAsia="Times New Roman" w:hAnsi="Times New Roman" w:cs="Times New Roman"/>
                <w:color w:val="000000"/>
              </w:rPr>
            </w:pP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5F52F1" w14:textId="5088752C" w:rsidR="00B80758" w:rsidRPr="005D4D7D" w:rsidRDefault="00B80758"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Volume (</w:t>
            </w:r>
            <w:r>
              <w:rPr>
                <w:rFonts w:ascii="Times New Roman" w:eastAsia="Times New Roman" w:hAnsi="Times New Roman" w:cs="Times New Roman"/>
                <w:color w:val="000000"/>
              </w:rPr>
              <w:t>cm</w:t>
            </w:r>
            <w:r>
              <w:rPr>
                <w:rFonts w:ascii="Times New Roman" w:eastAsia="Times New Roman" w:hAnsi="Times New Roman" w:cs="Times New Roman"/>
                <w:color w:val="000000"/>
                <w:vertAlign w:val="superscript"/>
              </w:rPr>
              <w:t>3</w:t>
            </w:r>
            <w:r w:rsidRPr="005D4D7D">
              <w:rPr>
                <w:rFonts w:ascii="Times New Roman" w:eastAsia="Times New Roman" w:hAnsi="Times New Roman" w:cs="Times New Roman"/>
                <w:color w:val="000000"/>
              </w:rPr>
              <w:t>)</w:t>
            </w:r>
          </w:p>
        </w:tc>
        <w:tc>
          <w:tcPr>
            <w:tcW w:w="10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FDBB3F" w14:textId="4910269E" w:rsidR="00B80758" w:rsidRPr="005D4D7D" w:rsidRDefault="00B80758" w:rsidP="00AD4534">
            <w:pPr>
              <w:spacing w:after="0" w:line="240" w:lineRule="auto"/>
              <w:jc w:val="center"/>
              <w:rPr>
                <w:rFonts w:ascii="Times New Roman" w:eastAsia="Times New Roman" w:hAnsi="Times New Roman" w:cs="Times New Roman"/>
                <w:b/>
                <w:bCs/>
                <w:color w:val="000000"/>
              </w:rPr>
            </w:pPr>
            <w:r w:rsidRPr="005D4D7D">
              <w:rPr>
                <w:rFonts w:ascii="Times New Roman" w:eastAsia="Times New Roman" w:hAnsi="Times New Roman" w:cs="Times New Roman"/>
                <w:b/>
                <w:bCs/>
                <w:color w:val="000000"/>
              </w:rPr>
              <w:t>1.6636</w:t>
            </w:r>
          </w:p>
        </w:tc>
        <w:tc>
          <w:tcPr>
            <w:tcW w:w="10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5359B" w14:textId="09937AA5" w:rsidR="00B80758" w:rsidRPr="005D4D7D" w:rsidRDefault="00B80758" w:rsidP="00AD4534">
            <w:pPr>
              <w:spacing w:after="0" w:line="240" w:lineRule="auto"/>
              <w:jc w:val="center"/>
              <w:rPr>
                <w:rFonts w:ascii="Times New Roman" w:eastAsia="Times New Roman" w:hAnsi="Times New Roman" w:cs="Times New Roman"/>
                <w:b/>
                <w:bCs/>
                <w:color w:val="000000"/>
              </w:rPr>
            </w:pPr>
            <w:r w:rsidRPr="005D4D7D">
              <w:rPr>
                <w:rFonts w:ascii="Times New Roman" w:eastAsia="Times New Roman" w:hAnsi="Times New Roman" w:cs="Times New Roman"/>
                <w:b/>
                <w:bCs/>
                <w:color w:val="000000"/>
              </w:rPr>
              <w:t>0.0013</w:t>
            </w:r>
          </w:p>
        </w:tc>
      </w:tr>
    </w:tbl>
    <w:p w14:paraId="7FB7DCF4" w14:textId="0979A7DC" w:rsidR="00F91A31" w:rsidRPr="005D4D7D" w:rsidRDefault="00F91A31">
      <w:pPr>
        <w:rPr>
          <w:rFonts w:ascii="Times New Roman" w:hAnsi="Times New Roman" w:cs="Times New Roman"/>
        </w:rPr>
      </w:pPr>
    </w:p>
    <w:p w14:paraId="4C2842AF" w14:textId="3D4678CF" w:rsidR="001043DB" w:rsidRPr="005D4D7D" w:rsidRDefault="001043DB">
      <w:pPr>
        <w:rPr>
          <w:rFonts w:ascii="Times New Roman" w:hAnsi="Times New Roman" w:cs="Times New Roman"/>
        </w:rPr>
      </w:pPr>
    </w:p>
    <w:tbl>
      <w:tblPr>
        <w:tblW w:w="7534" w:type="dxa"/>
        <w:jc w:val="center"/>
        <w:tblLook w:val="04A0" w:firstRow="1" w:lastRow="0" w:firstColumn="1" w:lastColumn="0" w:noHBand="0" w:noVBand="1"/>
      </w:tblPr>
      <w:tblGrid>
        <w:gridCol w:w="1620"/>
        <w:gridCol w:w="990"/>
        <w:gridCol w:w="1594"/>
        <w:gridCol w:w="2070"/>
        <w:gridCol w:w="1260"/>
      </w:tblGrid>
      <w:tr w:rsidR="002A53FF" w:rsidRPr="005D4D7D" w14:paraId="390A95EE" w14:textId="77777777" w:rsidTr="00AD4534">
        <w:trPr>
          <w:trHeight w:val="290"/>
          <w:jc w:val="center"/>
        </w:trPr>
        <w:tc>
          <w:tcPr>
            <w:tcW w:w="1620" w:type="dxa"/>
            <w:tcBorders>
              <w:top w:val="nil"/>
              <w:left w:val="nil"/>
              <w:bottom w:val="nil"/>
              <w:right w:val="nil"/>
            </w:tcBorders>
            <w:shd w:val="clear" w:color="auto" w:fill="auto"/>
            <w:noWrap/>
            <w:vAlign w:val="center"/>
            <w:hideMark/>
          </w:tcPr>
          <w:p w14:paraId="55C3D961" w14:textId="4C23AEA4" w:rsidR="0046352C" w:rsidRPr="005D4D7D" w:rsidRDefault="00397B07" w:rsidP="00AD4534">
            <w:pPr>
              <w:spacing w:after="0" w:line="240" w:lineRule="auto"/>
              <w:jc w:val="center"/>
              <w:rPr>
                <w:rFonts w:ascii="Times New Roman" w:eastAsia="Times New Roman" w:hAnsi="Times New Roman" w:cs="Times New Roman"/>
                <w:b/>
                <w:bCs/>
                <w:color w:val="000000"/>
              </w:rPr>
            </w:pPr>
            <w:r w:rsidRPr="005D4D7D">
              <w:rPr>
                <w:rFonts w:ascii="Times New Roman" w:eastAsia="Times New Roman" w:hAnsi="Times New Roman" w:cs="Times New Roman"/>
                <w:b/>
                <w:bCs/>
                <w:color w:val="000000"/>
              </w:rPr>
              <w:lastRenderedPageBreak/>
              <w:t>0</w:t>
            </w:r>
            <w:r w:rsidR="008059C5" w:rsidRPr="005D4D7D">
              <w:rPr>
                <w:rFonts w:ascii="Times New Roman" w:eastAsia="Times New Roman" w:hAnsi="Times New Roman" w:cs="Times New Roman"/>
                <w:b/>
                <w:bCs/>
                <w:color w:val="000000"/>
              </w:rPr>
              <w:t xml:space="preserve"> mol</w:t>
            </w:r>
            <w:r w:rsidRPr="005D4D7D">
              <w:rPr>
                <w:rFonts w:ascii="Times New Roman" w:eastAsia="Times New Roman" w:hAnsi="Times New Roman" w:cs="Times New Roman"/>
                <w:b/>
                <w:bCs/>
                <w:color w:val="000000"/>
              </w:rPr>
              <w:t xml:space="preserve">% </w:t>
            </w:r>
            <w:proofErr w:type="spellStart"/>
            <w:r w:rsidRPr="005D4D7D">
              <w:rPr>
                <w:rFonts w:ascii="Times New Roman" w:eastAsia="Times New Roman" w:hAnsi="Times New Roman" w:cs="Times New Roman"/>
                <w:b/>
                <w:bCs/>
                <w:color w:val="000000"/>
              </w:rPr>
              <w:t>KCl</w:t>
            </w:r>
            <w:proofErr w:type="spellEnd"/>
            <w:r w:rsidRPr="005D4D7D">
              <w:rPr>
                <w:rFonts w:ascii="Times New Roman" w:eastAsia="Times New Roman" w:hAnsi="Times New Roman" w:cs="Times New Roman"/>
                <w:b/>
                <w:bCs/>
                <w:color w:val="000000"/>
              </w:rPr>
              <w:t xml:space="preserve"> (100</w:t>
            </w:r>
            <w:r w:rsidR="008059C5" w:rsidRPr="005D4D7D">
              <w:rPr>
                <w:rFonts w:ascii="Times New Roman" w:eastAsia="Times New Roman" w:hAnsi="Times New Roman" w:cs="Times New Roman"/>
                <w:b/>
                <w:bCs/>
                <w:color w:val="000000"/>
              </w:rPr>
              <w:t xml:space="preserve"> mol</w:t>
            </w:r>
            <w:r w:rsidRPr="005D4D7D">
              <w:rPr>
                <w:rFonts w:ascii="Times New Roman" w:eastAsia="Times New Roman" w:hAnsi="Times New Roman" w:cs="Times New Roman"/>
                <w:b/>
                <w:bCs/>
                <w:color w:val="000000"/>
              </w:rPr>
              <w:t>% LiCl)</w:t>
            </w:r>
          </w:p>
        </w:tc>
        <w:tc>
          <w:tcPr>
            <w:tcW w:w="990" w:type="dxa"/>
            <w:tcBorders>
              <w:top w:val="nil"/>
              <w:left w:val="nil"/>
              <w:bottom w:val="nil"/>
              <w:right w:val="nil"/>
            </w:tcBorders>
            <w:shd w:val="clear" w:color="auto" w:fill="auto"/>
            <w:noWrap/>
            <w:vAlign w:val="center"/>
            <w:hideMark/>
          </w:tcPr>
          <w:p w14:paraId="55774D95" w14:textId="77777777" w:rsidR="0046352C" w:rsidRPr="005D4D7D" w:rsidRDefault="0046352C" w:rsidP="00AD4534">
            <w:pPr>
              <w:spacing w:after="0" w:line="240" w:lineRule="auto"/>
              <w:jc w:val="center"/>
              <w:rPr>
                <w:rFonts w:ascii="Times New Roman" w:eastAsia="Times New Roman" w:hAnsi="Times New Roman" w:cs="Times New Roman"/>
                <w:b/>
                <w:bCs/>
                <w:color w:val="000000"/>
              </w:rPr>
            </w:pPr>
          </w:p>
        </w:tc>
        <w:tc>
          <w:tcPr>
            <w:tcW w:w="1594" w:type="dxa"/>
            <w:tcBorders>
              <w:top w:val="nil"/>
              <w:left w:val="nil"/>
              <w:bottom w:val="nil"/>
              <w:right w:val="nil"/>
            </w:tcBorders>
            <w:shd w:val="clear" w:color="auto" w:fill="auto"/>
            <w:noWrap/>
            <w:vAlign w:val="center"/>
            <w:hideMark/>
          </w:tcPr>
          <w:p w14:paraId="5CE823D2" w14:textId="77777777" w:rsidR="0046352C" w:rsidRPr="005D4D7D" w:rsidRDefault="0046352C" w:rsidP="00AD4534">
            <w:pPr>
              <w:spacing w:after="0" w:line="240" w:lineRule="auto"/>
              <w:jc w:val="center"/>
              <w:rPr>
                <w:rFonts w:ascii="Times New Roman" w:eastAsia="Times New Roman" w:hAnsi="Times New Roman" w:cs="Times New Roman"/>
              </w:rPr>
            </w:pPr>
          </w:p>
        </w:tc>
        <w:tc>
          <w:tcPr>
            <w:tcW w:w="2070" w:type="dxa"/>
            <w:tcBorders>
              <w:top w:val="nil"/>
              <w:left w:val="nil"/>
              <w:bottom w:val="nil"/>
              <w:right w:val="nil"/>
            </w:tcBorders>
            <w:shd w:val="clear" w:color="auto" w:fill="auto"/>
            <w:noWrap/>
            <w:vAlign w:val="center"/>
            <w:hideMark/>
          </w:tcPr>
          <w:p w14:paraId="50B30F32" w14:textId="77777777" w:rsidR="0046352C" w:rsidRPr="005D4D7D" w:rsidRDefault="0046352C" w:rsidP="00AD4534">
            <w:pPr>
              <w:spacing w:after="0" w:line="240" w:lineRule="auto"/>
              <w:jc w:val="center"/>
              <w:rPr>
                <w:rFonts w:ascii="Times New Roman" w:eastAsia="Times New Roman" w:hAnsi="Times New Roman" w:cs="Times New Roman"/>
              </w:rPr>
            </w:pPr>
          </w:p>
        </w:tc>
        <w:tc>
          <w:tcPr>
            <w:tcW w:w="1260" w:type="dxa"/>
            <w:tcBorders>
              <w:top w:val="nil"/>
              <w:left w:val="nil"/>
              <w:bottom w:val="nil"/>
              <w:right w:val="nil"/>
            </w:tcBorders>
            <w:shd w:val="clear" w:color="auto" w:fill="auto"/>
            <w:noWrap/>
            <w:vAlign w:val="center"/>
            <w:hideMark/>
          </w:tcPr>
          <w:p w14:paraId="005ADE30" w14:textId="77777777" w:rsidR="0046352C" w:rsidRPr="005D4D7D" w:rsidRDefault="0046352C" w:rsidP="00AD4534">
            <w:pPr>
              <w:spacing w:after="0" w:line="240" w:lineRule="auto"/>
              <w:jc w:val="center"/>
              <w:rPr>
                <w:rFonts w:ascii="Times New Roman" w:eastAsia="Times New Roman" w:hAnsi="Times New Roman" w:cs="Times New Roman"/>
              </w:rPr>
            </w:pPr>
          </w:p>
        </w:tc>
      </w:tr>
      <w:tr w:rsidR="002A53FF" w:rsidRPr="005D4D7D" w14:paraId="061D008B" w14:textId="77777777" w:rsidTr="00AD4534">
        <w:trPr>
          <w:trHeight w:val="290"/>
          <w:jc w:val="center"/>
        </w:trPr>
        <w:tc>
          <w:tcPr>
            <w:tcW w:w="1620" w:type="dxa"/>
            <w:tcBorders>
              <w:top w:val="nil"/>
              <w:left w:val="nil"/>
              <w:bottom w:val="single" w:sz="4" w:space="0" w:color="auto"/>
              <w:right w:val="nil"/>
            </w:tcBorders>
            <w:shd w:val="clear" w:color="auto" w:fill="auto"/>
            <w:noWrap/>
            <w:vAlign w:val="center"/>
            <w:hideMark/>
          </w:tcPr>
          <w:p w14:paraId="662691AB" w14:textId="77777777" w:rsidR="0046352C" w:rsidRPr="005D4D7D" w:rsidRDefault="0046352C"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T (°C)</w:t>
            </w:r>
          </w:p>
        </w:tc>
        <w:tc>
          <w:tcPr>
            <w:tcW w:w="990" w:type="dxa"/>
            <w:tcBorders>
              <w:top w:val="nil"/>
              <w:left w:val="nil"/>
              <w:bottom w:val="single" w:sz="4" w:space="0" w:color="auto"/>
              <w:right w:val="nil"/>
            </w:tcBorders>
            <w:shd w:val="clear" w:color="auto" w:fill="auto"/>
            <w:noWrap/>
            <w:vAlign w:val="center"/>
            <w:hideMark/>
          </w:tcPr>
          <w:p w14:paraId="70AF3CE9" w14:textId="77777777" w:rsidR="0046352C" w:rsidRPr="005D4D7D" w:rsidRDefault="0046352C"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T (K)</w:t>
            </w:r>
          </w:p>
        </w:tc>
        <w:tc>
          <w:tcPr>
            <w:tcW w:w="1594" w:type="dxa"/>
            <w:tcBorders>
              <w:top w:val="nil"/>
              <w:left w:val="nil"/>
              <w:bottom w:val="single" w:sz="4" w:space="0" w:color="auto"/>
              <w:right w:val="nil"/>
            </w:tcBorders>
            <w:shd w:val="clear" w:color="auto" w:fill="auto"/>
            <w:noWrap/>
            <w:vAlign w:val="center"/>
            <w:hideMark/>
          </w:tcPr>
          <w:p w14:paraId="0DC0B726" w14:textId="77777777" w:rsidR="0046352C" w:rsidRPr="005D4D7D" w:rsidRDefault="0046352C"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ρ salt (g cm-3)</w:t>
            </w:r>
          </w:p>
        </w:tc>
        <w:tc>
          <w:tcPr>
            <w:tcW w:w="2070" w:type="dxa"/>
            <w:tcBorders>
              <w:top w:val="nil"/>
              <w:left w:val="nil"/>
              <w:bottom w:val="single" w:sz="4" w:space="0" w:color="auto"/>
              <w:right w:val="nil"/>
            </w:tcBorders>
            <w:shd w:val="clear" w:color="auto" w:fill="auto"/>
            <w:noWrap/>
            <w:vAlign w:val="center"/>
            <w:hideMark/>
          </w:tcPr>
          <w:p w14:paraId="353EF410" w14:textId="77777777" w:rsidR="0046352C" w:rsidRPr="005D4D7D" w:rsidRDefault="0046352C" w:rsidP="00AD4534">
            <w:pPr>
              <w:spacing w:after="0" w:line="240" w:lineRule="auto"/>
              <w:jc w:val="center"/>
              <w:rPr>
                <w:rFonts w:ascii="Times New Roman" w:eastAsia="Times New Roman" w:hAnsi="Times New Roman" w:cs="Times New Roman"/>
                <w:color w:val="000000"/>
              </w:rPr>
            </w:pPr>
            <w:proofErr w:type="spellStart"/>
            <w:r w:rsidRPr="005D4D7D">
              <w:rPr>
                <w:rFonts w:ascii="Times New Roman" w:eastAsia="Times New Roman" w:hAnsi="Times New Roman" w:cs="Times New Roman"/>
                <w:color w:val="000000"/>
              </w:rPr>
              <w:t>error_ρ</w:t>
            </w:r>
            <w:proofErr w:type="spellEnd"/>
            <w:r w:rsidRPr="005D4D7D">
              <w:rPr>
                <w:rFonts w:ascii="Times New Roman" w:eastAsia="Times New Roman" w:hAnsi="Times New Roman" w:cs="Times New Roman"/>
                <w:color w:val="000000"/>
              </w:rPr>
              <w:t xml:space="preserve"> salt (g cm-3)</w:t>
            </w:r>
          </w:p>
        </w:tc>
        <w:tc>
          <w:tcPr>
            <w:tcW w:w="1260" w:type="dxa"/>
            <w:tcBorders>
              <w:top w:val="nil"/>
              <w:left w:val="nil"/>
              <w:bottom w:val="single" w:sz="4" w:space="0" w:color="auto"/>
              <w:right w:val="nil"/>
            </w:tcBorders>
            <w:shd w:val="clear" w:color="auto" w:fill="auto"/>
            <w:noWrap/>
            <w:vAlign w:val="center"/>
            <w:hideMark/>
          </w:tcPr>
          <w:p w14:paraId="4B25D9B0" w14:textId="77777777" w:rsidR="0046352C" w:rsidRPr="005D4D7D" w:rsidRDefault="0046352C" w:rsidP="00AD4534">
            <w:pPr>
              <w:spacing w:after="0" w:line="240" w:lineRule="auto"/>
              <w:jc w:val="center"/>
              <w:rPr>
                <w:rFonts w:ascii="Times New Roman" w:eastAsia="Times New Roman" w:hAnsi="Times New Roman" w:cs="Times New Roman"/>
                <w:color w:val="000000"/>
              </w:rPr>
            </w:pPr>
            <w:proofErr w:type="spellStart"/>
            <w:r w:rsidRPr="005D4D7D">
              <w:rPr>
                <w:rFonts w:ascii="Times New Roman" w:eastAsia="Times New Roman" w:hAnsi="Times New Roman" w:cs="Times New Roman"/>
                <w:color w:val="000000"/>
              </w:rPr>
              <w:t>error_T</w:t>
            </w:r>
            <w:proofErr w:type="spellEnd"/>
            <w:r w:rsidRPr="005D4D7D">
              <w:rPr>
                <w:rFonts w:ascii="Times New Roman" w:eastAsia="Times New Roman" w:hAnsi="Times New Roman" w:cs="Times New Roman"/>
                <w:color w:val="000000"/>
              </w:rPr>
              <w:t xml:space="preserve"> (K)</w:t>
            </w:r>
          </w:p>
        </w:tc>
      </w:tr>
      <w:tr w:rsidR="002A53FF" w:rsidRPr="005D4D7D" w14:paraId="48A78C55" w14:textId="77777777" w:rsidTr="00AD4534">
        <w:trPr>
          <w:trHeight w:val="290"/>
          <w:jc w:val="center"/>
        </w:trPr>
        <w:tc>
          <w:tcPr>
            <w:tcW w:w="1620" w:type="dxa"/>
            <w:tcBorders>
              <w:top w:val="nil"/>
              <w:left w:val="nil"/>
              <w:bottom w:val="nil"/>
              <w:right w:val="nil"/>
            </w:tcBorders>
            <w:shd w:val="clear" w:color="auto" w:fill="auto"/>
            <w:noWrap/>
            <w:vAlign w:val="center"/>
            <w:hideMark/>
          </w:tcPr>
          <w:p w14:paraId="21AA928A" w14:textId="77777777" w:rsidR="0046352C" w:rsidRPr="005D4D7D" w:rsidRDefault="0046352C"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619</w:t>
            </w:r>
          </w:p>
        </w:tc>
        <w:tc>
          <w:tcPr>
            <w:tcW w:w="990" w:type="dxa"/>
            <w:tcBorders>
              <w:top w:val="nil"/>
              <w:left w:val="nil"/>
              <w:bottom w:val="nil"/>
              <w:right w:val="nil"/>
            </w:tcBorders>
            <w:shd w:val="clear" w:color="auto" w:fill="auto"/>
            <w:noWrap/>
            <w:vAlign w:val="center"/>
            <w:hideMark/>
          </w:tcPr>
          <w:p w14:paraId="27C47AE5" w14:textId="77777777" w:rsidR="0046352C" w:rsidRPr="005D4D7D" w:rsidRDefault="0046352C"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892</w:t>
            </w:r>
          </w:p>
        </w:tc>
        <w:tc>
          <w:tcPr>
            <w:tcW w:w="1594" w:type="dxa"/>
            <w:tcBorders>
              <w:top w:val="nil"/>
              <w:left w:val="nil"/>
              <w:bottom w:val="nil"/>
              <w:right w:val="nil"/>
            </w:tcBorders>
            <w:shd w:val="clear" w:color="auto" w:fill="auto"/>
            <w:noWrap/>
            <w:vAlign w:val="center"/>
            <w:hideMark/>
          </w:tcPr>
          <w:p w14:paraId="37AB76F6" w14:textId="11DC6ABF" w:rsidR="0046352C" w:rsidRPr="005D4D7D" w:rsidRDefault="0046352C"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1.5072</w:t>
            </w:r>
          </w:p>
        </w:tc>
        <w:tc>
          <w:tcPr>
            <w:tcW w:w="2070" w:type="dxa"/>
            <w:tcBorders>
              <w:top w:val="nil"/>
              <w:left w:val="nil"/>
              <w:bottom w:val="nil"/>
              <w:right w:val="nil"/>
            </w:tcBorders>
            <w:shd w:val="clear" w:color="auto" w:fill="auto"/>
            <w:noWrap/>
            <w:vAlign w:val="center"/>
            <w:hideMark/>
          </w:tcPr>
          <w:p w14:paraId="47FF980E" w14:textId="0B88506B" w:rsidR="0046352C" w:rsidRPr="005D4D7D" w:rsidRDefault="0046352C"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0.0105</w:t>
            </w:r>
          </w:p>
        </w:tc>
        <w:tc>
          <w:tcPr>
            <w:tcW w:w="1260" w:type="dxa"/>
            <w:tcBorders>
              <w:top w:val="nil"/>
              <w:left w:val="nil"/>
              <w:bottom w:val="nil"/>
              <w:right w:val="nil"/>
            </w:tcBorders>
            <w:shd w:val="clear" w:color="auto" w:fill="auto"/>
            <w:noWrap/>
            <w:vAlign w:val="center"/>
            <w:hideMark/>
          </w:tcPr>
          <w:p w14:paraId="33791F03" w14:textId="7FE52431" w:rsidR="0046352C" w:rsidRPr="005D4D7D" w:rsidRDefault="0046352C"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2.8</w:t>
            </w:r>
            <w:r w:rsidR="00B80758">
              <w:rPr>
                <w:rFonts w:ascii="Times New Roman" w:eastAsia="Times New Roman" w:hAnsi="Times New Roman" w:cs="Times New Roman"/>
                <w:color w:val="000000"/>
              </w:rPr>
              <w:t>6</w:t>
            </w:r>
          </w:p>
        </w:tc>
      </w:tr>
      <w:tr w:rsidR="002A53FF" w:rsidRPr="005D4D7D" w14:paraId="43E36F13" w14:textId="77777777" w:rsidTr="00AD4534">
        <w:trPr>
          <w:trHeight w:val="290"/>
          <w:jc w:val="center"/>
        </w:trPr>
        <w:tc>
          <w:tcPr>
            <w:tcW w:w="1620" w:type="dxa"/>
            <w:tcBorders>
              <w:top w:val="nil"/>
              <w:left w:val="nil"/>
              <w:bottom w:val="nil"/>
              <w:right w:val="nil"/>
            </w:tcBorders>
            <w:shd w:val="clear" w:color="auto" w:fill="auto"/>
            <w:noWrap/>
            <w:vAlign w:val="center"/>
            <w:hideMark/>
          </w:tcPr>
          <w:p w14:paraId="5EBF7557" w14:textId="77777777" w:rsidR="0046352C" w:rsidRPr="005D4D7D" w:rsidRDefault="0046352C"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650</w:t>
            </w:r>
          </w:p>
        </w:tc>
        <w:tc>
          <w:tcPr>
            <w:tcW w:w="990" w:type="dxa"/>
            <w:tcBorders>
              <w:top w:val="nil"/>
              <w:left w:val="nil"/>
              <w:bottom w:val="nil"/>
              <w:right w:val="nil"/>
            </w:tcBorders>
            <w:shd w:val="clear" w:color="auto" w:fill="auto"/>
            <w:noWrap/>
            <w:vAlign w:val="center"/>
            <w:hideMark/>
          </w:tcPr>
          <w:p w14:paraId="720569FD" w14:textId="77777777" w:rsidR="0046352C" w:rsidRPr="005D4D7D" w:rsidRDefault="0046352C"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923</w:t>
            </w:r>
          </w:p>
        </w:tc>
        <w:tc>
          <w:tcPr>
            <w:tcW w:w="1594" w:type="dxa"/>
            <w:tcBorders>
              <w:top w:val="nil"/>
              <w:left w:val="nil"/>
              <w:bottom w:val="nil"/>
              <w:right w:val="nil"/>
            </w:tcBorders>
            <w:shd w:val="clear" w:color="auto" w:fill="auto"/>
            <w:noWrap/>
            <w:vAlign w:val="center"/>
            <w:hideMark/>
          </w:tcPr>
          <w:p w14:paraId="54BFF184" w14:textId="4FF7E259" w:rsidR="0046352C" w:rsidRPr="005D4D7D" w:rsidRDefault="0046352C"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1.4907</w:t>
            </w:r>
          </w:p>
        </w:tc>
        <w:tc>
          <w:tcPr>
            <w:tcW w:w="2070" w:type="dxa"/>
            <w:tcBorders>
              <w:top w:val="nil"/>
              <w:left w:val="nil"/>
              <w:bottom w:val="nil"/>
              <w:right w:val="nil"/>
            </w:tcBorders>
            <w:shd w:val="clear" w:color="auto" w:fill="auto"/>
            <w:noWrap/>
            <w:vAlign w:val="center"/>
            <w:hideMark/>
          </w:tcPr>
          <w:p w14:paraId="62A1304A" w14:textId="0781C6A8" w:rsidR="0046352C" w:rsidRPr="005D4D7D" w:rsidRDefault="0046352C"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0.0103</w:t>
            </w:r>
          </w:p>
        </w:tc>
        <w:tc>
          <w:tcPr>
            <w:tcW w:w="1260" w:type="dxa"/>
            <w:tcBorders>
              <w:top w:val="nil"/>
              <w:left w:val="nil"/>
              <w:bottom w:val="nil"/>
              <w:right w:val="nil"/>
            </w:tcBorders>
            <w:shd w:val="clear" w:color="auto" w:fill="auto"/>
            <w:noWrap/>
            <w:vAlign w:val="center"/>
            <w:hideMark/>
          </w:tcPr>
          <w:p w14:paraId="5CC670D4" w14:textId="77777777" w:rsidR="0046352C" w:rsidRPr="005D4D7D" w:rsidRDefault="0046352C"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2.95</w:t>
            </w:r>
          </w:p>
        </w:tc>
      </w:tr>
      <w:tr w:rsidR="002A53FF" w:rsidRPr="005D4D7D" w14:paraId="35B96E0D" w14:textId="77777777" w:rsidTr="00AD4534">
        <w:trPr>
          <w:trHeight w:val="290"/>
          <w:jc w:val="center"/>
        </w:trPr>
        <w:tc>
          <w:tcPr>
            <w:tcW w:w="1620" w:type="dxa"/>
            <w:tcBorders>
              <w:top w:val="nil"/>
              <w:left w:val="nil"/>
              <w:bottom w:val="nil"/>
              <w:right w:val="nil"/>
            </w:tcBorders>
            <w:shd w:val="clear" w:color="auto" w:fill="auto"/>
            <w:noWrap/>
            <w:vAlign w:val="center"/>
            <w:hideMark/>
          </w:tcPr>
          <w:p w14:paraId="072901A0" w14:textId="77777777" w:rsidR="0046352C" w:rsidRPr="005D4D7D" w:rsidRDefault="0046352C"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700</w:t>
            </w:r>
          </w:p>
        </w:tc>
        <w:tc>
          <w:tcPr>
            <w:tcW w:w="990" w:type="dxa"/>
            <w:tcBorders>
              <w:top w:val="nil"/>
              <w:left w:val="nil"/>
              <w:bottom w:val="nil"/>
              <w:right w:val="nil"/>
            </w:tcBorders>
            <w:shd w:val="clear" w:color="auto" w:fill="auto"/>
            <w:noWrap/>
            <w:vAlign w:val="center"/>
            <w:hideMark/>
          </w:tcPr>
          <w:p w14:paraId="4B3002CF" w14:textId="77777777" w:rsidR="0046352C" w:rsidRPr="005D4D7D" w:rsidRDefault="0046352C"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973</w:t>
            </w:r>
          </w:p>
        </w:tc>
        <w:tc>
          <w:tcPr>
            <w:tcW w:w="1594" w:type="dxa"/>
            <w:tcBorders>
              <w:top w:val="nil"/>
              <w:left w:val="nil"/>
              <w:bottom w:val="nil"/>
              <w:right w:val="nil"/>
            </w:tcBorders>
            <w:shd w:val="clear" w:color="auto" w:fill="auto"/>
            <w:noWrap/>
            <w:vAlign w:val="center"/>
            <w:hideMark/>
          </w:tcPr>
          <w:p w14:paraId="0BE89512" w14:textId="42F74BB6" w:rsidR="0046352C" w:rsidRPr="005D4D7D" w:rsidRDefault="0046352C"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1.468</w:t>
            </w:r>
            <w:r w:rsidR="00B80758">
              <w:rPr>
                <w:rFonts w:ascii="Times New Roman" w:eastAsia="Times New Roman" w:hAnsi="Times New Roman" w:cs="Times New Roman"/>
                <w:color w:val="000000"/>
              </w:rPr>
              <w:t>7</w:t>
            </w:r>
          </w:p>
        </w:tc>
        <w:tc>
          <w:tcPr>
            <w:tcW w:w="2070" w:type="dxa"/>
            <w:tcBorders>
              <w:top w:val="nil"/>
              <w:left w:val="nil"/>
              <w:bottom w:val="nil"/>
              <w:right w:val="nil"/>
            </w:tcBorders>
            <w:shd w:val="clear" w:color="auto" w:fill="auto"/>
            <w:noWrap/>
            <w:vAlign w:val="center"/>
            <w:hideMark/>
          </w:tcPr>
          <w:p w14:paraId="74AB8D28" w14:textId="020EF1EF" w:rsidR="0046352C" w:rsidRPr="005D4D7D" w:rsidRDefault="0046352C"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0.010</w:t>
            </w:r>
            <w:r w:rsidR="00B80758">
              <w:rPr>
                <w:rFonts w:ascii="Times New Roman" w:eastAsia="Times New Roman" w:hAnsi="Times New Roman" w:cs="Times New Roman"/>
                <w:color w:val="000000"/>
              </w:rPr>
              <w:t>1</w:t>
            </w:r>
          </w:p>
        </w:tc>
        <w:tc>
          <w:tcPr>
            <w:tcW w:w="1260" w:type="dxa"/>
            <w:tcBorders>
              <w:top w:val="nil"/>
              <w:left w:val="nil"/>
              <w:bottom w:val="nil"/>
              <w:right w:val="nil"/>
            </w:tcBorders>
            <w:shd w:val="clear" w:color="auto" w:fill="auto"/>
            <w:noWrap/>
            <w:vAlign w:val="center"/>
            <w:hideMark/>
          </w:tcPr>
          <w:p w14:paraId="74532B84" w14:textId="6954703A" w:rsidR="0046352C" w:rsidRPr="005D4D7D" w:rsidRDefault="0046352C"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3.1</w:t>
            </w:r>
            <w:r w:rsidR="00B80758">
              <w:rPr>
                <w:rFonts w:ascii="Times New Roman" w:eastAsia="Times New Roman" w:hAnsi="Times New Roman" w:cs="Times New Roman"/>
                <w:color w:val="000000"/>
              </w:rPr>
              <w:t>0</w:t>
            </w:r>
          </w:p>
        </w:tc>
      </w:tr>
      <w:tr w:rsidR="002A53FF" w:rsidRPr="005D4D7D" w14:paraId="0A61EC46" w14:textId="77777777" w:rsidTr="00AD4534">
        <w:trPr>
          <w:trHeight w:val="290"/>
          <w:jc w:val="center"/>
        </w:trPr>
        <w:tc>
          <w:tcPr>
            <w:tcW w:w="1620" w:type="dxa"/>
            <w:tcBorders>
              <w:top w:val="nil"/>
              <w:left w:val="nil"/>
              <w:bottom w:val="nil"/>
              <w:right w:val="nil"/>
            </w:tcBorders>
            <w:shd w:val="clear" w:color="auto" w:fill="auto"/>
            <w:noWrap/>
            <w:vAlign w:val="center"/>
            <w:hideMark/>
          </w:tcPr>
          <w:p w14:paraId="25BFAF62" w14:textId="77777777" w:rsidR="0046352C" w:rsidRPr="005D4D7D" w:rsidRDefault="0046352C"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748</w:t>
            </w:r>
          </w:p>
        </w:tc>
        <w:tc>
          <w:tcPr>
            <w:tcW w:w="990" w:type="dxa"/>
            <w:tcBorders>
              <w:top w:val="nil"/>
              <w:left w:val="nil"/>
              <w:bottom w:val="nil"/>
              <w:right w:val="nil"/>
            </w:tcBorders>
            <w:shd w:val="clear" w:color="auto" w:fill="auto"/>
            <w:noWrap/>
            <w:vAlign w:val="center"/>
            <w:hideMark/>
          </w:tcPr>
          <w:p w14:paraId="45B80117" w14:textId="77777777" w:rsidR="0046352C" w:rsidRPr="005D4D7D" w:rsidRDefault="0046352C"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1021</w:t>
            </w:r>
          </w:p>
        </w:tc>
        <w:tc>
          <w:tcPr>
            <w:tcW w:w="1594" w:type="dxa"/>
            <w:tcBorders>
              <w:top w:val="nil"/>
              <w:left w:val="nil"/>
              <w:bottom w:val="nil"/>
              <w:right w:val="nil"/>
            </w:tcBorders>
            <w:shd w:val="clear" w:color="auto" w:fill="auto"/>
            <w:noWrap/>
            <w:vAlign w:val="center"/>
            <w:hideMark/>
          </w:tcPr>
          <w:p w14:paraId="3F0EBBED" w14:textId="2420707E" w:rsidR="0046352C" w:rsidRPr="005D4D7D" w:rsidRDefault="0046352C"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1.4480</w:t>
            </w:r>
          </w:p>
        </w:tc>
        <w:tc>
          <w:tcPr>
            <w:tcW w:w="2070" w:type="dxa"/>
            <w:tcBorders>
              <w:top w:val="nil"/>
              <w:left w:val="nil"/>
              <w:bottom w:val="nil"/>
              <w:right w:val="nil"/>
            </w:tcBorders>
            <w:shd w:val="clear" w:color="auto" w:fill="auto"/>
            <w:noWrap/>
            <w:vAlign w:val="center"/>
            <w:hideMark/>
          </w:tcPr>
          <w:p w14:paraId="334C5481" w14:textId="21B9A284" w:rsidR="0046352C" w:rsidRPr="005D4D7D" w:rsidRDefault="0046352C"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0.0098</w:t>
            </w:r>
          </w:p>
        </w:tc>
        <w:tc>
          <w:tcPr>
            <w:tcW w:w="1260" w:type="dxa"/>
            <w:tcBorders>
              <w:top w:val="nil"/>
              <w:left w:val="nil"/>
              <w:bottom w:val="nil"/>
              <w:right w:val="nil"/>
            </w:tcBorders>
            <w:shd w:val="clear" w:color="auto" w:fill="auto"/>
            <w:noWrap/>
            <w:vAlign w:val="center"/>
            <w:hideMark/>
          </w:tcPr>
          <w:p w14:paraId="1252B7CD" w14:textId="14AA6E41" w:rsidR="0046352C" w:rsidRPr="005D4D7D" w:rsidRDefault="0046352C"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3.24</w:t>
            </w:r>
          </w:p>
        </w:tc>
      </w:tr>
    </w:tbl>
    <w:p w14:paraId="1B4D8F28" w14:textId="69B1E0C4" w:rsidR="0046352C" w:rsidRPr="005D4D7D" w:rsidRDefault="0046352C">
      <w:pPr>
        <w:rPr>
          <w:rFonts w:ascii="Times New Roman" w:hAnsi="Times New Roman" w:cs="Times New Roman"/>
        </w:rPr>
      </w:pPr>
    </w:p>
    <w:tbl>
      <w:tblPr>
        <w:tblW w:w="7560" w:type="dxa"/>
        <w:jc w:val="center"/>
        <w:tblLook w:val="04A0" w:firstRow="1" w:lastRow="0" w:firstColumn="1" w:lastColumn="0" w:noHBand="0" w:noVBand="1"/>
      </w:tblPr>
      <w:tblGrid>
        <w:gridCol w:w="1530"/>
        <w:gridCol w:w="1080"/>
        <w:gridCol w:w="1620"/>
        <w:gridCol w:w="2070"/>
        <w:gridCol w:w="1260"/>
      </w:tblGrid>
      <w:tr w:rsidR="00397B07" w:rsidRPr="005D4D7D" w14:paraId="1DAEA7AE" w14:textId="77777777" w:rsidTr="00AD4534">
        <w:trPr>
          <w:trHeight w:val="290"/>
          <w:jc w:val="center"/>
        </w:trPr>
        <w:tc>
          <w:tcPr>
            <w:tcW w:w="2610" w:type="dxa"/>
            <w:gridSpan w:val="2"/>
            <w:tcBorders>
              <w:top w:val="nil"/>
              <w:left w:val="nil"/>
              <w:bottom w:val="nil"/>
              <w:right w:val="nil"/>
            </w:tcBorders>
            <w:shd w:val="clear" w:color="auto" w:fill="auto"/>
            <w:noWrap/>
            <w:vAlign w:val="center"/>
            <w:hideMark/>
          </w:tcPr>
          <w:p w14:paraId="2E49FC7F" w14:textId="3ED88724" w:rsidR="00397B07" w:rsidRPr="005D4D7D" w:rsidRDefault="008059C5" w:rsidP="00AD4534">
            <w:pPr>
              <w:spacing w:after="0" w:line="240" w:lineRule="auto"/>
              <w:jc w:val="center"/>
              <w:rPr>
                <w:rFonts w:ascii="Times New Roman" w:eastAsia="Times New Roman" w:hAnsi="Times New Roman" w:cs="Times New Roman"/>
                <w:b/>
                <w:bCs/>
                <w:color w:val="000000"/>
              </w:rPr>
            </w:pPr>
            <w:r w:rsidRPr="005D4D7D">
              <w:rPr>
                <w:rFonts w:ascii="Times New Roman" w:eastAsia="Times New Roman" w:hAnsi="Times New Roman" w:cs="Times New Roman"/>
                <w:b/>
                <w:bCs/>
                <w:color w:val="000000"/>
              </w:rPr>
              <w:t>7 mol</w:t>
            </w:r>
            <w:r w:rsidR="00397B07" w:rsidRPr="005D4D7D">
              <w:rPr>
                <w:rFonts w:ascii="Times New Roman" w:eastAsia="Times New Roman" w:hAnsi="Times New Roman" w:cs="Times New Roman"/>
                <w:b/>
                <w:bCs/>
                <w:color w:val="000000"/>
              </w:rPr>
              <w:t xml:space="preserve">% </w:t>
            </w:r>
            <w:proofErr w:type="spellStart"/>
            <w:r w:rsidRPr="005D4D7D">
              <w:rPr>
                <w:rFonts w:ascii="Times New Roman" w:eastAsia="Times New Roman" w:hAnsi="Times New Roman" w:cs="Times New Roman"/>
                <w:b/>
                <w:bCs/>
                <w:color w:val="000000"/>
              </w:rPr>
              <w:t>K</w:t>
            </w:r>
            <w:r w:rsidR="00397B07" w:rsidRPr="005D4D7D">
              <w:rPr>
                <w:rFonts w:ascii="Times New Roman" w:eastAsia="Times New Roman" w:hAnsi="Times New Roman" w:cs="Times New Roman"/>
                <w:b/>
                <w:bCs/>
                <w:color w:val="000000"/>
              </w:rPr>
              <w:t>Cl</w:t>
            </w:r>
            <w:proofErr w:type="spellEnd"/>
            <w:r w:rsidRPr="005D4D7D">
              <w:rPr>
                <w:rFonts w:ascii="Times New Roman" w:eastAsia="Times New Roman" w:hAnsi="Times New Roman" w:cs="Times New Roman"/>
                <w:b/>
                <w:bCs/>
                <w:color w:val="000000"/>
              </w:rPr>
              <w:t xml:space="preserve"> (93 mol% LiCl)</w:t>
            </w:r>
          </w:p>
        </w:tc>
        <w:tc>
          <w:tcPr>
            <w:tcW w:w="1620" w:type="dxa"/>
            <w:tcBorders>
              <w:top w:val="nil"/>
              <w:left w:val="nil"/>
              <w:bottom w:val="nil"/>
              <w:right w:val="nil"/>
            </w:tcBorders>
            <w:shd w:val="clear" w:color="auto" w:fill="auto"/>
            <w:noWrap/>
            <w:vAlign w:val="center"/>
            <w:hideMark/>
          </w:tcPr>
          <w:p w14:paraId="676852B3" w14:textId="77777777" w:rsidR="00397B07" w:rsidRPr="005D4D7D" w:rsidRDefault="00397B07" w:rsidP="00AD4534">
            <w:pPr>
              <w:spacing w:after="0" w:line="240" w:lineRule="auto"/>
              <w:jc w:val="center"/>
              <w:rPr>
                <w:rFonts w:ascii="Times New Roman" w:eastAsia="Times New Roman" w:hAnsi="Times New Roman" w:cs="Times New Roman"/>
                <w:b/>
                <w:bCs/>
                <w:color w:val="000000"/>
              </w:rPr>
            </w:pPr>
          </w:p>
        </w:tc>
        <w:tc>
          <w:tcPr>
            <w:tcW w:w="2070" w:type="dxa"/>
            <w:tcBorders>
              <w:top w:val="nil"/>
              <w:left w:val="nil"/>
              <w:bottom w:val="nil"/>
              <w:right w:val="nil"/>
            </w:tcBorders>
            <w:shd w:val="clear" w:color="auto" w:fill="auto"/>
            <w:noWrap/>
            <w:vAlign w:val="center"/>
            <w:hideMark/>
          </w:tcPr>
          <w:p w14:paraId="28399092" w14:textId="77777777" w:rsidR="00397B07" w:rsidRPr="005D4D7D" w:rsidRDefault="00397B07" w:rsidP="00AD4534">
            <w:pPr>
              <w:spacing w:after="0" w:line="240" w:lineRule="auto"/>
              <w:jc w:val="center"/>
              <w:rPr>
                <w:rFonts w:ascii="Times New Roman" w:eastAsia="Times New Roman" w:hAnsi="Times New Roman" w:cs="Times New Roman"/>
              </w:rPr>
            </w:pPr>
          </w:p>
        </w:tc>
        <w:tc>
          <w:tcPr>
            <w:tcW w:w="1260" w:type="dxa"/>
            <w:tcBorders>
              <w:top w:val="nil"/>
              <w:left w:val="nil"/>
              <w:bottom w:val="nil"/>
              <w:right w:val="nil"/>
            </w:tcBorders>
            <w:shd w:val="clear" w:color="auto" w:fill="auto"/>
            <w:noWrap/>
            <w:vAlign w:val="center"/>
            <w:hideMark/>
          </w:tcPr>
          <w:p w14:paraId="436BE7F6" w14:textId="77777777" w:rsidR="00397B07" w:rsidRPr="005D4D7D" w:rsidRDefault="00397B07" w:rsidP="00AD4534">
            <w:pPr>
              <w:spacing w:after="0" w:line="240" w:lineRule="auto"/>
              <w:jc w:val="center"/>
              <w:rPr>
                <w:rFonts w:ascii="Times New Roman" w:eastAsia="Times New Roman" w:hAnsi="Times New Roman" w:cs="Times New Roman"/>
              </w:rPr>
            </w:pPr>
          </w:p>
        </w:tc>
      </w:tr>
      <w:tr w:rsidR="004E234E" w:rsidRPr="005D4D7D" w14:paraId="101FBAB3" w14:textId="77777777" w:rsidTr="00AD4534">
        <w:trPr>
          <w:trHeight w:val="290"/>
          <w:jc w:val="center"/>
        </w:trPr>
        <w:tc>
          <w:tcPr>
            <w:tcW w:w="1530" w:type="dxa"/>
            <w:tcBorders>
              <w:top w:val="nil"/>
              <w:left w:val="nil"/>
              <w:bottom w:val="single" w:sz="4" w:space="0" w:color="auto"/>
              <w:right w:val="nil"/>
            </w:tcBorders>
            <w:shd w:val="clear" w:color="auto" w:fill="auto"/>
            <w:noWrap/>
            <w:vAlign w:val="center"/>
            <w:hideMark/>
          </w:tcPr>
          <w:p w14:paraId="5063737C" w14:textId="77777777" w:rsidR="00397B07" w:rsidRPr="005D4D7D" w:rsidRDefault="00397B07"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T (°C)</w:t>
            </w:r>
          </w:p>
        </w:tc>
        <w:tc>
          <w:tcPr>
            <w:tcW w:w="1080" w:type="dxa"/>
            <w:tcBorders>
              <w:top w:val="nil"/>
              <w:left w:val="nil"/>
              <w:bottom w:val="single" w:sz="4" w:space="0" w:color="auto"/>
              <w:right w:val="nil"/>
            </w:tcBorders>
            <w:shd w:val="clear" w:color="auto" w:fill="auto"/>
            <w:noWrap/>
            <w:vAlign w:val="center"/>
            <w:hideMark/>
          </w:tcPr>
          <w:p w14:paraId="12523B82" w14:textId="77777777" w:rsidR="00397B07" w:rsidRPr="005D4D7D" w:rsidRDefault="00397B07"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T (K)</w:t>
            </w:r>
          </w:p>
        </w:tc>
        <w:tc>
          <w:tcPr>
            <w:tcW w:w="1620" w:type="dxa"/>
            <w:tcBorders>
              <w:top w:val="nil"/>
              <w:left w:val="nil"/>
              <w:bottom w:val="single" w:sz="4" w:space="0" w:color="auto"/>
              <w:right w:val="nil"/>
            </w:tcBorders>
            <w:shd w:val="clear" w:color="auto" w:fill="auto"/>
            <w:noWrap/>
            <w:vAlign w:val="center"/>
            <w:hideMark/>
          </w:tcPr>
          <w:p w14:paraId="77C1AD6F" w14:textId="77777777" w:rsidR="00397B07" w:rsidRPr="005D4D7D" w:rsidRDefault="00397B07"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ρ salt (g cm-3)</w:t>
            </w:r>
          </w:p>
        </w:tc>
        <w:tc>
          <w:tcPr>
            <w:tcW w:w="2070" w:type="dxa"/>
            <w:tcBorders>
              <w:top w:val="nil"/>
              <w:left w:val="nil"/>
              <w:bottom w:val="single" w:sz="4" w:space="0" w:color="auto"/>
              <w:right w:val="nil"/>
            </w:tcBorders>
            <w:shd w:val="clear" w:color="auto" w:fill="auto"/>
            <w:noWrap/>
            <w:vAlign w:val="center"/>
            <w:hideMark/>
          </w:tcPr>
          <w:p w14:paraId="5C2778E7" w14:textId="77777777" w:rsidR="00397B07" w:rsidRPr="005D4D7D" w:rsidRDefault="00397B07" w:rsidP="00AD4534">
            <w:pPr>
              <w:spacing w:after="0" w:line="240" w:lineRule="auto"/>
              <w:jc w:val="center"/>
              <w:rPr>
                <w:rFonts w:ascii="Times New Roman" w:eastAsia="Times New Roman" w:hAnsi="Times New Roman" w:cs="Times New Roman"/>
                <w:color w:val="000000"/>
              </w:rPr>
            </w:pPr>
            <w:proofErr w:type="spellStart"/>
            <w:r w:rsidRPr="005D4D7D">
              <w:rPr>
                <w:rFonts w:ascii="Times New Roman" w:eastAsia="Times New Roman" w:hAnsi="Times New Roman" w:cs="Times New Roman"/>
                <w:color w:val="000000"/>
              </w:rPr>
              <w:t>error_ρ</w:t>
            </w:r>
            <w:proofErr w:type="spellEnd"/>
            <w:r w:rsidRPr="005D4D7D">
              <w:rPr>
                <w:rFonts w:ascii="Times New Roman" w:eastAsia="Times New Roman" w:hAnsi="Times New Roman" w:cs="Times New Roman"/>
                <w:color w:val="000000"/>
              </w:rPr>
              <w:t xml:space="preserve"> salt (g cm-3)</w:t>
            </w:r>
          </w:p>
        </w:tc>
        <w:tc>
          <w:tcPr>
            <w:tcW w:w="1260" w:type="dxa"/>
            <w:tcBorders>
              <w:top w:val="nil"/>
              <w:left w:val="nil"/>
              <w:bottom w:val="single" w:sz="4" w:space="0" w:color="auto"/>
              <w:right w:val="nil"/>
            </w:tcBorders>
            <w:shd w:val="clear" w:color="auto" w:fill="auto"/>
            <w:noWrap/>
            <w:vAlign w:val="center"/>
            <w:hideMark/>
          </w:tcPr>
          <w:p w14:paraId="7156203D" w14:textId="77777777" w:rsidR="00397B07" w:rsidRPr="005D4D7D" w:rsidRDefault="00397B07" w:rsidP="00AD4534">
            <w:pPr>
              <w:spacing w:after="0" w:line="240" w:lineRule="auto"/>
              <w:jc w:val="center"/>
              <w:rPr>
                <w:rFonts w:ascii="Times New Roman" w:eastAsia="Times New Roman" w:hAnsi="Times New Roman" w:cs="Times New Roman"/>
                <w:color w:val="000000"/>
              </w:rPr>
            </w:pPr>
            <w:proofErr w:type="spellStart"/>
            <w:r w:rsidRPr="005D4D7D">
              <w:rPr>
                <w:rFonts w:ascii="Times New Roman" w:eastAsia="Times New Roman" w:hAnsi="Times New Roman" w:cs="Times New Roman"/>
                <w:color w:val="000000"/>
              </w:rPr>
              <w:t>error_T</w:t>
            </w:r>
            <w:proofErr w:type="spellEnd"/>
            <w:r w:rsidRPr="005D4D7D">
              <w:rPr>
                <w:rFonts w:ascii="Times New Roman" w:eastAsia="Times New Roman" w:hAnsi="Times New Roman" w:cs="Times New Roman"/>
                <w:color w:val="000000"/>
              </w:rPr>
              <w:t xml:space="preserve"> (K)</w:t>
            </w:r>
          </w:p>
        </w:tc>
      </w:tr>
      <w:tr w:rsidR="004E234E" w:rsidRPr="005D4D7D" w14:paraId="3A217737" w14:textId="77777777" w:rsidTr="00AD4534">
        <w:trPr>
          <w:trHeight w:val="290"/>
          <w:jc w:val="center"/>
        </w:trPr>
        <w:tc>
          <w:tcPr>
            <w:tcW w:w="1530" w:type="dxa"/>
            <w:tcBorders>
              <w:top w:val="nil"/>
              <w:left w:val="nil"/>
              <w:bottom w:val="nil"/>
              <w:right w:val="nil"/>
            </w:tcBorders>
            <w:shd w:val="clear" w:color="auto" w:fill="auto"/>
            <w:noWrap/>
            <w:vAlign w:val="center"/>
            <w:hideMark/>
          </w:tcPr>
          <w:p w14:paraId="2C4A264B" w14:textId="77777777" w:rsidR="00397B07" w:rsidRPr="005D4D7D" w:rsidRDefault="00397B07"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744</w:t>
            </w:r>
          </w:p>
        </w:tc>
        <w:tc>
          <w:tcPr>
            <w:tcW w:w="1080" w:type="dxa"/>
            <w:tcBorders>
              <w:top w:val="nil"/>
              <w:left w:val="nil"/>
              <w:bottom w:val="nil"/>
              <w:right w:val="nil"/>
            </w:tcBorders>
            <w:shd w:val="clear" w:color="auto" w:fill="auto"/>
            <w:noWrap/>
            <w:vAlign w:val="center"/>
            <w:hideMark/>
          </w:tcPr>
          <w:p w14:paraId="33ABC6BE" w14:textId="77777777" w:rsidR="00397B07" w:rsidRPr="005D4D7D" w:rsidRDefault="00397B07"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1017</w:t>
            </w:r>
          </w:p>
        </w:tc>
        <w:tc>
          <w:tcPr>
            <w:tcW w:w="1620" w:type="dxa"/>
            <w:tcBorders>
              <w:top w:val="nil"/>
              <w:left w:val="nil"/>
              <w:bottom w:val="nil"/>
              <w:right w:val="nil"/>
            </w:tcBorders>
            <w:shd w:val="clear" w:color="auto" w:fill="auto"/>
            <w:noWrap/>
            <w:vAlign w:val="center"/>
            <w:hideMark/>
          </w:tcPr>
          <w:p w14:paraId="5FF4230A" w14:textId="43ECEF98" w:rsidR="00397B07" w:rsidRPr="005D4D7D" w:rsidRDefault="00397B07"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1.452</w:t>
            </w:r>
            <w:r w:rsidR="00B80758">
              <w:rPr>
                <w:rFonts w:ascii="Times New Roman" w:eastAsia="Times New Roman" w:hAnsi="Times New Roman" w:cs="Times New Roman"/>
                <w:color w:val="000000"/>
              </w:rPr>
              <w:t>2</w:t>
            </w:r>
          </w:p>
        </w:tc>
        <w:tc>
          <w:tcPr>
            <w:tcW w:w="2070" w:type="dxa"/>
            <w:tcBorders>
              <w:top w:val="nil"/>
              <w:left w:val="nil"/>
              <w:bottom w:val="nil"/>
              <w:right w:val="nil"/>
            </w:tcBorders>
            <w:shd w:val="clear" w:color="auto" w:fill="auto"/>
            <w:noWrap/>
            <w:vAlign w:val="center"/>
            <w:hideMark/>
          </w:tcPr>
          <w:p w14:paraId="33F1236E" w14:textId="35279C6D" w:rsidR="00397B07" w:rsidRPr="005D4D7D" w:rsidRDefault="00397B07"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0.0098</w:t>
            </w:r>
          </w:p>
        </w:tc>
        <w:tc>
          <w:tcPr>
            <w:tcW w:w="1260" w:type="dxa"/>
            <w:tcBorders>
              <w:top w:val="nil"/>
              <w:left w:val="nil"/>
              <w:bottom w:val="nil"/>
              <w:right w:val="nil"/>
            </w:tcBorders>
            <w:shd w:val="clear" w:color="auto" w:fill="auto"/>
            <w:noWrap/>
            <w:vAlign w:val="center"/>
            <w:hideMark/>
          </w:tcPr>
          <w:p w14:paraId="44E902E9" w14:textId="170829C8" w:rsidR="00397B07" w:rsidRPr="005D4D7D" w:rsidRDefault="00397B07"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3.23</w:t>
            </w:r>
          </w:p>
        </w:tc>
      </w:tr>
      <w:tr w:rsidR="004E234E" w:rsidRPr="005D4D7D" w14:paraId="7372131C" w14:textId="77777777" w:rsidTr="00AD4534">
        <w:trPr>
          <w:trHeight w:val="290"/>
          <w:jc w:val="center"/>
        </w:trPr>
        <w:tc>
          <w:tcPr>
            <w:tcW w:w="1530" w:type="dxa"/>
            <w:tcBorders>
              <w:top w:val="nil"/>
              <w:left w:val="nil"/>
              <w:bottom w:val="nil"/>
              <w:right w:val="nil"/>
            </w:tcBorders>
            <w:shd w:val="clear" w:color="auto" w:fill="auto"/>
            <w:noWrap/>
            <w:vAlign w:val="center"/>
            <w:hideMark/>
          </w:tcPr>
          <w:p w14:paraId="30E75944" w14:textId="77777777" w:rsidR="00397B07" w:rsidRPr="005D4D7D" w:rsidRDefault="00397B07"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699</w:t>
            </w:r>
          </w:p>
        </w:tc>
        <w:tc>
          <w:tcPr>
            <w:tcW w:w="1080" w:type="dxa"/>
            <w:tcBorders>
              <w:top w:val="nil"/>
              <w:left w:val="nil"/>
              <w:bottom w:val="nil"/>
              <w:right w:val="nil"/>
            </w:tcBorders>
            <w:shd w:val="clear" w:color="auto" w:fill="auto"/>
            <w:noWrap/>
            <w:vAlign w:val="center"/>
            <w:hideMark/>
          </w:tcPr>
          <w:p w14:paraId="365848D7" w14:textId="77777777" w:rsidR="00397B07" w:rsidRPr="005D4D7D" w:rsidRDefault="00397B07"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972</w:t>
            </w:r>
          </w:p>
        </w:tc>
        <w:tc>
          <w:tcPr>
            <w:tcW w:w="1620" w:type="dxa"/>
            <w:tcBorders>
              <w:top w:val="nil"/>
              <w:left w:val="nil"/>
              <w:bottom w:val="nil"/>
              <w:right w:val="nil"/>
            </w:tcBorders>
            <w:shd w:val="clear" w:color="auto" w:fill="auto"/>
            <w:noWrap/>
            <w:vAlign w:val="center"/>
            <w:hideMark/>
          </w:tcPr>
          <w:p w14:paraId="73EF305A" w14:textId="73B06FC9" w:rsidR="00397B07" w:rsidRPr="005D4D7D" w:rsidRDefault="00397B07"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1.4725</w:t>
            </w:r>
          </w:p>
        </w:tc>
        <w:tc>
          <w:tcPr>
            <w:tcW w:w="2070" w:type="dxa"/>
            <w:tcBorders>
              <w:top w:val="nil"/>
              <w:left w:val="nil"/>
              <w:bottom w:val="nil"/>
              <w:right w:val="nil"/>
            </w:tcBorders>
            <w:shd w:val="clear" w:color="auto" w:fill="auto"/>
            <w:noWrap/>
            <w:vAlign w:val="center"/>
            <w:hideMark/>
          </w:tcPr>
          <w:p w14:paraId="3A1EDB24" w14:textId="7D18BDB8" w:rsidR="00397B07" w:rsidRPr="005D4D7D" w:rsidRDefault="00397B07"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0.010</w:t>
            </w:r>
            <w:r w:rsidR="00B80758">
              <w:rPr>
                <w:rFonts w:ascii="Times New Roman" w:eastAsia="Times New Roman" w:hAnsi="Times New Roman" w:cs="Times New Roman"/>
                <w:color w:val="000000"/>
              </w:rPr>
              <w:t>1</w:t>
            </w:r>
          </w:p>
        </w:tc>
        <w:tc>
          <w:tcPr>
            <w:tcW w:w="1260" w:type="dxa"/>
            <w:tcBorders>
              <w:top w:val="nil"/>
              <w:left w:val="nil"/>
              <w:bottom w:val="nil"/>
              <w:right w:val="nil"/>
            </w:tcBorders>
            <w:shd w:val="clear" w:color="auto" w:fill="auto"/>
            <w:noWrap/>
            <w:vAlign w:val="center"/>
            <w:hideMark/>
          </w:tcPr>
          <w:p w14:paraId="4CC9C407" w14:textId="40B3C37B" w:rsidR="00397B07" w:rsidRPr="005D4D7D" w:rsidRDefault="00397B07"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3.</w:t>
            </w:r>
            <w:r w:rsidR="00B80758">
              <w:rPr>
                <w:rFonts w:ascii="Times New Roman" w:eastAsia="Times New Roman" w:hAnsi="Times New Roman" w:cs="Times New Roman"/>
                <w:color w:val="000000"/>
              </w:rPr>
              <w:t>10</w:t>
            </w:r>
          </w:p>
        </w:tc>
      </w:tr>
      <w:tr w:rsidR="004E234E" w:rsidRPr="005D4D7D" w14:paraId="5B619467" w14:textId="77777777" w:rsidTr="00AD4534">
        <w:trPr>
          <w:trHeight w:val="290"/>
          <w:jc w:val="center"/>
        </w:trPr>
        <w:tc>
          <w:tcPr>
            <w:tcW w:w="1530" w:type="dxa"/>
            <w:tcBorders>
              <w:top w:val="nil"/>
              <w:left w:val="nil"/>
              <w:bottom w:val="nil"/>
              <w:right w:val="nil"/>
            </w:tcBorders>
            <w:shd w:val="clear" w:color="auto" w:fill="auto"/>
            <w:noWrap/>
            <w:vAlign w:val="center"/>
            <w:hideMark/>
          </w:tcPr>
          <w:p w14:paraId="7A541FD1" w14:textId="77777777" w:rsidR="00397B07" w:rsidRPr="005D4D7D" w:rsidRDefault="00397B07"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651</w:t>
            </w:r>
          </w:p>
        </w:tc>
        <w:tc>
          <w:tcPr>
            <w:tcW w:w="1080" w:type="dxa"/>
            <w:tcBorders>
              <w:top w:val="nil"/>
              <w:left w:val="nil"/>
              <w:bottom w:val="nil"/>
              <w:right w:val="nil"/>
            </w:tcBorders>
            <w:shd w:val="clear" w:color="auto" w:fill="auto"/>
            <w:noWrap/>
            <w:vAlign w:val="center"/>
            <w:hideMark/>
          </w:tcPr>
          <w:p w14:paraId="08557E81" w14:textId="77777777" w:rsidR="00397B07" w:rsidRPr="005D4D7D" w:rsidRDefault="00397B07"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924</w:t>
            </w:r>
          </w:p>
        </w:tc>
        <w:tc>
          <w:tcPr>
            <w:tcW w:w="1620" w:type="dxa"/>
            <w:tcBorders>
              <w:top w:val="nil"/>
              <w:left w:val="nil"/>
              <w:bottom w:val="nil"/>
              <w:right w:val="nil"/>
            </w:tcBorders>
            <w:shd w:val="clear" w:color="auto" w:fill="auto"/>
            <w:noWrap/>
            <w:vAlign w:val="center"/>
            <w:hideMark/>
          </w:tcPr>
          <w:p w14:paraId="52E2CBCA" w14:textId="45922BF5" w:rsidR="00397B07" w:rsidRPr="005D4D7D" w:rsidRDefault="00397B07"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1.495</w:t>
            </w:r>
            <w:r w:rsidR="00B80758">
              <w:rPr>
                <w:rFonts w:ascii="Times New Roman" w:eastAsia="Times New Roman" w:hAnsi="Times New Roman" w:cs="Times New Roman"/>
                <w:color w:val="000000"/>
              </w:rPr>
              <w:t>2</w:t>
            </w:r>
          </w:p>
        </w:tc>
        <w:tc>
          <w:tcPr>
            <w:tcW w:w="2070" w:type="dxa"/>
            <w:tcBorders>
              <w:top w:val="nil"/>
              <w:left w:val="nil"/>
              <w:bottom w:val="nil"/>
              <w:right w:val="nil"/>
            </w:tcBorders>
            <w:shd w:val="clear" w:color="auto" w:fill="auto"/>
            <w:noWrap/>
            <w:vAlign w:val="center"/>
            <w:hideMark/>
          </w:tcPr>
          <w:p w14:paraId="61B0F5AC" w14:textId="0DDBC9F6" w:rsidR="00397B07" w:rsidRPr="005D4D7D" w:rsidRDefault="00397B07"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0.010</w:t>
            </w:r>
            <w:r w:rsidR="00B80758">
              <w:rPr>
                <w:rFonts w:ascii="Times New Roman" w:eastAsia="Times New Roman" w:hAnsi="Times New Roman" w:cs="Times New Roman"/>
                <w:color w:val="000000"/>
              </w:rPr>
              <w:t>4</w:t>
            </w:r>
          </w:p>
        </w:tc>
        <w:tc>
          <w:tcPr>
            <w:tcW w:w="1260" w:type="dxa"/>
            <w:tcBorders>
              <w:top w:val="nil"/>
              <w:left w:val="nil"/>
              <w:bottom w:val="nil"/>
              <w:right w:val="nil"/>
            </w:tcBorders>
            <w:shd w:val="clear" w:color="auto" w:fill="auto"/>
            <w:noWrap/>
            <w:vAlign w:val="center"/>
            <w:hideMark/>
          </w:tcPr>
          <w:p w14:paraId="5CCDB9E6" w14:textId="4B5F176E" w:rsidR="00397B07" w:rsidRPr="005D4D7D" w:rsidRDefault="00397B07"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2.95</w:t>
            </w:r>
          </w:p>
        </w:tc>
      </w:tr>
      <w:tr w:rsidR="004E234E" w:rsidRPr="005D4D7D" w14:paraId="0C2C94FF" w14:textId="77777777" w:rsidTr="00AD4534">
        <w:trPr>
          <w:trHeight w:val="290"/>
          <w:jc w:val="center"/>
        </w:trPr>
        <w:tc>
          <w:tcPr>
            <w:tcW w:w="1530" w:type="dxa"/>
            <w:tcBorders>
              <w:top w:val="nil"/>
              <w:left w:val="nil"/>
              <w:bottom w:val="nil"/>
              <w:right w:val="nil"/>
            </w:tcBorders>
            <w:shd w:val="clear" w:color="auto" w:fill="auto"/>
            <w:noWrap/>
            <w:vAlign w:val="center"/>
            <w:hideMark/>
          </w:tcPr>
          <w:p w14:paraId="49872A2E" w14:textId="77777777" w:rsidR="00397B07" w:rsidRPr="005D4D7D" w:rsidRDefault="00397B07"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622</w:t>
            </w:r>
          </w:p>
        </w:tc>
        <w:tc>
          <w:tcPr>
            <w:tcW w:w="1080" w:type="dxa"/>
            <w:tcBorders>
              <w:top w:val="nil"/>
              <w:left w:val="nil"/>
              <w:bottom w:val="nil"/>
              <w:right w:val="nil"/>
            </w:tcBorders>
            <w:shd w:val="clear" w:color="auto" w:fill="auto"/>
            <w:noWrap/>
            <w:vAlign w:val="center"/>
            <w:hideMark/>
          </w:tcPr>
          <w:p w14:paraId="6169FCBA" w14:textId="77777777" w:rsidR="00397B07" w:rsidRPr="005D4D7D" w:rsidRDefault="00397B07"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895</w:t>
            </w:r>
          </w:p>
        </w:tc>
        <w:tc>
          <w:tcPr>
            <w:tcW w:w="1620" w:type="dxa"/>
            <w:tcBorders>
              <w:top w:val="nil"/>
              <w:left w:val="nil"/>
              <w:bottom w:val="nil"/>
              <w:right w:val="nil"/>
            </w:tcBorders>
            <w:shd w:val="clear" w:color="auto" w:fill="auto"/>
            <w:noWrap/>
            <w:vAlign w:val="center"/>
            <w:hideMark/>
          </w:tcPr>
          <w:p w14:paraId="3A11597E" w14:textId="13AD3C36" w:rsidR="00397B07" w:rsidRPr="005D4D7D" w:rsidRDefault="00397B07"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1.5110</w:t>
            </w:r>
          </w:p>
        </w:tc>
        <w:tc>
          <w:tcPr>
            <w:tcW w:w="2070" w:type="dxa"/>
            <w:tcBorders>
              <w:top w:val="nil"/>
              <w:left w:val="nil"/>
              <w:bottom w:val="nil"/>
              <w:right w:val="nil"/>
            </w:tcBorders>
            <w:shd w:val="clear" w:color="auto" w:fill="auto"/>
            <w:noWrap/>
            <w:vAlign w:val="center"/>
            <w:hideMark/>
          </w:tcPr>
          <w:p w14:paraId="46A2FC28" w14:textId="0E2E087C" w:rsidR="00397B07" w:rsidRPr="005D4D7D" w:rsidRDefault="00397B07"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0.0105</w:t>
            </w:r>
          </w:p>
        </w:tc>
        <w:tc>
          <w:tcPr>
            <w:tcW w:w="1260" w:type="dxa"/>
            <w:tcBorders>
              <w:top w:val="nil"/>
              <w:left w:val="nil"/>
              <w:bottom w:val="nil"/>
              <w:right w:val="nil"/>
            </w:tcBorders>
            <w:shd w:val="clear" w:color="auto" w:fill="auto"/>
            <w:noWrap/>
            <w:vAlign w:val="center"/>
            <w:hideMark/>
          </w:tcPr>
          <w:p w14:paraId="75B06C03" w14:textId="7EE9B351" w:rsidR="00397B07" w:rsidRPr="005D4D7D" w:rsidRDefault="00397B07"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2.8</w:t>
            </w:r>
            <w:r w:rsidR="00B80758">
              <w:rPr>
                <w:rFonts w:ascii="Times New Roman" w:eastAsia="Times New Roman" w:hAnsi="Times New Roman" w:cs="Times New Roman"/>
                <w:color w:val="000000"/>
              </w:rPr>
              <w:t>7</w:t>
            </w:r>
          </w:p>
        </w:tc>
      </w:tr>
    </w:tbl>
    <w:p w14:paraId="6808A6E7" w14:textId="534755A4" w:rsidR="0046352C" w:rsidRPr="005D4D7D" w:rsidRDefault="0046352C">
      <w:pPr>
        <w:rPr>
          <w:rFonts w:ascii="Times New Roman" w:hAnsi="Times New Roman" w:cs="Times New Roman"/>
        </w:rPr>
      </w:pPr>
    </w:p>
    <w:tbl>
      <w:tblPr>
        <w:tblW w:w="7560" w:type="dxa"/>
        <w:jc w:val="center"/>
        <w:tblLook w:val="04A0" w:firstRow="1" w:lastRow="0" w:firstColumn="1" w:lastColumn="0" w:noHBand="0" w:noVBand="1"/>
      </w:tblPr>
      <w:tblGrid>
        <w:gridCol w:w="1530"/>
        <w:gridCol w:w="1080"/>
        <w:gridCol w:w="1620"/>
        <w:gridCol w:w="2070"/>
        <w:gridCol w:w="1260"/>
      </w:tblGrid>
      <w:tr w:rsidR="004E234E" w:rsidRPr="005D4D7D" w14:paraId="127FF5DA" w14:textId="77777777" w:rsidTr="00AD4534">
        <w:trPr>
          <w:trHeight w:val="290"/>
          <w:jc w:val="center"/>
        </w:trPr>
        <w:tc>
          <w:tcPr>
            <w:tcW w:w="1530" w:type="dxa"/>
            <w:tcBorders>
              <w:top w:val="nil"/>
              <w:left w:val="nil"/>
              <w:bottom w:val="nil"/>
              <w:right w:val="nil"/>
            </w:tcBorders>
            <w:shd w:val="clear" w:color="auto" w:fill="auto"/>
            <w:noWrap/>
            <w:vAlign w:val="center"/>
            <w:hideMark/>
          </w:tcPr>
          <w:p w14:paraId="1D3FEBAD" w14:textId="0D7D4704" w:rsidR="003B2D69" w:rsidRPr="005D4D7D" w:rsidRDefault="008059C5" w:rsidP="00AD4534">
            <w:pPr>
              <w:spacing w:after="0" w:line="240" w:lineRule="auto"/>
              <w:jc w:val="center"/>
              <w:rPr>
                <w:rFonts w:ascii="Times New Roman" w:eastAsia="Times New Roman" w:hAnsi="Times New Roman" w:cs="Times New Roman"/>
                <w:b/>
                <w:bCs/>
                <w:color w:val="000000"/>
              </w:rPr>
            </w:pPr>
            <w:r w:rsidRPr="005D4D7D">
              <w:rPr>
                <w:rFonts w:ascii="Times New Roman" w:eastAsia="Times New Roman" w:hAnsi="Times New Roman" w:cs="Times New Roman"/>
                <w:b/>
                <w:bCs/>
                <w:color w:val="000000"/>
              </w:rPr>
              <w:t xml:space="preserve">20 mol% </w:t>
            </w:r>
            <w:proofErr w:type="spellStart"/>
            <w:r w:rsidRPr="005D4D7D">
              <w:rPr>
                <w:rFonts w:ascii="Times New Roman" w:eastAsia="Times New Roman" w:hAnsi="Times New Roman" w:cs="Times New Roman"/>
                <w:b/>
                <w:bCs/>
                <w:color w:val="000000"/>
              </w:rPr>
              <w:t>KCl</w:t>
            </w:r>
            <w:proofErr w:type="spellEnd"/>
            <w:r w:rsidRPr="005D4D7D">
              <w:rPr>
                <w:rFonts w:ascii="Times New Roman" w:eastAsia="Times New Roman" w:hAnsi="Times New Roman" w:cs="Times New Roman"/>
                <w:b/>
                <w:bCs/>
                <w:color w:val="000000"/>
              </w:rPr>
              <w:t xml:space="preserve"> (</w:t>
            </w:r>
            <w:r w:rsidR="003B2D69" w:rsidRPr="005D4D7D">
              <w:rPr>
                <w:rFonts w:ascii="Times New Roman" w:eastAsia="Times New Roman" w:hAnsi="Times New Roman" w:cs="Times New Roman"/>
                <w:b/>
                <w:bCs/>
                <w:color w:val="000000"/>
              </w:rPr>
              <w:t>80 mol% LiCl</w:t>
            </w:r>
            <w:r w:rsidRPr="005D4D7D">
              <w:rPr>
                <w:rFonts w:ascii="Times New Roman" w:eastAsia="Times New Roman" w:hAnsi="Times New Roman" w:cs="Times New Roman"/>
                <w:b/>
                <w:bCs/>
                <w:color w:val="000000"/>
              </w:rPr>
              <w:t>)</w:t>
            </w:r>
          </w:p>
        </w:tc>
        <w:tc>
          <w:tcPr>
            <w:tcW w:w="1080" w:type="dxa"/>
            <w:tcBorders>
              <w:top w:val="nil"/>
              <w:left w:val="nil"/>
              <w:bottom w:val="nil"/>
              <w:right w:val="nil"/>
            </w:tcBorders>
            <w:shd w:val="clear" w:color="auto" w:fill="auto"/>
            <w:noWrap/>
            <w:vAlign w:val="center"/>
            <w:hideMark/>
          </w:tcPr>
          <w:p w14:paraId="3841023F" w14:textId="77777777" w:rsidR="003B2D69" w:rsidRPr="005D4D7D" w:rsidRDefault="003B2D69" w:rsidP="00AD4534">
            <w:pPr>
              <w:spacing w:after="0" w:line="240" w:lineRule="auto"/>
              <w:jc w:val="center"/>
              <w:rPr>
                <w:rFonts w:ascii="Times New Roman" w:eastAsia="Times New Roman" w:hAnsi="Times New Roman" w:cs="Times New Roman"/>
                <w:b/>
                <w:bCs/>
                <w:color w:val="000000"/>
              </w:rPr>
            </w:pPr>
          </w:p>
        </w:tc>
        <w:tc>
          <w:tcPr>
            <w:tcW w:w="1620" w:type="dxa"/>
            <w:tcBorders>
              <w:top w:val="nil"/>
              <w:left w:val="nil"/>
              <w:bottom w:val="nil"/>
              <w:right w:val="nil"/>
            </w:tcBorders>
            <w:shd w:val="clear" w:color="auto" w:fill="auto"/>
            <w:noWrap/>
            <w:vAlign w:val="center"/>
            <w:hideMark/>
          </w:tcPr>
          <w:p w14:paraId="30FFFFC8" w14:textId="77777777" w:rsidR="003B2D69" w:rsidRPr="005D4D7D" w:rsidRDefault="003B2D69" w:rsidP="00AD4534">
            <w:pPr>
              <w:spacing w:after="0" w:line="240" w:lineRule="auto"/>
              <w:jc w:val="center"/>
              <w:rPr>
                <w:rFonts w:ascii="Times New Roman" w:eastAsia="Times New Roman" w:hAnsi="Times New Roman" w:cs="Times New Roman"/>
              </w:rPr>
            </w:pPr>
          </w:p>
        </w:tc>
        <w:tc>
          <w:tcPr>
            <w:tcW w:w="2070" w:type="dxa"/>
            <w:tcBorders>
              <w:top w:val="nil"/>
              <w:left w:val="nil"/>
              <w:bottom w:val="nil"/>
              <w:right w:val="nil"/>
            </w:tcBorders>
            <w:shd w:val="clear" w:color="auto" w:fill="auto"/>
            <w:noWrap/>
            <w:vAlign w:val="center"/>
            <w:hideMark/>
          </w:tcPr>
          <w:p w14:paraId="68046DC7" w14:textId="77777777" w:rsidR="003B2D69" w:rsidRPr="005D4D7D" w:rsidRDefault="003B2D69" w:rsidP="00AD4534">
            <w:pPr>
              <w:spacing w:after="0" w:line="240" w:lineRule="auto"/>
              <w:jc w:val="center"/>
              <w:rPr>
                <w:rFonts w:ascii="Times New Roman" w:eastAsia="Times New Roman" w:hAnsi="Times New Roman" w:cs="Times New Roman"/>
              </w:rPr>
            </w:pPr>
          </w:p>
        </w:tc>
        <w:tc>
          <w:tcPr>
            <w:tcW w:w="1260" w:type="dxa"/>
            <w:tcBorders>
              <w:top w:val="nil"/>
              <w:left w:val="nil"/>
              <w:bottom w:val="nil"/>
              <w:right w:val="nil"/>
            </w:tcBorders>
            <w:shd w:val="clear" w:color="auto" w:fill="auto"/>
            <w:noWrap/>
            <w:vAlign w:val="center"/>
            <w:hideMark/>
          </w:tcPr>
          <w:p w14:paraId="0CF44822" w14:textId="77777777" w:rsidR="003B2D69" w:rsidRPr="005D4D7D" w:rsidRDefault="003B2D69" w:rsidP="00AD4534">
            <w:pPr>
              <w:spacing w:after="0" w:line="240" w:lineRule="auto"/>
              <w:jc w:val="center"/>
              <w:rPr>
                <w:rFonts w:ascii="Times New Roman" w:eastAsia="Times New Roman" w:hAnsi="Times New Roman" w:cs="Times New Roman"/>
              </w:rPr>
            </w:pPr>
          </w:p>
        </w:tc>
      </w:tr>
      <w:tr w:rsidR="00424987" w:rsidRPr="005D4D7D" w14:paraId="08C25C1F" w14:textId="77777777" w:rsidTr="00AD4534">
        <w:trPr>
          <w:trHeight w:val="290"/>
          <w:jc w:val="center"/>
        </w:trPr>
        <w:tc>
          <w:tcPr>
            <w:tcW w:w="1530" w:type="dxa"/>
            <w:tcBorders>
              <w:top w:val="nil"/>
              <w:left w:val="nil"/>
              <w:bottom w:val="single" w:sz="4" w:space="0" w:color="auto"/>
              <w:right w:val="nil"/>
            </w:tcBorders>
            <w:shd w:val="clear" w:color="auto" w:fill="auto"/>
            <w:noWrap/>
            <w:vAlign w:val="center"/>
            <w:hideMark/>
          </w:tcPr>
          <w:p w14:paraId="52077A32"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T (°C)</w:t>
            </w:r>
          </w:p>
        </w:tc>
        <w:tc>
          <w:tcPr>
            <w:tcW w:w="1080" w:type="dxa"/>
            <w:tcBorders>
              <w:top w:val="nil"/>
              <w:left w:val="nil"/>
              <w:bottom w:val="single" w:sz="4" w:space="0" w:color="auto"/>
              <w:right w:val="nil"/>
            </w:tcBorders>
            <w:shd w:val="clear" w:color="auto" w:fill="auto"/>
            <w:noWrap/>
            <w:vAlign w:val="center"/>
            <w:hideMark/>
          </w:tcPr>
          <w:p w14:paraId="03E7AD61"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T (K)</w:t>
            </w:r>
          </w:p>
        </w:tc>
        <w:tc>
          <w:tcPr>
            <w:tcW w:w="1620" w:type="dxa"/>
            <w:tcBorders>
              <w:top w:val="nil"/>
              <w:left w:val="nil"/>
              <w:bottom w:val="single" w:sz="4" w:space="0" w:color="auto"/>
              <w:right w:val="nil"/>
            </w:tcBorders>
            <w:shd w:val="clear" w:color="auto" w:fill="auto"/>
            <w:noWrap/>
            <w:vAlign w:val="center"/>
            <w:hideMark/>
          </w:tcPr>
          <w:p w14:paraId="69F31437"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ρ salt (g cm-3)</w:t>
            </w:r>
          </w:p>
        </w:tc>
        <w:tc>
          <w:tcPr>
            <w:tcW w:w="2070" w:type="dxa"/>
            <w:tcBorders>
              <w:top w:val="nil"/>
              <w:left w:val="nil"/>
              <w:bottom w:val="single" w:sz="4" w:space="0" w:color="auto"/>
              <w:right w:val="nil"/>
            </w:tcBorders>
            <w:shd w:val="clear" w:color="auto" w:fill="auto"/>
            <w:noWrap/>
            <w:vAlign w:val="center"/>
            <w:hideMark/>
          </w:tcPr>
          <w:p w14:paraId="2D5B61BE" w14:textId="77777777" w:rsidR="003B2D69" w:rsidRPr="005D4D7D" w:rsidRDefault="003B2D69" w:rsidP="00AD4534">
            <w:pPr>
              <w:spacing w:after="0" w:line="240" w:lineRule="auto"/>
              <w:jc w:val="center"/>
              <w:rPr>
                <w:rFonts w:ascii="Times New Roman" w:eastAsia="Times New Roman" w:hAnsi="Times New Roman" w:cs="Times New Roman"/>
                <w:color w:val="000000"/>
              </w:rPr>
            </w:pPr>
            <w:proofErr w:type="spellStart"/>
            <w:r w:rsidRPr="005D4D7D">
              <w:rPr>
                <w:rFonts w:ascii="Times New Roman" w:eastAsia="Times New Roman" w:hAnsi="Times New Roman" w:cs="Times New Roman"/>
                <w:color w:val="000000"/>
              </w:rPr>
              <w:t>error_ρ</w:t>
            </w:r>
            <w:proofErr w:type="spellEnd"/>
            <w:r w:rsidRPr="005D4D7D">
              <w:rPr>
                <w:rFonts w:ascii="Times New Roman" w:eastAsia="Times New Roman" w:hAnsi="Times New Roman" w:cs="Times New Roman"/>
                <w:color w:val="000000"/>
              </w:rPr>
              <w:t xml:space="preserve"> salt (g cm-3)</w:t>
            </w:r>
          </w:p>
        </w:tc>
        <w:tc>
          <w:tcPr>
            <w:tcW w:w="1260" w:type="dxa"/>
            <w:tcBorders>
              <w:top w:val="nil"/>
              <w:left w:val="nil"/>
              <w:bottom w:val="single" w:sz="4" w:space="0" w:color="auto"/>
              <w:right w:val="nil"/>
            </w:tcBorders>
            <w:shd w:val="clear" w:color="auto" w:fill="auto"/>
            <w:noWrap/>
            <w:vAlign w:val="center"/>
            <w:hideMark/>
          </w:tcPr>
          <w:p w14:paraId="25C16EBF" w14:textId="77777777" w:rsidR="003B2D69" w:rsidRPr="005D4D7D" w:rsidRDefault="003B2D69" w:rsidP="00AD4534">
            <w:pPr>
              <w:spacing w:after="0" w:line="240" w:lineRule="auto"/>
              <w:jc w:val="center"/>
              <w:rPr>
                <w:rFonts w:ascii="Times New Roman" w:eastAsia="Times New Roman" w:hAnsi="Times New Roman" w:cs="Times New Roman"/>
                <w:color w:val="000000"/>
              </w:rPr>
            </w:pPr>
            <w:proofErr w:type="spellStart"/>
            <w:r w:rsidRPr="005D4D7D">
              <w:rPr>
                <w:rFonts w:ascii="Times New Roman" w:eastAsia="Times New Roman" w:hAnsi="Times New Roman" w:cs="Times New Roman"/>
                <w:color w:val="000000"/>
              </w:rPr>
              <w:t>error_T</w:t>
            </w:r>
            <w:proofErr w:type="spellEnd"/>
            <w:r w:rsidRPr="005D4D7D">
              <w:rPr>
                <w:rFonts w:ascii="Times New Roman" w:eastAsia="Times New Roman" w:hAnsi="Times New Roman" w:cs="Times New Roman"/>
                <w:color w:val="000000"/>
              </w:rPr>
              <w:t xml:space="preserve"> (K)</w:t>
            </w:r>
          </w:p>
        </w:tc>
      </w:tr>
      <w:tr w:rsidR="00424987" w:rsidRPr="005D4D7D" w14:paraId="68A59D85" w14:textId="77777777" w:rsidTr="00AD4534">
        <w:trPr>
          <w:trHeight w:val="290"/>
          <w:jc w:val="center"/>
        </w:trPr>
        <w:tc>
          <w:tcPr>
            <w:tcW w:w="1530" w:type="dxa"/>
            <w:tcBorders>
              <w:top w:val="nil"/>
              <w:left w:val="nil"/>
              <w:bottom w:val="nil"/>
              <w:right w:val="nil"/>
            </w:tcBorders>
            <w:shd w:val="clear" w:color="auto" w:fill="auto"/>
            <w:noWrap/>
            <w:vAlign w:val="center"/>
            <w:hideMark/>
          </w:tcPr>
          <w:p w14:paraId="2354D6B9"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702</w:t>
            </w:r>
          </w:p>
        </w:tc>
        <w:tc>
          <w:tcPr>
            <w:tcW w:w="1080" w:type="dxa"/>
            <w:tcBorders>
              <w:top w:val="nil"/>
              <w:left w:val="nil"/>
              <w:bottom w:val="nil"/>
              <w:right w:val="nil"/>
            </w:tcBorders>
            <w:shd w:val="clear" w:color="auto" w:fill="auto"/>
            <w:noWrap/>
            <w:vAlign w:val="center"/>
            <w:hideMark/>
          </w:tcPr>
          <w:p w14:paraId="08BE394C"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975</w:t>
            </w:r>
          </w:p>
        </w:tc>
        <w:tc>
          <w:tcPr>
            <w:tcW w:w="1620" w:type="dxa"/>
            <w:tcBorders>
              <w:top w:val="nil"/>
              <w:left w:val="nil"/>
              <w:bottom w:val="nil"/>
              <w:right w:val="nil"/>
            </w:tcBorders>
            <w:shd w:val="clear" w:color="auto" w:fill="auto"/>
            <w:noWrap/>
            <w:vAlign w:val="center"/>
            <w:hideMark/>
          </w:tcPr>
          <w:p w14:paraId="04A8D408" w14:textId="394ED0D2"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1.488</w:t>
            </w:r>
            <w:r w:rsidR="00B80758">
              <w:rPr>
                <w:rFonts w:ascii="Times New Roman" w:eastAsia="Times New Roman" w:hAnsi="Times New Roman" w:cs="Times New Roman"/>
                <w:color w:val="000000"/>
              </w:rPr>
              <w:t>1</w:t>
            </w:r>
          </w:p>
        </w:tc>
        <w:tc>
          <w:tcPr>
            <w:tcW w:w="2070" w:type="dxa"/>
            <w:tcBorders>
              <w:top w:val="nil"/>
              <w:left w:val="nil"/>
              <w:bottom w:val="nil"/>
              <w:right w:val="nil"/>
            </w:tcBorders>
            <w:shd w:val="clear" w:color="auto" w:fill="auto"/>
            <w:noWrap/>
            <w:vAlign w:val="center"/>
            <w:hideMark/>
          </w:tcPr>
          <w:p w14:paraId="5BDAEBF4" w14:textId="5651D27D"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0.010</w:t>
            </w:r>
            <w:r w:rsidR="00B80758">
              <w:rPr>
                <w:rFonts w:ascii="Times New Roman" w:eastAsia="Times New Roman" w:hAnsi="Times New Roman" w:cs="Times New Roman"/>
                <w:color w:val="000000"/>
              </w:rPr>
              <w:t>2</w:t>
            </w:r>
          </w:p>
        </w:tc>
        <w:tc>
          <w:tcPr>
            <w:tcW w:w="1260" w:type="dxa"/>
            <w:tcBorders>
              <w:top w:val="nil"/>
              <w:left w:val="nil"/>
              <w:bottom w:val="nil"/>
              <w:right w:val="nil"/>
            </w:tcBorders>
            <w:shd w:val="clear" w:color="auto" w:fill="auto"/>
            <w:noWrap/>
            <w:vAlign w:val="center"/>
            <w:hideMark/>
          </w:tcPr>
          <w:p w14:paraId="789AE08E" w14:textId="0D99CB86"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3.1</w:t>
            </w:r>
            <w:r w:rsidR="00B80758">
              <w:rPr>
                <w:rFonts w:ascii="Times New Roman" w:eastAsia="Times New Roman" w:hAnsi="Times New Roman" w:cs="Times New Roman"/>
                <w:color w:val="000000"/>
              </w:rPr>
              <w:t>1</w:t>
            </w:r>
          </w:p>
        </w:tc>
      </w:tr>
      <w:tr w:rsidR="00424987" w:rsidRPr="005D4D7D" w14:paraId="413EA584" w14:textId="77777777" w:rsidTr="00AD4534">
        <w:trPr>
          <w:trHeight w:val="290"/>
          <w:jc w:val="center"/>
        </w:trPr>
        <w:tc>
          <w:tcPr>
            <w:tcW w:w="1530" w:type="dxa"/>
            <w:tcBorders>
              <w:top w:val="nil"/>
              <w:left w:val="nil"/>
              <w:bottom w:val="nil"/>
              <w:right w:val="nil"/>
            </w:tcBorders>
            <w:shd w:val="clear" w:color="auto" w:fill="auto"/>
            <w:noWrap/>
            <w:vAlign w:val="center"/>
            <w:hideMark/>
          </w:tcPr>
          <w:p w14:paraId="3498F3EC"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655</w:t>
            </w:r>
          </w:p>
        </w:tc>
        <w:tc>
          <w:tcPr>
            <w:tcW w:w="1080" w:type="dxa"/>
            <w:tcBorders>
              <w:top w:val="nil"/>
              <w:left w:val="nil"/>
              <w:bottom w:val="nil"/>
              <w:right w:val="nil"/>
            </w:tcBorders>
            <w:shd w:val="clear" w:color="auto" w:fill="auto"/>
            <w:noWrap/>
            <w:vAlign w:val="center"/>
            <w:hideMark/>
          </w:tcPr>
          <w:p w14:paraId="6AD28132"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928</w:t>
            </w:r>
          </w:p>
        </w:tc>
        <w:tc>
          <w:tcPr>
            <w:tcW w:w="1620" w:type="dxa"/>
            <w:tcBorders>
              <w:top w:val="nil"/>
              <w:left w:val="nil"/>
              <w:bottom w:val="nil"/>
              <w:right w:val="nil"/>
            </w:tcBorders>
            <w:shd w:val="clear" w:color="auto" w:fill="auto"/>
            <w:noWrap/>
            <w:vAlign w:val="center"/>
            <w:hideMark/>
          </w:tcPr>
          <w:p w14:paraId="28B33A8D" w14:textId="6D2A9943"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1.510</w:t>
            </w:r>
            <w:r w:rsidR="00B80758">
              <w:rPr>
                <w:rFonts w:ascii="Times New Roman" w:eastAsia="Times New Roman" w:hAnsi="Times New Roman" w:cs="Times New Roman"/>
                <w:color w:val="000000"/>
              </w:rPr>
              <w:t>9</w:t>
            </w:r>
          </w:p>
        </w:tc>
        <w:tc>
          <w:tcPr>
            <w:tcW w:w="2070" w:type="dxa"/>
            <w:tcBorders>
              <w:top w:val="nil"/>
              <w:left w:val="nil"/>
              <w:bottom w:val="nil"/>
              <w:right w:val="nil"/>
            </w:tcBorders>
            <w:shd w:val="clear" w:color="auto" w:fill="auto"/>
            <w:noWrap/>
            <w:vAlign w:val="center"/>
            <w:hideMark/>
          </w:tcPr>
          <w:p w14:paraId="7ED9EF89" w14:textId="06425A65"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0.010</w:t>
            </w:r>
            <w:r w:rsidR="00B80758">
              <w:rPr>
                <w:rFonts w:ascii="Times New Roman" w:eastAsia="Times New Roman" w:hAnsi="Times New Roman" w:cs="Times New Roman"/>
                <w:color w:val="000000"/>
              </w:rPr>
              <w:t>5</w:t>
            </w:r>
          </w:p>
        </w:tc>
        <w:tc>
          <w:tcPr>
            <w:tcW w:w="1260" w:type="dxa"/>
            <w:tcBorders>
              <w:top w:val="nil"/>
              <w:left w:val="nil"/>
              <w:bottom w:val="nil"/>
              <w:right w:val="nil"/>
            </w:tcBorders>
            <w:shd w:val="clear" w:color="auto" w:fill="auto"/>
            <w:noWrap/>
            <w:vAlign w:val="center"/>
            <w:hideMark/>
          </w:tcPr>
          <w:p w14:paraId="09C76371" w14:textId="3170DD22"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2.9</w:t>
            </w:r>
            <w:r w:rsidR="00B80758">
              <w:rPr>
                <w:rFonts w:ascii="Times New Roman" w:eastAsia="Times New Roman" w:hAnsi="Times New Roman" w:cs="Times New Roman"/>
                <w:color w:val="000000"/>
              </w:rPr>
              <w:t>7</w:t>
            </w:r>
          </w:p>
        </w:tc>
      </w:tr>
      <w:tr w:rsidR="00424987" w:rsidRPr="005D4D7D" w14:paraId="2BCBAF04" w14:textId="77777777" w:rsidTr="00AD4534">
        <w:trPr>
          <w:trHeight w:val="290"/>
          <w:jc w:val="center"/>
        </w:trPr>
        <w:tc>
          <w:tcPr>
            <w:tcW w:w="1530" w:type="dxa"/>
            <w:tcBorders>
              <w:top w:val="nil"/>
              <w:left w:val="nil"/>
              <w:bottom w:val="nil"/>
              <w:right w:val="nil"/>
            </w:tcBorders>
            <w:shd w:val="clear" w:color="auto" w:fill="auto"/>
            <w:noWrap/>
            <w:vAlign w:val="center"/>
            <w:hideMark/>
          </w:tcPr>
          <w:p w14:paraId="1B608D06"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606</w:t>
            </w:r>
          </w:p>
        </w:tc>
        <w:tc>
          <w:tcPr>
            <w:tcW w:w="1080" w:type="dxa"/>
            <w:tcBorders>
              <w:top w:val="nil"/>
              <w:left w:val="nil"/>
              <w:bottom w:val="nil"/>
              <w:right w:val="nil"/>
            </w:tcBorders>
            <w:shd w:val="clear" w:color="auto" w:fill="auto"/>
            <w:noWrap/>
            <w:vAlign w:val="center"/>
            <w:hideMark/>
          </w:tcPr>
          <w:p w14:paraId="620EF160"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879</w:t>
            </w:r>
          </w:p>
        </w:tc>
        <w:tc>
          <w:tcPr>
            <w:tcW w:w="1620" w:type="dxa"/>
            <w:tcBorders>
              <w:top w:val="nil"/>
              <w:left w:val="nil"/>
              <w:bottom w:val="nil"/>
              <w:right w:val="nil"/>
            </w:tcBorders>
            <w:shd w:val="clear" w:color="auto" w:fill="auto"/>
            <w:noWrap/>
            <w:vAlign w:val="center"/>
            <w:hideMark/>
          </w:tcPr>
          <w:p w14:paraId="724ED3AD" w14:textId="16468612"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1.5352</w:t>
            </w:r>
          </w:p>
        </w:tc>
        <w:tc>
          <w:tcPr>
            <w:tcW w:w="2070" w:type="dxa"/>
            <w:tcBorders>
              <w:top w:val="nil"/>
              <w:left w:val="nil"/>
              <w:bottom w:val="nil"/>
              <w:right w:val="nil"/>
            </w:tcBorders>
            <w:shd w:val="clear" w:color="auto" w:fill="auto"/>
            <w:noWrap/>
            <w:vAlign w:val="center"/>
            <w:hideMark/>
          </w:tcPr>
          <w:p w14:paraId="551B91F3" w14:textId="219B9583"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0.010</w:t>
            </w:r>
            <w:r w:rsidR="00B80758">
              <w:rPr>
                <w:rFonts w:ascii="Times New Roman" w:eastAsia="Times New Roman" w:hAnsi="Times New Roman" w:cs="Times New Roman"/>
                <w:color w:val="000000"/>
              </w:rPr>
              <w:t>8</w:t>
            </w:r>
          </w:p>
        </w:tc>
        <w:tc>
          <w:tcPr>
            <w:tcW w:w="1260" w:type="dxa"/>
            <w:tcBorders>
              <w:top w:val="nil"/>
              <w:left w:val="nil"/>
              <w:bottom w:val="nil"/>
              <w:right w:val="nil"/>
            </w:tcBorders>
            <w:shd w:val="clear" w:color="auto" w:fill="auto"/>
            <w:noWrap/>
            <w:vAlign w:val="center"/>
            <w:hideMark/>
          </w:tcPr>
          <w:p w14:paraId="1DBB0C18" w14:textId="76994FCD"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2.8</w:t>
            </w:r>
            <w:r w:rsidR="00B80758">
              <w:rPr>
                <w:rFonts w:ascii="Times New Roman" w:eastAsia="Times New Roman" w:hAnsi="Times New Roman" w:cs="Times New Roman"/>
                <w:color w:val="000000"/>
              </w:rPr>
              <w:t>2</w:t>
            </w:r>
          </w:p>
        </w:tc>
      </w:tr>
      <w:tr w:rsidR="00424987" w:rsidRPr="005D4D7D" w14:paraId="65BF2300" w14:textId="77777777" w:rsidTr="00AD4534">
        <w:trPr>
          <w:trHeight w:val="290"/>
          <w:jc w:val="center"/>
        </w:trPr>
        <w:tc>
          <w:tcPr>
            <w:tcW w:w="1530" w:type="dxa"/>
            <w:tcBorders>
              <w:top w:val="nil"/>
              <w:left w:val="nil"/>
              <w:bottom w:val="nil"/>
              <w:right w:val="nil"/>
            </w:tcBorders>
            <w:shd w:val="clear" w:color="auto" w:fill="auto"/>
            <w:noWrap/>
            <w:vAlign w:val="center"/>
            <w:hideMark/>
          </w:tcPr>
          <w:p w14:paraId="4005EC11"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555</w:t>
            </w:r>
          </w:p>
        </w:tc>
        <w:tc>
          <w:tcPr>
            <w:tcW w:w="1080" w:type="dxa"/>
            <w:tcBorders>
              <w:top w:val="nil"/>
              <w:left w:val="nil"/>
              <w:bottom w:val="nil"/>
              <w:right w:val="nil"/>
            </w:tcBorders>
            <w:shd w:val="clear" w:color="auto" w:fill="auto"/>
            <w:noWrap/>
            <w:vAlign w:val="center"/>
            <w:hideMark/>
          </w:tcPr>
          <w:p w14:paraId="3E3E2A2F"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828</w:t>
            </w:r>
          </w:p>
        </w:tc>
        <w:tc>
          <w:tcPr>
            <w:tcW w:w="1620" w:type="dxa"/>
            <w:tcBorders>
              <w:top w:val="nil"/>
              <w:left w:val="nil"/>
              <w:bottom w:val="nil"/>
              <w:right w:val="nil"/>
            </w:tcBorders>
            <w:shd w:val="clear" w:color="auto" w:fill="auto"/>
            <w:noWrap/>
            <w:vAlign w:val="center"/>
            <w:hideMark/>
          </w:tcPr>
          <w:p w14:paraId="71E51707" w14:textId="02AFD645"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1.5606</w:t>
            </w:r>
          </w:p>
        </w:tc>
        <w:tc>
          <w:tcPr>
            <w:tcW w:w="2070" w:type="dxa"/>
            <w:tcBorders>
              <w:top w:val="nil"/>
              <w:left w:val="nil"/>
              <w:bottom w:val="nil"/>
              <w:right w:val="nil"/>
            </w:tcBorders>
            <w:shd w:val="clear" w:color="auto" w:fill="auto"/>
            <w:noWrap/>
            <w:vAlign w:val="center"/>
            <w:hideMark/>
          </w:tcPr>
          <w:p w14:paraId="7CB14C18" w14:textId="68C38845"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0.0111</w:t>
            </w:r>
          </w:p>
        </w:tc>
        <w:tc>
          <w:tcPr>
            <w:tcW w:w="1260" w:type="dxa"/>
            <w:tcBorders>
              <w:top w:val="nil"/>
              <w:left w:val="nil"/>
              <w:bottom w:val="nil"/>
              <w:right w:val="nil"/>
            </w:tcBorders>
            <w:shd w:val="clear" w:color="auto" w:fill="auto"/>
            <w:noWrap/>
            <w:vAlign w:val="center"/>
            <w:hideMark/>
          </w:tcPr>
          <w:p w14:paraId="38C12BEE" w14:textId="6F7BE2F9"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2.6</w:t>
            </w:r>
            <w:r w:rsidR="00B80758">
              <w:rPr>
                <w:rFonts w:ascii="Times New Roman" w:eastAsia="Times New Roman" w:hAnsi="Times New Roman" w:cs="Times New Roman"/>
                <w:color w:val="000000"/>
              </w:rPr>
              <w:t>7</w:t>
            </w:r>
          </w:p>
        </w:tc>
      </w:tr>
      <w:tr w:rsidR="00424987" w:rsidRPr="005D4D7D" w14:paraId="206CC43E" w14:textId="77777777" w:rsidTr="00AD4534">
        <w:trPr>
          <w:trHeight w:val="290"/>
          <w:jc w:val="center"/>
        </w:trPr>
        <w:tc>
          <w:tcPr>
            <w:tcW w:w="1530" w:type="dxa"/>
            <w:tcBorders>
              <w:top w:val="nil"/>
              <w:left w:val="nil"/>
              <w:bottom w:val="nil"/>
              <w:right w:val="nil"/>
            </w:tcBorders>
            <w:shd w:val="clear" w:color="auto" w:fill="auto"/>
            <w:noWrap/>
            <w:vAlign w:val="center"/>
            <w:hideMark/>
          </w:tcPr>
          <w:p w14:paraId="70AE9329"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594</w:t>
            </w:r>
          </w:p>
        </w:tc>
        <w:tc>
          <w:tcPr>
            <w:tcW w:w="1080" w:type="dxa"/>
            <w:tcBorders>
              <w:top w:val="nil"/>
              <w:left w:val="nil"/>
              <w:bottom w:val="nil"/>
              <w:right w:val="nil"/>
            </w:tcBorders>
            <w:shd w:val="clear" w:color="auto" w:fill="auto"/>
            <w:noWrap/>
            <w:vAlign w:val="center"/>
            <w:hideMark/>
          </w:tcPr>
          <w:p w14:paraId="745075C4"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867</w:t>
            </w:r>
          </w:p>
        </w:tc>
        <w:tc>
          <w:tcPr>
            <w:tcW w:w="1620" w:type="dxa"/>
            <w:tcBorders>
              <w:top w:val="nil"/>
              <w:left w:val="nil"/>
              <w:bottom w:val="nil"/>
              <w:right w:val="nil"/>
            </w:tcBorders>
            <w:shd w:val="clear" w:color="auto" w:fill="auto"/>
            <w:noWrap/>
            <w:vAlign w:val="center"/>
            <w:hideMark/>
          </w:tcPr>
          <w:p w14:paraId="4DC2D35E" w14:textId="4F2CB77B"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1.5419</w:t>
            </w:r>
          </w:p>
        </w:tc>
        <w:tc>
          <w:tcPr>
            <w:tcW w:w="2070" w:type="dxa"/>
            <w:tcBorders>
              <w:top w:val="nil"/>
              <w:left w:val="nil"/>
              <w:bottom w:val="nil"/>
              <w:right w:val="nil"/>
            </w:tcBorders>
            <w:shd w:val="clear" w:color="auto" w:fill="auto"/>
            <w:noWrap/>
            <w:vAlign w:val="center"/>
            <w:hideMark/>
          </w:tcPr>
          <w:p w14:paraId="46339E08" w14:textId="5D0CC631"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0.010</w:t>
            </w:r>
            <w:r w:rsidR="00B80758">
              <w:rPr>
                <w:rFonts w:ascii="Times New Roman" w:eastAsia="Times New Roman" w:hAnsi="Times New Roman" w:cs="Times New Roman"/>
                <w:color w:val="000000"/>
              </w:rPr>
              <w:t>9</w:t>
            </w:r>
          </w:p>
        </w:tc>
        <w:tc>
          <w:tcPr>
            <w:tcW w:w="1260" w:type="dxa"/>
            <w:tcBorders>
              <w:top w:val="nil"/>
              <w:left w:val="nil"/>
              <w:bottom w:val="nil"/>
              <w:right w:val="nil"/>
            </w:tcBorders>
            <w:shd w:val="clear" w:color="auto" w:fill="auto"/>
            <w:noWrap/>
            <w:vAlign w:val="center"/>
            <w:hideMark/>
          </w:tcPr>
          <w:p w14:paraId="45426D6D" w14:textId="7EBF6D21"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2.78</w:t>
            </w:r>
          </w:p>
        </w:tc>
      </w:tr>
      <w:tr w:rsidR="00424987" w:rsidRPr="005D4D7D" w14:paraId="2EF39289" w14:textId="77777777" w:rsidTr="00AD4534">
        <w:trPr>
          <w:trHeight w:val="290"/>
          <w:jc w:val="center"/>
        </w:trPr>
        <w:tc>
          <w:tcPr>
            <w:tcW w:w="1530" w:type="dxa"/>
            <w:tcBorders>
              <w:top w:val="nil"/>
              <w:left w:val="nil"/>
              <w:bottom w:val="nil"/>
              <w:right w:val="nil"/>
            </w:tcBorders>
            <w:shd w:val="clear" w:color="auto" w:fill="auto"/>
            <w:noWrap/>
            <w:vAlign w:val="center"/>
            <w:hideMark/>
          </w:tcPr>
          <w:p w14:paraId="07B1499B"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646</w:t>
            </w:r>
          </w:p>
        </w:tc>
        <w:tc>
          <w:tcPr>
            <w:tcW w:w="1080" w:type="dxa"/>
            <w:tcBorders>
              <w:top w:val="nil"/>
              <w:left w:val="nil"/>
              <w:bottom w:val="nil"/>
              <w:right w:val="nil"/>
            </w:tcBorders>
            <w:shd w:val="clear" w:color="auto" w:fill="auto"/>
            <w:noWrap/>
            <w:vAlign w:val="center"/>
            <w:hideMark/>
          </w:tcPr>
          <w:p w14:paraId="376172EF"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919</w:t>
            </w:r>
          </w:p>
        </w:tc>
        <w:tc>
          <w:tcPr>
            <w:tcW w:w="1620" w:type="dxa"/>
            <w:tcBorders>
              <w:top w:val="nil"/>
              <w:left w:val="nil"/>
              <w:bottom w:val="nil"/>
              <w:right w:val="nil"/>
            </w:tcBorders>
            <w:shd w:val="clear" w:color="auto" w:fill="auto"/>
            <w:noWrap/>
            <w:vAlign w:val="center"/>
            <w:hideMark/>
          </w:tcPr>
          <w:p w14:paraId="30831A6F" w14:textId="35949945"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1.515</w:t>
            </w:r>
            <w:r w:rsidR="00B80758">
              <w:rPr>
                <w:rFonts w:ascii="Times New Roman" w:eastAsia="Times New Roman" w:hAnsi="Times New Roman" w:cs="Times New Roman"/>
                <w:color w:val="000000"/>
              </w:rPr>
              <w:t>4</w:t>
            </w:r>
          </w:p>
        </w:tc>
        <w:tc>
          <w:tcPr>
            <w:tcW w:w="2070" w:type="dxa"/>
            <w:tcBorders>
              <w:top w:val="nil"/>
              <w:left w:val="nil"/>
              <w:bottom w:val="nil"/>
              <w:right w:val="nil"/>
            </w:tcBorders>
            <w:shd w:val="clear" w:color="auto" w:fill="auto"/>
            <w:noWrap/>
            <w:vAlign w:val="center"/>
            <w:hideMark/>
          </w:tcPr>
          <w:p w14:paraId="3099E579" w14:textId="304FBC6C"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0.0105</w:t>
            </w:r>
          </w:p>
        </w:tc>
        <w:tc>
          <w:tcPr>
            <w:tcW w:w="1260" w:type="dxa"/>
            <w:tcBorders>
              <w:top w:val="nil"/>
              <w:left w:val="nil"/>
              <w:bottom w:val="nil"/>
              <w:right w:val="nil"/>
            </w:tcBorders>
            <w:shd w:val="clear" w:color="auto" w:fill="auto"/>
            <w:noWrap/>
            <w:vAlign w:val="center"/>
            <w:hideMark/>
          </w:tcPr>
          <w:p w14:paraId="1B0521EF" w14:textId="1D628F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2.9</w:t>
            </w:r>
            <w:r w:rsidR="00B80758">
              <w:rPr>
                <w:rFonts w:ascii="Times New Roman" w:eastAsia="Times New Roman" w:hAnsi="Times New Roman" w:cs="Times New Roman"/>
                <w:color w:val="000000"/>
              </w:rPr>
              <w:t>4</w:t>
            </w:r>
          </w:p>
        </w:tc>
      </w:tr>
      <w:tr w:rsidR="00424987" w:rsidRPr="005D4D7D" w14:paraId="384EDC4B" w14:textId="77777777" w:rsidTr="00AD4534">
        <w:trPr>
          <w:trHeight w:val="290"/>
          <w:jc w:val="center"/>
        </w:trPr>
        <w:tc>
          <w:tcPr>
            <w:tcW w:w="1530" w:type="dxa"/>
            <w:tcBorders>
              <w:top w:val="nil"/>
              <w:left w:val="nil"/>
              <w:bottom w:val="nil"/>
              <w:right w:val="nil"/>
            </w:tcBorders>
            <w:shd w:val="clear" w:color="auto" w:fill="auto"/>
            <w:noWrap/>
            <w:vAlign w:val="center"/>
            <w:hideMark/>
          </w:tcPr>
          <w:p w14:paraId="51495AE6"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701</w:t>
            </w:r>
          </w:p>
        </w:tc>
        <w:tc>
          <w:tcPr>
            <w:tcW w:w="1080" w:type="dxa"/>
            <w:tcBorders>
              <w:top w:val="nil"/>
              <w:left w:val="nil"/>
              <w:bottom w:val="nil"/>
              <w:right w:val="nil"/>
            </w:tcBorders>
            <w:shd w:val="clear" w:color="auto" w:fill="auto"/>
            <w:noWrap/>
            <w:vAlign w:val="center"/>
            <w:hideMark/>
          </w:tcPr>
          <w:p w14:paraId="06310E30"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974</w:t>
            </w:r>
          </w:p>
        </w:tc>
        <w:tc>
          <w:tcPr>
            <w:tcW w:w="1620" w:type="dxa"/>
            <w:tcBorders>
              <w:top w:val="nil"/>
              <w:left w:val="nil"/>
              <w:bottom w:val="nil"/>
              <w:right w:val="nil"/>
            </w:tcBorders>
            <w:shd w:val="clear" w:color="auto" w:fill="auto"/>
            <w:noWrap/>
            <w:vAlign w:val="center"/>
            <w:hideMark/>
          </w:tcPr>
          <w:p w14:paraId="22F9F8BE" w14:textId="4E356B4B"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1.488</w:t>
            </w:r>
            <w:r w:rsidR="00B80758">
              <w:rPr>
                <w:rFonts w:ascii="Times New Roman" w:eastAsia="Times New Roman" w:hAnsi="Times New Roman" w:cs="Times New Roman"/>
                <w:color w:val="000000"/>
              </w:rPr>
              <w:t>7</w:t>
            </w:r>
          </w:p>
        </w:tc>
        <w:tc>
          <w:tcPr>
            <w:tcW w:w="2070" w:type="dxa"/>
            <w:tcBorders>
              <w:top w:val="nil"/>
              <w:left w:val="nil"/>
              <w:bottom w:val="nil"/>
              <w:right w:val="nil"/>
            </w:tcBorders>
            <w:shd w:val="clear" w:color="auto" w:fill="auto"/>
            <w:noWrap/>
            <w:vAlign w:val="center"/>
            <w:hideMark/>
          </w:tcPr>
          <w:p w14:paraId="6AC8586E" w14:textId="2BDC1B60"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0.010</w:t>
            </w:r>
            <w:r w:rsidR="00B80758">
              <w:rPr>
                <w:rFonts w:ascii="Times New Roman" w:eastAsia="Times New Roman" w:hAnsi="Times New Roman" w:cs="Times New Roman"/>
                <w:color w:val="000000"/>
              </w:rPr>
              <w:t>2</w:t>
            </w:r>
          </w:p>
        </w:tc>
        <w:tc>
          <w:tcPr>
            <w:tcW w:w="1260" w:type="dxa"/>
            <w:tcBorders>
              <w:top w:val="nil"/>
              <w:left w:val="nil"/>
              <w:bottom w:val="nil"/>
              <w:right w:val="nil"/>
            </w:tcBorders>
            <w:shd w:val="clear" w:color="auto" w:fill="auto"/>
            <w:noWrap/>
            <w:vAlign w:val="center"/>
            <w:hideMark/>
          </w:tcPr>
          <w:p w14:paraId="22F551C6" w14:textId="69268EBC"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3.10</w:t>
            </w:r>
          </w:p>
        </w:tc>
      </w:tr>
      <w:tr w:rsidR="00424987" w:rsidRPr="005D4D7D" w14:paraId="30D09F26" w14:textId="77777777" w:rsidTr="00AD4534">
        <w:trPr>
          <w:trHeight w:val="290"/>
          <w:jc w:val="center"/>
        </w:trPr>
        <w:tc>
          <w:tcPr>
            <w:tcW w:w="1530" w:type="dxa"/>
            <w:tcBorders>
              <w:top w:val="nil"/>
              <w:left w:val="nil"/>
              <w:bottom w:val="nil"/>
              <w:right w:val="nil"/>
            </w:tcBorders>
            <w:shd w:val="clear" w:color="auto" w:fill="auto"/>
            <w:noWrap/>
            <w:vAlign w:val="center"/>
            <w:hideMark/>
          </w:tcPr>
          <w:p w14:paraId="4465E809"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748</w:t>
            </w:r>
          </w:p>
        </w:tc>
        <w:tc>
          <w:tcPr>
            <w:tcW w:w="1080" w:type="dxa"/>
            <w:tcBorders>
              <w:top w:val="nil"/>
              <w:left w:val="nil"/>
              <w:bottom w:val="nil"/>
              <w:right w:val="nil"/>
            </w:tcBorders>
            <w:shd w:val="clear" w:color="auto" w:fill="auto"/>
            <w:noWrap/>
            <w:vAlign w:val="center"/>
            <w:hideMark/>
          </w:tcPr>
          <w:p w14:paraId="1483835B"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1021</w:t>
            </w:r>
          </w:p>
        </w:tc>
        <w:tc>
          <w:tcPr>
            <w:tcW w:w="1620" w:type="dxa"/>
            <w:tcBorders>
              <w:top w:val="nil"/>
              <w:left w:val="nil"/>
              <w:bottom w:val="nil"/>
              <w:right w:val="nil"/>
            </w:tcBorders>
            <w:shd w:val="clear" w:color="auto" w:fill="auto"/>
            <w:noWrap/>
            <w:vAlign w:val="center"/>
            <w:hideMark/>
          </w:tcPr>
          <w:p w14:paraId="1452E49F" w14:textId="7261FCC0"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1.4665</w:t>
            </w:r>
          </w:p>
        </w:tc>
        <w:tc>
          <w:tcPr>
            <w:tcW w:w="2070" w:type="dxa"/>
            <w:tcBorders>
              <w:top w:val="nil"/>
              <w:left w:val="nil"/>
              <w:bottom w:val="nil"/>
              <w:right w:val="nil"/>
            </w:tcBorders>
            <w:shd w:val="clear" w:color="auto" w:fill="auto"/>
            <w:noWrap/>
            <w:vAlign w:val="center"/>
            <w:hideMark/>
          </w:tcPr>
          <w:p w14:paraId="4B1961D5" w14:textId="7DFC50A6"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0.0099</w:t>
            </w:r>
          </w:p>
        </w:tc>
        <w:tc>
          <w:tcPr>
            <w:tcW w:w="1260" w:type="dxa"/>
            <w:tcBorders>
              <w:top w:val="nil"/>
              <w:left w:val="nil"/>
              <w:bottom w:val="nil"/>
              <w:right w:val="nil"/>
            </w:tcBorders>
            <w:shd w:val="clear" w:color="auto" w:fill="auto"/>
            <w:noWrap/>
            <w:vAlign w:val="center"/>
            <w:hideMark/>
          </w:tcPr>
          <w:p w14:paraId="27CAF974" w14:textId="073EBF95"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3.24</w:t>
            </w:r>
          </w:p>
        </w:tc>
      </w:tr>
    </w:tbl>
    <w:p w14:paraId="72AD5F20" w14:textId="4E763DA2" w:rsidR="003B2D69" w:rsidRPr="005D4D7D" w:rsidRDefault="003B2D69">
      <w:pPr>
        <w:rPr>
          <w:rFonts w:ascii="Times New Roman" w:hAnsi="Times New Roman" w:cs="Times New Roman"/>
        </w:rPr>
      </w:pPr>
    </w:p>
    <w:tbl>
      <w:tblPr>
        <w:tblW w:w="7650" w:type="dxa"/>
        <w:jc w:val="center"/>
        <w:tblLook w:val="04A0" w:firstRow="1" w:lastRow="0" w:firstColumn="1" w:lastColumn="0" w:noHBand="0" w:noVBand="1"/>
      </w:tblPr>
      <w:tblGrid>
        <w:gridCol w:w="1530"/>
        <w:gridCol w:w="1080"/>
        <w:gridCol w:w="1620"/>
        <w:gridCol w:w="2160"/>
        <w:gridCol w:w="1260"/>
      </w:tblGrid>
      <w:tr w:rsidR="004E234E" w:rsidRPr="005D4D7D" w14:paraId="4C6703AE" w14:textId="77777777" w:rsidTr="00AD4534">
        <w:trPr>
          <w:trHeight w:val="290"/>
          <w:jc w:val="center"/>
        </w:trPr>
        <w:tc>
          <w:tcPr>
            <w:tcW w:w="1530" w:type="dxa"/>
            <w:tcBorders>
              <w:top w:val="nil"/>
              <w:left w:val="nil"/>
              <w:bottom w:val="nil"/>
              <w:right w:val="nil"/>
            </w:tcBorders>
            <w:shd w:val="clear" w:color="auto" w:fill="auto"/>
            <w:noWrap/>
            <w:vAlign w:val="center"/>
            <w:hideMark/>
          </w:tcPr>
          <w:p w14:paraId="68CF9462" w14:textId="7E706A16" w:rsidR="003B2D69" w:rsidRPr="005D4D7D" w:rsidRDefault="002A53FF" w:rsidP="00AD4534">
            <w:pPr>
              <w:spacing w:after="0" w:line="240" w:lineRule="auto"/>
              <w:jc w:val="center"/>
              <w:rPr>
                <w:rFonts w:ascii="Times New Roman" w:eastAsia="Times New Roman" w:hAnsi="Times New Roman" w:cs="Times New Roman"/>
                <w:b/>
                <w:bCs/>
                <w:color w:val="000000"/>
              </w:rPr>
            </w:pPr>
            <w:r w:rsidRPr="005D4D7D">
              <w:rPr>
                <w:rFonts w:ascii="Times New Roman" w:eastAsia="Times New Roman" w:hAnsi="Times New Roman" w:cs="Times New Roman"/>
                <w:b/>
                <w:bCs/>
                <w:color w:val="000000"/>
              </w:rPr>
              <w:t xml:space="preserve">60 mol% </w:t>
            </w:r>
            <w:proofErr w:type="spellStart"/>
            <w:r w:rsidR="004E234E" w:rsidRPr="005D4D7D">
              <w:rPr>
                <w:rFonts w:ascii="Times New Roman" w:eastAsia="Times New Roman" w:hAnsi="Times New Roman" w:cs="Times New Roman"/>
                <w:b/>
                <w:bCs/>
                <w:color w:val="000000"/>
              </w:rPr>
              <w:t>KCl</w:t>
            </w:r>
            <w:proofErr w:type="spellEnd"/>
            <w:r w:rsidR="004E234E" w:rsidRPr="005D4D7D">
              <w:rPr>
                <w:rFonts w:ascii="Times New Roman" w:eastAsia="Times New Roman" w:hAnsi="Times New Roman" w:cs="Times New Roman"/>
                <w:b/>
                <w:bCs/>
                <w:color w:val="000000"/>
              </w:rPr>
              <w:t xml:space="preserve"> (</w:t>
            </w:r>
            <w:r w:rsidR="003B2D69" w:rsidRPr="005D4D7D">
              <w:rPr>
                <w:rFonts w:ascii="Times New Roman" w:eastAsia="Times New Roman" w:hAnsi="Times New Roman" w:cs="Times New Roman"/>
                <w:b/>
                <w:bCs/>
                <w:color w:val="000000"/>
              </w:rPr>
              <w:t>40 mol% LiCl</w:t>
            </w:r>
            <w:r w:rsidR="004E234E" w:rsidRPr="005D4D7D">
              <w:rPr>
                <w:rFonts w:ascii="Times New Roman" w:eastAsia="Times New Roman" w:hAnsi="Times New Roman" w:cs="Times New Roman"/>
                <w:b/>
                <w:bCs/>
                <w:color w:val="000000"/>
              </w:rPr>
              <w:t>)</w:t>
            </w:r>
          </w:p>
        </w:tc>
        <w:tc>
          <w:tcPr>
            <w:tcW w:w="1080" w:type="dxa"/>
            <w:tcBorders>
              <w:top w:val="nil"/>
              <w:left w:val="nil"/>
              <w:bottom w:val="nil"/>
              <w:right w:val="nil"/>
            </w:tcBorders>
            <w:shd w:val="clear" w:color="auto" w:fill="auto"/>
            <w:noWrap/>
            <w:vAlign w:val="center"/>
            <w:hideMark/>
          </w:tcPr>
          <w:p w14:paraId="7E7C5A2D" w14:textId="77777777" w:rsidR="003B2D69" w:rsidRPr="005D4D7D" w:rsidRDefault="003B2D69" w:rsidP="00AD4534">
            <w:pPr>
              <w:spacing w:after="0" w:line="240" w:lineRule="auto"/>
              <w:jc w:val="center"/>
              <w:rPr>
                <w:rFonts w:ascii="Times New Roman" w:eastAsia="Times New Roman" w:hAnsi="Times New Roman" w:cs="Times New Roman"/>
                <w:b/>
                <w:bCs/>
                <w:color w:val="000000"/>
              </w:rPr>
            </w:pPr>
          </w:p>
        </w:tc>
        <w:tc>
          <w:tcPr>
            <w:tcW w:w="1620" w:type="dxa"/>
            <w:tcBorders>
              <w:top w:val="nil"/>
              <w:left w:val="nil"/>
              <w:bottom w:val="nil"/>
              <w:right w:val="nil"/>
            </w:tcBorders>
            <w:shd w:val="clear" w:color="auto" w:fill="auto"/>
            <w:noWrap/>
            <w:vAlign w:val="center"/>
            <w:hideMark/>
          </w:tcPr>
          <w:p w14:paraId="039C63BE" w14:textId="77777777" w:rsidR="003B2D69" w:rsidRPr="005D4D7D" w:rsidRDefault="003B2D69" w:rsidP="00AD4534">
            <w:pPr>
              <w:spacing w:after="0" w:line="240" w:lineRule="auto"/>
              <w:jc w:val="center"/>
              <w:rPr>
                <w:rFonts w:ascii="Times New Roman" w:eastAsia="Times New Roman" w:hAnsi="Times New Roman" w:cs="Times New Roman"/>
              </w:rPr>
            </w:pPr>
          </w:p>
        </w:tc>
        <w:tc>
          <w:tcPr>
            <w:tcW w:w="2160" w:type="dxa"/>
            <w:tcBorders>
              <w:top w:val="nil"/>
              <w:left w:val="nil"/>
              <w:bottom w:val="nil"/>
              <w:right w:val="nil"/>
            </w:tcBorders>
            <w:shd w:val="clear" w:color="auto" w:fill="auto"/>
            <w:noWrap/>
            <w:vAlign w:val="center"/>
            <w:hideMark/>
          </w:tcPr>
          <w:p w14:paraId="21AB1903" w14:textId="77777777" w:rsidR="003B2D69" w:rsidRPr="005D4D7D" w:rsidRDefault="003B2D69" w:rsidP="00AD4534">
            <w:pPr>
              <w:spacing w:after="0" w:line="240" w:lineRule="auto"/>
              <w:jc w:val="center"/>
              <w:rPr>
                <w:rFonts w:ascii="Times New Roman" w:eastAsia="Times New Roman" w:hAnsi="Times New Roman" w:cs="Times New Roman"/>
              </w:rPr>
            </w:pPr>
          </w:p>
        </w:tc>
        <w:tc>
          <w:tcPr>
            <w:tcW w:w="1260" w:type="dxa"/>
            <w:tcBorders>
              <w:top w:val="nil"/>
              <w:left w:val="nil"/>
              <w:bottom w:val="nil"/>
              <w:right w:val="nil"/>
            </w:tcBorders>
            <w:shd w:val="clear" w:color="auto" w:fill="auto"/>
            <w:noWrap/>
            <w:vAlign w:val="center"/>
            <w:hideMark/>
          </w:tcPr>
          <w:p w14:paraId="3BEB4947" w14:textId="77777777" w:rsidR="003B2D69" w:rsidRPr="005D4D7D" w:rsidRDefault="003B2D69" w:rsidP="00AD4534">
            <w:pPr>
              <w:spacing w:after="0" w:line="240" w:lineRule="auto"/>
              <w:jc w:val="center"/>
              <w:rPr>
                <w:rFonts w:ascii="Times New Roman" w:eastAsia="Times New Roman" w:hAnsi="Times New Roman" w:cs="Times New Roman"/>
              </w:rPr>
            </w:pPr>
          </w:p>
        </w:tc>
      </w:tr>
      <w:tr w:rsidR="004E234E" w:rsidRPr="005D4D7D" w14:paraId="05526C3B" w14:textId="77777777" w:rsidTr="00AD4534">
        <w:trPr>
          <w:trHeight w:val="290"/>
          <w:jc w:val="center"/>
        </w:trPr>
        <w:tc>
          <w:tcPr>
            <w:tcW w:w="1530" w:type="dxa"/>
            <w:tcBorders>
              <w:top w:val="nil"/>
              <w:left w:val="nil"/>
              <w:bottom w:val="single" w:sz="4" w:space="0" w:color="auto"/>
              <w:right w:val="nil"/>
            </w:tcBorders>
            <w:shd w:val="clear" w:color="auto" w:fill="auto"/>
            <w:noWrap/>
            <w:vAlign w:val="center"/>
            <w:hideMark/>
          </w:tcPr>
          <w:p w14:paraId="270510B7"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T (°C)</w:t>
            </w:r>
          </w:p>
        </w:tc>
        <w:tc>
          <w:tcPr>
            <w:tcW w:w="1080" w:type="dxa"/>
            <w:tcBorders>
              <w:top w:val="nil"/>
              <w:left w:val="nil"/>
              <w:bottom w:val="single" w:sz="4" w:space="0" w:color="auto"/>
              <w:right w:val="nil"/>
            </w:tcBorders>
            <w:shd w:val="clear" w:color="auto" w:fill="auto"/>
            <w:noWrap/>
            <w:vAlign w:val="center"/>
            <w:hideMark/>
          </w:tcPr>
          <w:p w14:paraId="085F028B"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T (K)</w:t>
            </w:r>
          </w:p>
        </w:tc>
        <w:tc>
          <w:tcPr>
            <w:tcW w:w="1620" w:type="dxa"/>
            <w:tcBorders>
              <w:top w:val="nil"/>
              <w:left w:val="nil"/>
              <w:bottom w:val="single" w:sz="4" w:space="0" w:color="auto"/>
              <w:right w:val="nil"/>
            </w:tcBorders>
            <w:shd w:val="clear" w:color="auto" w:fill="auto"/>
            <w:noWrap/>
            <w:vAlign w:val="center"/>
            <w:hideMark/>
          </w:tcPr>
          <w:p w14:paraId="3FF13B9A"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ρ salt (g cm-3)</w:t>
            </w:r>
          </w:p>
        </w:tc>
        <w:tc>
          <w:tcPr>
            <w:tcW w:w="2160" w:type="dxa"/>
            <w:tcBorders>
              <w:top w:val="nil"/>
              <w:left w:val="nil"/>
              <w:bottom w:val="single" w:sz="4" w:space="0" w:color="auto"/>
              <w:right w:val="nil"/>
            </w:tcBorders>
            <w:shd w:val="clear" w:color="auto" w:fill="auto"/>
            <w:noWrap/>
            <w:vAlign w:val="center"/>
            <w:hideMark/>
          </w:tcPr>
          <w:p w14:paraId="24886A20" w14:textId="77777777" w:rsidR="003B2D69" w:rsidRPr="005D4D7D" w:rsidRDefault="003B2D69" w:rsidP="00AD4534">
            <w:pPr>
              <w:spacing w:after="0" w:line="240" w:lineRule="auto"/>
              <w:jc w:val="center"/>
              <w:rPr>
                <w:rFonts w:ascii="Times New Roman" w:eastAsia="Times New Roman" w:hAnsi="Times New Roman" w:cs="Times New Roman"/>
                <w:color w:val="000000"/>
              </w:rPr>
            </w:pPr>
            <w:proofErr w:type="spellStart"/>
            <w:r w:rsidRPr="005D4D7D">
              <w:rPr>
                <w:rFonts w:ascii="Times New Roman" w:eastAsia="Times New Roman" w:hAnsi="Times New Roman" w:cs="Times New Roman"/>
                <w:color w:val="000000"/>
              </w:rPr>
              <w:t>error_ρ</w:t>
            </w:r>
            <w:proofErr w:type="spellEnd"/>
            <w:r w:rsidRPr="005D4D7D">
              <w:rPr>
                <w:rFonts w:ascii="Times New Roman" w:eastAsia="Times New Roman" w:hAnsi="Times New Roman" w:cs="Times New Roman"/>
                <w:color w:val="000000"/>
              </w:rPr>
              <w:t xml:space="preserve"> salt (g cm-3)</w:t>
            </w:r>
          </w:p>
        </w:tc>
        <w:tc>
          <w:tcPr>
            <w:tcW w:w="1260" w:type="dxa"/>
            <w:tcBorders>
              <w:top w:val="nil"/>
              <w:left w:val="nil"/>
              <w:bottom w:val="single" w:sz="4" w:space="0" w:color="auto"/>
              <w:right w:val="nil"/>
            </w:tcBorders>
            <w:shd w:val="clear" w:color="auto" w:fill="auto"/>
            <w:noWrap/>
            <w:vAlign w:val="center"/>
            <w:hideMark/>
          </w:tcPr>
          <w:p w14:paraId="205C05AC" w14:textId="77777777" w:rsidR="003B2D69" w:rsidRPr="005D4D7D" w:rsidRDefault="003B2D69" w:rsidP="00AD4534">
            <w:pPr>
              <w:spacing w:after="0" w:line="240" w:lineRule="auto"/>
              <w:jc w:val="center"/>
              <w:rPr>
                <w:rFonts w:ascii="Times New Roman" w:eastAsia="Times New Roman" w:hAnsi="Times New Roman" w:cs="Times New Roman"/>
                <w:color w:val="000000"/>
              </w:rPr>
            </w:pPr>
            <w:proofErr w:type="spellStart"/>
            <w:r w:rsidRPr="005D4D7D">
              <w:rPr>
                <w:rFonts w:ascii="Times New Roman" w:eastAsia="Times New Roman" w:hAnsi="Times New Roman" w:cs="Times New Roman"/>
                <w:color w:val="000000"/>
              </w:rPr>
              <w:t>error_T</w:t>
            </w:r>
            <w:proofErr w:type="spellEnd"/>
            <w:r w:rsidRPr="005D4D7D">
              <w:rPr>
                <w:rFonts w:ascii="Times New Roman" w:eastAsia="Times New Roman" w:hAnsi="Times New Roman" w:cs="Times New Roman"/>
                <w:color w:val="000000"/>
              </w:rPr>
              <w:t xml:space="preserve"> (K)</w:t>
            </w:r>
          </w:p>
        </w:tc>
      </w:tr>
      <w:tr w:rsidR="004E234E" w:rsidRPr="005D4D7D" w14:paraId="7F8F7EFF" w14:textId="77777777" w:rsidTr="00AD4534">
        <w:trPr>
          <w:trHeight w:val="290"/>
          <w:jc w:val="center"/>
        </w:trPr>
        <w:tc>
          <w:tcPr>
            <w:tcW w:w="1530" w:type="dxa"/>
            <w:tcBorders>
              <w:top w:val="nil"/>
              <w:left w:val="nil"/>
              <w:bottom w:val="nil"/>
              <w:right w:val="nil"/>
            </w:tcBorders>
            <w:shd w:val="clear" w:color="auto" w:fill="auto"/>
            <w:noWrap/>
            <w:vAlign w:val="center"/>
            <w:hideMark/>
          </w:tcPr>
          <w:p w14:paraId="460ED79E"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652</w:t>
            </w:r>
          </w:p>
        </w:tc>
        <w:tc>
          <w:tcPr>
            <w:tcW w:w="1080" w:type="dxa"/>
            <w:tcBorders>
              <w:top w:val="nil"/>
              <w:left w:val="nil"/>
              <w:bottom w:val="nil"/>
              <w:right w:val="nil"/>
            </w:tcBorders>
            <w:shd w:val="clear" w:color="auto" w:fill="auto"/>
            <w:noWrap/>
            <w:vAlign w:val="center"/>
            <w:hideMark/>
          </w:tcPr>
          <w:p w14:paraId="4272AD7A"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925</w:t>
            </w:r>
          </w:p>
        </w:tc>
        <w:tc>
          <w:tcPr>
            <w:tcW w:w="1620" w:type="dxa"/>
            <w:tcBorders>
              <w:top w:val="nil"/>
              <w:left w:val="nil"/>
              <w:bottom w:val="nil"/>
              <w:right w:val="nil"/>
            </w:tcBorders>
            <w:shd w:val="clear" w:color="auto" w:fill="auto"/>
            <w:noWrap/>
            <w:vAlign w:val="center"/>
            <w:hideMark/>
          </w:tcPr>
          <w:p w14:paraId="4475FC6F" w14:textId="53AEF334"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1.5607</w:t>
            </w:r>
          </w:p>
        </w:tc>
        <w:tc>
          <w:tcPr>
            <w:tcW w:w="2160" w:type="dxa"/>
            <w:tcBorders>
              <w:top w:val="nil"/>
              <w:left w:val="nil"/>
              <w:bottom w:val="nil"/>
              <w:right w:val="nil"/>
            </w:tcBorders>
            <w:shd w:val="clear" w:color="auto" w:fill="auto"/>
            <w:noWrap/>
            <w:vAlign w:val="center"/>
            <w:hideMark/>
          </w:tcPr>
          <w:p w14:paraId="7D62035D" w14:textId="5CA52F7A"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0.0108</w:t>
            </w:r>
          </w:p>
        </w:tc>
        <w:tc>
          <w:tcPr>
            <w:tcW w:w="1260" w:type="dxa"/>
            <w:tcBorders>
              <w:top w:val="nil"/>
              <w:left w:val="nil"/>
              <w:bottom w:val="nil"/>
              <w:right w:val="nil"/>
            </w:tcBorders>
            <w:shd w:val="clear" w:color="auto" w:fill="auto"/>
            <w:noWrap/>
            <w:vAlign w:val="center"/>
            <w:hideMark/>
          </w:tcPr>
          <w:p w14:paraId="34280D35" w14:textId="513AD031"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2.9</w:t>
            </w:r>
            <w:r w:rsidR="00B80758">
              <w:rPr>
                <w:rFonts w:ascii="Times New Roman" w:eastAsia="Times New Roman" w:hAnsi="Times New Roman" w:cs="Times New Roman"/>
                <w:color w:val="000000"/>
              </w:rPr>
              <w:t>6</w:t>
            </w:r>
          </w:p>
        </w:tc>
      </w:tr>
      <w:tr w:rsidR="004E234E" w:rsidRPr="005D4D7D" w14:paraId="586112D3" w14:textId="77777777" w:rsidTr="00AD4534">
        <w:trPr>
          <w:trHeight w:val="290"/>
          <w:jc w:val="center"/>
        </w:trPr>
        <w:tc>
          <w:tcPr>
            <w:tcW w:w="1530" w:type="dxa"/>
            <w:tcBorders>
              <w:top w:val="nil"/>
              <w:left w:val="nil"/>
              <w:bottom w:val="nil"/>
              <w:right w:val="nil"/>
            </w:tcBorders>
            <w:shd w:val="clear" w:color="auto" w:fill="auto"/>
            <w:noWrap/>
            <w:vAlign w:val="center"/>
            <w:hideMark/>
          </w:tcPr>
          <w:p w14:paraId="3F07E72F"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604</w:t>
            </w:r>
          </w:p>
        </w:tc>
        <w:tc>
          <w:tcPr>
            <w:tcW w:w="1080" w:type="dxa"/>
            <w:tcBorders>
              <w:top w:val="nil"/>
              <w:left w:val="nil"/>
              <w:bottom w:val="nil"/>
              <w:right w:val="nil"/>
            </w:tcBorders>
            <w:shd w:val="clear" w:color="auto" w:fill="auto"/>
            <w:noWrap/>
            <w:vAlign w:val="center"/>
            <w:hideMark/>
          </w:tcPr>
          <w:p w14:paraId="2D3CDB4E"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877</w:t>
            </w:r>
          </w:p>
        </w:tc>
        <w:tc>
          <w:tcPr>
            <w:tcW w:w="1620" w:type="dxa"/>
            <w:tcBorders>
              <w:top w:val="nil"/>
              <w:left w:val="nil"/>
              <w:bottom w:val="nil"/>
              <w:right w:val="nil"/>
            </w:tcBorders>
            <w:shd w:val="clear" w:color="auto" w:fill="auto"/>
            <w:noWrap/>
            <w:vAlign w:val="center"/>
            <w:hideMark/>
          </w:tcPr>
          <w:p w14:paraId="12B60206" w14:textId="79B4F850"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1.5873</w:t>
            </w:r>
          </w:p>
        </w:tc>
        <w:tc>
          <w:tcPr>
            <w:tcW w:w="2160" w:type="dxa"/>
            <w:tcBorders>
              <w:top w:val="nil"/>
              <w:left w:val="nil"/>
              <w:bottom w:val="nil"/>
              <w:right w:val="nil"/>
            </w:tcBorders>
            <w:shd w:val="clear" w:color="auto" w:fill="auto"/>
            <w:noWrap/>
            <w:vAlign w:val="center"/>
            <w:hideMark/>
          </w:tcPr>
          <w:p w14:paraId="6B786CFB" w14:textId="481B500F"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0.0111</w:t>
            </w:r>
          </w:p>
        </w:tc>
        <w:tc>
          <w:tcPr>
            <w:tcW w:w="1260" w:type="dxa"/>
            <w:tcBorders>
              <w:top w:val="nil"/>
              <w:left w:val="nil"/>
              <w:bottom w:val="nil"/>
              <w:right w:val="nil"/>
            </w:tcBorders>
            <w:shd w:val="clear" w:color="auto" w:fill="auto"/>
            <w:noWrap/>
            <w:vAlign w:val="center"/>
            <w:hideMark/>
          </w:tcPr>
          <w:p w14:paraId="05F9B9FF" w14:textId="5851C9CE"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2.81</w:t>
            </w:r>
          </w:p>
        </w:tc>
      </w:tr>
      <w:tr w:rsidR="004E234E" w:rsidRPr="005D4D7D" w14:paraId="235C88C0" w14:textId="77777777" w:rsidTr="00AD4534">
        <w:trPr>
          <w:trHeight w:val="290"/>
          <w:jc w:val="center"/>
        </w:trPr>
        <w:tc>
          <w:tcPr>
            <w:tcW w:w="1530" w:type="dxa"/>
            <w:tcBorders>
              <w:top w:val="nil"/>
              <w:left w:val="nil"/>
              <w:bottom w:val="nil"/>
              <w:right w:val="nil"/>
            </w:tcBorders>
            <w:shd w:val="clear" w:color="auto" w:fill="auto"/>
            <w:noWrap/>
            <w:vAlign w:val="center"/>
            <w:hideMark/>
          </w:tcPr>
          <w:p w14:paraId="1F1C026B"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699</w:t>
            </w:r>
          </w:p>
        </w:tc>
        <w:tc>
          <w:tcPr>
            <w:tcW w:w="1080" w:type="dxa"/>
            <w:tcBorders>
              <w:top w:val="nil"/>
              <w:left w:val="nil"/>
              <w:bottom w:val="nil"/>
              <w:right w:val="nil"/>
            </w:tcBorders>
            <w:shd w:val="clear" w:color="auto" w:fill="auto"/>
            <w:noWrap/>
            <w:vAlign w:val="center"/>
            <w:hideMark/>
          </w:tcPr>
          <w:p w14:paraId="10958D94"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972</w:t>
            </w:r>
          </w:p>
        </w:tc>
        <w:tc>
          <w:tcPr>
            <w:tcW w:w="1620" w:type="dxa"/>
            <w:tcBorders>
              <w:top w:val="nil"/>
              <w:left w:val="nil"/>
              <w:bottom w:val="nil"/>
              <w:right w:val="nil"/>
            </w:tcBorders>
            <w:shd w:val="clear" w:color="auto" w:fill="auto"/>
            <w:noWrap/>
            <w:vAlign w:val="center"/>
            <w:hideMark/>
          </w:tcPr>
          <w:p w14:paraId="54651DE9" w14:textId="2EA720E1"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1.5328</w:t>
            </w:r>
          </w:p>
        </w:tc>
        <w:tc>
          <w:tcPr>
            <w:tcW w:w="2160" w:type="dxa"/>
            <w:tcBorders>
              <w:top w:val="nil"/>
              <w:left w:val="nil"/>
              <w:bottom w:val="nil"/>
              <w:right w:val="nil"/>
            </w:tcBorders>
            <w:shd w:val="clear" w:color="auto" w:fill="auto"/>
            <w:noWrap/>
            <w:vAlign w:val="center"/>
            <w:hideMark/>
          </w:tcPr>
          <w:p w14:paraId="463967DC" w14:textId="120EB02B"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0.010</w:t>
            </w:r>
            <w:r w:rsidR="00B80758">
              <w:rPr>
                <w:rFonts w:ascii="Times New Roman" w:eastAsia="Times New Roman" w:hAnsi="Times New Roman" w:cs="Times New Roman"/>
                <w:color w:val="000000"/>
              </w:rPr>
              <w:t>5</w:t>
            </w:r>
          </w:p>
        </w:tc>
        <w:tc>
          <w:tcPr>
            <w:tcW w:w="1260" w:type="dxa"/>
            <w:tcBorders>
              <w:top w:val="nil"/>
              <w:left w:val="nil"/>
              <w:bottom w:val="nil"/>
              <w:right w:val="nil"/>
            </w:tcBorders>
            <w:shd w:val="clear" w:color="auto" w:fill="auto"/>
            <w:noWrap/>
            <w:vAlign w:val="center"/>
            <w:hideMark/>
          </w:tcPr>
          <w:p w14:paraId="23523233" w14:textId="404326A3"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3.</w:t>
            </w:r>
            <w:r w:rsidR="00B80758">
              <w:rPr>
                <w:rFonts w:ascii="Times New Roman" w:eastAsia="Times New Roman" w:hAnsi="Times New Roman" w:cs="Times New Roman"/>
                <w:color w:val="000000"/>
              </w:rPr>
              <w:t>10</w:t>
            </w:r>
          </w:p>
        </w:tc>
      </w:tr>
      <w:tr w:rsidR="004E234E" w:rsidRPr="005D4D7D" w14:paraId="654D183E" w14:textId="77777777" w:rsidTr="00AD4534">
        <w:trPr>
          <w:trHeight w:val="290"/>
          <w:jc w:val="center"/>
        </w:trPr>
        <w:tc>
          <w:tcPr>
            <w:tcW w:w="1530" w:type="dxa"/>
            <w:tcBorders>
              <w:top w:val="nil"/>
              <w:left w:val="nil"/>
              <w:bottom w:val="nil"/>
              <w:right w:val="nil"/>
            </w:tcBorders>
            <w:shd w:val="clear" w:color="auto" w:fill="auto"/>
            <w:noWrap/>
            <w:vAlign w:val="center"/>
            <w:hideMark/>
          </w:tcPr>
          <w:p w14:paraId="2FF6E666"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649</w:t>
            </w:r>
          </w:p>
        </w:tc>
        <w:tc>
          <w:tcPr>
            <w:tcW w:w="1080" w:type="dxa"/>
            <w:tcBorders>
              <w:top w:val="nil"/>
              <w:left w:val="nil"/>
              <w:bottom w:val="nil"/>
              <w:right w:val="nil"/>
            </w:tcBorders>
            <w:shd w:val="clear" w:color="auto" w:fill="auto"/>
            <w:noWrap/>
            <w:vAlign w:val="center"/>
            <w:hideMark/>
          </w:tcPr>
          <w:p w14:paraId="2DF196D2"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922</w:t>
            </w:r>
          </w:p>
        </w:tc>
        <w:tc>
          <w:tcPr>
            <w:tcW w:w="1620" w:type="dxa"/>
            <w:tcBorders>
              <w:top w:val="nil"/>
              <w:left w:val="nil"/>
              <w:bottom w:val="nil"/>
              <w:right w:val="nil"/>
            </w:tcBorders>
            <w:shd w:val="clear" w:color="auto" w:fill="auto"/>
            <w:noWrap/>
            <w:vAlign w:val="center"/>
            <w:hideMark/>
          </w:tcPr>
          <w:p w14:paraId="2833BFDF" w14:textId="2A5C866A"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1.55</w:t>
            </w:r>
            <w:r w:rsidR="00B80758">
              <w:rPr>
                <w:rFonts w:ascii="Times New Roman" w:eastAsia="Times New Roman" w:hAnsi="Times New Roman" w:cs="Times New Roman"/>
                <w:color w:val="000000"/>
              </w:rPr>
              <w:t>90</w:t>
            </w:r>
          </w:p>
        </w:tc>
        <w:tc>
          <w:tcPr>
            <w:tcW w:w="2160" w:type="dxa"/>
            <w:tcBorders>
              <w:top w:val="nil"/>
              <w:left w:val="nil"/>
              <w:bottom w:val="nil"/>
              <w:right w:val="nil"/>
            </w:tcBorders>
            <w:shd w:val="clear" w:color="auto" w:fill="auto"/>
            <w:noWrap/>
            <w:vAlign w:val="center"/>
            <w:hideMark/>
          </w:tcPr>
          <w:p w14:paraId="64548FB9" w14:textId="1CB6605F"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0.010</w:t>
            </w:r>
            <w:r w:rsidR="00B80758">
              <w:rPr>
                <w:rFonts w:ascii="Times New Roman" w:eastAsia="Times New Roman" w:hAnsi="Times New Roman" w:cs="Times New Roman"/>
                <w:color w:val="000000"/>
              </w:rPr>
              <w:t>8</w:t>
            </w:r>
          </w:p>
        </w:tc>
        <w:tc>
          <w:tcPr>
            <w:tcW w:w="1260" w:type="dxa"/>
            <w:tcBorders>
              <w:top w:val="nil"/>
              <w:left w:val="nil"/>
              <w:bottom w:val="nil"/>
              <w:right w:val="nil"/>
            </w:tcBorders>
            <w:shd w:val="clear" w:color="auto" w:fill="auto"/>
            <w:noWrap/>
            <w:vAlign w:val="center"/>
            <w:hideMark/>
          </w:tcPr>
          <w:p w14:paraId="1B1A9183" w14:textId="0269C49B"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2.9</w:t>
            </w:r>
            <w:r w:rsidR="00B80758">
              <w:rPr>
                <w:rFonts w:ascii="Times New Roman" w:eastAsia="Times New Roman" w:hAnsi="Times New Roman" w:cs="Times New Roman"/>
                <w:color w:val="000000"/>
              </w:rPr>
              <w:t>5</w:t>
            </w:r>
          </w:p>
        </w:tc>
      </w:tr>
      <w:tr w:rsidR="004E234E" w:rsidRPr="005D4D7D" w14:paraId="10D939A1" w14:textId="77777777" w:rsidTr="00AD4534">
        <w:trPr>
          <w:trHeight w:val="290"/>
          <w:jc w:val="center"/>
        </w:trPr>
        <w:tc>
          <w:tcPr>
            <w:tcW w:w="1530" w:type="dxa"/>
            <w:tcBorders>
              <w:top w:val="nil"/>
              <w:left w:val="nil"/>
              <w:bottom w:val="nil"/>
              <w:right w:val="nil"/>
            </w:tcBorders>
            <w:shd w:val="clear" w:color="auto" w:fill="auto"/>
            <w:noWrap/>
            <w:vAlign w:val="center"/>
            <w:hideMark/>
          </w:tcPr>
          <w:p w14:paraId="59A7F191"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700</w:t>
            </w:r>
          </w:p>
        </w:tc>
        <w:tc>
          <w:tcPr>
            <w:tcW w:w="1080" w:type="dxa"/>
            <w:tcBorders>
              <w:top w:val="nil"/>
              <w:left w:val="nil"/>
              <w:bottom w:val="nil"/>
              <w:right w:val="nil"/>
            </w:tcBorders>
            <w:shd w:val="clear" w:color="auto" w:fill="auto"/>
            <w:noWrap/>
            <w:vAlign w:val="center"/>
            <w:hideMark/>
          </w:tcPr>
          <w:p w14:paraId="1AEB28DC"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973</w:t>
            </w:r>
          </w:p>
        </w:tc>
        <w:tc>
          <w:tcPr>
            <w:tcW w:w="1620" w:type="dxa"/>
            <w:tcBorders>
              <w:top w:val="nil"/>
              <w:left w:val="nil"/>
              <w:bottom w:val="nil"/>
              <w:right w:val="nil"/>
            </w:tcBorders>
            <w:shd w:val="clear" w:color="auto" w:fill="auto"/>
            <w:noWrap/>
            <w:vAlign w:val="center"/>
            <w:hideMark/>
          </w:tcPr>
          <w:p w14:paraId="4A8B49F3" w14:textId="402E963C"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1.535</w:t>
            </w:r>
            <w:r w:rsidR="00B80758">
              <w:rPr>
                <w:rFonts w:ascii="Times New Roman" w:eastAsia="Times New Roman" w:hAnsi="Times New Roman" w:cs="Times New Roman"/>
                <w:color w:val="000000"/>
              </w:rPr>
              <w:t>4</w:t>
            </w:r>
          </w:p>
        </w:tc>
        <w:tc>
          <w:tcPr>
            <w:tcW w:w="2160" w:type="dxa"/>
            <w:tcBorders>
              <w:top w:val="nil"/>
              <w:left w:val="nil"/>
              <w:bottom w:val="nil"/>
              <w:right w:val="nil"/>
            </w:tcBorders>
            <w:shd w:val="clear" w:color="auto" w:fill="auto"/>
            <w:noWrap/>
            <w:vAlign w:val="center"/>
            <w:hideMark/>
          </w:tcPr>
          <w:p w14:paraId="5CA0DACC" w14:textId="5ADB2923"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0.0105</w:t>
            </w:r>
          </w:p>
        </w:tc>
        <w:tc>
          <w:tcPr>
            <w:tcW w:w="1260" w:type="dxa"/>
            <w:tcBorders>
              <w:top w:val="nil"/>
              <w:left w:val="nil"/>
              <w:bottom w:val="nil"/>
              <w:right w:val="nil"/>
            </w:tcBorders>
            <w:shd w:val="clear" w:color="auto" w:fill="auto"/>
            <w:noWrap/>
            <w:vAlign w:val="center"/>
            <w:hideMark/>
          </w:tcPr>
          <w:p w14:paraId="21F6B70D" w14:textId="2EA83172"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3.1</w:t>
            </w:r>
            <w:r w:rsidR="00B80758">
              <w:rPr>
                <w:rFonts w:ascii="Times New Roman" w:eastAsia="Times New Roman" w:hAnsi="Times New Roman" w:cs="Times New Roman"/>
                <w:color w:val="000000"/>
              </w:rPr>
              <w:t>0</w:t>
            </w:r>
          </w:p>
        </w:tc>
      </w:tr>
    </w:tbl>
    <w:p w14:paraId="42BF734C" w14:textId="6885BC7D" w:rsidR="004C4C9A" w:rsidRDefault="004C4C9A">
      <w:pPr>
        <w:rPr>
          <w:rFonts w:ascii="Times New Roman" w:hAnsi="Times New Roman" w:cs="Times New Roman"/>
        </w:rPr>
      </w:pPr>
    </w:p>
    <w:p w14:paraId="6D9D00F1" w14:textId="77777777" w:rsidR="00B80758" w:rsidRPr="005D4D7D" w:rsidRDefault="00B80758">
      <w:pPr>
        <w:rPr>
          <w:rFonts w:ascii="Times New Roman" w:hAnsi="Times New Roman" w:cs="Times New Roman"/>
        </w:rPr>
      </w:pPr>
    </w:p>
    <w:tbl>
      <w:tblPr>
        <w:tblW w:w="7740" w:type="dxa"/>
        <w:jc w:val="center"/>
        <w:tblLook w:val="04A0" w:firstRow="1" w:lastRow="0" w:firstColumn="1" w:lastColumn="0" w:noHBand="0" w:noVBand="1"/>
      </w:tblPr>
      <w:tblGrid>
        <w:gridCol w:w="1710"/>
        <w:gridCol w:w="900"/>
        <w:gridCol w:w="1620"/>
        <w:gridCol w:w="2160"/>
        <w:gridCol w:w="1350"/>
      </w:tblGrid>
      <w:tr w:rsidR="00424987" w:rsidRPr="005D4D7D" w14:paraId="228B5297" w14:textId="77777777" w:rsidTr="00AD4534">
        <w:trPr>
          <w:trHeight w:val="290"/>
          <w:jc w:val="center"/>
        </w:trPr>
        <w:tc>
          <w:tcPr>
            <w:tcW w:w="1710" w:type="dxa"/>
            <w:tcBorders>
              <w:top w:val="nil"/>
              <w:left w:val="nil"/>
              <w:bottom w:val="nil"/>
              <w:right w:val="nil"/>
            </w:tcBorders>
            <w:shd w:val="clear" w:color="auto" w:fill="auto"/>
            <w:noWrap/>
            <w:vAlign w:val="center"/>
            <w:hideMark/>
          </w:tcPr>
          <w:p w14:paraId="6CD75A93" w14:textId="359E63C9" w:rsidR="003B2D69" w:rsidRPr="005D4D7D" w:rsidRDefault="004E234E" w:rsidP="00AD4534">
            <w:pPr>
              <w:spacing w:after="0" w:line="240" w:lineRule="auto"/>
              <w:jc w:val="center"/>
              <w:rPr>
                <w:rFonts w:ascii="Times New Roman" w:eastAsia="Times New Roman" w:hAnsi="Times New Roman" w:cs="Times New Roman"/>
                <w:b/>
                <w:bCs/>
                <w:color w:val="000000"/>
              </w:rPr>
            </w:pPr>
            <w:r w:rsidRPr="005D4D7D">
              <w:rPr>
                <w:rFonts w:ascii="Times New Roman" w:eastAsia="Times New Roman" w:hAnsi="Times New Roman" w:cs="Times New Roman"/>
                <w:b/>
                <w:bCs/>
                <w:color w:val="000000"/>
              </w:rPr>
              <w:lastRenderedPageBreak/>
              <w:t xml:space="preserve">41.8 </w:t>
            </w:r>
            <w:proofErr w:type="spellStart"/>
            <w:r w:rsidRPr="005D4D7D">
              <w:rPr>
                <w:rFonts w:ascii="Times New Roman" w:eastAsia="Times New Roman" w:hAnsi="Times New Roman" w:cs="Times New Roman"/>
                <w:b/>
                <w:bCs/>
                <w:color w:val="000000"/>
              </w:rPr>
              <w:t>mol%KCl</w:t>
            </w:r>
            <w:proofErr w:type="spellEnd"/>
            <w:r w:rsidRPr="005D4D7D">
              <w:rPr>
                <w:rFonts w:ascii="Times New Roman" w:eastAsia="Times New Roman" w:hAnsi="Times New Roman" w:cs="Times New Roman"/>
                <w:b/>
                <w:bCs/>
                <w:color w:val="000000"/>
              </w:rPr>
              <w:t xml:space="preserve"> (</w:t>
            </w:r>
            <w:r w:rsidR="003B2D69" w:rsidRPr="005D4D7D">
              <w:rPr>
                <w:rFonts w:ascii="Times New Roman" w:eastAsia="Times New Roman" w:hAnsi="Times New Roman" w:cs="Times New Roman"/>
                <w:b/>
                <w:bCs/>
                <w:color w:val="000000"/>
              </w:rPr>
              <w:t>58.2 mol% LiCl</w:t>
            </w:r>
            <w:r w:rsidRPr="005D4D7D">
              <w:rPr>
                <w:rFonts w:ascii="Times New Roman" w:eastAsia="Times New Roman" w:hAnsi="Times New Roman" w:cs="Times New Roman"/>
                <w:b/>
                <w:bCs/>
                <w:color w:val="000000"/>
              </w:rPr>
              <w:t>)</w:t>
            </w:r>
          </w:p>
        </w:tc>
        <w:tc>
          <w:tcPr>
            <w:tcW w:w="900" w:type="dxa"/>
            <w:tcBorders>
              <w:top w:val="nil"/>
              <w:left w:val="nil"/>
              <w:bottom w:val="nil"/>
              <w:right w:val="nil"/>
            </w:tcBorders>
            <w:shd w:val="clear" w:color="auto" w:fill="auto"/>
            <w:noWrap/>
            <w:vAlign w:val="center"/>
            <w:hideMark/>
          </w:tcPr>
          <w:p w14:paraId="1CBAB7CF" w14:textId="77777777" w:rsidR="003B2D69" w:rsidRPr="005D4D7D" w:rsidRDefault="003B2D69" w:rsidP="00AD4534">
            <w:pPr>
              <w:spacing w:after="0" w:line="240" w:lineRule="auto"/>
              <w:jc w:val="center"/>
              <w:rPr>
                <w:rFonts w:ascii="Times New Roman" w:eastAsia="Times New Roman" w:hAnsi="Times New Roman" w:cs="Times New Roman"/>
                <w:b/>
                <w:bCs/>
                <w:color w:val="000000"/>
              </w:rPr>
            </w:pPr>
          </w:p>
        </w:tc>
        <w:tc>
          <w:tcPr>
            <w:tcW w:w="1620" w:type="dxa"/>
            <w:tcBorders>
              <w:top w:val="nil"/>
              <w:left w:val="nil"/>
              <w:bottom w:val="nil"/>
              <w:right w:val="nil"/>
            </w:tcBorders>
            <w:shd w:val="clear" w:color="auto" w:fill="auto"/>
            <w:noWrap/>
            <w:vAlign w:val="center"/>
            <w:hideMark/>
          </w:tcPr>
          <w:p w14:paraId="422A4429" w14:textId="77777777" w:rsidR="003B2D69" w:rsidRPr="005D4D7D" w:rsidRDefault="003B2D69" w:rsidP="00AD4534">
            <w:pPr>
              <w:spacing w:after="0" w:line="240" w:lineRule="auto"/>
              <w:jc w:val="center"/>
              <w:rPr>
                <w:rFonts w:ascii="Times New Roman" w:eastAsia="Times New Roman" w:hAnsi="Times New Roman" w:cs="Times New Roman"/>
              </w:rPr>
            </w:pPr>
          </w:p>
        </w:tc>
        <w:tc>
          <w:tcPr>
            <w:tcW w:w="2160" w:type="dxa"/>
            <w:tcBorders>
              <w:top w:val="nil"/>
              <w:left w:val="nil"/>
              <w:bottom w:val="nil"/>
              <w:right w:val="nil"/>
            </w:tcBorders>
            <w:shd w:val="clear" w:color="auto" w:fill="auto"/>
            <w:noWrap/>
            <w:vAlign w:val="center"/>
            <w:hideMark/>
          </w:tcPr>
          <w:p w14:paraId="6A85A911" w14:textId="77777777" w:rsidR="003B2D69" w:rsidRPr="005D4D7D" w:rsidRDefault="003B2D69" w:rsidP="00AD4534">
            <w:pPr>
              <w:spacing w:after="0" w:line="240" w:lineRule="auto"/>
              <w:jc w:val="center"/>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center"/>
            <w:hideMark/>
          </w:tcPr>
          <w:p w14:paraId="24B3D8A7" w14:textId="77777777" w:rsidR="003B2D69" w:rsidRPr="005D4D7D" w:rsidRDefault="003B2D69" w:rsidP="00AD4534">
            <w:pPr>
              <w:spacing w:after="0" w:line="240" w:lineRule="auto"/>
              <w:jc w:val="center"/>
              <w:rPr>
                <w:rFonts w:ascii="Times New Roman" w:eastAsia="Times New Roman" w:hAnsi="Times New Roman" w:cs="Times New Roman"/>
              </w:rPr>
            </w:pPr>
          </w:p>
        </w:tc>
      </w:tr>
      <w:tr w:rsidR="00424987" w:rsidRPr="005D4D7D" w14:paraId="5B7B00BD" w14:textId="77777777" w:rsidTr="00AD4534">
        <w:trPr>
          <w:trHeight w:val="290"/>
          <w:jc w:val="center"/>
        </w:trPr>
        <w:tc>
          <w:tcPr>
            <w:tcW w:w="1710" w:type="dxa"/>
            <w:tcBorders>
              <w:top w:val="nil"/>
              <w:left w:val="nil"/>
              <w:bottom w:val="single" w:sz="4" w:space="0" w:color="auto"/>
              <w:right w:val="nil"/>
            </w:tcBorders>
            <w:shd w:val="clear" w:color="auto" w:fill="auto"/>
            <w:noWrap/>
            <w:vAlign w:val="center"/>
            <w:hideMark/>
          </w:tcPr>
          <w:p w14:paraId="55EC2F1D"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T (°C)</w:t>
            </w:r>
          </w:p>
        </w:tc>
        <w:tc>
          <w:tcPr>
            <w:tcW w:w="900" w:type="dxa"/>
            <w:tcBorders>
              <w:top w:val="nil"/>
              <w:left w:val="nil"/>
              <w:bottom w:val="single" w:sz="4" w:space="0" w:color="auto"/>
              <w:right w:val="nil"/>
            </w:tcBorders>
            <w:shd w:val="clear" w:color="auto" w:fill="auto"/>
            <w:noWrap/>
            <w:vAlign w:val="center"/>
            <w:hideMark/>
          </w:tcPr>
          <w:p w14:paraId="60D85794"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T (K)</w:t>
            </w:r>
          </w:p>
        </w:tc>
        <w:tc>
          <w:tcPr>
            <w:tcW w:w="1620" w:type="dxa"/>
            <w:tcBorders>
              <w:top w:val="nil"/>
              <w:left w:val="nil"/>
              <w:bottom w:val="single" w:sz="4" w:space="0" w:color="auto"/>
              <w:right w:val="nil"/>
            </w:tcBorders>
            <w:shd w:val="clear" w:color="auto" w:fill="auto"/>
            <w:noWrap/>
            <w:vAlign w:val="center"/>
            <w:hideMark/>
          </w:tcPr>
          <w:p w14:paraId="66A4C61E"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ρ salt (g cm-3)</w:t>
            </w:r>
          </w:p>
        </w:tc>
        <w:tc>
          <w:tcPr>
            <w:tcW w:w="2160" w:type="dxa"/>
            <w:tcBorders>
              <w:top w:val="nil"/>
              <w:left w:val="nil"/>
              <w:bottom w:val="single" w:sz="4" w:space="0" w:color="auto"/>
              <w:right w:val="nil"/>
            </w:tcBorders>
            <w:shd w:val="clear" w:color="auto" w:fill="auto"/>
            <w:noWrap/>
            <w:vAlign w:val="center"/>
            <w:hideMark/>
          </w:tcPr>
          <w:p w14:paraId="5A5168AE" w14:textId="77777777" w:rsidR="003B2D69" w:rsidRPr="005D4D7D" w:rsidRDefault="003B2D69" w:rsidP="00AD4534">
            <w:pPr>
              <w:spacing w:after="0" w:line="240" w:lineRule="auto"/>
              <w:jc w:val="center"/>
              <w:rPr>
                <w:rFonts w:ascii="Times New Roman" w:eastAsia="Times New Roman" w:hAnsi="Times New Roman" w:cs="Times New Roman"/>
                <w:color w:val="000000"/>
              </w:rPr>
            </w:pPr>
            <w:proofErr w:type="spellStart"/>
            <w:r w:rsidRPr="005D4D7D">
              <w:rPr>
                <w:rFonts w:ascii="Times New Roman" w:eastAsia="Times New Roman" w:hAnsi="Times New Roman" w:cs="Times New Roman"/>
                <w:color w:val="000000"/>
              </w:rPr>
              <w:t>error_ρ</w:t>
            </w:r>
            <w:proofErr w:type="spellEnd"/>
            <w:r w:rsidRPr="005D4D7D">
              <w:rPr>
                <w:rFonts w:ascii="Times New Roman" w:eastAsia="Times New Roman" w:hAnsi="Times New Roman" w:cs="Times New Roman"/>
                <w:color w:val="000000"/>
              </w:rPr>
              <w:t xml:space="preserve"> salt (g cm-3)</w:t>
            </w:r>
          </w:p>
        </w:tc>
        <w:tc>
          <w:tcPr>
            <w:tcW w:w="1350" w:type="dxa"/>
            <w:tcBorders>
              <w:top w:val="nil"/>
              <w:left w:val="nil"/>
              <w:bottom w:val="single" w:sz="4" w:space="0" w:color="auto"/>
              <w:right w:val="nil"/>
            </w:tcBorders>
            <w:shd w:val="clear" w:color="auto" w:fill="auto"/>
            <w:noWrap/>
            <w:vAlign w:val="center"/>
            <w:hideMark/>
          </w:tcPr>
          <w:p w14:paraId="0029B7C0" w14:textId="77777777" w:rsidR="003B2D69" w:rsidRPr="005D4D7D" w:rsidRDefault="003B2D69" w:rsidP="00AD4534">
            <w:pPr>
              <w:spacing w:after="0" w:line="240" w:lineRule="auto"/>
              <w:jc w:val="center"/>
              <w:rPr>
                <w:rFonts w:ascii="Times New Roman" w:eastAsia="Times New Roman" w:hAnsi="Times New Roman" w:cs="Times New Roman"/>
                <w:color w:val="000000"/>
              </w:rPr>
            </w:pPr>
            <w:proofErr w:type="spellStart"/>
            <w:r w:rsidRPr="005D4D7D">
              <w:rPr>
                <w:rFonts w:ascii="Times New Roman" w:eastAsia="Times New Roman" w:hAnsi="Times New Roman" w:cs="Times New Roman"/>
                <w:color w:val="000000"/>
              </w:rPr>
              <w:t>error_T</w:t>
            </w:r>
            <w:proofErr w:type="spellEnd"/>
            <w:r w:rsidRPr="005D4D7D">
              <w:rPr>
                <w:rFonts w:ascii="Times New Roman" w:eastAsia="Times New Roman" w:hAnsi="Times New Roman" w:cs="Times New Roman"/>
                <w:color w:val="000000"/>
              </w:rPr>
              <w:t xml:space="preserve"> (K)</w:t>
            </w:r>
          </w:p>
        </w:tc>
      </w:tr>
      <w:tr w:rsidR="00424987" w:rsidRPr="005D4D7D" w14:paraId="5E90E28D" w14:textId="77777777" w:rsidTr="00AD4534">
        <w:trPr>
          <w:trHeight w:val="290"/>
          <w:jc w:val="center"/>
        </w:trPr>
        <w:tc>
          <w:tcPr>
            <w:tcW w:w="1710" w:type="dxa"/>
            <w:tcBorders>
              <w:top w:val="nil"/>
              <w:left w:val="nil"/>
              <w:bottom w:val="nil"/>
              <w:right w:val="nil"/>
            </w:tcBorders>
            <w:shd w:val="clear" w:color="auto" w:fill="auto"/>
            <w:noWrap/>
            <w:vAlign w:val="center"/>
            <w:hideMark/>
          </w:tcPr>
          <w:p w14:paraId="18D83126"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791</w:t>
            </w:r>
          </w:p>
        </w:tc>
        <w:tc>
          <w:tcPr>
            <w:tcW w:w="900" w:type="dxa"/>
            <w:tcBorders>
              <w:top w:val="nil"/>
              <w:left w:val="nil"/>
              <w:bottom w:val="nil"/>
              <w:right w:val="nil"/>
            </w:tcBorders>
            <w:shd w:val="clear" w:color="auto" w:fill="auto"/>
            <w:noWrap/>
            <w:vAlign w:val="center"/>
            <w:hideMark/>
          </w:tcPr>
          <w:p w14:paraId="38E2428A"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1064</w:t>
            </w:r>
          </w:p>
        </w:tc>
        <w:tc>
          <w:tcPr>
            <w:tcW w:w="1620" w:type="dxa"/>
            <w:tcBorders>
              <w:top w:val="nil"/>
              <w:left w:val="nil"/>
              <w:bottom w:val="nil"/>
              <w:right w:val="nil"/>
            </w:tcBorders>
            <w:shd w:val="clear" w:color="auto" w:fill="auto"/>
            <w:noWrap/>
            <w:vAlign w:val="center"/>
            <w:hideMark/>
          </w:tcPr>
          <w:p w14:paraId="5B1F89C3" w14:textId="56464B25"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1.4691</w:t>
            </w:r>
          </w:p>
        </w:tc>
        <w:tc>
          <w:tcPr>
            <w:tcW w:w="2160" w:type="dxa"/>
            <w:tcBorders>
              <w:top w:val="nil"/>
              <w:left w:val="nil"/>
              <w:bottom w:val="nil"/>
              <w:right w:val="nil"/>
            </w:tcBorders>
            <w:shd w:val="clear" w:color="auto" w:fill="auto"/>
            <w:noWrap/>
            <w:vAlign w:val="center"/>
            <w:hideMark/>
          </w:tcPr>
          <w:p w14:paraId="63F4F1AD" w14:textId="38657C3E"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0.009</w:t>
            </w:r>
            <w:r w:rsidR="00B80758">
              <w:rPr>
                <w:rFonts w:ascii="Times New Roman" w:eastAsia="Times New Roman" w:hAnsi="Times New Roman" w:cs="Times New Roman"/>
                <w:color w:val="000000"/>
              </w:rPr>
              <w:t>9</w:t>
            </w:r>
          </w:p>
        </w:tc>
        <w:tc>
          <w:tcPr>
            <w:tcW w:w="1350" w:type="dxa"/>
            <w:tcBorders>
              <w:top w:val="nil"/>
              <w:left w:val="nil"/>
              <w:bottom w:val="nil"/>
              <w:right w:val="nil"/>
            </w:tcBorders>
            <w:shd w:val="clear" w:color="auto" w:fill="auto"/>
            <w:noWrap/>
            <w:vAlign w:val="center"/>
            <w:hideMark/>
          </w:tcPr>
          <w:p w14:paraId="46E87302" w14:textId="7A909359"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3.37</w:t>
            </w:r>
          </w:p>
        </w:tc>
      </w:tr>
      <w:tr w:rsidR="00424987" w:rsidRPr="005D4D7D" w14:paraId="7B03551A" w14:textId="77777777" w:rsidTr="00AD4534">
        <w:trPr>
          <w:trHeight w:val="290"/>
          <w:jc w:val="center"/>
        </w:trPr>
        <w:tc>
          <w:tcPr>
            <w:tcW w:w="1710" w:type="dxa"/>
            <w:tcBorders>
              <w:top w:val="nil"/>
              <w:left w:val="nil"/>
              <w:bottom w:val="nil"/>
              <w:right w:val="nil"/>
            </w:tcBorders>
            <w:shd w:val="clear" w:color="auto" w:fill="auto"/>
            <w:noWrap/>
            <w:vAlign w:val="center"/>
            <w:hideMark/>
          </w:tcPr>
          <w:p w14:paraId="7750185B"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702</w:t>
            </w:r>
          </w:p>
        </w:tc>
        <w:tc>
          <w:tcPr>
            <w:tcW w:w="900" w:type="dxa"/>
            <w:tcBorders>
              <w:top w:val="nil"/>
              <w:left w:val="nil"/>
              <w:bottom w:val="nil"/>
              <w:right w:val="nil"/>
            </w:tcBorders>
            <w:shd w:val="clear" w:color="auto" w:fill="auto"/>
            <w:noWrap/>
            <w:vAlign w:val="center"/>
            <w:hideMark/>
          </w:tcPr>
          <w:p w14:paraId="56C352CB"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975</w:t>
            </w:r>
          </w:p>
        </w:tc>
        <w:tc>
          <w:tcPr>
            <w:tcW w:w="1620" w:type="dxa"/>
            <w:tcBorders>
              <w:top w:val="nil"/>
              <w:left w:val="nil"/>
              <w:bottom w:val="nil"/>
              <w:right w:val="nil"/>
            </w:tcBorders>
            <w:shd w:val="clear" w:color="auto" w:fill="auto"/>
            <w:noWrap/>
            <w:vAlign w:val="center"/>
            <w:hideMark/>
          </w:tcPr>
          <w:p w14:paraId="1E4C19C7" w14:textId="296B6810"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1.509</w:t>
            </w:r>
            <w:r w:rsidR="00B80758">
              <w:rPr>
                <w:rFonts w:ascii="Times New Roman" w:eastAsia="Times New Roman" w:hAnsi="Times New Roman" w:cs="Times New Roman"/>
                <w:color w:val="000000"/>
              </w:rPr>
              <w:t>3</w:t>
            </w:r>
          </w:p>
        </w:tc>
        <w:tc>
          <w:tcPr>
            <w:tcW w:w="2160" w:type="dxa"/>
            <w:tcBorders>
              <w:top w:val="nil"/>
              <w:left w:val="nil"/>
              <w:bottom w:val="nil"/>
              <w:right w:val="nil"/>
            </w:tcBorders>
            <w:shd w:val="clear" w:color="auto" w:fill="auto"/>
            <w:noWrap/>
            <w:vAlign w:val="center"/>
            <w:hideMark/>
          </w:tcPr>
          <w:p w14:paraId="6885AD93" w14:textId="285C1AB6"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0.0103</w:t>
            </w:r>
          </w:p>
        </w:tc>
        <w:tc>
          <w:tcPr>
            <w:tcW w:w="1350" w:type="dxa"/>
            <w:tcBorders>
              <w:top w:val="nil"/>
              <w:left w:val="nil"/>
              <w:bottom w:val="nil"/>
              <w:right w:val="nil"/>
            </w:tcBorders>
            <w:shd w:val="clear" w:color="auto" w:fill="auto"/>
            <w:noWrap/>
            <w:vAlign w:val="center"/>
            <w:hideMark/>
          </w:tcPr>
          <w:p w14:paraId="6B60C8C6" w14:textId="401C22D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3.1</w:t>
            </w:r>
            <w:r w:rsidR="00B80758">
              <w:rPr>
                <w:rFonts w:ascii="Times New Roman" w:eastAsia="Times New Roman" w:hAnsi="Times New Roman" w:cs="Times New Roman"/>
                <w:color w:val="000000"/>
              </w:rPr>
              <w:t>1</w:t>
            </w:r>
          </w:p>
        </w:tc>
      </w:tr>
      <w:tr w:rsidR="00424987" w:rsidRPr="005D4D7D" w14:paraId="77DD58E3" w14:textId="77777777" w:rsidTr="00AD4534">
        <w:trPr>
          <w:trHeight w:val="290"/>
          <w:jc w:val="center"/>
        </w:trPr>
        <w:tc>
          <w:tcPr>
            <w:tcW w:w="1710" w:type="dxa"/>
            <w:tcBorders>
              <w:top w:val="nil"/>
              <w:left w:val="nil"/>
              <w:bottom w:val="nil"/>
              <w:right w:val="nil"/>
            </w:tcBorders>
            <w:shd w:val="clear" w:color="auto" w:fill="auto"/>
            <w:noWrap/>
            <w:vAlign w:val="center"/>
            <w:hideMark/>
          </w:tcPr>
          <w:p w14:paraId="49E4CC58"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650</w:t>
            </w:r>
          </w:p>
        </w:tc>
        <w:tc>
          <w:tcPr>
            <w:tcW w:w="900" w:type="dxa"/>
            <w:tcBorders>
              <w:top w:val="nil"/>
              <w:left w:val="nil"/>
              <w:bottom w:val="nil"/>
              <w:right w:val="nil"/>
            </w:tcBorders>
            <w:shd w:val="clear" w:color="auto" w:fill="auto"/>
            <w:noWrap/>
            <w:vAlign w:val="center"/>
            <w:hideMark/>
          </w:tcPr>
          <w:p w14:paraId="69801638"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923</w:t>
            </w:r>
          </w:p>
        </w:tc>
        <w:tc>
          <w:tcPr>
            <w:tcW w:w="1620" w:type="dxa"/>
            <w:tcBorders>
              <w:top w:val="nil"/>
              <w:left w:val="nil"/>
              <w:bottom w:val="nil"/>
              <w:right w:val="nil"/>
            </w:tcBorders>
            <w:shd w:val="clear" w:color="auto" w:fill="auto"/>
            <w:noWrap/>
            <w:vAlign w:val="center"/>
            <w:hideMark/>
          </w:tcPr>
          <w:p w14:paraId="71E162C5" w14:textId="19C4FEC2"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1.538</w:t>
            </w:r>
            <w:r w:rsidR="00B80758">
              <w:rPr>
                <w:rFonts w:ascii="Times New Roman" w:eastAsia="Times New Roman" w:hAnsi="Times New Roman" w:cs="Times New Roman"/>
                <w:color w:val="000000"/>
              </w:rPr>
              <w:t>4</w:t>
            </w:r>
          </w:p>
        </w:tc>
        <w:tc>
          <w:tcPr>
            <w:tcW w:w="2160" w:type="dxa"/>
            <w:tcBorders>
              <w:top w:val="nil"/>
              <w:left w:val="nil"/>
              <w:bottom w:val="nil"/>
              <w:right w:val="nil"/>
            </w:tcBorders>
            <w:shd w:val="clear" w:color="auto" w:fill="auto"/>
            <w:noWrap/>
            <w:vAlign w:val="center"/>
            <w:hideMark/>
          </w:tcPr>
          <w:p w14:paraId="6E970624" w14:textId="2B084672"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0.010</w:t>
            </w:r>
            <w:r w:rsidR="00B80758">
              <w:rPr>
                <w:rFonts w:ascii="Times New Roman" w:eastAsia="Times New Roman" w:hAnsi="Times New Roman" w:cs="Times New Roman"/>
                <w:color w:val="000000"/>
              </w:rPr>
              <w:t>7</w:t>
            </w:r>
          </w:p>
        </w:tc>
        <w:tc>
          <w:tcPr>
            <w:tcW w:w="1350" w:type="dxa"/>
            <w:tcBorders>
              <w:top w:val="nil"/>
              <w:left w:val="nil"/>
              <w:bottom w:val="nil"/>
              <w:right w:val="nil"/>
            </w:tcBorders>
            <w:shd w:val="clear" w:color="auto" w:fill="auto"/>
            <w:noWrap/>
            <w:vAlign w:val="center"/>
            <w:hideMark/>
          </w:tcPr>
          <w:p w14:paraId="32D3868B"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2.95</w:t>
            </w:r>
          </w:p>
        </w:tc>
      </w:tr>
      <w:tr w:rsidR="00424987" w:rsidRPr="005D4D7D" w14:paraId="3DA2E3C2" w14:textId="77777777" w:rsidTr="00AD4534">
        <w:trPr>
          <w:trHeight w:val="290"/>
          <w:jc w:val="center"/>
        </w:trPr>
        <w:tc>
          <w:tcPr>
            <w:tcW w:w="1710" w:type="dxa"/>
            <w:tcBorders>
              <w:top w:val="nil"/>
              <w:left w:val="nil"/>
              <w:bottom w:val="nil"/>
              <w:right w:val="nil"/>
            </w:tcBorders>
            <w:shd w:val="clear" w:color="auto" w:fill="auto"/>
            <w:noWrap/>
            <w:vAlign w:val="center"/>
            <w:hideMark/>
          </w:tcPr>
          <w:p w14:paraId="01A7E6DE"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600</w:t>
            </w:r>
          </w:p>
        </w:tc>
        <w:tc>
          <w:tcPr>
            <w:tcW w:w="900" w:type="dxa"/>
            <w:tcBorders>
              <w:top w:val="nil"/>
              <w:left w:val="nil"/>
              <w:bottom w:val="nil"/>
              <w:right w:val="nil"/>
            </w:tcBorders>
            <w:shd w:val="clear" w:color="auto" w:fill="auto"/>
            <w:noWrap/>
            <w:vAlign w:val="center"/>
            <w:hideMark/>
          </w:tcPr>
          <w:p w14:paraId="2150836E"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873</w:t>
            </w:r>
          </w:p>
        </w:tc>
        <w:tc>
          <w:tcPr>
            <w:tcW w:w="1620" w:type="dxa"/>
            <w:tcBorders>
              <w:top w:val="nil"/>
              <w:left w:val="nil"/>
              <w:bottom w:val="nil"/>
              <w:right w:val="nil"/>
            </w:tcBorders>
            <w:shd w:val="clear" w:color="auto" w:fill="auto"/>
            <w:noWrap/>
            <w:vAlign w:val="center"/>
            <w:hideMark/>
          </w:tcPr>
          <w:p w14:paraId="28CECFF5" w14:textId="61BDB1FE"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1.5644</w:t>
            </w:r>
          </w:p>
        </w:tc>
        <w:tc>
          <w:tcPr>
            <w:tcW w:w="2160" w:type="dxa"/>
            <w:tcBorders>
              <w:top w:val="nil"/>
              <w:left w:val="nil"/>
              <w:bottom w:val="nil"/>
              <w:right w:val="nil"/>
            </w:tcBorders>
            <w:shd w:val="clear" w:color="auto" w:fill="auto"/>
            <w:noWrap/>
            <w:vAlign w:val="center"/>
            <w:hideMark/>
          </w:tcPr>
          <w:p w14:paraId="210CA370" w14:textId="74A92F4F"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0.01</w:t>
            </w:r>
            <w:r w:rsidR="00B80758">
              <w:rPr>
                <w:rFonts w:ascii="Times New Roman" w:eastAsia="Times New Roman" w:hAnsi="Times New Roman" w:cs="Times New Roman"/>
                <w:color w:val="000000"/>
              </w:rPr>
              <w:t>10</w:t>
            </w:r>
          </w:p>
        </w:tc>
        <w:tc>
          <w:tcPr>
            <w:tcW w:w="1350" w:type="dxa"/>
            <w:tcBorders>
              <w:top w:val="nil"/>
              <w:left w:val="nil"/>
              <w:bottom w:val="nil"/>
              <w:right w:val="nil"/>
            </w:tcBorders>
            <w:shd w:val="clear" w:color="auto" w:fill="auto"/>
            <w:noWrap/>
            <w:vAlign w:val="center"/>
            <w:hideMark/>
          </w:tcPr>
          <w:p w14:paraId="7CE6CF12" w14:textId="12717AEF"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2.8</w:t>
            </w:r>
            <w:r w:rsidR="00B80758">
              <w:rPr>
                <w:rFonts w:ascii="Times New Roman" w:eastAsia="Times New Roman" w:hAnsi="Times New Roman" w:cs="Times New Roman"/>
                <w:color w:val="000000"/>
              </w:rPr>
              <w:t>0</w:t>
            </w:r>
          </w:p>
        </w:tc>
      </w:tr>
      <w:tr w:rsidR="00424987" w:rsidRPr="005D4D7D" w14:paraId="7E0F5823" w14:textId="77777777" w:rsidTr="00AD4534">
        <w:trPr>
          <w:trHeight w:val="290"/>
          <w:jc w:val="center"/>
        </w:trPr>
        <w:tc>
          <w:tcPr>
            <w:tcW w:w="1710" w:type="dxa"/>
            <w:tcBorders>
              <w:top w:val="nil"/>
              <w:left w:val="nil"/>
              <w:bottom w:val="nil"/>
              <w:right w:val="nil"/>
            </w:tcBorders>
            <w:shd w:val="clear" w:color="auto" w:fill="auto"/>
            <w:noWrap/>
            <w:vAlign w:val="center"/>
            <w:hideMark/>
          </w:tcPr>
          <w:p w14:paraId="2D084F3C"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450</w:t>
            </w:r>
          </w:p>
        </w:tc>
        <w:tc>
          <w:tcPr>
            <w:tcW w:w="900" w:type="dxa"/>
            <w:tcBorders>
              <w:top w:val="nil"/>
              <w:left w:val="nil"/>
              <w:bottom w:val="nil"/>
              <w:right w:val="nil"/>
            </w:tcBorders>
            <w:shd w:val="clear" w:color="auto" w:fill="auto"/>
            <w:noWrap/>
            <w:vAlign w:val="center"/>
            <w:hideMark/>
          </w:tcPr>
          <w:p w14:paraId="32D48EC2"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723</w:t>
            </w:r>
          </w:p>
        </w:tc>
        <w:tc>
          <w:tcPr>
            <w:tcW w:w="1620" w:type="dxa"/>
            <w:tcBorders>
              <w:top w:val="nil"/>
              <w:left w:val="nil"/>
              <w:bottom w:val="nil"/>
              <w:right w:val="nil"/>
            </w:tcBorders>
            <w:shd w:val="clear" w:color="auto" w:fill="auto"/>
            <w:noWrap/>
            <w:vAlign w:val="center"/>
            <w:hideMark/>
          </w:tcPr>
          <w:p w14:paraId="1F7579C7" w14:textId="45623829"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1.6500</w:t>
            </w:r>
          </w:p>
        </w:tc>
        <w:tc>
          <w:tcPr>
            <w:tcW w:w="2160" w:type="dxa"/>
            <w:tcBorders>
              <w:top w:val="nil"/>
              <w:left w:val="nil"/>
              <w:bottom w:val="nil"/>
              <w:right w:val="nil"/>
            </w:tcBorders>
            <w:shd w:val="clear" w:color="auto" w:fill="auto"/>
            <w:noWrap/>
            <w:vAlign w:val="center"/>
            <w:hideMark/>
          </w:tcPr>
          <w:p w14:paraId="78CD7DD6" w14:textId="70798DD5"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0.0123</w:t>
            </w:r>
          </w:p>
        </w:tc>
        <w:tc>
          <w:tcPr>
            <w:tcW w:w="1350" w:type="dxa"/>
            <w:tcBorders>
              <w:top w:val="nil"/>
              <w:left w:val="nil"/>
              <w:bottom w:val="nil"/>
              <w:right w:val="nil"/>
            </w:tcBorders>
            <w:shd w:val="clear" w:color="auto" w:fill="auto"/>
            <w:noWrap/>
            <w:vAlign w:val="center"/>
            <w:hideMark/>
          </w:tcPr>
          <w:p w14:paraId="7E6183EF"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2.35</w:t>
            </w:r>
          </w:p>
        </w:tc>
      </w:tr>
      <w:tr w:rsidR="00424987" w:rsidRPr="005D4D7D" w14:paraId="0154DA77" w14:textId="77777777" w:rsidTr="00AD4534">
        <w:trPr>
          <w:trHeight w:val="290"/>
          <w:jc w:val="center"/>
        </w:trPr>
        <w:tc>
          <w:tcPr>
            <w:tcW w:w="1710" w:type="dxa"/>
            <w:tcBorders>
              <w:top w:val="nil"/>
              <w:left w:val="nil"/>
              <w:bottom w:val="nil"/>
              <w:right w:val="nil"/>
            </w:tcBorders>
            <w:shd w:val="clear" w:color="auto" w:fill="auto"/>
            <w:noWrap/>
            <w:vAlign w:val="center"/>
            <w:hideMark/>
          </w:tcPr>
          <w:p w14:paraId="2DB541B5"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595</w:t>
            </w:r>
          </w:p>
        </w:tc>
        <w:tc>
          <w:tcPr>
            <w:tcW w:w="900" w:type="dxa"/>
            <w:tcBorders>
              <w:top w:val="nil"/>
              <w:left w:val="nil"/>
              <w:bottom w:val="nil"/>
              <w:right w:val="nil"/>
            </w:tcBorders>
            <w:shd w:val="clear" w:color="auto" w:fill="auto"/>
            <w:noWrap/>
            <w:vAlign w:val="center"/>
            <w:hideMark/>
          </w:tcPr>
          <w:p w14:paraId="1DA6947F"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868</w:t>
            </w:r>
          </w:p>
        </w:tc>
        <w:tc>
          <w:tcPr>
            <w:tcW w:w="1620" w:type="dxa"/>
            <w:tcBorders>
              <w:top w:val="nil"/>
              <w:left w:val="nil"/>
              <w:bottom w:val="nil"/>
              <w:right w:val="nil"/>
            </w:tcBorders>
            <w:shd w:val="clear" w:color="auto" w:fill="auto"/>
            <w:noWrap/>
            <w:vAlign w:val="center"/>
            <w:hideMark/>
          </w:tcPr>
          <w:p w14:paraId="1A9B9A84" w14:textId="64116365"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1.5583</w:t>
            </w:r>
          </w:p>
        </w:tc>
        <w:tc>
          <w:tcPr>
            <w:tcW w:w="2160" w:type="dxa"/>
            <w:tcBorders>
              <w:top w:val="nil"/>
              <w:left w:val="nil"/>
              <w:bottom w:val="nil"/>
              <w:right w:val="nil"/>
            </w:tcBorders>
            <w:shd w:val="clear" w:color="auto" w:fill="auto"/>
            <w:noWrap/>
            <w:vAlign w:val="center"/>
            <w:hideMark/>
          </w:tcPr>
          <w:p w14:paraId="5E836D47" w14:textId="0B4E4BF9"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0.01</w:t>
            </w:r>
            <w:r w:rsidR="00B80758">
              <w:rPr>
                <w:rFonts w:ascii="Times New Roman" w:eastAsia="Times New Roman" w:hAnsi="Times New Roman" w:cs="Times New Roman"/>
                <w:color w:val="000000"/>
              </w:rPr>
              <w:t>10</w:t>
            </w:r>
          </w:p>
        </w:tc>
        <w:tc>
          <w:tcPr>
            <w:tcW w:w="1350" w:type="dxa"/>
            <w:tcBorders>
              <w:top w:val="nil"/>
              <w:left w:val="nil"/>
              <w:bottom w:val="nil"/>
              <w:right w:val="nil"/>
            </w:tcBorders>
            <w:shd w:val="clear" w:color="auto" w:fill="auto"/>
            <w:noWrap/>
            <w:vAlign w:val="center"/>
            <w:hideMark/>
          </w:tcPr>
          <w:p w14:paraId="730426E3" w14:textId="32CE0FE2"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2.7</w:t>
            </w:r>
            <w:r w:rsidR="00B80758">
              <w:rPr>
                <w:rFonts w:ascii="Times New Roman" w:eastAsia="Times New Roman" w:hAnsi="Times New Roman" w:cs="Times New Roman"/>
                <w:color w:val="000000"/>
              </w:rPr>
              <w:t>9</w:t>
            </w:r>
          </w:p>
        </w:tc>
      </w:tr>
      <w:tr w:rsidR="00424987" w:rsidRPr="005D4D7D" w14:paraId="295729FD" w14:textId="77777777" w:rsidTr="00AD4534">
        <w:trPr>
          <w:trHeight w:val="290"/>
          <w:jc w:val="center"/>
        </w:trPr>
        <w:tc>
          <w:tcPr>
            <w:tcW w:w="1710" w:type="dxa"/>
            <w:tcBorders>
              <w:top w:val="nil"/>
              <w:left w:val="nil"/>
              <w:bottom w:val="nil"/>
              <w:right w:val="nil"/>
            </w:tcBorders>
            <w:shd w:val="clear" w:color="auto" w:fill="auto"/>
            <w:noWrap/>
            <w:vAlign w:val="center"/>
            <w:hideMark/>
          </w:tcPr>
          <w:p w14:paraId="2F4DAE6B"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548</w:t>
            </w:r>
          </w:p>
        </w:tc>
        <w:tc>
          <w:tcPr>
            <w:tcW w:w="900" w:type="dxa"/>
            <w:tcBorders>
              <w:top w:val="nil"/>
              <w:left w:val="nil"/>
              <w:bottom w:val="nil"/>
              <w:right w:val="nil"/>
            </w:tcBorders>
            <w:shd w:val="clear" w:color="auto" w:fill="auto"/>
            <w:noWrap/>
            <w:vAlign w:val="center"/>
            <w:hideMark/>
          </w:tcPr>
          <w:p w14:paraId="522918A3"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821</w:t>
            </w:r>
          </w:p>
        </w:tc>
        <w:tc>
          <w:tcPr>
            <w:tcW w:w="1620" w:type="dxa"/>
            <w:tcBorders>
              <w:top w:val="nil"/>
              <w:left w:val="nil"/>
              <w:bottom w:val="nil"/>
              <w:right w:val="nil"/>
            </w:tcBorders>
            <w:shd w:val="clear" w:color="auto" w:fill="auto"/>
            <w:noWrap/>
            <w:vAlign w:val="center"/>
            <w:hideMark/>
          </w:tcPr>
          <w:p w14:paraId="0DA2FB6C" w14:textId="0A1F061E"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1.5857</w:t>
            </w:r>
          </w:p>
        </w:tc>
        <w:tc>
          <w:tcPr>
            <w:tcW w:w="2160" w:type="dxa"/>
            <w:tcBorders>
              <w:top w:val="nil"/>
              <w:left w:val="nil"/>
              <w:bottom w:val="nil"/>
              <w:right w:val="nil"/>
            </w:tcBorders>
            <w:shd w:val="clear" w:color="auto" w:fill="auto"/>
            <w:noWrap/>
            <w:vAlign w:val="center"/>
            <w:hideMark/>
          </w:tcPr>
          <w:p w14:paraId="40942411" w14:textId="02431CCB"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0.0113</w:t>
            </w:r>
          </w:p>
        </w:tc>
        <w:tc>
          <w:tcPr>
            <w:tcW w:w="1350" w:type="dxa"/>
            <w:tcBorders>
              <w:top w:val="nil"/>
              <w:left w:val="nil"/>
              <w:bottom w:val="nil"/>
              <w:right w:val="nil"/>
            </w:tcBorders>
            <w:shd w:val="clear" w:color="auto" w:fill="auto"/>
            <w:noWrap/>
            <w:vAlign w:val="center"/>
            <w:hideMark/>
          </w:tcPr>
          <w:p w14:paraId="0E38851C" w14:textId="26440F12"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2.64</w:t>
            </w:r>
          </w:p>
        </w:tc>
      </w:tr>
      <w:tr w:rsidR="00424987" w:rsidRPr="005D4D7D" w14:paraId="7D4F2417" w14:textId="77777777" w:rsidTr="00AD4534">
        <w:trPr>
          <w:trHeight w:val="290"/>
          <w:jc w:val="center"/>
        </w:trPr>
        <w:tc>
          <w:tcPr>
            <w:tcW w:w="1710" w:type="dxa"/>
            <w:tcBorders>
              <w:top w:val="nil"/>
              <w:left w:val="nil"/>
              <w:bottom w:val="nil"/>
              <w:right w:val="nil"/>
            </w:tcBorders>
            <w:shd w:val="clear" w:color="auto" w:fill="auto"/>
            <w:noWrap/>
            <w:vAlign w:val="center"/>
            <w:hideMark/>
          </w:tcPr>
          <w:p w14:paraId="0FF285D6"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500</w:t>
            </w:r>
          </w:p>
        </w:tc>
        <w:tc>
          <w:tcPr>
            <w:tcW w:w="900" w:type="dxa"/>
            <w:tcBorders>
              <w:top w:val="nil"/>
              <w:left w:val="nil"/>
              <w:bottom w:val="nil"/>
              <w:right w:val="nil"/>
            </w:tcBorders>
            <w:shd w:val="clear" w:color="auto" w:fill="auto"/>
            <w:noWrap/>
            <w:vAlign w:val="center"/>
            <w:hideMark/>
          </w:tcPr>
          <w:p w14:paraId="66051BB0"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773</w:t>
            </w:r>
          </w:p>
        </w:tc>
        <w:tc>
          <w:tcPr>
            <w:tcW w:w="1620" w:type="dxa"/>
            <w:tcBorders>
              <w:top w:val="nil"/>
              <w:left w:val="nil"/>
              <w:bottom w:val="nil"/>
              <w:right w:val="nil"/>
            </w:tcBorders>
            <w:shd w:val="clear" w:color="auto" w:fill="auto"/>
            <w:noWrap/>
            <w:vAlign w:val="center"/>
            <w:hideMark/>
          </w:tcPr>
          <w:p w14:paraId="6D040A93" w14:textId="5E2E6EE0"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1.607</w:t>
            </w:r>
            <w:r w:rsidR="00B80758">
              <w:rPr>
                <w:rFonts w:ascii="Times New Roman" w:eastAsia="Times New Roman" w:hAnsi="Times New Roman" w:cs="Times New Roman"/>
                <w:color w:val="000000"/>
              </w:rPr>
              <w:t>8</w:t>
            </w:r>
          </w:p>
        </w:tc>
        <w:tc>
          <w:tcPr>
            <w:tcW w:w="2160" w:type="dxa"/>
            <w:tcBorders>
              <w:top w:val="nil"/>
              <w:left w:val="nil"/>
              <w:bottom w:val="nil"/>
              <w:right w:val="nil"/>
            </w:tcBorders>
            <w:shd w:val="clear" w:color="auto" w:fill="auto"/>
            <w:noWrap/>
            <w:vAlign w:val="center"/>
            <w:hideMark/>
          </w:tcPr>
          <w:p w14:paraId="4F1688DC" w14:textId="63B44753"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0.0117</w:t>
            </w:r>
          </w:p>
        </w:tc>
        <w:tc>
          <w:tcPr>
            <w:tcW w:w="1350" w:type="dxa"/>
            <w:tcBorders>
              <w:top w:val="nil"/>
              <w:left w:val="nil"/>
              <w:bottom w:val="nil"/>
              <w:right w:val="nil"/>
            </w:tcBorders>
            <w:shd w:val="clear" w:color="auto" w:fill="auto"/>
            <w:noWrap/>
            <w:vAlign w:val="center"/>
            <w:hideMark/>
          </w:tcPr>
          <w:p w14:paraId="2E8D49A6" w14:textId="1C02E156"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2.5</w:t>
            </w:r>
            <w:r w:rsidR="00B80758">
              <w:rPr>
                <w:rFonts w:ascii="Times New Roman" w:eastAsia="Times New Roman" w:hAnsi="Times New Roman" w:cs="Times New Roman"/>
                <w:color w:val="000000"/>
              </w:rPr>
              <w:t>0</w:t>
            </w:r>
          </w:p>
        </w:tc>
      </w:tr>
    </w:tbl>
    <w:p w14:paraId="0F8A1D47" w14:textId="60288ECC" w:rsidR="003B2D69" w:rsidRPr="005D4D7D" w:rsidRDefault="003B2D69">
      <w:pPr>
        <w:rPr>
          <w:rFonts w:ascii="Times New Roman" w:hAnsi="Times New Roman" w:cs="Times New Roman"/>
        </w:rPr>
      </w:pPr>
    </w:p>
    <w:tbl>
      <w:tblPr>
        <w:tblW w:w="7781" w:type="dxa"/>
        <w:jc w:val="center"/>
        <w:tblLook w:val="04A0" w:firstRow="1" w:lastRow="0" w:firstColumn="1" w:lastColumn="0" w:noHBand="0" w:noVBand="1"/>
      </w:tblPr>
      <w:tblGrid>
        <w:gridCol w:w="1530"/>
        <w:gridCol w:w="180"/>
        <w:gridCol w:w="900"/>
        <w:gridCol w:w="1620"/>
        <w:gridCol w:w="2160"/>
        <w:gridCol w:w="1391"/>
      </w:tblGrid>
      <w:tr w:rsidR="004C4C9A" w:rsidRPr="005D4D7D" w14:paraId="7535274D" w14:textId="77777777" w:rsidTr="00AD4534">
        <w:trPr>
          <w:trHeight w:val="290"/>
          <w:jc w:val="center"/>
        </w:trPr>
        <w:tc>
          <w:tcPr>
            <w:tcW w:w="1530" w:type="dxa"/>
            <w:tcBorders>
              <w:top w:val="nil"/>
              <w:left w:val="nil"/>
              <w:bottom w:val="nil"/>
              <w:right w:val="nil"/>
            </w:tcBorders>
            <w:shd w:val="clear" w:color="auto" w:fill="auto"/>
            <w:noWrap/>
            <w:vAlign w:val="center"/>
            <w:hideMark/>
          </w:tcPr>
          <w:p w14:paraId="0E595F80" w14:textId="23B98712" w:rsidR="003B2D69" w:rsidRPr="005D4D7D" w:rsidRDefault="00424987" w:rsidP="00AD4534">
            <w:pPr>
              <w:spacing w:after="0" w:line="240" w:lineRule="auto"/>
              <w:jc w:val="center"/>
              <w:rPr>
                <w:rFonts w:ascii="Times New Roman" w:eastAsia="Times New Roman" w:hAnsi="Times New Roman" w:cs="Times New Roman"/>
                <w:b/>
                <w:bCs/>
                <w:color w:val="000000"/>
              </w:rPr>
            </w:pPr>
            <w:r w:rsidRPr="005D4D7D">
              <w:rPr>
                <w:rFonts w:ascii="Times New Roman" w:eastAsia="Times New Roman" w:hAnsi="Times New Roman" w:cs="Times New Roman"/>
                <w:b/>
                <w:bCs/>
                <w:color w:val="000000"/>
              </w:rPr>
              <w:t>80 mol%</w:t>
            </w:r>
            <w:r w:rsidR="004C4C9A" w:rsidRPr="005D4D7D">
              <w:rPr>
                <w:rFonts w:ascii="Times New Roman" w:eastAsia="Times New Roman" w:hAnsi="Times New Roman" w:cs="Times New Roman"/>
                <w:b/>
                <w:bCs/>
                <w:color w:val="000000"/>
              </w:rPr>
              <w:t xml:space="preserve"> </w:t>
            </w:r>
            <w:proofErr w:type="spellStart"/>
            <w:r w:rsidR="004C4C9A" w:rsidRPr="005D4D7D">
              <w:rPr>
                <w:rFonts w:ascii="Times New Roman" w:eastAsia="Times New Roman" w:hAnsi="Times New Roman" w:cs="Times New Roman"/>
                <w:b/>
                <w:bCs/>
                <w:color w:val="000000"/>
              </w:rPr>
              <w:t>KCl</w:t>
            </w:r>
            <w:proofErr w:type="spellEnd"/>
            <w:r w:rsidR="004C4C9A" w:rsidRPr="005D4D7D">
              <w:rPr>
                <w:rFonts w:ascii="Times New Roman" w:eastAsia="Times New Roman" w:hAnsi="Times New Roman" w:cs="Times New Roman"/>
                <w:b/>
                <w:bCs/>
                <w:color w:val="000000"/>
              </w:rPr>
              <w:t xml:space="preserve"> (</w:t>
            </w:r>
            <w:r w:rsidR="003B2D69" w:rsidRPr="005D4D7D">
              <w:rPr>
                <w:rFonts w:ascii="Times New Roman" w:eastAsia="Times New Roman" w:hAnsi="Times New Roman" w:cs="Times New Roman"/>
                <w:b/>
                <w:bCs/>
                <w:color w:val="000000"/>
              </w:rPr>
              <w:t>20 mol% LiCl</w:t>
            </w:r>
            <w:r w:rsidR="004C4C9A" w:rsidRPr="005D4D7D">
              <w:rPr>
                <w:rFonts w:ascii="Times New Roman" w:eastAsia="Times New Roman" w:hAnsi="Times New Roman" w:cs="Times New Roman"/>
                <w:b/>
                <w:bCs/>
                <w:color w:val="000000"/>
              </w:rPr>
              <w:t>)</w:t>
            </w:r>
          </w:p>
        </w:tc>
        <w:tc>
          <w:tcPr>
            <w:tcW w:w="2700" w:type="dxa"/>
            <w:gridSpan w:val="3"/>
            <w:tcBorders>
              <w:top w:val="nil"/>
              <w:left w:val="nil"/>
              <w:bottom w:val="nil"/>
              <w:right w:val="nil"/>
            </w:tcBorders>
            <w:shd w:val="clear" w:color="auto" w:fill="auto"/>
            <w:noWrap/>
            <w:vAlign w:val="center"/>
            <w:hideMark/>
          </w:tcPr>
          <w:p w14:paraId="15B1601C" w14:textId="77777777" w:rsidR="003B2D69" w:rsidRPr="005D4D7D" w:rsidRDefault="003B2D69" w:rsidP="00AD4534">
            <w:pPr>
              <w:spacing w:after="0" w:line="240" w:lineRule="auto"/>
              <w:jc w:val="center"/>
              <w:rPr>
                <w:rFonts w:ascii="Times New Roman" w:eastAsia="Times New Roman" w:hAnsi="Times New Roman" w:cs="Times New Roman"/>
                <w:b/>
                <w:bCs/>
                <w:color w:val="000000"/>
              </w:rPr>
            </w:pPr>
          </w:p>
        </w:tc>
        <w:tc>
          <w:tcPr>
            <w:tcW w:w="2160" w:type="dxa"/>
            <w:tcBorders>
              <w:top w:val="nil"/>
              <w:left w:val="nil"/>
              <w:bottom w:val="nil"/>
              <w:right w:val="nil"/>
            </w:tcBorders>
            <w:shd w:val="clear" w:color="auto" w:fill="auto"/>
            <w:noWrap/>
            <w:vAlign w:val="center"/>
            <w:hideMark/>
          </w:tcPr>
          <w:p w14:paraId="50C0C4E6" w14:textId="77777777" w:rsidR="003B2D69" w:rsidRPr="005D4D7D" w:rsidRDefault="003B2D69" w:rsidP="00AD4534">
            <w:pPr>
              <w:spacing w:after="0" w:line="240" w:lineRule="auto"/>
              <w:jc w:val="center"/>
              <w:rPr>
                <w:rFonts w:ascii="Times New Roman" w:eastAsia="Times New Roman" w:hAnsi="Times New Roman" w:cs="Times New Roman"/>
              </w:rPr>
            </w:pPr>
          </w:p>
        </w:tc>
        <w:tc>
          <w:tcPr>
            <w:tcW w:w="1391" w:type="dxa"/>
            <w:tcBorders>
              <w:top w:val="nil"/>
              <w:left w:val="nil"/>
              <w:bottom w:val="nil"/>
              <w:right w:val="nil"/>
            </w:tcBorders>
            <w:shd w:val="clear" w:color="auto" w:fill="auto"/>
            <w:noWrap/>
            <w:vAlign w:val="center"/>
            <w:hideMark/>
          </w:tcPr>
          <w:p w14:paraId="0E4E8446" w14:textId="77777777" w:rsidR="003B2D69" w:rsidRPr="005D4D7D" w:rsidRDefault="003B2D69" w:rsidP="00AD4534">
            <w:pPr>
              <w:spacing w:after="0" w:line="240" w:lineRule="auto"/>
              <w:jc w:val="center"/>
              <w:rPr>
                <w:rFonts w:ascii="Times New Roman" w:eastAsia="Times New Roman" w:hAnsi="Times New Roman" w:cs="Times New Roman"/>
              </w:rPr>
            </w:pPr>
          </w:p>
        </w:tc>
      </w:tr>
      <w:tr w:rsidR="004C4C9A" w:rsidRPr="005D4D7D" w14:paraId="24EEAA5E" w14:textId="77777777" w:rsidTr="00AD4534">
        <w:trPr>
          <w:trHeight w:val="290"/>
          <w:jc w:val="center"/>
        </w:trPr>
        <w:tc>
          <w:tcPr>
            <w:tcW w:w="1710" w:type="dxa"/>
            <w:gridSpan w:val="2"/>
            <w:tcBorders>
              <w:top w:val="nil"/>
              <w:left w:val="nil"/>
              <w:bottom w:val="single" w:sz="4" w:space="0" w:color="auto"/>
              <w:right w:val="nil"/>
            </w:tcBorders>
            <w:shd w:val="clear" w:color="auto" w:fill="auto"/>
            <w:noWrap/>
            <w:vAlign w:val="center"/>
            <w:hideMark/>
          </w:tcPr>
          <w:p w14:paraId="1331A5D1"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T (°C)</w:t>
            </w:r>
          </w:p>
        </w:tc>
        <w:tc>
          <w:tcPr>
            <w:tcW w:w="900" w:type="dxa"/>
            <w:tcBorders>
              <w:top w:val="nil"/>
              <w:left w:val="nil"/>
              <w:bottom w:val="single" w:sz="4" w:space="0" w:color="auto"/>
              <w:right w:val="nil"/>
            </w:tcBorders>
            <w:shd w:val="clear" w:color="auto" w:fill="auto"/>
            <w:noWrap/>
            <w:vAlign w:val="center"/>
            <w:hideMark/>
          </w:tcPr>
          <w:p w14:paraId="72B30BAE"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T (K)</w:t>
            </w:r>
          </w:p>
        </w:tc>
        <w:tc>
          <w:tcPr>
            <w:tcW w:w="1620" w:type="dxa"/>
            <w:tcBorders>
              <w:top w:val="nil"/>
              <w:left w:val="nil"/>
              <w:bottom w:val="single" w:sz="4" w:space="0" w:color="auto"/>
              <w:right w:val="nil"/>
            </w:tcBorders>
            <w:shd w:val="clear" w:color="auto" w:fill="auto"/>
            <w:noWrap/>
            <w:vAlign w:val="center"/>
            <w:hideMark/>
          </w:tcPr>
          <w:p w14:paraId="59D3FA5C"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ρ salt (g cm-3)</w:t>
            </w:r>
          </w:p>
        </w:tc>
        <w:tc>
          <w:tcPr>
            <w:tcW w:w="2160" w:type="dxa"/>
            <w:tcBorders>
              <w:top w:val="nil"/>
              <w:left w:val="nil"/>
              <w:bottom w:val="single" w:sz="4" w:space="0" w:color="auto"/>
              <w:right w:val="nil"/>
            </w:tcBorders>
            <w:shd w:val="clear" w:color="auto" w:fill="auto"/>
            <w:noWrap/>
            <w:vAlign w:val="center"/>
            <w:hideMark/>
          </w:tcPr>
          <w:p w14:paraId="343887D8" w14:textId="77777777" w:rsidR="003B2D69" w:rsidRPr="005D4D7D" w:rsidRDefault="003B2D69" w:rsidP="00AD4534">
            <w:pPr>
              <w:spacing w:after="0" w:line="240" w:lineRule="auto"/>
              <w:jc w:val="center"/>
              <w:rPr>
                <w:rFonts w:ascii="Times New Roman" w:eastAsia="Times New Roman" w:hAnsi="Times New Roman" w:cs="Times New Roman"/>
                <w:color w:val="000000"/>
              </w:rPr>
            </w:pPr>
            <w:proofErr w:type="spellStart"/>
            <w:r w:rsidRPr="005D4D7D">
              <w:rPr>
                <w:rFonts w:ascii="Times New Roman" w:eastAsia="Times New Roman" w:hAnsi="Times New Roman" w:cs="Times New Roman"/>
                <w:color w:val="000000"/>
              </w:rPr>
              <w:t>error_ρ</w:t>
            </w:r>
            <w:proofErr w:type="spellEnd"/>
            <w:r w:rsidRPr="005D4D7D">
              <w:rPr>
                <w:rFonts w:ascii="Times New Roman" w:eastAsia="Times New Roman" w:hAnsi="Times New Roman" w:cs="Times New Roman"/>
                <w:color w:val="000000"/>
              </w:rPr>
              <w:t xml:space="preserve"> salt (g cm-3)</w:t>
            </w:r>
          </w:p>
        </w:tc>
        <w:tc>
          <w:tcPr>
            <w:tcW w:w="1391" w:type="dxa"/>
            <w:tcBorders>
              <w:top w:val="nil"/>
              <w:left w:val="nil"/>
              <w:bottom w:val="single" w:sz="4" w:space="0" w:color="auto"/>
              <w:right w:val="nil"/>
            </w:tcBorders>
            <w:shd w:val="clear" w:color="auto" w:fill="auto"/>
            <w:noWrap/>
            <w:vAlign w:val="center"/>
            <w:hideMark/>
          </w:tcPr>
          <w:p w14:paraId="77C03CF0" w14:textId="77777777" w:rsidR="003B2D69" w:rsidRPr="005D4D7D" w:rsidRDefault="003B2D69" w:rsidP="00AD4534">
            <w:pPr>
              <w:spacing w:after="0" w:line="240" w:lineRule="auto"/>
              <w:jc w:val="center"/>
              <w:rPr>
                <w:rFonts w:ascii="Times New Roman" w:eastAsia="Times New Roman" w:hAnsi="Times New Roman" w:cs="Times New Roman"/>
                <w:color w:val="000000"/>
              </w:rPr>
            </w:pPr>
            <w:proofErr w:type="spellStart"/>
            <w:r w:rsidRPr="005D4D7D">
              <w:rPr>
                <w:rFonts w:ascii="Times New Roman" w:eastAsia="Times New Roman" w:hAnsi="Times New Roman" w:cs="Times New Roman"/>
                <w:color w:val="000000"/>
              </w:rPr>
              <w:t>error_T</w:t>
            </w:r>
            <w:proofErr w:type="spellEnd"/>
            <w:r w:rsidRPr="005D4D7D">
              <w:rPr>
                <w:rFonts w:ascii="Times New Roman" w:eastAsia="Times New Roman" w:hAnsi="Times New Roman" w:cs="Times New Roman"/>
                <w:color w:val="000000"/>
              </w:rPr>
              <w:t xml:space="preserve"> (K)</w:t>
            </w:r>
          </w:p>
        </w:tc>
      </w:tr>
      <w:tr w:rsidR="004C4C9A" w:rsidRPr="005D4D7D" w14:paraId="1A763618" w14:textId="77777777" w:rsidTr="00AD4534">
        <w:trPr>
          <w:trHeight w:val="290"/>
          <w:jc w:val="center"/>
        </w:trPr>
        <w:tc>
          <w:tcPr>
            <w:tcW w:w="1710" w:type="dxa"/>
            <w:gridSpan w:val="2"/>
            <w:tcBorders>
              <w:top w:val="nil"/>
              <w:left w:val="nil"/>
              <w:bottom w:val="nil"/>
              <w:right w:val="nil"/>
            </w:tcBorders>
            <w:shd w:val="clear" w:color="auto" w:fill="auto"/>
            <w:noWrap/>
            <w:vAlign w:val="center"/>
            <w:hideMark/>
          </w:tcPr>
          <w:p w14:paraId="730A9044"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702</w:t>
            </w:r>
          </w:p>
        </w:tc>
        <w:tc>
          <w:tcPr>
            <w:tcW w:w="900" w:type="dxa"/>
            <w:tcBorders>
              <w:top w:val="nil"/>
              <w:left w:val="nil"/>
              <w:bottom w:val="nil"/>
              <w:right w:val="nil"/>
            </w:tcBorders>
            <w:shd w:val="clear" w:color="auto" w:fill="auto"/>
            <w:noWrap/>
            <w:vAlign w:val="center"/>
            <w:hideMark/>
          </w:tcPr>
          <w:p w14:paraId="774D82C7"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975</w:t>
            </w:r>
          </w:p>
        </w:tc>
        <w:tc>
          <w:tcPr>
            <w:tcW w:w="1620" w:type="dxa"/>
            <w:tcBorders>
              <w:top w:val="nil"/>
              <w:left w:val="nil"/>
              <w:bottom w:val="nil"/>
              <w:right w:val="nil"/>
            </w:tcBorders>
            <w:shd w:val="clear" w:color="auto" w:fill="auto"/>
            <w:noWrap/>
            <w:vAlign w:val="center"/>
            <w:hideMark/>
          </w:tcPr>
          <w:p w14:paraId="739EF2B8" w14:textId="565320FA"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1.558</w:t>
            </w:r>
            <w:r w:rsidR="00B80758">
              <w:rPr>
                <w:rFonts w:ascii="Times New Roman" w:eastAsia="Times New Roman" w:hAnsi="Times New Roman" w:cs="Times New Roman"/>
                <w:color w:val="000000"/>
              </w:rPr>
              <w:t>8</w:t>
            </w:r>
          </w:p>
        </w:tc>
        <w:tc>
          <w:tcPr>
            <w:tcW w:w="2160" w:type="dxa"/>
            <w:tcBorders>
              <w:top w:val="nil"/>
              <w:left w:val="nil"/>
              <w:bottom w:val="nil"/>
              <w:right w:val="nil"/>
            </w:tcBorders>
            <w:shd w:val="clear" w:color="auto" w:fill="auto"/>
            <w:noWrap/>
            <w:vAlign w:val="center"/>
            <w:hideMark/>
          </w:tcPr>
          <w:p w14:paraId="33D2625F" w14:textId="1621221C"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0.0110</w:t>
            </w:r>
          </w:p>
        </w:tc>
        <w:tc>
          <w:tcPr>
            <w:tcW w:w="1391" w:type="dxa"/>
            <w:tcBorders>
              <w:top w:val="nil"/>
              <w:left w:val="nil"/>
              <w:bottom w:val="nil"/>
              <w:right w:val="nil"/>
            </w:tcBorders>
            <w:shd w:val="clear" w:color="auto" w:fill="auto"/>
            <w:noWrap/>
            <w:vAlign w:val="center"/>
            <w:hideMark/>
          </w:tcPr>
          <w:p w14:paraId="2914B526" w14:textId="18295F30"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3.1</w:t>
            </w:r>
            <w:r w:rsidR="00B80758">
              <w:rPr>
                <w:rFonts w:ascii="Times New Roman" w:eastAsia="Times New Roman" w:hAnsi="Times New Roman" w:cs="Times New Roman"/>
                <w:color w:val="000000"/>
              </w:rPr>
              <w:t>1</w:t>
            </w:r>
          </w:p>
        </w:tc>
      </w:tr>
      <w:tr w:rsidR="004C4C9A" w:rsidRPr="005D4D7D" w14:paraId="75F9A5DD" w14:textId="77777777" w:rsidTr="00AD4534">
        <w:trPr>
          <w:trHeight w:val="290"/>
          <w:jc w:val="center"/>
        </w:trPr>
        <w:tc>
          <w:tcPr>
            <w:tcW w:w="1710" w:type="dxa"/>
            <w:gridSpan w:val="2"/>
            <w:tcBorders>
              <w:top w:val="nil"/>
              <w:left w:val="nil"/>
              <w:bottom w:val="nil"/>
              <w:right w:val="nil"/>
            </w:tcBorders>
            <w:shd w:val="clear" w:color="auto" w:fill="auto"/>
            <w:noWrap/>
            <w:vAlign w:val="center"/>
            <w:hideMark/>
          </w:tcPr>
          <w:p w14:paraId="4405EE8A"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725</w:t>
            </w:r>
          </w:p>
        </w:tc>
        <w:tc>
          <w:tcPr>
            <w:tcW w:w="900" w:type="dxa"/>
            <w:tcBorders>
              <w:top w:val="nil"/>
              <w:left w:val="nil"/>
              <w:bottom w:val="nil"/>
              <w:right w:val="nil"/>
            </w:tcBorders>
            <w:shd w:val="clear" w:color="auto" w:fill="auto"/>
            <w:noWrap/>
            <w:vAlign w:val="center"/>
            <w:hideMark/>
          </w:tcPr>
          <w:p w14:paraId="329D0A56"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998</w:t>
            </w:r>
          </w:p>
        </w:tc>
        <w:tc>
          <w:tcPr>
            <w:tcW w:w="1620" w:type="dxa"/>
            <w:tcBorders>
              <w:top w:val="nil"/>
              <w:left w:val="nil"/>
              <w:bottom w:val="nil"/>
              <w:right w:val="nil"/>
            </w:tcBorders>
            <w:shd w:val="clear" w:color="auto" w:fill="auto"/>
            <w:noWrap/>
            <w:vAlign w:val="center"/>
            <w:hideMark/>
          </w:tcPr>
          <w:p w14:paraId="4DA255CA" w14:textId="790382A4"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1.545</w:t>
            </w:r>
            <w:r w:rsidR="00B80758">
              <w:rPr>
                <w:rFonts w:ascii="Times New Roman" w:eastAsia="Times New Roman" w:hAnsi="Times New Roman" w:cs="Times New Roman"/>
                <w:color w:val="000000"/>
              </w:rPr>
              <w:t>2</w:t>
            </w:r>
          </w:p>
        </w:tc>
        <w:tc>
          <w:tcPr>
            <w:tcW w:w="2160" w:type="dxa"/>
            <w:tcBorders>
              <w:top w:val="nil"/>
              <w:left w:val="nil"/>
              <w:bottom w:val="nil"/>
              <w:right w:val="nil"/>
            </w:tcBorders>
            <w:shd w:val="clear" w:color="auto" w:fill="auto"/>
            <w:noWrap/>
            <w:vAlign w:val="center"/>
            <w:hideMark/>
          </w:tcPr>
          <w:p w14:paraId="67C20A56" w14:textId="0A526BC3"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0.010</w:t>
            </w:r>
            <w:r w:rsidR="00B80758">
              <w:rPr>
                <w:rFonts w:ascii="Times New Roman" w:eastAsia="Times New Roman" w:hAnsi="Times New Roman" w:cs="Times New Roman"/>
                <w:color w:val="000000"/>
              </w:rPr>
              <w:t>9</w:t>
            </w:r>
          </w:p>
        </w:tc>
        <w:tc>
          <w:tcPr>
            <w:tcW w:w="1391" w:type="dxa"/>
            <w:tcBorders>
              <w:top w:val="nil"/>
              <w:left w:val="nil"/>
              <w:bottom w:val="nil"/>
              <w:right w:val="nil"/>
            </w:tcBorders>
            <w:shd w:val="clear" w:color="auto" w:fill="auto"/>
            <w:noWrap/>
            <w:vAlign w:val="center"/>
            <w:hideMark/>
          </w:tcPr>
          <w:p w14:paraId="1A136AEC" w14:textId="0580CAC9"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3.1</w:t>
            </w:r>
            <w:r w:rsidR="00B80758">
              <w:rPr>
                <w:rFonts w:ascii="Times New Roman" w:eastAsia="Times New Roman" w:hAnsi="Times New Roman" w:cs="Times New Roman"/>
                <w:color w:val="000000"/>
              </w:rPr>
              <w:t>8</w:t>
            </w:r>
          </w:p>
        </w:tc>
      </w:tr>
      <w:tr w:rsidR="004C4C9A" w:rsidRPr="005D4D7D" w14:paraId="39AC0659" w14:textId="77777777" w:rsidTr="00AD4534">
        <w:trPr>
          <w:trHeight w:val="290"/>
          <w:jc w:val="center"/>
        </w:trPr>
        <w:tc>
          <w:tcPr>
            <w:tcW w:w="1710" w:type="dxa"/>
            <w:gridSpan w:val="2"/>
            <w:tcBorders>
              <w:top w:val="nil"/>
              <w:left w:val="nil"/>
              <w:bottom w:val="nil"/>
              <w:right w:val="nil"/>
            </w:tcBorders>
            <w:shd w:val="clear" w:color="auto" w:fill="auto"/>
            <w:noWrap/>
            <w:vAlign w:val="center"/>
            <w:hideMark/>
          </w:tcPr>
          <w:p w14:paraId="055D1017"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748</w:t>
            </w:r>
          </w:p>
        </w:tc>
        <w:tc>
          <w:tcPr>
            <w:tcW w:w="900" w:type="dxa"/>
            <w:tcBorders>
              <w:top w:val="nil"/>
              <w:left w:val="nil"/>
              <w:bottom w:val="nil"/>
              <w:right w:val="nil"/>
            </w:tcBorders>
            <w:shd w:val="clear" w:color="auto" w:fill="auto"/>
            <w:noWrap/>
            <w:vAlign w:val="center"/>
            <w:hideMark/>
          </w:tcPr>
          <w:p w14:paraId="5E3EFF1F"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1021</w:t>
            </w:r>
          </w:p>
        </w:tc>
        <w:tc>
          <w:tcPr>
            <w:tcW w:w="1620" w:type="dxa"/>
            <w:tcBorders>
              <w:top w:val="nil"/>
              <w:left w:val="nil"/>
              <w:bottom w:val="nil"/>
              <w:right w:val="nil"/>
            </w:tcBorders>
            <w:shd w:val="clear" w:color="auto" w:fill="auto"/>
            <w:noWrap/>
            <w:vAlign w:val="center"/>
            <w:hideMark/>
          </w:tcPr>
          <w:p w14:paraId="31CE2E04" w14:textId="522EE47A"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1.5299</w:t>
            </w:r>
          </w:p>
        </w:tc>
        <w:tc>
          <w:tcPr>
            <w:tcW w:w="2160" w:type="dxa"/>
            <w:tcBorders>
              <w:top w:val="nil"/>
              <w:left w:val="nil"/>
              <w:bottom w:val="nil"/>
              <w:right w:val="nil"/>
            </w:tcBorders>
            <w:shd w:val="clear" w:color="auto" w:fill="auto"/>
            <w:noWrap/>
            <w:vAlign w:val="center"/>
            <w:hideMark/>
          </w:tcPr>
          <w:p w14:paraId="4DC81C8E" w14:textId="10264652"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0.0107</w:t>
            </w:r>
          </w:p>
        </w:tc>
        <w:tc>
          <w:tcPr>
            <w:tcW w:w="1391" w:type="dxa"/>
            <w:tcBorders>
              <w:top w:val="nil"/>
              <w:left w:val="nil"/>
              <w:bottom w:val="nil"/>
              <w:right w:val="nil"/>
            </w:tcBorders>
            <w:shd w:val="clear" w:color="auto" w:fill="auto"/>
            <w:noWrap/>
            <w:vAlign w:val="center"/>
            <w:hideMark/>
          </w:tcPr>
          <w:p w14:paraId="10FC49E8" w14:textId="38F03133"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3.24</w:t>
            </w:r>
          </w:p>
        </w:tc>
      </w:tr>
      <w:tr w:rsidR="004C4C9A" w:rsidRPr="005D4D7D" w14:paraId="7E266AF5" w14:textId="77777777" w:rsidTr="00AD4534">
        <w:trPr>
          <w:trHeight w:val="290"/>
          <w:jc w:val="center"/>
        </w:trPr>
        <w:tc>
          <w:tcPr>
            <w:tcW w:w="1710" w:type="dxa"/>
            <w:gridSpan w:val="2"/>
            <w:tcBorders>
              <w:top w:val="nil"/>
              <w:left w:val="nil"/>
              <w:bottom w:val="nil"/>
              <w:right w:val="nil"/>
            </w:tcBorders>
            <w:shd w:val="clear" w:color="auto" w:fill="auto"/>
            <w:noWrap/>
            <w:vAlign w:val="center"/>
            <w:hideMark/>
          </w:tcPr>
          <w:p w14:paraId="177C5F99"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774</w:t>
            </w:r>
          </w:p>
        </w:tc>
        <w:tc>
          <w:tcPr>
            <w:tcW w:w="900" w:type="dxa"/>
            <w:tcBorders>
              <w:top w:val="nil"/>
              <w:left w:val="nil"/>
              <w:bottom w:val="nil"/>
              <w:right w:val="nil"/>
            </w:tcBorders>
            <w:shd w:val="clear" w:color="auto" w:fill="auto"/>
            <w:noWrap/>
            <w:vAlign w:val="center"/>
            <w:hideMark/>
          </w:tcPr>
          <w:p w14:paraId="196C2D34"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1047</w:t>
            </w:r>
          </w:p>
        </w:tc>
        <w:tc>
          <w:tcPr>
            <w:tcW w:w="1620" w:type="dxa"/>
            <w:tcBorders>
              <w:top w:val="nil"/>
              <w:left w:val="nil"/>
              <w:bottom w:val="nil"/>
              <w:right w:val="nil"/>
            </w:tcBorders>
            <w:shd w:val="clear" w:color="auto" w:fill="auto"/>
            <w:noWrap/>
            <w:vAlign w:val="center"/>
            <w:hideMark/>
          </w:tcPr>
          <w:p w14:paraId="660ED557" w14:textId="6C000BE3"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1.5144</w:t>
            </w:r>
          </w:p>
        </w:tc>
        <w:tc>
          <w:tcPr>
            <w:tcW w:w="2160" w:type="dxa"/>
            <w:tcBorders>
              <w:top w:val="nil"/>
              <w:left w:val="nil"/>
              <w:bottom w:val="nil"/>
              <w:right w:val="nil"/>
            </w:tcBorders>
            <w:shd w:val="clear" w:color="auto" w:fill="auto"/>
            <w:noWrap/>
            <w:vAlign w:val="center"/>
            <w:hideMark/>
          </w:tcPr>
          <w:p w14:paraId="621B664F" w14:textId="79224A5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0.010</w:t>
            </w:r>
            <w:r w:rsidR="00B80758">
              <w:rPr>
                <w:rFonts w:ascii="Times New Roman" w:eastAsia="Times New Roman" w:hAnsi="Times New Roman" w:cs="Times New Roman"/>
                <w:color w:val="000000"/>
              </w:rPr>
              <w:t>6</w:t>
            </w:r>
          </w:p>
        </w:tc>
        <w:tc>
          <w:tcPr>
            <w:tcW w:w="1391" w:type="dxa"/>
            <w:tcBorders>
              <w:top w:val="nil"/>
              <w:left w:val="nil"/>
              <w:bottom w:val="nil"/>
              <w:right w:val="nil"/>
            </w:tcBorders>
            <w:shd w:val="clear" w:color="auto" w:fill="auto"/>
            <w:noWrap/>
            <w:vAlign w:val="center"/>
            <w:hideMark/>
          </w:tcPr>
          <w:p w14:paraId="5030E0A1" w14:textId="719C437F"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3.32</w:t>
            </w:r>
          </w:p>
        </w:tc>
      </w:tr>
      <w:tr w:rsidR="004C4C9A" w:rsidRPr="005D4D7D" w14:paraId="4098D3BE" w14:textId="77777777" w:rsidTr="00AD4534">
        <w:trPr>
          <w:trHeight w:val="290"/>
          <w:jc w:val="center"/>
        </w:trPr>
        <w:tc>
          <w:tcPr>
            <w:tcW w:w="1710" w:type="dxa"/>
            <w:gridSpan w:val="2"/>
            <w:tcBorders>
              <w:top w:val="nil"/>
              <w:left w:val="nil"/>
              <w:bottom w:val="nil"/>
              <w:right w:val="nil"/>
            </w:tcBorders>
            <w:shd w:val="clear" w:color="auto" w:fill="auto"/>
            <w:noWrap/>
            <w:vAlign w:val="center"/>
            <w:hideMark/>
          </w:tcPr>
          <w:p w14:paraId="22E23D7B"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797</w:t>
            </w:r>
          </w:p>
        </w:tc>
        <w:tc>
          <w:tcPr>
            <w:tcW w:w="900" w:type="dxa"/>
            <w:tcBorders>
              <w:top w:val="nil"/>
              <w:left w:val="nil"/>
              <w:bottom w:val="nil"/>
              <w:right w:val="nil"/>
            </w:tcBorders>
            <w:shd w:val="clear" w:color="auto" w:fill="auto"/>
            <w:noWrap/>
            <w:vAlign w:val="center"/>
            <w:hideMark/>
          </w:tcPr>
          <w:p w14:paraId="5C5D508E"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1070</w:t>
            </w:r>
          </w:p>
        </w:tc>
        <w:tc>
          <w:tcPr>
            <w:tcW w:w="1620" w:type="dxa"/>
            <w:tcBorders>
              <w:top w:val="nil"/>
              <w:left w:val="nil"/>
              <w:bottom w:val="nil"/>
              <w:right w:val="nil"/>
            </w:tcBorders>
            <w:shd w:val="clear" w:color="auto" w:fill="auto"/>
            <w:noWrap/>
            <w:vAlign w:val="center"/>
            <w:hideMark/>
          </w:tcPr>
          <w:p w14:paraId="02E82C42" w14:textId="25E8119D"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1.500</w:t>
            </w:r>
            <w:r w:rsidR="00B80758">
              <w:rPr>
                <w:rFonts w:ascii="Times New Roman" w:eastAsia="Times New Roman" w:hAnsi="Times New Roman" w:cs="Times New Roman"/>
                <w:color w:val="000000"/>
              </w:rPr>
              <w:t>9</w:t>
            </w:r>
          </w:p>
        </w:tc>
        <w:tc>
          <w:tcPr>
            <w:tcW w:w="2160" w:type="dxa"/>
            <w:tcBorders>
              <w:top w:val="nil"/>
              <w:left w:val="nil"/>
              <w:bottom w:val="nil"/>
              <w:right w:val="nil"/>
            </w:tcBorders>
            <w:shd w:val="clear" w:color="auto" w:fill="auto"/>
            <w:noWrap/>
            <w:vAlign w:val="center"/>
            <w:hideMark/>
          </w:tcPr>
          <w:p w14:paraId="1FF69D32" w14:textId="27646978"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0.0104</w:t>
            </w:r>
          </w:p>
        </w:tc>
        <w:tc>
          <w:tcPr>
            <w:tcW w:w="1391" w:type="dxa"/>
            <w:tcBorders>
              <w:top w:val="nil"/>
              <w:left w:val="nil"/>
              <w:bottom w:val="nil"/>
              <w:right w:val="nil"/>
            </w:tcBorders>
            <w:shd w:val="clear" w:color="auto" w:fill="auto"/>
            <w:noWrap/>
            <w:vAlign w:val="center"/>
            <w:hideMark/>
          </w:tcPr>
          <w:p w14:paraId="52F94A00" w14:textId="12D6546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3.39</w:t>
            </w:r>
          </w:p>
        </w:tc>
      </w:tr>
      <w:tr w:rsidR="004C4C9A" w:rsidRPr="005D4D7D" w14:paraId="5CF04141" w14:textId="77777777" w:rsidTr="00AD4534">
        <w:trPr>
          <w:trHeight w:val="290"/>
          <w:jc w:val="center"/>
        </w:trPr>
        <w:tc>
          <w:tcPr>
            <w:tcW w:w="1710" w:type="dxa"/>
            <w:gridSpan w:val="2"/>
            <w:tcBorders>
              <w:top w:val="nil"/>
              <w:left w:val="nil"/>
              <w:bottom w:val="nil"/>
              <w:right w:val="nil"/>
            </w:tcBorders>
            <w:shd w:val="clear" w:color="auto" w:fill="auto"/>
            <w:noWrap/>
            <w:vAlign w:val="center"/>
            <w:hideMark/>
          </w:tcPr>
          <w:p w14:paraId="41FFEF86"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820</w:t>
            </w:r>
          </w:p>
        </w:tc>
        <w:tc>
          <w:tcPr>
            <w:tcW w:w="900" w:type="dxa"/>
            <w:tcBorders>
              <w:top w:val="nil"/>
              <w:left w:val="nil"/>
              <w:bottom w:val="nil"/>
              <w:right w:val="nil"/>
            </w:tcBorders>
            <w:shd w:val="clear" w:color="auto" w:fill="auto"/>
            <w:noWrap/>
            <w:vAlign w:val="center"/>
            <w:hideMark/>
          </w:tcPr>
          <w:p w14:paraId="1294B6CF"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1093</w:t>
            </w:r>
          </w:p>
        </w:tc>
        <w:tc>
          <w:tcPr>
            <w:tcW w:w="1620" w:type="dxa"/>
            <w:tcBorders>
              <w:top w:val="nil"/>
              <w:left w:val="nil"/>
              <w:bottom w:val="nil"/>
              <w:right w:val="nil"/>
            </w:tcBorders>
            <w:shd w:val="clear" w:color="auto" w:fill="auto"/>
            <w:noWrap/>
            <w:vAlign w:val="center"/>
            <w:hideMark/>
          </w:tcPr>
          <w:p w14:paraId="6E35CF7B" w14:textId="58D4EF10"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1.4839</w:t>
            </w:r>
          </w:p>
        </w:tc>
        <w:tc>
          <w:tcPr>
            <w:tcW w:w="2160" w:type="dxa"/>
            <w:tcBorders>
              <w:top w:val="nil"/>
              <w:left w:val="nil"/>
              <w:bottom w:val="nil"/>
              <w:right w:val="nil"/>
            </w:tcBorders>
            <w:shd w:val="clear" w:color="auto" w:fill="auto"/>
            <w:noWrap/>
            <w:vAlign w:val="center"/>
            <w:hideMark/>
          </w:tcPr>
          <w:p w14:paraId="216588F0" w14:textId="70719961"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0.010</w:t>
            </w:r>
            <w:r w:rsidR="00B80758">
              <w:rPr>
                <w:rFonts w:ascii="Times New Roman" w:eastAsia="Times New Roman" w:hAnsi="Times New Roman" w:cs="Times New Roman"/>
                <w:color w:val="000000"/>
              </w:rPr>
              <w:t>3</w:t>
            </w:r>
          </w:p>
        </w:tc>
        <w:tc>
          <w:tcPr>
            <w:tcW w:w="1391" w:type="dxa"/>
            <w:tcBorders>
              <w:top w:val="nil"/>
              <w:left w:val="nil"/>
              <w:bottom w:val="nil"/>
              <w:right w:val="nil"/>
            </w:tcBorders>
            <w:shd w:val="clear" w:color="auto" w:fill="auto"/>
            <w:noWrap/>
            <w:vAlign w:val="center"/>
            <w:hideMark/>
          </w:tcPr>
          <w:p w14:paraId="4F431E5A" w14:textId="77777777" w:rsidR="003B2D69" w:rsidRPr="005D4D7D" w:rsidRDefault="003B2D69"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3.46</w:t>
            </w:r>
          </w:p>
        </w:tc>
      </w:tr>
    </w:tbl>
    <w:p w14:paraId="0EFB1F79" w14:textId="273EAD74" w:rsidR="003B2D69" w:rsidRPr="005D4D7D" w:rsidRDefault="003B2D69">
      <w:pPr>
        <w:rPr>
          <w:rFonts w:ascii="Times New Roman" w:hAnsi="Times New Roman" w:cs="Times New Roman"/>
        </w:rPr>
      </w:pPr>
    </w:p>
    <w:tbl>
      <w:tblPr>
        <w:tblW w:w="7650" w:type="dxa"/>
        <w:jc w:val="center"/>
        <w:tblLook w:val="04A0" w:firstRow="1" w:lastRow="0" w:firstColumn="1" w:lastColumn="0" w:noHBand="0" w:noVBand="1"/>
      </w:tblPr>
      <w:tblGrid>
        <w:gridCol w:w="1530"/>
        <w:gridCol w:w="1080"/>
        <w:gridCol w:w="1620"/>
        <w:gridCol w:w="2160"/>
        <w:gridCol w:w="1260"/>
      </w:tblGrid>
      <w:tr w:rsidR="004C4C9A" w:rsidRPr="005D4D7D" w14:paraId="6797CEFC" w14:textId="77777777" w:rsidTr="00AD4534">
        <w:trPr>
          <w:trHeight w:val="290"/>
          <w:jc w:val="center"/>
        </w:trPr>
        <w:tc>
          <w:tcPr>
            <w:tcW w:w="1530" w:type="dxa"/>
            <w:tcBorders>
              <w:top w:val="nil"/>
              <w:left w:val="nil"/>
              <w:bottom w:val="nil"/>
              <w:right w:val="nil"/>
            </w:tcBorders>
            <w:shd w:val="clear" w:color="auto" w:fill="auto"/>
            <w:noWrap/>
            <w:vAlign w:val="center"/>
            <w:hideMark/>
          </w:tcPr>
          <w:p w14:paraId="1D3DFB0C" w14:textId="7CE5FF6F" w:rsidR="008059C5" w:rsidRPr="005D4D7D" w:rsidRDefault="004C4C9A" w:rsidP="00AD4534">
            <w:pPr>
              <w:spacing w:after="0" w:line="240" w:lineRule="auto"/>
              <w:jc w:val="center"/>
              <w:rPr>
                <w:rFonts w:ascii="Times New Roman" w:eastAsia="Times New Roman" w:hAnsi="Times New Roman" w:cs="Times New Roman"/>
                <w:b/>
                <w:bCs/>
                <w:color w:val="000000"/>
              </w:rPr>
            </w:pPr>
            <w:r w:rsidRPr="005D4D7D">
              <w:rPr>
                <w:rFonts w:ascii="Times New Roman" w:eastAsia="Times New Roman" w:hAnsi="Times New Roman" w:cs="Times New Roman"/>
                <w:b/>
                <w:bCs/>
                <w:color w:val="000000"/>
              </w:rPr>
              <w:t xml:space="preserve">90 mol% </w:t>
            </w:r>
            <w:proofErr w:type="spellStart"/>
            <w:r w:rsidRPr="005D4D7D">
              <w:rPr>
                <w:rFonts w:ascii="Times New Roman" w:eastAsia="Times New Roman" w:hAnsi="Times New Roman" w:cs="Times New Roman"/>
                <w:b/>
                <w:bCs/>
                <w:color w:val="000000"/>
              </w:rPr>
              <w:t>KCl</w:t>
            </w:r>
            <w:proofErr w:type="spellEnd"/>
            <w:r w:rsidRPr="005D4D7D">
              <w:rPr>
                <w:rFonts w:ascii="Times New Roman" w:eastAsia="Times New Roman" w:hAnsi="Times New Roman" w:cs="Times New Roman"/>
                <w:b/>
                <w:bCs/>
                <w:color w:val="000000"/>
              </w:rPr>
              <w:t xml:space="preserve"> (</w:t>
            </w:r>
            <w:r w:rsidR="008059C5" w:rsidRPr="005D4D7D">
              <w:rPr>
                <w:rFonts w:ascii="Times New Roman" w:eastAsia="Times New Roman" w:hAnsi="Times New Roman" w:cs="Times New Roman"/>
                <w:b/>
                <w:bCs/>
                <w:color w:val="000000"/>
              </w:rPr>
              <w:t>10 mol% LiCl</w:t>
            </w:r>
            <w:r w:rsidRPr="005D4D7D">
              <w:rPr>
                <w:rFonts w:ascii="Times New Roman" w:eastAsia="Times New Roman" w:hAnsi="Times New Roman" w:cs="Times New Roman"/>
                <w:b/>
                <w:bCs/>
                <w:color w:val="000000"/>
              </w:rPr>
              <w:t>)</w:t>
            </w:r>
          </w:p>
        </w:tc>
        <w:tc>
          <w:tcPr>
            <w:tcW w:w="1080" w:type="dxa"/>
            <w:tcBorders>
              <w:top w:val="nil"/>
              <w:left w:val="nil"/>
              <w:bottom w:val="nil"/>
              <w:right w:val="nil"/>
            </w:tcBorders>
            <w:shd w:val="clear" w:color="auto" w:fill="auto"/>
            <w:noWrap/>
            <w:vAlign w:val="center"/>
            <w:hideMark/>
          </w:tcPr>
          <w:p w14:paraId="6DD4C577" w14:textId="77777777" w:rsidR="008059C5" w:rsidRPr="005D4D7D" w:rsidRDefault="008059C5" w:rsidP="00AD4534">
            <w:pPr>
              <w:spacing w:after="0" w:line="240" w:lineRule="auto"/>
              <w:jc w:val="center"/>
              <w:rPr>
                <w:rFonts w:ascii="Times New Roman" w:eastAsia="Times New Roman" w:hAnsi="Times New Roman" w:cs="Times New Roman"/>
                <w:b/>
                <w:bCs/>
                <w:color w:val="000000"/>
              </w:rPr>
            </w:pPr>
          </w:p>
        </w:tc>
        <w:tc>
          <w:tcPr>
            <w:tcW w:w="1620" w:type="dxa"/>
            <w:tcBorders>
              <w:top w:val="nil"/>
              <w:left w:val="nil"/>
              <w:bottom w:val="nil"/>
              <w:right w:val="nil"/>
            </w:tcBorders>
            <w:shd w:val="clear" w:color="auto" w:fill="auto"/>
            <w:noWrap/>
            <w:vAlign w:val="center"/>
            <w:hideMark/>
          </w:tcPr>
          <w:p w14:paraId="16A8495D" w14:textId="77777777" w:rsidR="008059C5" w:rsidRPr="005D4D7D" w:rsidRDefault="008059C5" w:rsidP="00AD4534">
            <w:pPr>
              <w:spacing w:after="0" w:line="240" w:lineRule="auto"/>
              <w:jc w:val="center"/>
              <w:rPr>
                <w:rFonts w:ascii="Times New Roman" w:eastAsia="Times New Roman" w:hAnsi="Times New Roman" w:cs="Times New Roman"/>
              </w:rPr>
            </w:pPr>
          </w:p>
        </w:tc>
        <w:tc>
          <w:tcPr>
            <w:tcW w:w="2160" w:type="dxa"/>
            <w:tcBorders>
              <w:top w:val="nil"/>
              <w:left w:val="nil"/>
              <w:bottom w:val="nil"/>
              <w:right w:val="nil"/>
            </w:tcBorders>
            <w:shd w:val="clear" w:color="auto" w:fill="auto"/>
            <w:noWrap/>
            <w:vAlign w:val="center"/>
            <w:hideMark/>
          </w:tcPr>
          <w:p w14:paraId="51133440" w14:textId="77777777" w:rsidR="008059C5" w:rsidRPr="005D4D7D" w:rsidRDefault="008059C5" w:rsidP="00AD4534">
            <w:pPr>
              <w:spacing w:after="0" w:line="240" w:lineRule="auto"/>
              <w:jc w:val="center"/>
              <w:rPr>
                <w:rFonts w:ascii="Times New Roman" w:eastAsia="Times New Roman" w:hAnsi="Times New Roman" w:cs="Times New Roman"/>
              </w:rPr>
            </w:pPr>
          </w:p>
        </w:tc>
        <w:tc>
          <w:tcPr>
            <w:tcW w:w="1260" w:type="dxa"/>
            <w:tcBorders>
              <w:top w:val="nil"/>
              <w:left w:val="nil"/>
              <w:bottom w:val="nil"/>
              <w:right w:val="nil"/>
            </w:tcBorders>
            <w:shd w:val="clear" w:color="auto" w:fill="auto"/>
            <w:noWrap/>
            <w:vAlign w:val="center"/>
            <w:hideMark/>
          </w:tcPr>
          <w:p w14:paraId="68C84F51" w14:textId="77777777" w:rsidR="008059C5" w:rsidRPr="005D4D7D" w:rsidRDefault="008059C5" w:rsidP="00AD4534">
            <w:pPr>
              <w:spacing w:after="0" w:line="240" w:lineRule="auto"/>
              <w:jc w:val="center"/>
              <w:rPr>
                <w:rFonts w:ascii="Times New Roman" w:eastAsia="Times New Roman" w:hAnsi="Times New Roman" w:cs="Times New Roman"/>
              </w:rPr>
            </w:pPr>
          </w:p>
        </w:tc>
      </w:tr>
      <w:tr w:rsidR="004C4C9A" w:rsidRPr="005D4D7D" w14:paraId="6B6A3E36" w14:textId="77777777" w:rsidTr="00AD4534">
        <w:trPr>
          <w:trHeight w:val="290"/>
          <w:jc w:val="center"/>
        </w:trPr>
        <w:tc>
          <w:tcPr>
            <w:tcW w:w="1530" w:type="dxa"/>
            <w:tcBorders>
              <w:top w:val="nil"/>
              <w:left w:val="nil"/>
              <w:bottom w:val="single" w:sz="4" w:space="0" w:color="auto"/>
              <w:right w:val="nil"/>
            </w:tcBorders>
            <w:shd w:val="clear" w:color="auto" w:fill="auto"/>
            <w:noWrap/>
            <w:vAlign w:val="center"/>
            <w:hideMark/>
          </w:tcPr>
          <w:p w14:paraId="45EC7D5A" w14:textId="77777777"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T (°C)</w:t>
            </w:r>
          </w:p>
        </w:tc>
        <w:tc>
          <w:tcPr>
            <w:tcW w:w="1080" w:type="dxa"/>
            <w:tcBorders>
              <w:top w:val="nil"/>
              <w:left w:val="nil"/>
              <w:bottom w:val="single" w:sz="4" w:space="0" w:color="auto"/>
              <w:right w:val="nil"/>
            </w:tcBorders>
            <w:shd w:val="clear" w:color="auto" w:fill="auto"/>
            <w:noWrap/>
            <w:vAlign w:val="center"/>
            <w:hideMark/>
          </w:tcPr>
          <w:p w14:paraId="1C91BD70" w14:textId="77777777"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T (K)</w:t>
            </w:r>
          </w:p>
        </w:tc>
        <w:tc>
          <w:tcPr>
            <w:tcW w:w="1620" w:type="dxa"/>
            <w:tcBorders>
              <w:top w:val="nil"/>
              <w:left w:val="nil"/>
              <w:bottom w:val="single" w:sz="4" w:space="0" w:color="auto"/>
              <w:right w:val="nil"/>
            </w:tcBorders>
            <w:shd w:val="clear" w:color="auto" w:fill="auto"/>
            <w:noWrap/>
            <w:vAlign w:val="center"/>
            <w:hideMark/>
          </w:tcPr>
          <w:p w14:paraId="1E1D4011" w14:textId="77777777"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ρ salt (g cm-3)</w:t>
            </w:r>
          </w:p>
        </w:tc>
        <w:tc>
          <w:tcPr>
            <w:tcW w:w="2160" w:type="dxa"/>
            <w:tcBorders>
              <w:top w:val="nil"/>
              <w:left w:val="nil"/>
              <w:bottom w:val="single" w:sz="4" w:space="0" w:color="auto"/>
              <w:right w:val="nil"/>
            </w:tcBorders>
            <w:shd w:val="clear" w:color="auto" w:fill="auto"/>
            <w:noWrap/>
            <w:vAlign w:val="center"/>
            <w:hideMark/>
          </w:tcPr>
          <w:p w14:paraId="632F7F80" w14:textId="77777777" w:rsidR="008059C5" w:rsidRPr="005D4D7D" w:rsidRDefault="008059C5" w:rsidP="00AD4534">
            <w:pPr>
              <w:spacing w:after="0" w:line="240" w:lineRule="auto"/>
              <w:jc w:val="center"/>
              <w:rPr>
                <w:rFonts w:ascii="Times New Roman" w:eastAsia="Times New Roman" w:hAnsi="Times New Roman" w:cs="Times New Roman"/>
                <w:color w:val="000000"/>
              </w:rPr>
            </w:pPr>
            <w:proofErr w:type="spellStart"/>
            <w:r w:rsidRPr="005D4D7D">
              <w:rPr>
                <w:rFonts w:ascii="Times New Roman" w:eastAsia="Times New Roman" w:hAnsi="Times New Roman" w:cs="Times New Roman"/>
                <w:color w:val="000000"/>
              </w:rPr>
              <w:t>error_ρ</w:t>
            </w:r>
            <w:proofErr w:type="spellEnd"/>
            <w:r w:rsidRPr="005D4D7D">
              <w:rPr>
                <w:rFonts w:ascii="Times New Roman" w:eastAsia="Times New Roman" w:hAnsi="Times New Roman" w:cs="Times New Roman"/>
                <w:color w:val="000000"/>
              </w:rPr>
              <w:t xml:space="preserve"> salt (g cm-3)</w:t>
            </w:r>
          </w:p>
        </w:tc>
        <w:tc>
          <w:tcPr>
            <w:tcW w:w="1260" w:type="dxa"/>
            <w:tcBorders>
              <w:top w:val="nil"/>
              <w:left w:val="nil"/>
              <w:bottom w:val="single" w:sz="4" w:space="0" w:color="auto"/>
              <w:right w:val="nil"/>
            </w:tcBorders>
            <w:shd w:val="clear" w:color="auto" w:fill="auto"/>
            <w:noWrap/>
            <w:vAlign w:val="center"/>
            <w:hideMark/>
          </w:tcPr>
          <w:p w14:paraId="303B3B9A" w14:textId="77777777" w:rsidR="008059C5" w:rsidRPr="005D4D7D" w:rsidRDefault="008059C5" w:rsidP="00AD4534">
            <w:pPr>
              <w:spacing w:after="0" w:line="240" w:lineRule="auto"/>
              <w:jc w:val="center"/>
              <w:rPr>
                <w:rFonts w:ascii="Times New Roman" w:eastAsia="Times New Roman" w:hAnsi="Times New Roman" w:cs="Times New Roman"/>
                <w:color w:val="000000"/>
              </w:rPr>
            </w:pPr>
            <w:proofErr w:type="spellStart"/>
            <w:r w:rsidRPr="005D4D7D">
              <w:rPr>
                <w:rFonts w:ascii="Times New Roman" w:eastAsia="Times New Roman" w:hAnsi="Times New Roman" w:cs="Times New Roman"/>
                <w:color w:val="000000"/>
              </w:rPr>
              <w:t>error_T</w:t>
            </w:r>
            <w:proofErr w:type="spellEnd"/>
            <w:r w:rsidRPr="005D4D7D">
              <w:rPr>
                <w:rFonts w:ascii="Times New Roman" w:eastAsia="Times New Roman" w:hAnsi="Times New Roman" w:cs="Times New Roman"/>
                <w:color w:val="000000"/>
              </w:rPr>
              <w:t xml:space="preserve"> (K)</w:t>
            </w:r>
          </w:p>
        </w:tc>
      </w:tr>
      <w:tr w:rsidR="004C4C9A" w:rsidRPr="005D4D7D" w14:paraId="5935D798" w14:textId="77777777" w:rsidTr="00AD4534">
        <w:trPr>
          <w:trHeight w:val="290"/>
          <w:jc w:val="center"/>
        </w:trPr>
        <w:tc>
          <w:tcPr>
            <w:tcW w:w="1530" w:type="dxa"/>
            <w:tcBorders>
              <w:top w:val="nil"/>
              <w:left w:val="nil"/>
              <w:bottom w:val="nil"/>
              <w:right w:val="nil"/>
            </w:tcBorders>
            <w:shd w:val="clear" w:color="auto" w:fill="auto"/>
            <w:noWrap/>
            <w:vAlign w:val="center"/>
            <w:hideMark/>
          </w:tcPr>
          <w:p w14:paraId="65E19174" w14:textId="77777777"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766</w:t>
            </w:r>
          </w:p>
        </w:tc>
        <w:tc>
          <w:tcPr>
            <w:tcW w:w="1080" w:type="dxa"/>
            <w:tcBorders>
              <w:top w:val="nil"/>
              <w:left w:val="nil"/>
              <w:bottom w:val="nil"/>
              <w:right w:val="nil"/>
            </w:tcBorders>
            <w:shd w:val="clear" w:color="auto" w:fill="auto"/>
            <w:noWrap/>
            <w:vAlign w:val="center"/>
            <w:hideMark/>
          </w:tcPr>
          <w:p w14:paraId="19960874" w14:textId="77777777"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1039</w:t>
            </w:r>
          </w:p>
        </w:tc>
        <w:tc>
          <w:tcPr>
            <w:tcW w:w="1620" w:type="dxa"/>
            <w:tcBorders>
              <w:top w:val="nil"/>
              <w:left w:val="nil"/>
              <w:bottom w:val="nil"/>
              <w:right w:val="nil"/>
            </w:tcBorders>
            <w:shd w:val="clear" w:color="auto" w:fill="auto"/>
            <w:noWrap/>
            <w:vAlign w:val="center"/>
            <w:hideMark/>
          </w:tcPr>
          <w:p w14:paraId="2BCF008A" w14:textId="1982E983"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1.52</w:t>
            </w:r>
            <w:r w:rsidR="00B80758">
              <w:rPr>
                <w:rFonts w:ascii="Times New Roman" w:eastAsia="Times New Roman" w:hAnsi="Times New Roman" w:cs="Times New Roman"/>
                <w:color w:val="000000"/>
              </w:rPr>
              <w:t>30</w:t>
            </w:r>
          </w:p>
        </w:tc>
        <w:tc>
          <w:tcPr>
            <w:tcW w:w="2160" w:type="dxa"/>
            <w:tcBorders>
              <w:top w:val="nil"/>
              <w:left w:val="nil"/>
              <w:bottom w:val="nil"/>
              <w:right w:val="nil"/>
            </w:tcBorders>
            <w:shd w:val="clear" w:color="auto" w:fill="auto"/>
            <w:noWrap/>
            <w:vAlign w:val="center"/>
            <w:hideMark/>
          </w:tcPr>
          <w:p w14:paraId="3F548307" w14:textId="0510CDBF"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0.010</w:t>
            </w:r>
            <w:r w:rsidR="00B80758">
              <w:rPr>
                <w:rFonts w:ascii="Times New Roman" w:eastAsia="Times New Roman" w:hAnsi="Times New Roman" w:cs="Times New Roman"/>
                <w:color w:val="000000"/>
              </w:rPr>
              <w:t>3</w:t>
            </w:r>
          </w:p>
        </w:tc>
        <w:tc>
          <w:tcPr>
            <w:tcW w:w="1260" w:type="dxa"/>
            <w:tcBorders>
              <w:top w:val="nil"/>
              <w:left w:val="nil"/>
              <w:bottom w:val="nil"/>
              <w:right w:val="nil"/>
            </w:tcBorders>
            <w:shd w:val="clear" w:color="auto" w:fill="auto"/>
            <w:noWrap/>
            <w:vAlign w:val="center"/>
            <w:hideMark/>
          </w:tcPr>
          <w:p w14:paraId="283375AB" w14:textId="5C46CB93"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3.</w:t>
            </w:r>
            <w:r w:rsidR="00B80758">
              <w:rPr>
                <w:rFonts w:ascii="Times New Roman" w:eastAsia="Times New Roman" w:hAnsi="Times New Roman" w:cs="Times New Roman"/>
                <w:color w:val="000000"/>
              </w:rPr>
              <w:t>30</w:t>
            </w:r>
          </w:p>
        </w:tc>
      </w:tr>
      <w:tr w:rsidR="004C4C9A" w:rsidRPr="005D4D7D" w14:paraId="0FE7D488" w14:textId="77777777" w:rsidTr="00AD4534">
        <w:trPr>
          <w:trHeight w:val="290"/>
          <w:jc w:val="center"/>
        </w:trPr>
        <w:tc>
          <w:tcPr>
            <w:tcW w:w="1530" w:type="dxa"/>
            <w:tcBorders>
              <w:top w:val="nil"/>
              <w:left w:val="nil"/>
              <w:bottom w:val="nil"/>
              <w:right w:val="nil"/>
            </w:tcBorders>
            <w:shd w:val="clear" w:color="auto" w:fill="auto"/>
            <w:noWrap/>
            <w:vAlign w:val="center"/>
            <w:hideMark/>
          </w:tcPr>
          <w:p w14:paraId="019CBE16" w14:textId="77777777"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788</w:t>
            </w:r>
          </w:p>
        </w:tc>
        <w:tc>
          <w:tcPr>
            <w:tcW w:w="1080" w:type="dxa"/>
            <w:tcBorders>
              <w:top w:val="nil"/>
              <w:left w:val="nil"/>
              <w:bottom w:val="nil"/>
              <w:right w:val="nil"/>
            </w:tcBorders>
            <w:shd w:val="clear" w:color="auto" w:fill="auto"/>
            <w:noWrap/>
            <w:vAlign w:val="center"/>
            <w:hideMark/>
          </w:tcPr>
          <w:p w14:paraId="7534F9A0" w14:textId="77777777"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1061</w:t>
            </w:r>
          </w:p>
        </w:tc>
        <w:tc>
          <w:tcPr>
            <w:tcW w:w="1620" w:type="dxa"/>
            <w:tcBorders>
              <w:top w:val="nil"/>
              <w:left w:val="nil"/>
              <w:bottom w:val="nil"/>
              <w:right w:val="nil"/>
            </w:tcBorders>
            <w:shd w:val="clear" w:color="auto" w:fill="auto"/>
            <w:noWrap/>
            <w:vAlign w:val="center"/>
            <w:hideMark/>
          </w:tcPr>
          <w:p w14:paraId="0C5972B4" w14:textId="47962BB6"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1.510</w:t>
            </w:r>
            <w:r w:rsidR="00B80758">
              <w:rPr>
                <w:rFonts w:ascii="Times New Roman" w:eastAsia="Times New Roman" w:hAnsi="Times New Roman" w:cs="Times New Roman"/>
                <w:color w:val="000000"/>
              </w:rPr>
              <w:t>5</w:t>
            </w:r>
          </w:p>
        </w:tc>
        <w:tc>
          <w:tcPr>
            <w:tcW w:w="2160" w:type="dxa"/>
            <w:tcBorders>
              <w:top w:val="nil"/>
              <w:left w:val="nil"/>
              <w:bottom w:val="nil"/>
              <w:right w:val="nil"/>
            </w:tcBorders>
            <w:shd w:val="clear" w:color="auto" w:fill="auto"/>
            <w:noWrap/>
            <w:vAlign w:val="center"/>
            <w:hideMark/>
          </w:tcPr>
          <w:p w14:paraId="5E9220E8" w14:textId="72259517"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0.010</w:t>
            </w:r>
            <w:r w:rsidR="00B80758">
              <w:rPr>
                <w:rFonts w:ascii="Times New Roman" w:eastAsia="Times New Roman" w:hAnsi="Times New Roman" w:cs="Times New Roman"/>
                <w:color w:val="000000"/>
              </w:rPr>
              <w:t>2</w:t>
            </w:r>
          </w:p>
        </w:tc>
        <w:tc>
          <w:tcPr>
            <w:tcW w:w="1260" w:type="dxa"/>
            <w:tcBorders>
              <w:top w:val="nil"/>
              <w:left w:val="nil"/>
              <w:bottom w:val="nil"/>
              <w:right w:val="nil"/>
            </w:tcBorders>
            <w:shd w:val="clear" w:color="auto" w:fill="auto"/>
            <w:noWrap/>
            <w:vAlign w:val="center"/>
            <w:hideMark/>
          </w:tcPr>
          <w:p w14:paraId="270542FE" w14:textId="22FCB419"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3.36</w:t>
            </w:r>
          </w:p>
        </w:tc>
      </w:tr>
      <w:tr w:rsidR="004C4C9A" w:rsidRPr="005D4D7D" w14:paraId="4104D5F4" w14:textId="77777777" w:rsidTr="00AD4534">
        <w:trPr>
          <w:trHeight w:val="290"/>
          <w:jc w:val="center"/>
        </w:trPr>
        <w:tc>
          <w:tcPr>
            <w:tcW w:w="1530" w:type="dxa"/>
            <w:tcBorders>
              <w:top w:val="nil"/>
              <w:left w:val="nil"/>
              <w:bottom w:val="nil"/>
              <w:right w:val="nil"/>
            </w:tcBorders>
            <w:shd w:val="clear" w:color="auto" w:fill="auto"/>
            <w:noWrap/>
            <w:vAlign w:val="center"/>
            <w:hideMark/>
          </w:tcPr>
          <w:p w14:paraId="4BD1191B" w14:textId="77777777"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806</w:t>
            </w:r>
          </w:p>
        </w:tc>
        <w:tc>
          <w:tcPr>
            <w:tcW w:w="1080" w:type="dxa"/>
            <w:tcBorders>
              <w:top w:val="nil"/>
              <w:left w:val="nil"/>
              <w:bottom w:val="nil"/>
              <w:right w:val="nil"/>
            </w:tcBorders>
            <w:shd w:val="clear" w:color="auto" w:fill="auto"/>
            <w:noWrap/>
            <w:vAlign w:val="center"/>
            <w:hideMark/>
          </w:tcPr>
          <w:p w14:paraId="2FBD0763" w14:textId="77777777"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1079</w:t>
            </w:r>
          </w:p>
        </w:tc>
        <w:tc>
          <w:tcPr>
            <w:tcW w:w="1620" w:type="dxa"/>
            <w:tcBorders>
              <w:top w:val="nil"/>
              <w:left w:val="nil"/>
              <w:bottom w:val="nil"/>
              <w:right w:val="nil"/>
            </w:tcBorders>
            <w:shd w:val="clear" w:color="auto" w:fill="auto"/>
            <w:noWrap/>
            <w:vAlign w:val="center"/>
            <w:hideMark/>
          </w:tcPr>
          <w:p w14:paraId="01D12DFF" w14:textId="7BE40C5B"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1.4990</w:t>
            </w:r>
          </w:p>
        </w:tc>
        <w:tc>
          <w:tcPr>
            <w:tcW w:w="2160" w:type="dxa"/>
            <w:tcBorders>
              <w:top w:val="nil"/>
              <w:left w:val="nil"/>
              <w:bottom w:val="nil"/>
              <w:right w:val="nil"/>
            </w:tcBorders>
            <w:shd w:val="clear" w:color="auto" w:fill="auto"/>
            <w:noWrap/>
            <w:vAlign w:val="center"/>
            <w:hideMark/>
          </w:tcPr>
          <w:p w14:paraId="50DE389F" w14:textId="7C2ABE53"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0.0100</w:t>
            </w:r>
          </w:p>
        </w:tc>
        <w:tc>
          <w:tcPr>
            <w:tcW w:w="1260" w:type="dxa"/>
            <w:tcBorders>
              <w:top w:val="nil"/>
              <w:left w:val="nil"/>
              <w:bottom w:val="nil"/>
              <w:right w:val="nil"/>
            </w:tcBorders>
            <w:shd w:val="clear" w:color="auto" w:fill="auto"/>
            <w:noWrap/>
            <w:vAlign w:val="center"/>
            <w:hideMark/>
          </w:tcPr>
          <w:p w14:paraId="782F1350" w14:textId="4765D28B"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3.4</w:t>
            </w:r>
            <w:r w:rsidR="00B80758">
              <w:rPr>
                <w:rFonts w:ascii="Times New Roman" w:eastAsia="Times New Roman" w:hAnsi="Times New Roman" w:cs="Times New Roman"/>
                <w:color w:val="000000"/>
              </w:rPr>
              <w:t>2</w:t>
            </w:r>
          </w:p>
        </w:tc>
      </w:tr>
      <w:tr w:rsidR="004C4C9A" w:rsidRPr="005D4D7D" w14:paraId="7835D5CA" w14:textId="77777777" w:rsidTr="00AD4534">
        <w:trPr>
          <w:trHeight w:val="290"/>
          <w:jc w:val="center"/>
        </w:trPr>
        <w:tc>
          <w:tcPr>
            <w:tcW w:w="1530" w:type="dxa"/>
            <w:tcBorders>
              <w:top w:val="nil"/>
              <w:left w:val="nil"/>
              <w:bottom w:val="nil"/>
              <w:right w:val="nil"/>
            </w:tcBorders>
            <w:shd w:val="clear" w:color="auto" w:fill="auto"/>
            <w:noWrap/>
            <w:vAlign w:val="center"/>
            <w:hideMark/>
          </w:tcPr>
          <w:p w14:paraId="7190CF13" w14:textId="77777777"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828</w:t>
            </w:r>
          </w:p>
        </w:tc>
        <w:tc>
          <w:tcPr>
            <w:tcW w:w="1080" w:type="dxa"/>
            <w:tcBorders>
              <w:top w:val="nil"/>
              <w:left w:val="nil"/>
              <w:bottom w:val="nil"/>
              <w:right w:val="nil"/>
            </w:tcBorders>
            <w:shd w:val="clear" w:color="auto" w:fill="auto"/>
            <w:noWrap/>
            <w:vAlign w:val="center"/>
            <w:hideMark/>
          </w:tcPr>
          <w:p w14:paraId="5B64F925" w14:textId="77777777"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1101</w:t>
            </w:r>
          </w:p>
        </w:tc>
        <w:tc>
          <w:tcPr>
            <w:tcW w:w="1620" w:type="dxa"/>
            <w:tcBorders>
              <w:top w:val="nil"/>
              <w:left w:val="nil"/>
              <w:bottom w:val="nil"/>
              <w:right w:val="nil"/>
            </w:tcBorders>
            <w:shd w:val="clear" w:color="auto" w:fill="auto"/>
            <w:noWrap/>
            <w:vAlign w:val="center"/>
            <w:hideMark/>
          </w:tcPr>
          <w:p w14:paraId="4BB6FA59" w14:textId="12706C6C"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1.486</w:t>
            </w:r>
            <w:r w:rsidR="00B80758">
              <w:rPr>
                <w:rFonts w:ascii="Times New Roman" w:eastAsia="Times New Roman" w:hAnsi="Times New Roman" w:cs="Times New Roman"/>
                <w:color w:val="000000"/>
              </w:rPr>
              <w:t>4</w:t>
            </w:r>
          </w:p>
        </w:tc>
        <w:tc>
          <w:tcPr>
            <w:tcW w:w="2160" w:type="dxa"/>
            <w:tcBorders>
              <w:top w:val="nil"/>
              <w:left w:val="nil"/>
              <w:bottom w:val="nil"/>
              <w:right w:val="nil"/>
            </w:tcBorders>
            <w:shd w:val="clear" w:color="auto" w:fill="auto"/>
            <w:noWrap/>
            <w:vAlign w:val="center"/>
            <w:hideMark/>
          </w:tcPr>
          <w:p w14:paraId="45AF167A" w14:textId="0ED47FA6"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0.0099</w:t>
            </w:r>
          </w:p>
        </w:tc>
        <w:tc>
          <w:tcPr>
            <w:tcW w:w="1260" w:type="dxa"/>
            <w:tcBorders>
              <w:top w:val="nil"/>
              <w:left w:val="nil"/>
              <w:bottom w:val="nil"/>
              <w:right w:val="nil"/>
            </w:tcBorders>
            <w:shd w:val="clear" w:color="auto" w:fill="auto"/>
            <w:noWrap/>
            <w:vAlign w:val="center"/>
            <w:hideMark/>
          </w:tcPr>
          <w:p w14:paraId="68FE209B" w14:textId="284B041A"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3.48</w:t>
            </w:r>
          </w:p>
        </w:tc>
      </w:tr>
      <w:tr w:rsidR="004C4C9A" w:rsidRPr="005D4D7D" w14:paraId="2DC13076" w14:textId="77777777" w:rsidTr="00AD4534">
        <w:trPr>
          <w:trHeight w:val="290"/>
          <w:jc w:val="center"/>
        </w:trPr>
        <w:tc>
          <w:tcPr>
            <w:tcW w:w="1530" w:type="dxa"/>
            <w:tcBorders>
              <w:top w:val="nil"/>
              <w:left w:val="nil"/>
              <w:bottom w:val="nil"/>
              <w:right w:val="nil"/>
            </w:tcBorders>
            <w:shd w:val="clear" w:color="auto" w:fill="auto"/>
            <w:noWrap/>
            <w:vAlign w:val="center"/>
            <w:hideMark/>
          </w:tcPr>
          <w:p w14:paraId="44578D69" w14:textId="77777777"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813</w:t>
            </w:r>
          </w:p>
        </w:tc>
        <w:tc>
          <w:tcPr>
            <w:tcW w:w="1080" w:type="dxa"/>
            <w:tcBorders>
              <w:top w:val="nil"/>
              <w:left w:val="nil"/>
              <w:bottom w:val="nil"/>
              <w:right w:val="nil"/>
            </w:tcBorders>
            <w:shd w:val="clear" w:color="auto" w:fill="auto"/>
            <w:noWrap/>
            <w:vAlign w:val="center"/>
            <w:hideMark/>
          </w:tcPr>
          <w:p w14:paraId="6DD8C5B1" w14:textId="77777777"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1086</w:t>
            </w:r>
          </w:p>
        </w:tc>
        <w:tc>
          <w:tcPr>
            <w:tcW w:w="1620" w:type="dxa"/>
            <w:tcBorders>
              <w:top w:val="nil"/>
              <w:left w:val="nil"/>
              <w:bottom w:val="nil"/>
              <w:right w:val="nil"/>
            </w:tcBorders>
            <w:shd w:val="clear" w:color="auto" w:fill="auto"/>
            <w:noWrap/>
            <w:vAlign w:val="center"/>
            <w:hideMark/>
          </w:tcPr>
          <w:p w14:paraId="3024FB42" w14:textId="76BAED33"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1.4954</w:t>
            </w:r>
          </w:p>
        </w:tc>
        <w:tc>
          <w:tcPr>
            <w:tcW w:w="2160" w:type="dxa"/>
            <w:tcBorders>
              <w:top w:val="nil"/>
              <w:left w:val="nil"/>
              <w:bottom w:val="nil"/>
              <w:right w:val="nil"/>
            </w:tcBorders>
            <w:shd w:val="clear" w:color="auto" w:fill="auto"/>
            <w:noWrap/>
            <w:vAlign w:val="center"/>
            <w:hideMark/>
          </w:tcPr>
          <w:p w14:paraId="15C7D272" w14:textId="0931C2C6"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0.0100</w:t>
            </w:r>
          </w:p>
        </w:tc>
        <w:tc>
          <w:tcPr>
            <w:tcW w:w="1260" w:type="dxa"/>
            <w:tcBorders>
              <w:top w:val="nil"/>
              <w:left w:val="nil"/>
              <w:bottom w:val="nil"/>
              <w:right w:val="nil"/>
            </w:tcBorders>
            <w:shd w:val="clear" w:color="auto" w:fill="auto"/>
            <w:noWrap/>
            <w:vAlign w:val="center"/>
            <w:hideMark/>
          </w:tcPr>
          <w:p w14:paraId="2DE10D1F" w14:textId="6E56751D"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3.4</w:t>
            </w:r>
            <w:r w:rsidR="00B80758">
              <w:rPr>
                <w:rFonts w:ascii="Times New Roman" w:eastAsia="Times New Roman" w:hAnsi="Times New Roman" w:cs="Times New Roman"/>
                <w:color w:val="000000"/>
              </w:rPr>
              <w:t>4</w:t>
            </w:r>
          </w:p>
        </w:tc>
      </w:tr>
      <w:tr w:rsidR="004C4C9A" w:rsidRPr="005D4D7D" w14:paraId="74841307" w14:textId="77777777" w:rsidTr="00AD4534">
        <w:trPr>
          <w:trHeight w:val="290"/>
          <w:jc w:val="center"/>
        </w:trPr>
        <w:tc>
          <w:tcPr>
            <w:tcW w:w="1530" w:type="dxa"/>
            <w:tcBorders>
              <w:top w:val="nil"/>
              <w:left w:val="nil"/>
              <w:bottom w:val="nil"/>
              <w:right w:val="nil"/>
            </w:tcBorders>
            <w:shd w:val="clear" w:color="auto" w:fill="auto"/>
            <w:noWrap/>
            <w:vAlign w:val="center"/>
            <w:hideMark/>
          </w:tcPr>
          <w:p w14:paraId="676CDC4E" w14:textId="77777777"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793</w:t>
            </w:r>
          </w:p>
        </w:tc>
        <w:tc>
          <w:tcPr>
            <w:tcW w:w="1080" w:type="dxa"/>
            <w:tcBorders>
              <w:top w:val="nil"/>
              <w:left w:val="nil"/>
              <w:bottom w:val="nil"/>
              <w:right w:val="nil"/>
            </w:tcBorders>
            <w:shd w:val="clear" w:color="auto" w:fill="auto"/>
            <w:noWrap/>
            <w:vAlign w:val="center"/>
            <w:hideMark/>
          </w:tcPr>
          <w:p w14:paraId="564C9A70" w14:textId="77777777"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1066</w:t>
            </w:r>
          </w:p>
        </w:tc>
        <w:tc>
          <w:tcPr>
            <w:tcW w:w="1620" w:type="dxa"/>
            <w:tcBorders>
              <w:top w:val="nil"/>
              <w:left w:val="nil"/>
              <w:bottom w:val="nil"/>
              <w:right w:val="nil"/>
            </w:tcBorders>
            <w:shd w:val="clear" w:color="auto" w:fill="auto"/>
            <w:noWrap/>
            <w:vAlign w:val="center"/>
            <w:hideMark/>
          </w:tcPr>
          <w:p w14:paraId="53CDAF6D" w14:textId="50324FC0"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1.506</w:t>
            </w:r>
            <w:r w:rsidR="00B80758">
              <w:rPr>
                <w:rFonts w:ascii="Times New Roman" w:eastAsia="Times New Roman" w:hAnsi="Times New Roman" w:cs="Times New Roman"/>
                <w:color w:val="000000"/>
              </w:rPr>
              <w:t>4</w:t>
            </w:r>
          </w:p>
        </w:tc>
        <w:tc>
          <w:tcPr>
            <w:tcW w:w="2160" w:type="dxa"/>
            <w:tcBorders>
              <w:top w:val="nil"/>
              <w:left w:val="nil"/>
              <w:bottom w:val="nil"/>
              <w:right w:val="nil"/>
            </w:tcBorders>
            <w:shd w:val="clear" w:color="auto" w:fill="auto"/>
            <w:noWrap/>
            <w:vAlign w:val="center"/>
            <w:hideMark/>
          </w:tcPr>
          <w:p w14:paraId="14CFC24A" w14:textId="5509D3A3"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0.0101</w:t>
            </w:r>
          </w:p>
        </w:tc>
        <w:tc>
          <w:tcPr>
            <w:tcW w:w="1260" w:type="dxa"/>
            <w:tcBorders>
              <w:top w:val="nil"/>
              <w:left w:val="nil"/>
              <w:bottom w:val="nil"/>
              <w:right w:val="nil"/>
            </w:tcBorders>
            <w:shd w:val="clear" w:color="auto" w:fill="auto"/>
            <w:noWrap/>
            <w:vAlign w:val="center"/>
            <w:hideMark/>
          </w:tcPr>
          <w:p w14:paraId="015D549F" w14:textId="0D5300E6"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3.3</w:t>
            </w:r>
            <w:r w:rsidR="00B80758">
              <w:rPr>
                <w:rFonts w:ascii="Times New Roman" w:eastAsia="Times New Roman" w:hAnsi="Times New Roman" w:cs="Times New Roman"/>
                <w:color w:val="000000"/>
              </w:rPr>
              <w:t>8</w:t>
            </w:r>
          </w:p>
        </w:tc>
      </w:tr>
      <w:tr w:rsidR="004C4C9A" w:rsidRPr="005D4D7D" w14:paraId="45BA5017" w14:textId="77777777" w:rsidTr="00AD4534">
        <w:trPr>
          <w:trHeight w:val="290"/>
          <w:jc w:val="center"/>
        </w:trPr>
        <w:tc>
          <w:tcPr>
            <w:tcW w:w="1530" w:type="dxa"/>
            <w:tcBorders>
              <w:top w:val="nil"/>
              <w:left w:val="nil"/>
              <w:bottom w:val="nil"/>
              <w:right w:val="nil"/>
            </w:tcBorders>
            <w:shd w:val="clear" w:color="auto" w:fill="auto"/>
            <w:noWrap/>
            <w:vAlign w:val="center"/>
            <w:hideMark/>
          </w:tcPr>
          <w:p w14:paraId="09DAE763" w14:textId="77777777"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772</w:t>
            </w:r>
          </w:p>
        </w:tc>
        <w:tc>
          <w:tcPr>
            <w:tcW w:w="1080" w:type="dxa"/>
            <w:tcBorders>
              <w:top w:val="nil"/>
              <w:left w:val="nil"/>
              <w:bottom w:val="nil"/>
              <w:right w:val="nil"/>
            </w:tcBorders>
            <w:shd w:val="clear" w:color="auto" w:fill="auto"/>
            <w:noWrap/>
            <w:vAlign w:val="center"/>
            <w:hideMark/>
          </w:tcPr>
          <w:p w14:paraId="2DEB78F0" w14:textId="77777777"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1045</w:t>
            </w:r>
          </w:p>
        </w:tc>
        <w:tc>
          <w:tcPr>
            <w:tcW w:w="1620" w:type="dxa"/>
            <w:tcBorders>
              <w:top w:val="nil"/>
              <w:left w:val="nil"/>
              <w:bottom w:val="nil"/>
              <w:right w:val="nil"/>
            </w:tcBorders>
            <w:shd w:val="clear" w:color="auto" w:fill="auto"/>
            <w:noWrap/>
            <w:vAlign w:val="center"/>
            <w:hideMark/>
          </w:tcPr>
          <w:p w14:paraId="3D8B5CF7" w14:textId="417CEE6E"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1.51</w:t>
            </w:r>
            <w:r w:rsidR="00B80758">
              <w:rPr>
                <w:rFonts w:ascii="Times New Roman" w:eastAsia="Times New Roman" w:hAnsi="Times New Roman" w:cs="Times New Roman"/>
                <w:color w:val="000000"/>
              </w:rPr>
              <w:t>90</w:t>
            </w:r>
          </w:p>
        </w:tc>
        <w:tc>
          <w:tcPr>
            <w:tcW w:w="2160" w:type="dxa"/>
            <w:tcBorders>
              <w:top w:val="nil"/>
              <w:left w:val="nil"/>
              <w:bottom w:val="nil"/>
              <w:right w:val="nil"/>
            </w:tcBorders>
            <w:shd w:val="clear" w:color="auto" w:fill="auto"/>
            <w:noWrap/>
            <w:vAlign w:val="center"/>
            <w:hideMark/>
          </w:tcPr>
          <w:p w14:paraId="267A380A" w14:textId="7508E669"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0.0102</w:t>
            </w:r>
          </w:p>
        </w:tc>
        <w:tc>
          <w:tcPr>
            <w:tcW w:w="1260" w:type="dxa"/>
            <w:tcBorders>
              <w:top w:val="nil"/>
              <w:left w:val="nil"/>
              <w:bottom w:val="nil"/>
              <w:right w:val="nil"/>
            </w:tcBorders>
            <w:shd w:val="clear" w:color="auto" w:fill="auto"/>
            <w:noWrap/>
            <w:vAlign w:val="center"/>
            <w:hideMark/>
          </w:tcPr>
          <w:p w14:paraId="39C495F9" w14:textId="6E2B0D4E"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3.3</w:t>
            </w:r>
            <w:r w:rsidR="00B80758">
              <w:rPr>
                <w:rFonts w:ascii="Times New Roman" w:eastAsia="Times New Roman" w:hAnsi="Times New Roman" w:cs="Times New Roman"/>
                <w:color w:val="000000"/>
              </w:rPr>
              <w:t>2</w:t>
            </w:r>
          </w:p>
        </w:tc>
      </w:tr>
    </w:tbl>
    <w:p w14:paraId="2A910625" w14:textId="179F6C02" w:rsidR="008059C5" w:rsidRPr="005D4D7D" w:rsidRDefault="008059C5">
      <w:pPr>
        <w:rPr>
          <w:rFonts w:ascii="Times New Roman" w:hAnsi="Times New Roman" w:cs="Times New Roman"/>
        </w:rPr>
      </w:pPr>
    </w:p>
    <w:tbl>
      <w:tblPr>
        <w:tblW w:w="7650" w:type="dxa"/>
        <w:jc w:val="center"/>
        <w:tblLook w:val="04A0" w:firstRow="1" w:lastRow="0" w:firstColumn="1" w:lastColumn="0" w:noHBand="0" w:noVBand="1"/>
      </w:tblPr>
      <w:tblGrid>
        <w:gridCol w:w="1530"/>
        <w:gridCol w:w="1080"/>
        <w:gridCol w:w="1620"/>
        <w:gridCol w:w="2160"/>
        <w:gridCol w:w="1260"/>
      </w:tblGrid>
      <w:tr w:rsidR="008059C5" w:rsidRPr="005D4D7D" w14:paraId="146B1E44" w14:textId="77777777" w:rsidTr="00AD4534">
        <w:trPr>
          <w:trHeight w:val="290"/>
          <w:jc w:val="center"/>
        </w:trPr>
        <w:tc>
          <w:tcPr>
            <w:tcW w:w="1530" w:type="dxa"/>
            <w:tcBorders>
              <w:top w:val="nil"/>
              <w:left w:val="nil"/>
              <w:bottom w:val="nil"/>
              <w:right w:val="nil"/>
            </w:tcBorders>
            <w:shd w:val="clear" w:color="auto" w:fill="auto"/>
            <w:noWrap/>
            <w:vAlign w:val="center"/>
            <w:hideMark/>
          </w:tcPr>
          <w:p w14:paraId="59E42F30" w14:textId="3D856163" w:rsidR="008059C5" w:rsidRPr="005D4D7D" w:rsidRDefault="004C4C9A" w:rsidP="00AD4534">
            <w:pPr>
              <w:spacing w:after="0" w:line="240" w:lineRule="auto"/>
              <w:jc w:val="center"/>
              <w:rPr>
                <w:rFonts w:ascii="Times New Roman" w:eastAsia="Times New Roman" w:hAnsi="Times New Roman" w:cs="Times New Roman"/>
                <w:b/>
                <w:bCs/>
                <w:color w:val="000000"/>
              </w:rPr>
            </w:pPr>
            <w:r w:rsidRPr="005D4D7D">
              <w:rPr>
                <w:rFonts w:ascii="Times New Roman" w:eastAsia="Times New Roman" w:hAnsi="Times New Roman" w:cs="Times New Roman"/>
                <w:b/>
                <w:bCs/>
                <w:color w:val="000000"/>
              </w:rPr>
              <w:t xml:space="preserve">100 mol% </w:t>
            </w:r>
            <w:proofErr w:type="spellStart"/>
            <w:r w:rsidR="008059C5" w:rsidRPr="005D4D7D">
              <w:rPr>
                <w:rFonts w:ascii="Times New Roman" w:eastAsia="Times New Roman" w:hAnsi="Times New Roman" w:cs="Times New Roman"/>
                <w:b/>
                <w:bCs/>
                <w:color w:val="000000"/>
              </w:rPr>
              <w:t>KCl</w:t>
            </w:r>
            <w:proofErr w:type="spellEnd"/>
            <w:r w:rsidRPr="005D4D7D">
              <w:rPr>
                <w:rFonts w:ascii="Times New Roman" w:eastAsia="Times New Roman" w:hAnsi="Times New Roman" w:cs="Times New Roman"/>
                <w:b/>
                <w:bCs/>
                <w:color w:val="000000"/>
              </w:rPr>
              <w:t xml:space="preserve"> (0 mol% LiCl)</w:t>
            </w:r>
          </w:p>
        </w:tc>
        <w:tc>
          <w:tcPr>
            <w:tcW w:w="1080" w:type="dxa"/>
            <w:tcBorders>
              <w:top w:val="nil"/>
              <w:left w:val="nil"/>
              <w:bottom w:val="nil"/>
              <w:right w:val="nil"/>
            </w:tcBorders>
            <w:shd w:val="clear" w:color="auto" w:fill="auto"/>
            <w:noWrap/>
            <w:vAlign w:val="center"/>
            <w:hideMark/>
          </w:tcPr>
          <w:p w14:paraId="21F327F2" w14:textId="77777777" w:rsidR="008059C5" w:rsidRPr="005D4D7D" w:rsidRDefault="008059C5" w:rsidP="00AD4534">
            <w:pPr>
              <w:spacing w:after="0" w:line="240" w:lineRule="auto"/>
              <w:jc w:val="center"/>
              <w:rPr>
                <w:rFonts w:ascii="Times New Roman" w:eastAsia="Times New Roman" w:hAnsi="Times New Roman" w:cs="Times New Roman"/>
                <w:b/>
                <w:bCs/>
                <w:color w:val="000000"/>
              </w:rPr>
            </w:pPr>
          </w:p>
        </w:tc>
        <w:tc>
          <w:tcPr>
            <w:tcW w:w="1620" w:type="dxa"/>
            <w:tcBorders>
              <w:top w:val="nil"/>
              <w:left w:val="nil"/>
              <w:bottom w:val="nil"/>
              <w:right w:val="nil"/>
            </w:tcBorders>
            <w:shd w:val="clear" w:color="auto" w:fill="auto"/>
            <w:noWrap/>
            <w:vAlign w:val="center"/>
            <w:hideMark/>
          </w:tcPr>
          <w:p w14:paraId="08502AC9" w14:textId="77777777" w:rsidR="008059C5" w:rsidRPr="005D4D7D" w:rsidRDefault="008059C5" w:rsidP="00AD4534">
            <w:pPr>
              <w:spacing w:after="0" w:line="240" w:lineRule="auto"/>
              <w:jc w:val="center"/>
              <w:rPr>
                <w:rFonts w:ascii="Times New Roman" w:eastAsia="Times New Roman" w:hAnsi="Times New Roman" w:cs="Times New Roman"/>
              </w:rPr>
            </w:pPr>
          </w:p>
        </w:tc>
        <w:tc>
          <w:tcPr>
            <w:tcW w:w="2160" w:type="dxa"/>
            <w:tcBorders>
              <w:top w:val="nil"/>
              <w:left w:val="nil"/>
              <w:bottom w:val="nil"/>
              <w:right w:val="nil"/>
            </w:tcBorders>
            <w:shd w:val="clear" w:color="auto" w:fill="auto"/>
            <w:noWrap/>
            <w:vAlign w:val="center"/>
            <w:hideMark/>
          </w:tcPr>
          <w:p w14:paraId="06861985" w14:textId="77777777" w:rsidR="008059C5" w:rsidRPr="005D4D7D" w:rsidRDefault="008059C5" w:rsidP="00AD4534">
            <w:pPr>
              <w:spacing w:after="0" w:line="240" w:lineRule="auto"/>
              <w:jc w:val="center"/>
              <w:rPr>
                <w:rFonts w:ascii="Times New Roman" w:eastAsia="Times New Roman" w:hAnsi="Times New Roman" w:cs="Times New Roman"/>
              </w:rPr>
            </w:pPr>
          </w:p>
        </w:tc>
        <w:tc>
          <w:tcPr>
            <w:tcW w:w="1260" w:type="dxa"/>
            <w:tcBorders>
              <w:top w:val="nil"/>
              <w:left w:val="nil"/>
              <w:bottom w:val="nil"/>
              <w:right w:val="nil"/>
            </w:tcBorders>
            <w:shd w:val="clear" w:color="auto" w:fill="auto"/>
            <w:noWrap/>
            <w:vAlign w:val="center"/>
            <w:hideMark/>
          </w:tcPr>
          <w:p w14:paraId="618DB524" w14:textId="77777777" w:rsidR="008059C5" w:rsidRPr="005D4D7D" w:rsidRDefault="008059C5" w:rsidP="00AD4534">
            <w:pPr>
              <w:spacing w:after="0" w:line="240" w:lineRule="auto"/>
              <w:jc w:val="center"/>
              <w:rPr>
                <w:rFonts w:ascii="Times New Roman" w:eastAsia="Times New Roman" w:hAnsi="Times New Roman" w:cs="Times New Roman"/>
              </w:rPr>
            </w:pPr>
          </w:p>
        </w:tc>
      </w:tr>
      <w:tr w:rsidR="008059C5" w:rsidRPr="005D4D7D" w14:paraId="11BE54E6" w14:textId="77777777" w:rsidTr="00AD4534">
        <w:trPr>
          <w:trHeight w:val="290"/>
          <w:jc w:val="center"/>
        </w:trPr>
        <w:tc>
          <w:tcPr>
            <w:tcW w:w="1530" w:type="dxa"/>
            <w:tcBorders>
              <w:top w:val="nil"/>
              <w:left w:val="nil"/>
              <w:bottom w:val="single" w:sz="4" w:space="0" w:color="auto"/>
              <w:right w:val="nil"/>
            </w:tcBorders>
            <w:shd w:val="clear" w:color="auto" w:fill="auto"/>
            <w:noWrap/>
            <w:vAlign w:val="center"/>
            <w:hideMark/>
          </w:tcPr>
          <w:p w14:paraId="6C74D7AA" w14:textId="77777777"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T (°C)</w:t>
            </w:r>
          </w:p>
        </w:tc>
        <w:tc>
          <w:tcPr>
            <w:tcW w:w="1080" w:type="dxa"/>
            <w:tcBorders>
              <w:top w:val="nil"/>
              <w:left w:val="nil"/>
              <w:bottom w:val="single" w:sz="4" w:space="0" w:color="auto"/>
              <w:right w:val="nil"/>
            </w:tcBorders>
            <w:shd w:val="clear" w:color="auto" w:fill="auto"/>
            <w:noWrap/>
            <w:vAlign w:val="center"/>
            <w:hideMark/>
          </w:tcPr>
          <w:p w14:paraId="5982811A" w14:textId="77777777"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T (K)</w:t>
            </w:r>
          </w:p>
        </w:tc>
        <w:tc>
          <w:tcPr>
            <w:tcW w:w="1620" w:type="dxa"/>
            <w:tcBorders>
              <w:top w:val="nil"/>
              <w:left w:val="nil"/>
              <w:bottom w:val="single" w:sz="4" w:space="0" w:color="auto"/>
              <w:right w:val="nil"/>
            </w:tcBorders>
            <w:shd w:val="clear" w:color="auto" w:fill="auto"/>
            <w:noWrap/>
            <w:vAlign w:val="center"/>
            <w:hideMark/>
          </w:tcPr>
          <w:p w14:paraId="7E9FB575" w14:textId="77777777"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ρ salt (g cm-3)</w:t>
            </w:r>
          </w:p>
        </w:tc>
        <w:tc>
          <w:tcPr>
            <w:tcW w:w="2160" w:type="dxa"/>
            <w:tcBorders>
              <w:top w:val="nil"/>
              <w:left w:val="nil"/>
              <w:bottom w:val="single" w:sz="4" w:space="0" w:color="auto"/>
              <w:right w:val="nil"/>
            </w:tcBorders>
            <w:shd w:val="clear" w:color="auto" w:fill="auto"/>
            <w:noWrap/>
            <w:vAlign w:val="center"/>
            <w:hideMark/>
          </w:tcPr>
          <w:p w14:paraId="500142BD" w14:textId="77777777" w:rsidR="008059C5" w:rsidRPr="005D4D7D" w:rsidRDefault="008059C5" w:rsidP="00AD4534">
            <w:pPr>
              <w:spacing w:after="0" w:line="240" w:lineRule="auto"/>
              <w:jc w:val="center"/>
              <w:rPr>
                <w:rFonts w:ascii="Times New Roman" w:eastAsia="Times New Roman" w:hAnsi="Times New Roman" w:cs="Times New Roman"/>
                <w:color w:val="000000"/>
              </w:rPr>
            </w:pPr>
            <w:proofErr w:type="spellStart"/>
            <w:r w:rsidRPr="005D4D7D">
              <w:rPr>
                <w:rFonts w:ascii="Times New Roman" w:eastAsia="Times New Roman" w:hAnsi="Times New Roman" w:cs="Times New Roman"/>
                <w:color w:val="000000"/>
              </w:rPr>
              <w:t>error_ρ</w:t>
            </w:r>
            <w:proofErr w:type="spellEnd"/>
            <w:r w:rsidRPr="005D4D7D">
              <w:rPr>
                <w:rFonts w:ascii="Times New Roman" w:eastAsia="Times New Roman" w:hAnsi="Times New Roman" w:cs="Times New Roman"/>
                <w:color w:val="000000"/>
              </w:rPr>
              <w:t xml:space="preserve"> salt (g cm-3)</w:t>
            </w:r>
          </w:p>
        </w:tc>
        <w:tc>
          <w:tcPr>
            <w:tcW w:w="1260" w:type="dxa"/>
            <w:tcBorders>
              <w:top w:val="nil"/>
              <w:left w:val="nil"/>
              <w:bottom w:val="single" w:sz="4" w:space="0" w:color="auto"/>
              <w:right w:val="nil"/>
            </w:tcBorders>
            <w:shd w:val="clear" w:color="auto" w:fill="auto"/>
            <w:noWrap/>
            <w:vAlign w:val="center"/>
            <w:hideMark/>
          </w:tcPr>
          <w:p w14:paraId="5B6A229A" w14:textId="77777777" w:rsidR="008059C5" w:rsidRPr="005D4D7D" w:rsidRDefault="008059C5" w:rsidP="00AD4534">
            <w:pPr>
              <w:spacing w:after="0" w:line="240" w:lineRule="auto"/>
              <w:jc w:val="center"/>
              <w:rPr>
                <w:rFonts w:ascii="Times New Roman" w:eastAsia="Times New Roman" w:hAnsi="Times New Roman" w:cs="Times New Roman"/>
                <w:color w:val="000000"/>
              </w:rPr>
            </w:pPr>
            <w:proofErr w:type="spellStart"/>
            <w:r w:rsidRPr="005D4D7D">
              <w:rPr>
                <w:rFonts w:ascii="Times New Roman" w:eastAsia="Times New Roman" w:hAnsi="Times New Roman" w:cs="Times New Roman"/>
                <w:color w:val="000000"/>
              </w:rPr>
              <w:t>error_T</w:t>
            </w:r>
            <w:proofErr w:type="spellEnd"/>
            <w:r w:rsidRPr="005D4D7D">
              <w:rPr>
                <w:rFonts w:ascii="Times New Roman" w:eastAsia="Times New Roman" w:hAnsi="Times New Roman" w:cs="Times New Roman"/>
                <w:color w:val="000000"/>
              </w:rPr>
              <w:t xml:space="preserve"> (K)</w:t>
            </w:r>
          </w:p>
        </w:tc>
      </w:tr>
      <w:tr w:rsidR="008059C5" w:rsidRPr="005D4D7D" w14:paraId="1C57B5E8" w14:textId="77777777" w:rsidTr="00AD4534">
        <w:trPr>
          <w:trHeight w:val="290"/>
          <w:jc w:val="center"/>
        </w:trPr>
        <w:tc>
          <w:tcPr>
            <w:tcW w:w="1530" w:type="dxa"/>
            <w:tcBorders>
              <w:top w:val="nil"/>
              <w:left w:val="nil"/>
              <w:bottom w:val="nil"/>
              <w:right w:val="nil"/>
            </w:tcBorders>
            <w:shd w:val="clear" w:color="auto" w:fill="auto"/>
            <w:noWrap/>
            <w:vAlign w:val="center"/>
            <w:hideMark/>
          </w:tcPr>
          <w:p w14:paraId="4DCBC50F" w14:textId="77777777"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799</w:t>
            </w:r>
          </w:p>
        </w:tc>
        <w:tc>
          <w:tcPr>
            <w:tcW w:w="1080" w:type="dxa"/>
            <w:tcBorders>
              <w:top w:val="nil"/>
              <w:left w:val="nil"/>
              <w:bottom w:val="nil"/>
              <w:right w:val="nil"/>
            </w:tcBorders>
            <w:shd w:val="clear" w:color="auto" w:fill="auto"/>
            <w:noWrap/>
            <w:vAlign w:val="center"/>
            <w:hideMark/>
          </w:tcPr>
          <w:p w14:paraId="1D53B18F" w14:textId="77777777"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1072</w:t>
            </w:r>
          </w:p>
        </w:tc>
        <w:tc>
          <w:tcPr>
            <w:tcW w:w="1620" w:type="dxa"/>
            <w:tcBorders>
              <w:top w:val="nil"/>
              <w:left w:val="nil"/>
              <w:bottom w:val="nil"/>
              <w:right w:val="nil"/>
            </w:tcBorders>
            <w:shd w:val="clear" w:color="auto" w:fill="auto"/>
            <w:noWrap/>
            <w:vAlign w:val="center"/>
            <w:hideMark/>
          </w:tcPr>
          <w:p w14:paraId="2ECF7E03" w14:textId="2676DD45"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1.5105</w:t>
            </w:r>
          </w:p>
        </w:tc>
        <w:tc>
          <w:tcPr>
            <w:tcW w:w="2160" w:type="dxa"/>
            <w:tcBorders>
              <w:top w:val="nil"/>
              <w:left w:val="nil"/>
              <w:bottom w:val="nil"/>
              <w:right w:val="nil"/>
            </w:tcBorders>
            <w:shd w:val="clear" w:color="auto" w:fill="auto"/>
            <w:noWrap/>
            <w:vAlign w:val="center"/>
            <w:hideMark/>
          </w:tcPr>
          <w:p w14:paraId="6922025E" w14:textId="67B64749"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0.010</w:t>
            </w:r>
            <w:r w:rsidR="00B80758">
              <w:rPr>
                <w:rFonts w:ascii="Times New Roman" w:eastAsia="Times New Roman" w:hAnsi="Times New Roman" w:cs="Times New Roman"/>
                <w:color w:val="000000"/>
              </w:rPr>
              <w:t>5</w:t>
            </w:r>
          </w:p>
        </w:tc>
        <w:tc>
          <w:tcPr>
            <w:tcW w:w="1260" w:type="dxa"/>
            <w:tcBorders>
              <w:top w:val="nil"/>
              <w:left w:val="nil"/>
              <w:bottom w:val="nil"/>
              <w:right w:val="nil"/>
            </w:tcBorders>
            <w:shd w:val="clear" w:color="auto" w:fill="auto"/>
            <w:noWrap/>
            <w:vAlign w:val="center"/>
            <w:hideMark/>
          </w:tcPr>
          <w:p w14:paraId="58C1C2B6" w14:textId="76A2E74F"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3.</w:t>
            </w:r>
            <w:r w:rsidR="00B80758">
              <w:rPr>
                <w:rFonts w:ascii="Times New Roman" w:eastAsia="Times New Roman" w:hAnsi="Times New Roman" w:cs="Times New Roman"/>
                <w:color w:val="000000"/>
              </w:rPr>
              <w:t>40</w:t>
            </w:r>
          </w:p>
        </w:tc>
      </w:tr>
      <w:tr w:rsidR="008059C5" w:rsidRPr="005D4D7D" w14:paraId="3195D232" w14:textId="77777777" w:rsidTr="00AD4534">
        <w:trPr>
          <w:trHeight w:val="290"/>
          <w:jc w:val="center"/>
        </w:trPr>
        <w:tc>
          <w:tcPr>
            <w:tcW w:w="1530" w:type="dxa"/>
            <w:tcBorders>
              <w:top w:val="nil"/>
              <w:left w:val="nil"/>
              <w:bottom w:val="nil"/>
              <w:right w:val="nil"/>
            </w:tcBorders>
            <w:shd w:val="clear" w:color="auto" w:fill="auto"/>
            <w:noWrap/>
            <w:vAlign w:val="center"/>
            <w:hideMark/>
          </w:tcPr>
          <w:p w14:paraId="6BEA4D6F" w14:textId="77777777"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819</w:t>
            </w:r>
          </w:p>
        </w:tc>
        <w:tc>
          <w:tcPr>
            <w:tcW w:w="1080" w:type="dxa"/>
            <w:tcBorders>
              <w:top w:val="nil"/>
              <w:left w:val="nil"/>
              <w:bottom w:val="nil"/>
              <w:right w:val="nil"/>
            </w:tcBorders>
            <w:shd w:val="clear" w:color="auto" w:fill="auto"/>
            <w:noWrap/>
            <w:vAlign w:val="center"/>
            <w:hideMark/>
          </w:tcPr>
          <w:p w14:paraId="16A99875" w14:textId="77777777"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1092</w:t>
            </w:r>
          </w:p>
        </w:tc>
        <w:tc>
          <w:tcPr>
            <w:tcW w:w="1620" w:type="dxa"/>
            <w:tcBorders>
              <w:top w:val="nil"/>
              <w:left w:val="nil"/>
              <w:bottom w:val="nil"/>
              <w:right w:val="nil"/>
            </w:tcBorders>
            <w:shd w:val="clear" w:color="auto" w:fill="auto"/>
            <w:noWrap/>
            <w:vAlign w:val="center"/>
            <w:hideMark/>
          </w:tcPr>
          <w:p w14:paraId="034A812C" w14:textId="059B8F57"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1.497</w:t>
            </w:r>
            <w:r w:rsidR="00B80758">
              <w:rPr>
                <w:rFonts w:ascii="Times New Roman" w:eastAsia="Times New Roman" w:hAnsi="Times New Roman" w:cs="Times New Roman"/>
                <w:color w:val="000000"/>
              </w:rPr>
              <w:t>4</w:t>
            </w:r>
          </w:p>
        </w:tc>
        <w:tc>
          <w:tcPr>
            <w:tcW w:w="2160" w:type="dxa"/>
            <w:tcBorders>
              <w:top w:val="nil"/>
              <w:left w:val="nil"/>
              <w:bottom w:val="nil"/>
              <w:right w:val="nil"/>
            </w:tcBorders>
            <w:shd w:val="clear" w:color="auto" w:fill="auto"/>
            <w:noWrap/>
            <w:vAlign w:val="center"/>
            <w:hideMark/>
          </w:tcPr>
          <w:p w14:paraId="5C4A1F18" w14:textId="75A54C2F"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0.010</w:t>
            </w:r>
            <w:r w:rsidR="00B80758">
              <w:rPr>
                <w:rFonts w:ascii="Times New Roman" w:eastAsia="Times New Roman" w:hAnsi="Times New Roman" w:cs="Times New Roman"/>
                <w:color w:val="000000"/>
              </w:rPr>
              <w:t>4</w:t>
            </w:r>
          </w:p>
        </w:tc>
        <w:tc>
          <w:tcPr>
            <w:tcW w:w="1260" w:type="dxa"/>
            <w:tcBorders>
              <w:top w:val="nil"/>
              <w:left w:val="nil"/>
              <w:bottom w:val="nil"/>
              <w:right w:val="nil"/>
            </w:tcBorders>
            <w:shd w:val="clear" w:color="auto" w:fill="auto"/>
            <w:noWrap/>
            <w:vAlign w:val="center"/>
            <w:hideMark/>
          </w:tcPr>
          <w:p w14:paraId="2297B8B6" w14:textId="4B4A72AC"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3.4</w:t>
            </w:r>
            <w:r w:rsidR="00B80758">
              <w:rPr>
                <w:rFonts w:ascii="Times New Roman" w:eastAsia="Times New Roman" w:hAnsi="Times New Roman" w:cs="Times New Roman"/>
                <w:color w:val="000000"/>
              </w:rPr>
              <w:t>6</w:t>
            </w:r>
          </w:p>
        </w:tc>
      </w:tr>
      <w:tr w:rsidR="008059C5" w:rsidRPr="005D4D7D" w14:paraId="1A5E0154" w14:textId="77777777" w:rsidTr="00AD4534">
        <w:trPr>
          <w:trHeight w:val="290"/>
          <w:jc w:val="center"/>
        </w:trPr>
        <w:tc>
          <w:tcPr>
            <w:tcW w:w="1530" w:type="dxa"/>
            <w:tcBorders>
              <w:top w:val="nil"/>
              <w:left w:val="nil"/>
              <w:bottom w:val="nil"/>
              <w:right w:val="nil"/>
            </w:tcBorders>
            <w:shd w:val="clear" w:color="auto" w:fill="auto"/>
            <w:noWrap/>
            <w:vAlign w:val="center"/>
            <w:hideMark/>
          </w:tcPr>
          <w:p w14:paraId="5BAD84DB" w14:textId="77777777"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838</w:t>
            </w:r>
          </w:p>
        </w:tc>
        <w:tc>
          <w:tcPr>
            <w:tcW w:w="1080" w:type="dxa"/>
            <w:tcBorders>
              <w:top w:val="nil"/>
              <w:left w:val="nil"/>
              <w:bottom w:val="nil"/>
              <w:right w:val="nil"/>
            </w:tcBorders>
            <w:shd w:val="clear" w:color="auto" w:fill="auto"/>
            <w:noWrap/>
            <w:vAlign w:val="center"/>
            <w:hideMark/>
          </w:tcPr>
          <w:p w14:paraId="2ACEA458" w14:textId="77777777"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1111</w:t>
            </w:r>
          </w:p>
        </w:tc>
        <w:tc>
          <w:tcPr>
            <w:tcW w:w="1620" w:type="dxa"/>
            <w:tcBorders>
              <w:top w:val="nil"/>
              <w:left w:val="nil"/>
              <w:bottom w:val="nil"/>
              <w:right w:val="nil"/>
            </w:tcBorders>
            <w:shd w:val="clear" w:color="auto" w:fill="auto"/>
            <w:noWrap/>
            <w:vAlign w:val="center"/>
            <w:hideMark/>
          </w:tcPr>
          <w:p w14:paraId="54839531" w14:textId="3824F0AB"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1.483</w:t>
            </w:r>
            <w:r w:rsidR="00B80758">
              <w:rPr>
                <w:rFonts w:ascii="Times New Roman" w:eastAsia="Times New Roman" w:hAnsi="Times New Roman" w:cs="Times New Roman"/>
                <w:color w:val="000000"/>
              </w:rPr>
              <w:t>8</w:t>
            </w:r>
          </w:p>
        </w:tc>
        <w:tc>
          <w:tcPr>
            <w:tcW w:w="2160" w:type="dxa"/>
            <w:tcBorders>
              <w:top w:val="nil"/>
              <w:left w:val="nil"/>
              <w:bottom w:val="nil"/>
              <w:right w:val="nil"/>
            </w:tcBorders>
            <w:shd w:val="clear" w:color="auto" w:fill="auto"/>
            <w:noWrap/>
            <w:vAlign w:val="center"/>
            <w:hideMark/>
          </w:tcPr>
          <w:p w14:paraId="56FF4EBE" w14:textId="717C2DF2"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0.0102</w:t>
            </w:r>
          </w:p>
        </w:tc>
        <w:tc>
          <w:tcPr>
            <w:tcW w:w="1260" w:type="dxa"/>
            <w:tcBorders>
              <w:top w:val="nil"/>
              <w:left w:val="nil"/>
              <w:bottom w:val="nil"/>
              <w:right w:val="nil"/>
            </w:tcBorders>
            <w:shd w:val="clear" w:color="auto" w:fill="auto"/>
            <w:noWrap/>
            <w:vAlign w:val="center"/>
            <w:hideMark/>
          </w:tcPr>
          <w:p w14:paraId="1B7CB5FA" w14:textId="021E00E3"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3.51</w:t>
            </w:r>
          </w:p>
        </w:tc>
      </w:tr>
      <w:tr w:rsidR="008059C5" w:rsidRPr="005D4D7D" w14:paraId="367D8715" w14:textId="77777777" w:rsidTr="00AD4534">
        <w:trPr>
          <w:trHeight w:val="290"/>
          <w:jc w:val="center"/>
        </w:trPr>
        <w:tc>
          <w:tcPr>
            <w:tcW w:w="1530" w:type="dxa"/>
            <w:tcBorders>
              <w:top w:val="nil"/>
              <w:left w:val="nil"/>
              <w:bottom w:val="nil"/>
              <w:right w:val="nil"/>
            </w:tcBorders>
            <w:shd w:val="clear" w:color="auto" w:fill="auto"/>
            <w:noWrap/>
            <w:vAlign w:val="center"/>
            <w:hideMark/>
          </w:tcPr>
          <w:p w14:paraId="2365AE43" w14:textId="77777777"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857</w:t>
            </w:r>
          </w:p>
        </w:tc>
        <w:tc>
          <w:tcPr>
            <w:tcW w:w="1080" w:type="dxa"/>
            <w:tcBorders>
              <w:top w:val="nil"/>
              <w:left w:val="nil"/>
              <w:bottom w:val="nil"/>
              <w:right w:val="nil"/>
            </w:tcBorders>
            <w:shd w:val="clear" w:color="auto" w:fill="auto"/>
            <w:noWrap/>
            <w:vAlign w:val="center"/>
            <w:hideMark/>
          </w:tcPr>
          <w:p w14:paraId="0EDB0367" w14:textId="77777777"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1130</w:t>
            </w:r>
          </w:p>
        </w:tc>
        <w:tc>
          <w:tcPr>
            <w:tcW w:w="1620" w:type="dxa"/>
            <w:tcBorders>
              <w:top w:val="nil"/>
              <w:left w:val="nil"/>
              <w:bottom w:val="nil"/>
              <w:right w:val="nil"/>
            </w:tcBorders>
            <w:shd w:val="clear" w:color="auto" w:fill="auto"/>
            <w:noWrap/>
            <w:vAlign w:val="center"/>
            <w:hideMark/>
          </w:tcPr>
          <w:p w14:paraId="031E4FB4" w14:textId="1968E77F"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1.471</w:t>
            </w:r>
            <w:r w:rsidR="00B80758">
              <w:rPr>
                <w:rFonts w:ascii="Times New Roman" w:eastAsia="Times New Roman" w:hAnsi="Times New Roman" w:cs="Times New Roman"/>
                <w:color w:val="000000"/>
              </w:rPr>
              <w:t>6</w:t>
            </w:r>
          </w:p>
        </w:tc>
        <w:tc>
          <w:tcPr>
            <w:tcW w:w="2160" w:type="dxa"/>
            <w:tcBorders>
              <w:top w:val="nil"/>
              <w:left w:val="nil"/>
              <w:bottom w:val="nil"/>
              <w:right w:val="nil"/>
            </w:tcBorders>
            <w:shd w:val="clear" w:color="auto" w:fill="auto"/>
            <w:noWrap/>
            <w:vAlign w:val="center"/>
            <w:hideMark/>
          </w:tcPr>
          <w:p w14:paraId="3CE4523B" w14:textId="43FB9B05"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0.0101</w:t>
            </w:r>
          </w:p>
        </w:tc>
        <w:tc>
          <w:tcPr>
            <w:tcW w:w="1260" w:type="dxa"/>
            <w:tcBorders>
              <w:top w:val="nil"/>
              <w:left w:val="nil"/>
              <w:bottom w:val="nil"/>
              <w:right w:val="nil"/>
            </w:tcBorders>
            <w:shd w:val="clear" w:color="auto" w:fill="auto"/>
            <w:noWrap/>
            <w:vAlign w:val="center"/>
            <w:hideMark/>
          </w:tcPr>
          <w:p w14:paraId="1E3370DD" w14:textId="1345DF34" w:rsidR="008059C5" w:rsidRPr="005D4D7D" w:rsidRDefault="008059C5" w:rsidP="00AD4534">
            <w:pPr>
              <w:spacing w:after="0" w:line="240" w:lineRule="auto"/>
              <w:jc w:val="center"/>
              <w:rPr>
                <w:rFonts w:ascii="Times New Roman" w:eastAsia="Times New Roman" w:hAnsi="Times New Roman" w:cs="Times New Roman"/>
                <w:color w:val="000000"/>
              </w:rPr>
            </w:pPr>
            <w:r w:rsidRPr="005D4D7D">
              <w:rPr>
                <w:rFonts w:ascii="Times New Roman" w:eastAsia="Times New Roman" w:hAnsi="Times New Roman" w:cs="Times New Roman"/>
                <w:color w:val="000000"/>
              </w:rPr>
              <w:t>3.5</w:t>
            </w:r>
            <w:r w:rsidR="00B80758">
              <w:rPr>
                <w:rFonts w:ascii="Times New Roman" w:eastAsia="Times New Roman" w:hAnsi="Times New Roman" w:cs="Times New Roman"/>
                <w:color w:val="000000"/>
              </w:rPr>
              <w:t>7</w:t>
            </w:r>
          </w:p>
        </w:tc>
      </w:tr>
    </w:tbl>
    <w:p w14:paraId="59FF408C" w14:textId="77777777" w:rsidR="008059C5" w:rsidRPr="005D4D7D" w:rsidRDefault="008059C5" w:rsidP="00845134">
      <w:pPr>
        <w:rPr>
          <w:rFonts w:ascii="Times New Roman" w:hAnsi="Times New Roman" w:cs="Times New Roman"/>
        </w:rPr>
      </w:pPr>
    </w:p>
    <w:sectPr w:rsidR="008059C5" w:rsidRPr="005D4D7D">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8F963" w14:textId="77777777" w:rsidR="00FD39E4" w:rsidRDefault="00FD39E4" w:rsidP="005D4D7D">
      <w:pPr>
        <w:spacing w:after="0" w:line="240" w:lineRule="auto"/>
      </w:pPr>
      <w:r>
        <w:separator/>
      </w:r>
    </w:p>
  </w:endnote>
  <w:endnote w:type="continuationSeparator" w:id="0">
    <w:p w14:paraId="31A1CDEF" w14:textId="77777777" w:rsidR="00FD39E4" w:rsidRDefault="00FD39E4" w:rsidP="005D4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6590323"/>
      <w:docPartObj>
        <w:docPartGallery w:val="Page Numbers (Bottom of Page)"/>
        <w:docPartUnique/>
      </w:docPartObj>
    </w:sdtPr>
    <w:sdtEndPr>
      <w:rPr>
        <w:rStyle w:val="PageNumber"/>
      </w:rPr>
    </w:sdtEndPr>
    <w:sdtContent>
      <w:p w14:paraId="6CB810D0" w14:textId="35A505B7" w:rsidR="00B80758" w:rsidRDefault="00B80758" w:rsidP="00B807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10346D" w14:textId="77777777" w:rsidR="00B80758" w:rsidRDefault="00B80758" w:rsidP="005D4D7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94156997"/>
      <w:docPartObj>
        <w:docPartGallery w:val="Page Numbers (Bottom of Page)"/>
        <w:docPartUnique/>
      </w:docPartObj>
    </w:sdtPr>
    <w:sdtEndPr>
      <w:rPr>
        <w:rStyle w:val="PageNumber"/>
      </w:rPr>
    </w:sdtEndPr>
    <w:sdtContent>
      <w:p w14:paraId="46EBCB8F" w14:textId="299B74C0" w:rsidR="00B80758" w:rsidRDefault="00B80758" w:rsidP="00B807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916ED">
          <w:rPr>
            <w:rStyle w:val="PageNumber"/>
            <w:noProof/>
          </w:rPr>
          <w:t>4</w:t>
        </w:r>
        <w:r>
          <w:rPr>
            <w:rStyle w:val="PageNumber"/>
          </w:rPr>
          <w:fldChar w:fldCharType="end"/>
        </w:r>
      </w:p>
    </w:sdtContent>
  </w:sdt>
  <w:p w14:paraId="68DED059" w14:textId="77777777" w:rsidR="00B80758" w:rsidRDefault="00B80758" w:rsidP="005D4D7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9CA72" w14:textId="77777777" w:rsidR="00FD39E4" w:rsidRDefault="00FD39E4" w:rsidP="005D4D7D">
      <w:pPr>
        <w:spacing w:after="0" w:line="240" w:lineRule="auto"/>
      </w:pPr>
      <w:r>
        <w:separator/>
      </w:r>
    </w:p>
  </w:footnote>
  <w:footnote w:type="continuationSeparator" w:id="0">
    <w:p w14:paraId="5F4FE569" w14:textId="77777777" w:rsidR="00FD39E4" w:rsidRDefault="00FD39E4" w:rsidP="005D4D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F62E1"/>
    <w:multiLevelType w:val="hybridMultilevel"/>
    <w:tmpl w:val="FFCAB29C"/>
    <w:lvl w:ilvl="0" w:tplc="3580D77A">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A71BA9"/>
    <w:multiLevelType w:val="hybridMultilevel"/>
    <w:tmpl w:val="F89292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FE17AA"/>
    <w:multiLevelType w:val="hybridMultilevel"/>
    <w:tmpl w:val="B29EE2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D10CD8"/>
    <w:multiLevelType w:val="hybridMultilevel"/>
    <w:tmpl w:val="D2E05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B58"/>
    <w:rsid w:val="00031FAE"/>
    <w:rsid w:val="000A08A3"/>
    <w:rsid w:val="001043DB"/>
    <w:rsid w:val="001751F5"/>
    <w:rsid w:val="00204FD3"/>
    <w:rsid w:val="002803FE"/>
    <w:rsid w:val="002A53FF"/>
    <w:rsid w:val="002C5C36"/>
    <w:rsid w:val="002D2B58"/>
    <w:rsid w:val="0032554A"/>
    <w:rsid w:val="0037675A"/>
    <w:rsid w:val="003916ED"/>
    <w:rsid w:val="0039592E"/>
    <w:rsid w:val="00397B07"/>
    <w:rsid w:val="003B1761"/>
    <w:rsid w:val="003B2D69"/>
    <w:rsid w:val="00424987"/>
    <w:rsid w:val="0046352C"/>
    <w:rsid w:val="004C4C9A"/>
    <w:rsid w:val="004E234E"/>
    <w:rsid w:val="00501E94"/>
    <w:rsid w:val="00554728"/>
    <w:rsid w:val="0057204E"/>
    <w:rsid w:val="005B4201"/>
    <w:rsid w:val="005D4D7D"/>
    <w:rsid w:val="006D06D0"/>
    <w:rsid w:val="006E6711"/>
    <w:rsid w:val="008059C5"/>
    <w:rsid w:val="00845134"/>
    <w:rsid w:val="00855336"/>
    <w:rsid w:val="0091730A"/>
    <w:rsid w:val="009C0513"/>
    <w:rsid w:val="009C2FCC"/>
    <w:rsid w:val="00AD4534"/>
    <w:rsid w:val="00B313D8"/>
    <w:rsid w:val="00B802FD"/>
    <w:rsid w:val="00B80758"/>
    <w:rsid w:val="00B812DB"/>
    <w:rsid w:val="00CE7243"/>
    <w:rsid w:val="00DA05AE"/>
    <w:rsid w:val="00E8319D"/>
    <w:rsid w:val="00EA3100"/>
    <w:rsid w:val="00EC1BB5"/>
    <w:rsid w:val="00F87926"/>
    <w:rsid w:val="00F91A31"/>
    <w:rsid w:val="00FD39E4"/>
    <w:rsid w:val="00FE4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EB893"/>
  <w15:chartTrackingRefBased/>
  <w15:docId w15:val="{F20CAE37-8E7D-4B36-B9B3-E59EB594D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7204E"/>
    <w:pPr>
      <w:keepNext/>
      <w:spacing w:after="0" w:line="240" w:lineRule="auto"/>
      <w:outlineLvl w:val="0"/>
    </w:pPr>
    <w:rPr>
      <w:rFonts w:ascii="Times New Roman" w:eastAsia="Times New Roman" w:hAnsi="Times New Roman" w:cs="Times New Roman"/>
      <w:b/>
      <w:sz w:val="28"/>
      <w:szCs w:val="20"/>
    </w:rPr>
  </w:style>
  <w:style w:type="paragraph" w:styleId="Heading2">
    <w:name w:val="heading 2"/>
    <w:basedOn w:val="Normal"/>
    <w:next w:val="Normal"/>
    <w:link w:val="Heading2Char"/>
    <w:qFormat/>
    <w:rsid w:val="0057204E"/>
    <w:pPr>
      <w:keepNext/>
      <w:spacing w:after="0" w:line="240" w:lineRule="auto"/>
      <w:outlineLvl w:val="1"/>
    </w:pPr>
    <w:rPr>
      <w:rFonts w:ascii="Times New Roman" w:eastAsia="Times New Roma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2B58"/>
    <w:rPr>
      <w:color w:val="808080"/>
    </w:rPr>
  </w:style>
  <w:style w:type="table" w:styleId="TableGrid">
    <w:name w:val="Table Grid"/>
    <w:basedOn w:val="TableNormal"/>
    <w:uiPriority w:val="39"/>
    <w:rsid w:val="00917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4728"/>
    <w:pPr>
      <w:ind w:left="720"/>
      <w:contextualSpacing/>
    </w:pPr>
  </w:style>
  <w:style w:type="character" w:customStyle="1" w:styleId="Heading1Char">
    <w:name w:val="Heading 1 Char"/>
    <w:basedOn w:val="DefaultParagraphFont"/>
    <w:link w:val="Heading1"/>
    <w:rsid w:val="0057204E"/>
    <w:rPr>
      <w:rFonts w:ascii="Times New Roman" w:eastAsia="Times New Roman" w:hAnsi="Times New Roman" w:cs="Times New Roman"/>
      <w:b/>
      <w:sz w:val="28"/>
      <w:szCs w:val="20"/>
    </w:rPr>
  </w:style>
  <w:style w:type="character" w:customStyle="1" w:styleId="Heading2Char">
    <w:name w:val="Heading 2 Char"/>
    <w:basedOn w:val="DefaultParagraphFont"/>
    <w:link w:val="Heading2"/>
    <w:rsid w:val="0057204E"/>
    <w:rPr>
      <w:rFonts w:ascii="Times New Roman" w:eastAsia="Times New Roman" w:hAnsi="Times New Roman" w:cs="Times New Roman"/>
      <w:b/>
      <w:sz w:val="28"/>
      <w:szCs w:val="20"/>
    </w:rPr>
  </w:style>
  <w:style w:type="paragraph" w:styleId="Footer">
    <w:name w:val="footer"/>
    <w:basedOn w:val="Normal"/>
    <w:link w:val="FooterChar"/>
    <w:uiPriority w:val="99"/>
    <w:unhideWhenUsed/>
    <w:rsid w:val="005D4D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D7D"/>
  </w:style>
  <w:style w:type="character" w:styleId="PageNumber">
    <w:name w:val="page number"/>
    <w:basedOn w:val="DefaultParagraphFont"/>
    <w:uiPriority w:val="99"/>
    <w:semiHidden/>
    <w:unhideWhenUsed/>
    <w:rsid w:val="005D4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61689">
      <w:bodyDiv w:val="1"/>
      <w:marLeft w:val="0"/>
      <w:marRight w:val="0"/>
      <w:marTop w:val="0"/>
      <w:marBottom w:val="0"/>
      <w:divBdr>
        <w:top w:val="none" w:sz="0" w:space="0" w:color="auto"/>
        <w:left w:val="none" w:sz="0" w:space="0" w:color="auto"/>
        <w:bottom w:val="none" w:sz="0" w:space="0" w:color="auto"/>
        <w:right w:val="none" w:sz="0" w:space="0" w:color="auto"/>
      </w:divBdr>
    </w:div>
    <w:div w:id="478885258">
      <w:bodyDiv w:val="1"/>
      <w:marLeft w:val="0"/>
      <w:marRight w:val="0"/>
      <w:marTop w:val="0"/>
      <w:marBottom w:val="0"/>
      <w:divBdr>
        <w:top w:val="none" w:sz="0" w:space="0" w:color="auto"/>
        <w:left w:val="none" w:sz="0" w:space="0" w:color="auto"/>
        <w:bottom w:val="none" w:sz="0" w:space="0" w:color="auto"/>
        <w:right w:val="none" w:sz="0" w:space="0" w:color="auto"/>
      </w:divBdr>
    </w:div>
    <w:div w:id="583879540">
      <w:bodyDiv w:val="1"/>
      <w:marLeft w:val="0"/>
      <w:marRight w:val="0"/>
      <w:marTop w:val="0"/>
      <w:marBottom w:val="0"/>
      <w:divBdr>
        <w:top w:val="none" w:sz="0" w:space="0" w:color="auto"/>
        <w:left w:val="none" w:sz="0" w:space="0" w:color="auto"/>
        <w:bottom w:val="none" w:sz="0" w:space="0" w:color="auto"/>
        <w:right w:val="none" w:sz="0" w:space="0" w:color="auto"/>
      </w:divBdr>
    </w:div>
    <w:div w:id="956833381">
      <w:bodyDiv w:val="1"/>
      <w:marLeft w:val="0"/>
      <w:marRight w:val="0"/>
      <w:marTop w:val="0"/>
      <w:marBottom w:val="0"/>
      <w:divBdr>
        <w:top w:val="none" w:sz="0" w:space="0" w:color="auto"/>
        <w:left w:val="none" w:sz="0" w:space="0" w:color="auto"/>
        <w:bottom w:val="none" w:sz="0" w:space="0" w:color="auto"/>
        <w:right w:val="none" w:sz="0" w:space="0" w:color="auto"/>
      </w:divBdr>
    </w:div>
    <w:div w:id="1113282639">
      <w:bodyDiv w:val="1"/>
      <w:marLeft w:val="0"/>
      <w:marRight w:val="0"/>
      <w:marTop w:val="0"/>
      <w:marBottom w:val="0"/>
      <w:divBdr>
        <w:top w:val="none" w:sz="0" w:space="0" w:color="auto"/>
        <w:left w:val="none" w:sz="0" w:space="0" w:color="auto"/>
        <w:bottom w:val="none" w:sz="0" w:space="0" w:color="auto"/>
        <w:right w:val="none" w:sz="0" w:space="0" w:color="auto"/>
      </w:divBdr>
    </w:div>
    <w:div w:id="1269193533">
      <w:bodyDiv w:val="1"/>
      <w:marLeft w:val="0"/>
      <w:marRight w:val="0"/>
      <w:marTop w:val="0"/>
      <w:marBottom w:val="0"/>
      <w:divBdr>
        <w:top w:val="none" w:sz="0" w:space="0" w:color="auto"/>
        <w:left w:val="none" w:sz="0" w:space="0" w:color="auto"/>
        <w:bottom w:val="none" w:sz="0" w:space="0" w:color="auto"/>
        <w:right w:val="none" w:sz="0" w:space="0" w:color="auto"/>
      </w:divBdr>
    </w:div>
    <w:div w:id="1304506597">
      <w:bodyDiv w:val="1"/>
      <w:marLeft w:val="0"/>
      <w:marRight w:val="0"/>
      <w:marTop w:val="0"/>
      <w:marBottom w:val="0"/>
      <w:divBdr>
        <w:top w:val="none" w:sz="0" w:space="0" w:color="auto"/>
        <w:left w:val="none" w:sz="0" w:space="0" w:color="auto"/>
        <w:bottom w:val="none" w:sz="0" w:space="0" w:color="auto"/>
        <w:right w:val="none" w:sz="0" w:space="0" w:color="auto"/>
      </w:divBdr>
    </w:div>
    <w:div w:id="1878465351">
      <w:bodyDiv w:val="1"/>
      <w:marLeft w:val="0"/>
      <w:marRight w:val="0"/>
      <w:marTop w:val="0"/>
      <w:marBottom w:val="0"/>
      <w:divBdr>
        <w:top w:val="none" w:sz="0" w:space="0" w:color="auto"/>
        <w:left w:val="none" w:sz="0" w:space="0" w:color="auto"/>
        <w:bottom w:val="none" w:sz="0" w:space="0" w:color="auto"/>
        <w:right w:val="none" w:sz="0" w:space="0" w:color="auto"/>
      </w:divBdr>
    </w:div>
    <w:div w:id="2049135081">
      <w:bodyDiv w:val="1"/>
      <w:marLeft w:val="0"/>
      <w:marRight w:val="0"/>
      <w:marTop w:val="0"/>
      <w:marBottom w:val="0"/>
      <w:divBdr>
        <w:top w:val="none" w:sz="0" w:space="0" w:color="auto"/>
        <w:left w:val="none" w:sz="0" w:space="0" w:color="auto"/>
        <w:bottom w:val="none" w:sz="0" w:space="0" w:color="auto"/>
        <w:right w:val="none" w:sz="0" w:space="0" w:color="auto"/>
      </w:divBdr>
    </w:div>
    <w:div w:id="213471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1334</Words>
  <Characters>7608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 Woods</dc:creator>
  <cp:keywords/>
  <dc:description/>
  <cp:lastModifiedBy>Benjamin Beeler</cp:lastModifiedBy>
  <cp:revision>3</cp:revision>
  <dcterms:created xsi:type="dcterms:W3CDTF">2021-10-04T19:05:00Z</dcterms:created>
  <dcterms:modified xsi:type="dcterms:W3CDTF">2021-10-04T20:09:00Z</dcterms:modified>
</cp:coreProperties>
</file>