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C630F" w:rsidRPr="00A730CF" w:rsidRDefault="00000000" w:rsidP="00A730CF">
      <w:pPr>
        <w:spacing w:after="120" w:line="240" w:lineRule="auto"/>
        <w:jc w:val="center"/>
        <w:rPr>
          <w:rFonts w:ascii="Times New Roman" w:hAnsi="Times New Roman" w:cs="Times New Roman"/>
          <w:color w:val="000000"/>
        </w:rPr>
      </w:pPr>
      <w:r w:rsidRPr="00A730CF">
        <w:rPr>
          <w:rFonts w:ascii="Times New Roman" w:hAnsi="Times New Roman" w:cs="Times New Roman"/>
          <w:b/>
        </w:rPr>
        <w:t>C</w:t>
      </w:r>
      <w:r w:rsidRPr="00A730CF">
        <w:rPr>
          <w:rFonts w:ascii="Times New Roman" w:hAnsi="Times New Roman" w:cs="Times New Roman"/>
          <w:b/>
          <w:color w:val="000000"/>
        </w:rPr>
        <w:t xml:space="preserve">over letter </w:t>
      </w:r>
    </w:p>
    <w:p w14:paraId="749A82F2" w14:textId="77777777" w:rsidR="00A730CF" w:rsidRDefault="00A730CF" w:rsidP="00A730CF">
      <w:pPr>
        <w:spacing w:after="120" w:line="240" w:lineRule="auto"/>
        <w:jc w:val="right"/>
        <w:rPr>
          <w:rFonts w:ascii="Times New Roman" w:hAnsi="Times New Roman" w:cs="Times New Roman"/>
        </w:rPr>
      </w:pPr>
      <w:r>
        <w:rPr>
          <w:rFonts w:ascii="Times New Roman" w:hAnsi="Times New Roman" w:cs="Times New Roman"/>
        </w:rPr>
        <w:t>Benjamin Beeler</w:t>
      </w:r>
    </w:p>
    <w:p w14:paraId="00000003" w14:textId="351A6EEE" w:rsidR="00EC630F" w:rsidRPr="00A730CF" w:rsidRDefault="00A730CF" w:rsidP="00A730CF">
      <w:pPr>
        <w:spacing w:after="120" w:line="240" w:lineRule="auto"/>
        <w:jc w:val="right"/>
        <w:rPr>
          <w:rFonts w:ascii="Times New Roman" w:hAnsi="Times New Roman" w:cs="Times New Roman"/>
          <w:color w:val="000000"/>
        </w:rPr>
      </w:pPr>
      <w:r>
        <w:rPr>
          <w:rFonts w:ascii="Times New Roman" w:hAnsi="Times New Roman" w:cs="Times New Roman"/>
        </w:rPr>
        <w:t>bwbeeler@ncsu.edu</w:t>
      </w:r>
      <w:r w:rsidR="00000000" w:rsidRPr="00A730CF">
        <w:rPr>
          <w:rFonts w:ascii="Times New Roman" w:hAnsi="Times New Roman" w:cs="Times New Roman"/>
          <w:color w:val="000000"/>
        </w:rPr>
        <w:br/>
      </w:r>
      <w:r w:rsidR="00000000" w:rsidRPr="00A730CF">
        <w:rPr>
          <w:rFonts w:ascii="Times New Roman" w:hAnsi="Times New Roman" w:cs="Times New Roman"/>
        </w:rPr>
        <w:t>Department of Nuclear Engineering, North Carolina State University</w:t>
      </w:r>
      <w:r w:rsidR="00000000" w:rsidRPr="00A730CF">
        <w:rPr>
          <w:rFonts w:ascii="Times New Roman" w:hAnsi="Times New Roman" w:cs="Times New Roman"/>
          <w:color w:val="000000"/>
        </w:rPr>
        <w:br/>
      </w:r>
      <w:r w:rsidR="00000000" w:rsidRPr="00A730CF">
        <w:rPr>
          <w:rFonts w:ascii="Times New Roman" w:hAnsi="Times New Roman" w:cs="Times New Roman"/>
        </w:rPr>
        <w:t>2500 Stinson Dr, Raleigh, NC, 27607</w:t>
      </w:r>
    </w:p>
    <w:p w14:paraId="00000004" w14:textId="77777777" w:rsidR="00EC630F" w:rsidRPr="00A730CF" w:rsidRDefault="00EC630F" w:rsidP="00A730CF">
      <w:pPr>
        <w:spacing w:after="120" w:line="240" w:lineRule="auto"/>
        <w:rPr>
          <w:rFonts w:ascii="Times New Roman" w:hAnsi="Times New Roman" w:cs="Times New Roman"/>
          <w:color w:val="000000"/>
        </w:rPr>
      </w:pPr>
    </w:p>
    <w:p w14:paraId="00000005" w14:textId="4AEEE3A3" w:rsidR="00EC630F" w:rsidRPr="00A730CF" w:rsidRDefault="00000000" w:rsidP="00A730CF">
      <w:pPr>
        <w:spacing w:after="120" w:line="240" w:lineRule="auto"/>
        <w:rPr>
          <w:rFonts w:ascii="Times New Roman" w:hAnsi="Times New Roman" w:cs="Times New Roman"/>
          <w:color w:val="000000"/>
        </w:rPr>
      </w:pPr>
      <w:r w:rsidRPr="00A730CF">
        <w:rPr>
          <w:rFonts w:ascii="Times New Roman" w:hAnsi="Times New Roman" w:cs="Times New Roman"/>
        </w:rPr>
        <w:t>Apr 2</w:t>
      </w:r>
      <w:r w:rsidR="001E0212">
        <w:rPr>
          <w:rFonts w:ascii="Times New Roman" w:hAnsi="Times New Roman" w:cs="Times New Roman"/>
        </w:rPr>
        <w:t>5</w:t>
      </w:r>
      <w:r w:rsidRPr="00A730CF">
        <w:rPr>
          <w:rFonts w:ascii="Times New Roman" w:hAnsi="Times New Roman" w:cs="Times New Roman"/>
        </w:rPr>
        <w:t>, 2025</w:t>
      </w:r>
    </w:p>
    <w:p w14:paraId="00000006" w14:textId="702EEECF" w:rsidR="00EC630F" w:rsidRPr="00A730CF" w:rsidRDefault="00000000" w:rsidP="00A730CF">
      <w:pPr>
        <w:spacing w:after="120" w:line="240" w:lineRule="auto"/>
        <w:rPr>
          <w:rFonts w:ascii="Times New Roman" w:hAnsi="Times New Roman" w:cs="Times New Roman"/>
          <w:color w:val="000000"/>
        </w:rPr>
      </w:pPr>
      <w:r w:rsidRPr="00A730CF">
        <w:rPr>
          <w:rFonts w:ascii="Times New Roman" w:hAnsi="Times New Roman" w:cs="Times New Roman"/>
          <w:color w:val="000000"/>
        </w:rPr>
        <w:t>Dear</w:t>
      </w:r>
      <w:r w:rsidRPr="00A730CF">
        <w:rPr>
          <w:rFonts w:ascii="Times New Roman" w:hAnsi="Times New Roman" w:cs="Times New Roman"/>
        </w:rPr>
        <w:t xml:space="preserve"> </w:t>
      </w:r>
      <w:r w:rsidR="001E0212">
        <w:rPr>
          <w:rFonts w:ascii="Times New Roman" w:hAnsi="Times New Roman" w:cs="Times New Roman"/>
        </w:rPr>
        <w:t>Editor</w:t>
      </w:r>
      <w:r w:rsidRPr="00A730CF">
        <w:rPr>
          <w:rFonts w:ascii="Times New Roman" w:hAnsi="Times New Roman" w:cs="Times New Roman"/>
          <w:color w:val="000000"/>
        </w:rPr>
        <w:t xml:space="preserve">, </w:t>
      </w:r>
    </w:p>
    <w:p w14:paraId="00000008" w14:textId="59111497" w:rsidR="00EC630F" w:rsidRDefault="00000000" w:rsidP="00A730CF">
      <w:pPr>
        <w:pBdr>
          <w:top w:val="nil"/>
          <w:left w:val="nil"/>
          <w:bottom w:val="nil"/>
          <w:right w:val="nil"/>
          <w:between w:val="nil"/>
        </w:pBdr>
        <w:spacing w:after="120" w:line="240" w:lineRule="auto"/>
        <w:jc w:val="both"/>
        <w:rPr>
          <w:rFonts w:ascii="Times New Roman" w:hAnsi="Times New Roman" w:cs="Times New Roman"/>
          <w:color w:val="000000"/>
        </w:rPr>
      </w:pPr>
      <w:r w:rsidRPr="00A730CF">
        <w:rPr>
          <w:rFonts w:ascii="Times New Roman" w:hAnsi="Times New Roman" w:cs="Times New Roman"/>
          <w:color w:val="000000"/>
        </w:rPr>
        <w:t>We wish to submit an original research article entitled “</w:t>
      </w:r>
      <w:r w:rsidRPr="00A730CF">
        <w:rPr>
          <w:rFonts w:ascii="Times New Roman" w:hAnsi="Times New Roman" w:cs="Times New Roman"/>
        </w:rPr>
        <w:t>Ab initio molecular dynamics of paramagnetic uranium mononitride (UN) using disordered local moments</w:t>
      </w:r>
      <w:r w:rsidRPr="00A730CF">
        <w:rPr>
          <w:rFonts w:ascii="Times New Roman" w:hAnsi="Times New Roman" w:cs="Times New Roman"/>
          <w:color w:val="000000"/>
        </w:rPr>
        <w:t xml:space="preserve">” for consideration </w:t>
      </w:r>
      <w:r w:rsidR="007509C0">
        <w:rPr>
          <w:rFonts w:ascii="Times New Roman" w:hAnsi="Times New Roman" w:cs="Times New Roman"/>
          <w:color w:val="000000"/>
        </w:rPr>
        <w:t>in</w:t>
      </w:r>
      <w:r w:rsidRPr="00A730CF">
        <w:rPr>
          <w:rFonts w:ascii="Times New Roman" w:hAnsi="Times New Roman" w:cs="Times New Roman"/>
          <w:color w:val="000000"/>
        </w:rPr>
        <w:t xml:space="preserve"> </w:t>
      </w:r>
      <w:r w:rsidRPr="00A730CF">
        <w:rPr>
          <w:rFonts w:ascii="Times New Roman" w:hAnsi="Times New Roman" w:cs="Times New Roman"/>
        </w:rPr>
        <w:t xml:space="preserve">the </w:t>
      </w:r>
      <w:r w:rsidR="007509C0">
        <w:rPr>
          <w:rFonts w:ascii="Times New Roman" w:hAnsi="Times New Roman" w:cs="Times New Roman"/>
        </w:rPr>
        <w:t>journal</w:t>
      </w:r>
      <w:r w:rsidRPr="00A730CF">
        <w:rPr>
          <w:rFonts w:ascii="Times New Roman" w:hAnsi="Times New Roman" w:cs="Times New Roman"/>
        </w:rPr>
        <w:t xml:space="preserve"> </w:t>
      </w:r>
      <w:r w:rsidRPr="007509C0">
        <w:rPr>
          <w:rFonts w:ascii="Times New Roman" w:hAnsi="Times New Roman" w:cs="Times New Roman"/>
          <w:i/>
          <w:iCs/>
        </w:rPr>
        <w:t>Computational Materials Science</w:t>
      </w:r>
      <w:r w:rsidRPr="00A730CF">
        <w:rPr>
          <w:rFonts w:ascii="Times New Roman" w:hAnsi="Times New Roman" w:cs="Times New Roman"/>
          <w:color w:val="000000"/>
        </w:rPr>
        <w:t>. We confirm that this work is original and has not been published elsewhere, nor is it currently under consideration for publication elsewhere.</w:t>
      </w:r>
    </w:p>
    <w:p w14:paraId="00000009" w14:textId="037DCF9F" w:rsidR="00EC630F" w:rsidRPr="00A730CF" w:rsidRDefault="00000000" w:rsidP="00A730CF">
      <w:pPr>
        <w:spacing w:after="120" w:line="240" w:lineRule="auto"/>
        <w:jc w:val="both"/>
        <w:rPr>
          <w:rFonts w:ascii="Times New Roman" w:hAnsi="Times New Roman" w:cs="Times New Roman"/>
        </w:rPr>
      </w:pPr>
      <w:r w:rsidRPr="00A730CF">
        <w:rPr>
          <w:rFonts w:ascii="Times New Roman" w:hAnsi="Times New Roman" w:cs="Times New Roman"/>
        </w:rPr>
        <w:t xml:space="preserve">This work presents an investigation of the thermophysical properties of paramagnetic uranium mononitride (UN) using </w:t>
      </w:r>
      <w:r w:rsidRPr="00A730CF">
        <w:rPr>
          <w:rFonts w:ascii="Times New Roman" w:hAnsi="Times New Roman" w:cs="Times New Roman"/>
          <w:i/>
          <w:iCs/>
        </w:rPr>
        <w:t>ab initio</w:t>
      </w:r>
      <w:r w:rsidRPr="00A730CF">
        <w:rPr>
          <w:rFonts w:ascii="Times New Roman" w:hAnsi="Times New Roman" w:cs="Times New Roman"/>
        </w:rPr>
        <w:t xml:space="preserve"> molecular dynamics (AIMD) simulations combined with the disordered local moment (DLM) approach. This methodology accurately captures the high-temperature paramagnetic state of UN, addressing the limitations of standard density functional theory (DFT) models. The AIMD+DLM model consistently predicts a cubic crystal structure for UN across all considered temperatures, aligning with experimental observations of its paramagnetic phase. Key thermophysical properties, including the lattice parameter and specific heat capacity, are computed and compared to experimental data. The calculated lattice parameter is somewhat underestimated relative to the empirical correlation, consistent with prior studies modeling UN as a ferromagnetic (FM) or antiferromagnetic (AFM) material. The specific heat capacity exhibits overestimation at low temperatures (300--500 K) and slight underestimation at higher temperatures, while closely following the experimental trend. These results highlight the accuracy and utility of the AIMD+DLM framework in modeling paramagnetic materials, which can offer insights into the influence of the magnetic state on the behavior of nuclear fuels at high temperatures.</w:t>
      </w:r>
    </w:p>
    <w:p w14:paraId="0000000A" w14:textId="77777777" w:rsidR="00EC630F" w:rsidRPr="00A730CF" w:rsidRDefault="00000000" w:rsidP="00A730CF">
      <w:pPr>
        <w:pBdr>
          <w:top w:val="nil"/>
          <w:left w:val="nil"/>
          <w:bottom w:val="nil"/>
          <w:right w:val="nil"/>
          <w:between w:val="nil"/>
        </w:pBdr>
        <w:spacing w:after="120" w:line="240" w:lineRule="auto"/>
        <w:rPr>
          <w:rFonts w:ascii="Times New Roman" w:hAnsi="Times New Roman" w:cs="Times New Roman"/>
          <w:color w:val="000000"/>
        </w:rPr>
      </w:pPr>
      <w:r w:rsidRPr="00A730CF">
        <w:rPr>
          <w:rFonts w:ascii="Times New Roman" w:hAnsi="Times New Roman" w:cs="Times New Roman"/>
          <w:color w:val="000000"/>
        </w:rPr>
        <w:t xml:space="preserve">We have no conflicts of interest to disclose. </w:t>
      </w:r>
    </w:p>
    <w:p w14:paraId="0000000D" w14:textId="77777777" w:rsidR="00EC630F" w:rsidRPr="00A730CF" w:rsidRDefault="00000000" w:rsidP="00A730CF">
      <w:pPr>
        <w:spacing w:after="120" w:line="240" w:lineRule="auto"/>
        <w:rPr>
          <w:rFonts w:ascii="Times New Roman" w:hAnsi="Times New Roman" w:cs="Times New Roman"/>
          <w:color w:val="000000"/>
        </w:rPr>
      </w:pPr>
      <w:r w:rsidRPr="00A730CF">
        <w:rPr>
          <w:rFonts w:ascii="Times New Roman" w:hAnsi="Times New Roman" w:cs="Times New Roman"/>
          <w:color w:val="000000"/>
        </w:rPr>
        <w:t xml:space="preserve">Thank you for your consideration of this manuscript. </w:t>
      </w:r>
    </w:p>
    <w:p w14:paraId="7946BD5E" w14:textId="77777777" w:rsidR="00A730CF" w:rsidRDefault="00A730CF" w:rsidP="00A730CF">
      <w:pPr>
        <w:spacing w:after="120" w:line="240" w:lineRule="auto"/>
        <w:rPr>
          <w:rFonts w:ascii="Times New Roman" w:hAnsi="Times New Roman" w:cs="Times New Roman"/>
          <w:color w:val="000000"/>
        </w:rPr>
      </w:pPr>
    </w:p>
    <w:p w14:paraId="0000000E" w14:textId="4461DC21" w:rsidR="00EC630F" w:rsidRPr="00A730CF" w:rsidRDefault="00000000" w:rsidP="00A730CF">
      <w:pPr>
        <w:spacing w:after="120" w:line="240" w:lineRule="auto"/>
        <w:rPr>
          <w:rFonts w:ascii="Times New Roman" w:hAnsi="Times New Roman" w:cs="Times New Roman"/>
          <w:color w:val="000000"/>
        </w:rPr>
      </w:pPr>
      <w:r w:rsidRPr="00A730CF">
        <w:rPr>
          <w:rFonts w:ascii="Times New Roman" w:hAnsi="Times New Roman" w:cs="Times New Roman"/>
          <w:color w:val="000000"/>
        </w:rPr>
        <w:t>Sincerely,</w:t>
      </w:r>
    </w:p>
    <w:p w14:paraId="6F99023C" w14:textId="77777777" w:rsidR="00A730CF" w:rsidRDefault="00A730CF" w:rsidP="00A730CF">
      <w:pPr>
        <w:spacing w:after="120" w:line="240" w:lineRule="auto"/>
        <w:rPr>
          <w:rFonts w:ascii="Times New Roman" w:hAnsi="Times New Roman" w:cs="Times New Roman"/>
        </w:rPr>
      </w:pPr>
    </w:p>
    <w:p w14:paraId="0000000F" w14:textId="685A230E" w:rsidR="00EC630F" w:rsidRPr="00A730CF" w:rsidRDefault="00A730CF" w:rsidP="00A730CF">
      <w:pPr>
        <w:spacing w:after="120" w:line="240" w:lineRule="auto"/>
        <w:rPr>
          <w:rFonts w:ascii="Times New Roman" w:hAnsi="Times New Roman" w:cs="Times New Roman"/>
        </w:rPr>
      </w:pPr>
      <w:r>
        <w:rPr>
          <w:rFonts w:ascii="Times New Roman" w:hAnsi="Times New Roman" w:cs="Times New Roman"/>
        </w:rPr>
        <w:t>Benjamin Beeler</w:t>
      </w:r>
    </w:p>
    <w:sectPr w:rsidR="00EC630F" w:rsidRPr="00A730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30F"/>
    <w:rsid w:val="00166A31"/>
    <w:rsid w:val="001E0212"/>
    <w:rsid w:val="007509C0"/>
    <w:rsid w:val="00A730CF"/>
    <w:rsid w:val="00EC630F"/>
    <w:rsid w:val="00EE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A9ED3"/>
  <w15:docId w15:val="{ED324EE9-56FA-2449-A53A-8564FE60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Beeler</cp:lastModifiedBy>
  <cp:revision>2</cp:revision>
  <dcterms:created xsi:type="dcterms:W3CDTF">2025-04-25T17:28:00Z</dcterms:created>
  <dcterms:modified xsi:type="dcterms:W3CDTF">2025-04-25T17:28:00Z</dcterms:modified>
</cp:coreProperties>
</file>