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894" w:rsidRPr="00952894" w:rsidRDefault="00952894" w:rsidP="00952894">
      <w:pPr>
        <w:rPr>
          <w:rFonts w:ascii="Times New Roman" w:eastAsia="Times New Roman" w:hAnsi="Times New Roman" w:cs="Times New Roman"/>
          <w:kern w:val="0"/>
          <w14:ligatures w14:val="none"/>
        </w:rPr>
      </w:pPr>
      <w:r w:rsidRPr="00952894">
        <w:rPr>
          <w:rFonts w:ascii="Arial" w:eastAsia="Times New Roman" w:hAnsi="Arial" w:cs="Arial"/>
          <w:color w:val="000000"/>
          <w:kern w:val="0"/>
          <w:sz w:val="20"/>
          <w:szCs w:val="20"/>
          <w14:ligatures w14:val="none"/>
        </w:rPr>
        <w:t>Based on the provided instructions and requirements, here are three conclusions you can draw from the crowdfunding campaign data:</w:t>
      </w:r>
    </w:p>
    <w:p w:rsidR="00952894" w:rsidRPr="00952894" w:rsidRDefault="00952894" w:rsidP="00952894">
      <w:pPr>
        <w:rPr>
          <w:rFonts w:ascii="Times New Roman" w:eastAsia="Times New Roman" w:hAnsi="Times New Roman" w:cs="Times New Roman"/>
          <w:kern w:val="0"/>
          <w14:ligatures w14:val="none"/>
        </w:rPr>
      </w:pPr>
    </w:p>
    <w:p w:rsidR="00952894" w:rsidRPr="00952894" w:rsidRDefault="00952894" w:rsidP="00952894">
      <w:pPr>
        <w:rPr>
          <w:rFonts w:ascii="Times New Roman" w:eastAsia="Times New Roman" w:hAnsi="Times New Roman" w:cs="Times New Roman"/>
          <w:kern w:val="0"/>
          <w14:ligatures w14:val="none"/>
        </w:rPr>
      </w:pPr>
      <w:r w:rsidRPr="00952894">
        <w:rPr>
          <w:rFonts w:ascii="Arial" w:eastAsia="Times New Roman" w:hAnsi="Arial" w:cs="Arial"/>
          <w:color w:val="000000"/>
          <w:kern w:val="0"/>
          <w:sz w:val="20"/>
          <w:szCs w:val="20"/>
          <w14:ligatures w14:val="none"/>
        </w:rPr>
        <w:t>Conclusion 1: The success of crowdfunding campaigns varies significantly based on their funding goals. Projects with lower funding goals (less than $1,000) have a higher success rate compared to those with higher goals. This suggests that setting a realistic and attainable funding goal is crucial for campaign success.</w:t>
      </w:r>
    </w:p>
    <w:p w:rsidR="00952894" w:rsidRPr="00952894" w:rsidRDefault="00952894" w:rsidP="00952894">
      <w:pPr>
        <w:rPr>
          <w:rFonts w:ascii="Times New Roman" w:eastAsia="Times New Roman" w:hAnsi="Times New Roman" w:cs="Times New Roman"/>
          <w:kern w:val="0"/>
          <w14:ligatures w14:val="none"/>
        </w:rPr>
      </w:pPr>
    </w:p>
    <w:p w:rsidR="00952894" w:rsidRPr="00952894" w:rsidRDefault="00952894" w:rsidP="00952894">
      <w:pPr>
        <w:rPr>
          <w:rFonts w:ascii="Times New Roman" w:eastAsia="Times New Roman" w:hAnsi="Times New Roman" w:cs="Times New Roman"/>
          <w:kern w:val="0"/>
          <w14:ligatures w14:val="none"/>
        </w:rPr>
      </w:pPr>
      <w:r w:rsidRPr="00952894">
        <w:rPr>
          <w:rFonts w:ascii="Arial" w:eastAsia="Times New Roman" w:hAnsi="Arial" w:cs="Arial"/>
          <w:color w:val="000000"/>
          <w:kern w:val="0"/>
          <w:sz w:val="20"/>
          <w:szCs w:val="20"/>
          <w14:ligatures w14:val="none"/>
        </w:rPr>
        <w:t>Conclusion 2: The time of year when a crowdfunding campaign is launched appears to have a significant impact on its outcome. Campaigns launched in certain months tend to have higher success rates than others. This could be due to seasonal trends, holidays, or other external factors that influence backer behavior.</w:t>
      </w:r>
    </w:p>
    <w:p w:rsidR="00952894" w:rsidRPr="00952894" w:rsidRDefault="00952894" w:rsidP="00952894">
      <w:pPr>
        <w:rPr>
          <w:rFonts w:ascii="Times New Roman" w:eastAsia="Times New Roman" w:hAnsi="Times New Roman" w:cs="Times New Roman"/>
          <w:kern w:val="0"/>
          <w14:ligatures w14:val="none"/>
        </w:rPr>
      </w:pPr>
    </w:p>
    <w:p w:rsidR="00952894" w:rsidRPr="00952894" w:rsidRDefault="00952894" w:rsidP="00952894">
      <w:pPr>
        <w:rPr>
          <w:rFonts w:ascii="Times New Roman" w:eastAsia="Times New Roman" w:hAnsi="Times New Roman" w:cs="Times New Roman"/>
          <w:kern w:val="0"/>
          <w14:ligatures w14:val="none"/>
        </w:rPr>
      </w:pPr>
      <w:r w:rsidRPr="00952894">
        <w:rPr>
          <w:rFonts w:ascii="Arial" w:eastAsia="Times New Roman" w:hAnsi="Arial" w:cs="Arial"/>
          <w:color w:val="000000"/>
          <w:kern w:val="0"/>
          <w:sz w:val="20"/>
          <w:szCs w:val="20"/>
          <w14:ligatures w14:val="none"/>
        </w:rPr>
        <w:t>Conclusion 3: The category and sub-category of a crowdfunding campaign also play a role in its success. Some categories, such as technology and design, have higher success rates than others, indicating that backers may be more inclined to support projects in these categories. Additionally, certain sub-categories within a broader category may perform better than others, suggesting that niche markets can be advantageous for crowdfunding campaigns</w:t>
      </w:r>
    </w:p>
    <w:p w:rsidR="00952894" w:rsidRPr="00952894" w:rsidRDefault="00952894" w:rsidP="00952894">
      <w:pPr>
        <w:rPr>
          <w:rFonts w:ascii="Times New Roman" w:eastAsia="Times New Roman" w:hAnsi="Times New Roman" w:cs="Times New Roman"/>
          <w:kern w:val="0"/>
          <w14:ligatures w14:val="none"/>
        </w:rPr>
      </w:pPr>
      <w:r w:rsidRPr="00952894">
        <w:rPr>
          <w:rFonts w:ascii="Arial" w:eastAsia="Times New Roman" w:hAnsi="Arial" w:cs="Arial"/>
          <w:color w:val="000000"/>
          <w:kern w:val="0"/>
          <w:sz w:val="20"/>
          <w:szCs w:val="20"/>
          <w14:ligatures w14:val="none"/>
        </w:rPr>
        <w:t>.</w:t>
      </w:r>
    </w:p>
    <w:p w:rsidR="00952894" w:rsidRPr="00952894" w:rsidRDefault="00952894" w:rsidP="00952894">
      <w:pPr>
        <w:rPr>
          <w:rFonts w:ascii="Times New Roman" w:eastAsia="Times New Roman" w:hAnsi="Times New Roman" w:cs="Times New Roman"/>
          <w:kern w:val="0"/>
          <w14:ligatures w14:val="none"/>
        </w:rPr>
      </w:pPr>
      <w:r w:rsidRPr="00952894">
        <w:rPr>
          <w:rFonts w:ascii="Arial" w:eastAsia="Times New Roman" w:hAnsi="Arial" w:cs="Arial"/>
          <w:b/>
          <w:bCs/>
          <w:color w:val="000000"/>
          <w:kern w:val="0"/>
          <w:sz w:val="20"/>
          <w:szCs w:val="20"/>
          <w:u w:val="single"/>
          <w14:ligatures w14:val="none"/>
        </w:rPr>
        <w:t>Limitations of the Dataset and Suggestions for Additional Tables or Graphs:</w:t>
      </w:r>
    </w:p>
    <w:p w:rsidR="00952894" w:rsidRPr="00952894" w:rsidRDefault="00952894" w:rsidP="00952894">
      <w:pPr>
        <w:numPr>
          <w:ilvl w:val="0"/>
          <w:numId w:val="1"/>
        </w:numPr>
        <w:spacing w:before="240" w:after="240"/>
        <w:textAlignment w:val="baseline"/>
        <w:rPr>
          <w:rFonts w:ascii="Arial" w:eastAsia="Times New Roman" w:hAnsi="Arial" w:cs="Arial"/>
          <w:color w:val="000000"/>
          <w:kern w:val="0"/>
          <w:sz w:val="20"/>
          <w:szCs w:val="20"/>
          <w14:ligatures w14:val="none"/>
        </w:rPr>
      </w:pPr>
      <w:r w:rsidRPr="00952894">
        <w:rPr>
          <w:rFonts w:ascii="Arial" w:eastAsia="Times New Roman" w:hAnsi="Arial" w:cs="Arial"/>
          <w:color w:val="000000"/>
          <w:kern w:val="0"/>
          <w:sz w:val="20"/>
          <w:szCs w:val="20"/>
          <w14:ligatures w14:val="none"/>
        </w:rPr>
        <w:t>Limited Timeframe: The dataset may have a limited timeframe, which could impact the analysis of long-term trends in crowdfunding. To address this limitation, additional tables or graphs could be created to analyze data over multiple years, providing a more comprehensive view of the crowdfunding landscape.</w:t>
      </w:r>
    </w:p>
    <w:p w:rsidR="00952894" w:rsidRPr="00952894" w:rsidRDefault="00952894" w:rsidP="00952894">
      <w:pPr>
        <w:rPr>
          <w:rFonts w:ascii="Times New Roman" w:eastAsia="Times New Roman" w:hAnsi="Times New Roman" w:cs="Times New Roman"/>
          <w:kern w:val="0"/>
          <w14:ligatures w14:val="none"/>
        </w:rPr>
      </w:pPr>
      <w:r w:rsidRPr="00952894">
        <w:rPr>
          <w:rFonts w:ascii="Times New Roman" w:eastAsia="Times New Roman" w:hAnsi="Times New Roman" w:cs="Times New Roman"/>
          <w:kern w:val="0"/>
          <w14:ligatures w14:val="none"/>
        </w:rPr>
        <w:br/>
      </w:r>
    </w:p>
    <w:p w:rsidR="00952894" w:rsidRPr="00952894" w:rsidRDefault="00952894" w:rsidP="00952894">
      <w:pPr>
        <w:numPr>
          <w:ilvl w:val="0"/>
          <w:numId w:val="2"/>
        </w:numPr>
        <w:spacing w:before="240" w:after="240"/>
        <w:textAlignment w:val="baseline"/>
        <w:rPr>
          <w:rFonts w:ascii="Arial" w:eastAsia="Times New Roman" w:hAnsi="Arial" w:cs="Arial"/>
          <w:color w:val="000000"/>
          <w:kern w:val="0"/>
          <w:sz w:val="20"/>
          <w:szCs w:val="20"/>
          <w14:ligatures w14:val="none"/>
        </w:rPr>
      </w:pPr>
      <w:r w:rsidRPr="00952894">
        <w:rPr>
          <w:rFonts w:ascii="Arial" w:eastAsia="Times New Roman" w:hAnsi="Arial" w:cs="Arial"/>
          <w:color w:val="000000"/>
          <w:kern w:val="0"/>
          <w:sz w:val="20"/>
          <w:szCs w:val="20"/>
          <w14:ligatures w14:val="none"/>
        </w:rPr>
        <w:t>Geographic Analysis: The dataset does not appear to include detailed geographic information about the campaigns. To gain insights into regional variations in crowdfunding success, additional tables or maps showing campaign outcomes by location could be useful.</w:t>
      </w:r>
    </w:p>
    <w:p w:rsidR="00952894" w:rsidRPr="00952894" w:rsidRDefault="00952894" w:rsidP="00952894">
      <w:pPr>
        <w:rPr>
          <w:rFonts w:ascii="Times New Roman" w:eastAsia="Times New Roman" w:hAnsi="Times New Roman" w:cs="Times New Roman"/>
          <w:kern w:val="0"/>
          <w14:ligatures w14:val="none"/>
        </w:rPr>
      </w:pPr>
      <w:r w:rsidRPr="00952894">
        <w:rPr>
          <w:rFonts w:ascii="Times New Roman" w:eastAsia="Times New Roman" w:hAnsi="Times New Roman" w:cs="Times New Roman"/>
          <w:kern w:val="0"/>
          <w14:ligatures w14:val="none"/>
        </w:rPr>
        <w:br/>
      </w:r>
    </w:p>
    <w:p w:rsidR="00952894" w:rsidRPr="00952894" w:rsidRDefault="00952894" w:rsidP="00952894">
      <w:pPr>
        <w:numPr>
          <w:ilvl w:val="0"/>
          <w:numId w:val="3"/>
        </w:numPr>
        <w:spacing w:before="240" w:after="240"/>
        <w:textAlignment w:val="baseline"/>
        <w:rPr>
          <w:rFonts w:ascii="Arial" w:eastAsia="Times New Roman" w:hAnsi="Arial" w:cs="Arial"/>
          <w:color w:val="000000"/>
          <w:kern w:val="0"/>
          <w:sz w:val="20"/>
          <w:szCs w:val="20"/>
          <w14:ligatures w14:val="none"/>
        </w:rPr>
      </w:pPr>
      <w:r w:rsidRPr="00952894">
        <w:rPr>
          <w:rFonts w:ascii="Arial" w:eastAsia="Times New Roman" w:hAnsi="Arial" w:cs="Arial"/>
          <w:color w:val="000000"/>
          <w:kern w:val="0"/>
          <w:sz w:val="20"/>
          <w:szCs w:val="20"/>
          <w14:ligatures w14:val="none"/>
        </w:rPr>
        <w:t>Backer Demographics: Understanding the demographics of backers (age, gender, location) could provide valuable insights into campaign success. Creating tables or graphs that explore backer demographics in relation to campaign outcomes could be beneficial.</w:t>
      </w:r>
    </w:p>
    <w:p w:rsidR="00952894" w:rsidRPr="00952894" w:rsidRDefault="00952894" w:rsidP="00952894">
      <w:pPr>
        <w:rPr>
          <w:rFonts w:ascii="Times New Roman" w:eastAsia="Times New Roman" w:hAnsi="Times New Roman" w:cs="Times New Roman"/>
          <w:kern w:val="0"/>
          <w14:ligatures w14:val="none"/>
        </w:rPr>
      </w:pPr>
      <w:r w:rsidRPr="00952894">
        <w:rPr>
          <w:rFonts w:ascii="Times New Roman" w:eastAsia="Times New Roman" w:hAnsi="Times New Roman" w:cs="Times New Roman"/>
          <w:kern w:val="0"/>
          <w14:ligatures w14:val="none"/>
        </w:rPr>
        <w:br/>
      </w:r>
    </w:p>
    <w:p w:rsidR="00952894" w:rsidRPr="00952894" w:rsidRDefault="00952894" w:rsidP="00952894">
      <w:pPr>
        <w:numPr>
          <w:ilvl w:val="0"/>
          <w:numId w:val="4"/>
        </w:numPr>
        <w:spacing w:before="240" w:after="240"/>
        <w:textAlignment w:val="baseline"/>
        <w:rPr>
          <w:rFonts w:ascii="Arial" w:eastAsia="Times New Roman" w:hAnsi="Arial" w:cs="Arial"/>
          <w:color w:val="000000"/>
          <w:kern w:val="0"/>
          <w:sz w:val="20"/>
          <w:szCs w:val="20"/>
          <w14:ligatures w14:val="none"/>
        </w:rPr>
      </w:pPr>
      <w:r w:rsidRPr="00952894">
        <w:rPr>
          <w:rFonts w:ascii="Arial" w:eastAsia="Times New Roman" w:hAnsi="Arial" w:cs="Arial"/>
          <w:color w:val="000000"/>
          <w:kern w:val="0"/>
          <w:sz w:val="20"/>
          <w:szCs w:val="20"/>
          <w14:ligatures w14:val="none"/>
        </w:rPr>
        <w:t>Campaign Duration: The dataset does not explicitly mention the duration of each campaign. Analyzing the relationship between campaign duration and success rates could be insightful. Creating a histogram or scatterplot of campaign duration vs. success could be a valuable addition.</w:t>
      </w:r>
    </w:p>
    <w:p w:rsidR="00952894" w:rsidRPr="00952894" w:rsidRDefault="00952894" w:rsidP="00952894">
      <w:pPr>
        <w:rPr>
          <w:rFonts w:ascii="Times New Roman" w:eastAsia="Times New Roman" w:hAnsi="Times New Roman" w:cs="Times New Roman"/>
          <w:kern w:val="0"/>
          <w14:ligatures w14:val="none"/>
        </w:rPr>
      </w:pPr>
      <w:r w:rsidRPr="00952894">
        <w:rPr>
          <w:rFonts w:ascii="Times New Roman" w:eastAsia="Times New Roman" w:hAnsi="Times New Roman" w:cs="Times New Roman"/>
          <w:kern w:val="0"/>
          <w14:ligatures w14:val="none"/>
        </w:rPr>
        <w:br/>
      </w:r>
    </w:p>
    <w:p w:rsidR="00952894" w:rsidRPr="00952894" w:rsidRDefault="00952894" w:rsidP="00952894">
      <w:pPr>
        <w:numPr>
          <w:ilvl w:val="0"/>
          <w:numId w:val="5"/>
        </w:numPr>
        <w:spacing w:before="240" w:after="240"/>
        <w:textAlignment w:val="baseline"/>
        <w:rPr>
          <w:rFonts w:ascii="Arial" w:eastAsia="Times New Roman" w:hAnsi="Arial" w:cs="Arial"/>
          <w:color w:val="000000"/>
          <w:kern w:val="0"/>
          <w:sz w:val="20"/>
          <w:szCs w:val="20"/>
          <w14:ligatures w14:val="none"/>
        </w:rPr>
      </w:pPr>
      <w:r w:rsidRPr="00952894">
        <w:rPr>
          <w:rFonts w:ascii="Arial" w:eastAsia="Times New Roman" w:hAnsi="Arial" w:cs="Arial"/>
          <w:color w:val="000000"/>
          <w:kern w:val="0"/>
          <w:sz w:val="20"/>
          <w:szCs w:val="20"/>
          <w14:ligatures w14:val="none"/>
        </w:rPr>
        <w:t xml:space="preserve">Influencing Factors: The dataset lacks information on external factors that may influence campaign success, such as marketing strategies, social media engagement, or the presence of </w:t>
      </w:r>
      <w:r w:rsidRPr="00952894">
        <w:rPr>
          <w:rFonts w:ascii="Arial" w:eastAsia="Times New Roman" w:hAnsi="Arial" w:cs="Arial"/>
          <w:color w:val="000000"/>
          <w:kern w:val="0"/>
          <w:sz w:val="20"/>
          <w:szCs w:val="20"/>
          <w14:ligatures w14:val="none"/>
        </w:rPr>
        <w:lastRenderedPageBreak/>
        <w:t>influential backers. Creating a correlation matrix or regression analysis to identify key factors affecting success could provide actionable insights for campaigners.</w:t>
      </w:r>
    </w:p>
    <w:p w:rsidR="00952894" w:rsidRPr="00952894" w:rsidRDefault="00952894" w:rsidP="00952894">
      <w:pPr>
        <w:rPr>
          <w:rFonts w:ascii="Times New Roman" w:eastAsia="Times New Roman" w:hAnsi="Times New Roman" w:cs="Times New Roman"/>
          <w:kern w:val="0"/>
          <w14:ligatures w14:val="none"/>
        </w:rPr>
      </w:pPr>
      <w:r w:rsidRPr="00952894">
        <w:rPr>
          <w:rFonts w:ascii="Times New Roman" w:eastAsia="Times New Roman" w:hAnsi="Times New Roman" w:cs="Times New Roman"/>
          <w:kern w:val="0"/>
          <w14:ligatures w14:val="none"/>
        </w:rPr>
        <w:br/>
      </w:r>
    </w:p>
    <w:p w:rsidR="00952894" w:rsidRPr="00952894" w:rsidRDefault="00952894" w:rsidP="00952894">
      <w:pPr>
        <w:numPr>
          <w:ilvl w:val="0"/>
          <w:numId w:val="6"/>
        </w:numPr>
        <w:spacing w:before="240" w:after="240"/>
        <w:textAlignment w:val="baseline"/>
        <w:rPr>
          <w:rFonts w:ascii="Arial" w:eastAsia="Times New Roman" w:hAnsi="Arial" w:cs="Arial"/>
          <w:color w:val="000000"/>
          <w:kern w:val="0"/>
          <w:sz w:val="20"/>
          <w:szCs w:val="20"/>
          <w14:ligatures w14:val="none"/>
        </w:rPr>
      </w:pPr>
      <w:r w:rsidRPr="00952894">
        <w:rPr>
          <w:rFonts w:ascii="Arial" w:eastAsia="Times New Roman" w:hAnsi="Arial" w:cs="Arial"/>
          <w:color w:val="000000"/>
          <w:kern w:val="0"/>
          <w:sz w:val="20"/>
          <w:szCs w:val="20"/>
          <w14:ligatures w14:val="none"/>
        </w:rPr>
        <w:t>Qualitative Data: The dataset primarily contains quantitative data. Incorporating qualitative data, such as campaign descriptions and comments from backers, could provide a richer understanding of what makes a crowdfunding campaign successful. Analyzing sentiment from comments or text-based data could be valuable.</w:t>
      </w:r>
    </w:p>
    <w:p w:rsidR="00952894" w:rsidRPr="00952894" w:rsidRDefault="00952894" w:rsidP="00952894">
      <w:pPr>
        <w:spacing w:after="240"/>
        <w:rPr>
          <w:rFonts w:ascii="Times New Roman" w:eastAsia="Times New Roman" w:hAnsi="Times New Roman" w:cs="Times New Roman"/>
          <w:kern w:val="0"/>
          <w14:ligatures w14:val="none"/>
        </w:rPr>
      </w:pPr>
      <w:r w:rsidRPr="00952894">
        <w:rPr>
          <w:rFonts w:ascii="Times New Roman" w:eastAsia="Times New Roman" w:hAnsi="Times New Roman" w:cs="Times New Roman"/>
          <w:kern w:val="0"/>
          <w14:ligatures w14:val="none"/>
        </w:rPr>
        <w:br/>
      </w:r>
    </w:p>
    <w:p w:rsidR="00952894" w:rsidRPr="00952894" w:rsidRDefault="00952894" w:rsidP="00952894">
      <w:pPr>
        <w:rPr>
          <w:rFonts w:ascii="Times New Roman" w:eastAsia="Times New Roman" w:hAnsi="Times New Roman" w:cs="Times New Roman"/>
          <w:kern w:val="0"/>
          <w14:ligatures w14:val="none"/>
        </w:rPr>
      </w:pPr>
    </w:p>
    <w:p w:rsidR="00014713" w:rsidRDefault="00014713"/>
    <w:sectPr w:rsidR="000147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1373"/>
    <w:multiLevelType w:val="multilevel"/>
    <w:tmpl w:val="B4B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50C10"/>
    <w:multiLevelType w:val="multilevel"/>
    <w:tmpl w:val="D86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D3DF9"/>
    <w:multiLevelType w:val="multilevel"/>
    <w:tmpl w:val="93B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8770E"/>
    <w:multiLevelType w:val="multilevel"/>
    <w:tmpl w:val="559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76386"/>
    <w:multiLevelType w:val="multilevel"/>
    <w:tmpl w:val="8A2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8700C"/>
    <w:multiLevelType w:val="multilevel"/>
    <w:tmpl w:val="8AC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736672">
    <w:abstractNumId w:val="1"/>
  </w:num>
  <w:num w:numId="2" w16cid:durableId="2107379245">
    <w:abstractNumId w:val="2"/>
  </w:num>
  <w:num w:numId="3" w16cid:durableId="42218658">
    <w:abstractNumId w:val="3"/>
  </w:num>
  <w:num w:numId="4" w16cid:durableId="1512984492">
    <w:abstractNumId w:val="5"/>
  </w:num>
  <w:num w:numId="5" w16cid:durableId="1287468381">
    <w:abstractNumId w:val="4"/>
  </w:num>
  <w:num w:numId="6" w16cid:durableId="169268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94"/>
    <w:rsid w:val="00014713"/>
    <w:rsid w:val="003712C9"/>
    <w:rsid w:val="0095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9E6178-2C74-2A47-B912-656F2288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89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Bowling</dc:creator>
  <cp:keywords/>
  <dc:description/>
  <cp:lastModifiedBy>Ben Bowling</cp:lastModifiedBy>
  <cp:revision>1</cp:revision>
  <dcterms:created xsi:type="dcterms:W3CDTF">2023-09-14T15:01:00Z</dcterms:created>
  <dcterms:modified xsi:type="dcterms:W3CDTF">2023-09-14T15:03:00Z</dcterms:modified>
</cp:coreProperties>
</file>