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9wsu875wbik" w:id="0"/>
      <w:bookmarkEnd w:id="0"/>
      <w:r w:rsidDel="00000000" w:rsidR="00000000" w:rsidRPr="00000000">
        <w:rPr>
          <w:rtl w:val="0"/>
        </w:rPr>
        <w:t xml:space="preserve">Erwartung an Kanban</w:t>
      </w:r>
    </w:p>
    <w:p w:rsidR="00000000" w:rsidDel="00000000" w:rsidP="00000000" w:rsidRDefault="00000000" w:rsidRPr="00000000" w14:paraId="00000002">
      <w:pPr>
        <w:pStyle w:val="Heading2"/>
        <w:rPr/>
      </w:pPr>
      <w:bookmarkStart w:colFirst="0" w:colLast="0" w:name="_9d1quz8hbk0k" w:id="1"/>
      <w:bookmarkEnd w:id="1"/>
      <w:r w:rsidDel="00000000" w:rsidR="00000000" w:rsidRPr="00000000">
        <w:rPr>
          <w:rtl w:val="0"/>
        </w:rPr>
        <w:t xml:space="preserve">Anmerkung</w:t>
      </w:r>
    </w:p>
    <w:p w:rsidR="00000000" w:rsidDel="00000000" w:rsidP="00000000" w:rsidRDefault="00000000" w:rsidRPr="00000000" w14:paraId="00000003">
      <w:pPr>
        <w:rPr/>
      </w:pPr>
      <w:r w:rsidDel="00000000" w:rsidR="00000000" w:rsidRPr="00000000">
        <w:rPr>
          <w:rtl w:val="0"/>
        </w:rPr>
        <w:t xml:space="preserve">Hier ist beschrieben, wie wir mit Kanban umgehen.</w:t>
      </w:r>
    </w:p>
    <w:p w:rsidR="00000000" w:rsidDel="00000000" w:rsidP="00000000" w:rsidRDefault="00000000" w:rsidRPr="00000000" w14:paraId="00000004">
      <w:pPr>
        <w:pStyle w:val="Heading2"/>
        <w:rPr/>
      </w:pPr>
      <w:bookmarkStart w:colFirst="0" w:colLast="0" w:name="_o6yfqdyiffjl" w:id="2"/>
      <w:bookmarkEnd w:id="2"/>
      <w:r w:rsidDel="00000000" w:rsidR="00000000" w:rsidRPr="00000000">
        <w:rPr>
          <w:rtl w:val="0"/>
        </w:rPr>
        <w:t xml:space="preserve">Nicht bereit</w:t>
      </w:r>
    </w:p>
    <w:p w:rsidR="00000000" w:rsidDel="00000000" w:rsidP="00000000" w:rsidRDefault="00000000" w:rsidRPr="00000000" w14:paraId="00000005">
      <w:pPr>
        <w:rPr/>
      </w:pPr>
      <w:r w:rsidDel="00000000" w:rsidR="00000000" w:rsidRPr="00000000">
        <w:rPr>
          <w:rtl w:val="0"/>
        </w:rPr>
        <w:t xml:space="preserve">Diese Spalte ist temporär für </w:t>
      </w:r>
      <w:r w:rsidDel="00000000" w:rsidR="00000000" w:rsidRPr="00000000">
        <w:rPr>
          <w:rtl w:val="0"/>
        </w:rPr>
        <w:t xml:space="preserve">Aufgaben die</w:t>
      </w:r>
      <w:r w:rsidDel="00000000" w:rsidR="00000000" w:rsidRPr="00000000">
        <w:rPr>
          <w:rtl w:val="0"/>
        </w:rPr>
        <w:t xml:space="preserve"> wir noch nicht planen.</w:t>
      </w:r>
    </w:p>
    <w:p w:rsidR="00000000" w:rsidDel="00000000" w:rsidP="00000000" w:rsidRDefault="00000000" w:rsidRPr="00000000" w14:paraId="00000006">
      <w:pPr>
        <w:pStyle w:val="Heading2"/>
        <w:rPr/>
      </w:pPr>
      <w:bookmarkStart w:colFirst="0" w:colLast="0" w:name="_cnysadzyfqp" w:id="3"/>
      <w:bookmarkEnd w:id="3"/>
      <w:r w:rsidDel="00000000" w:rsidR="00000000" w:rsidRPr="00000000">
        <w:rPr>
          <w:rtl w:val="0"/>
        </w:rPr>
        <w:t xml:space="preserve">Backlog</w:t>
      </w:r>
    </w:p>
    <w:p w:rsidR="00000000" w:rsidDel="00000000" w:rsidP="00000000" w:rsidRDefault="00000000" w:rsidRPr="00000000" w14:paraId="00000007">
      <w:pPr>
        <w:rPr/>
      </w:pPr>
      <w:r w:rsidDel="00000000" w:rsidR="00000000" w:rsidRPr="00000000">
        <w:rPr>
          <w:rtl w:val="0"/>
        </w:rPr>
        <w:t xml:space="preserve">Diese Aufgaben sind </w:t>
      </w:r>
      <w:r w:rsidDel="00000000" w:rsidR="00000000" w:rsidRPr="00000000">
        <w:rPr>
          <w:rtl w:val="0"/>
        </w:rPr>
        <w:t xml:space="preserve">bereit in der</w:t>
      </w:r>
      <w:r w:rsidDel="00000000" w:rsidR="00000000" w:rsidRPr="00000000">
        <w:rPr>
          <w:rtl w:val="0"/>
        </w:rPr>
        <w:t xml:space="preserve"> Gruppe besprochen zu werden.</w:t>
      </w:r>
    </w:p>
    <w:p w:rsidR="00000000" w:rsidDel="00000000" w:rsidP="00000000" w:rsidRDefault="00000000" w:rsidRPr="00000000" w14:paraId="00000008">
      <w:pPr>
        <w:pStyle w:val="Heading2"/>
        <w:rPr/>
      </w:pPr>
      <w:bookmarkStart w:colFirst="0" w:colLast="0" w:name="_5ia9l1d55fsl" w:id="4"/>
      <w:bookmarkEnd w:id="4"/>
      <w:r w:rsidDel="00000000" w:rsidR="00000000" w:rsidRPr="00000000">
        <w:rPr>
          <w:rtl w:val="0"/>
        </w:rPr>
        <w:t xml:space="preserve">Ready</w:t>
      </w:r>
    </w:p>
    <w:p w:rsidR="00000000" w:rsidDel="00000000" w:rsidP="00000000" w:rsidRDefault="00000000" w:rsidRPr="00000000" w14:paraId="00000009">
      <w:pPr>
        <w:rPr/>
      </w:pPr>
      <w:r w:rsidDel="00000000" w:rsidR="00000000" w:rsidRPr="00000000">
        <w:rPr>
          <w:rtl w:val="0"/>
        </w:rPr>
        <w:t xml:space="preserve">Bei diesen Aufgaben ist klar, was gemacht werden soll und sind bereit, bearbeitet zu werden. </w:t>
      </w:r>
    </w:p>
    <w:p w:rsidR="00000000" w:rsidDel="00000000" w:rsidP="00000000" w:rsidRDefault="00000000" w:rsidRPr="00000000" w14:paraId="0000000A">
      <w:pPr>
        <w:pStyle w:val="Heading2"/>
        <w:rPr/>
      </w:pPr>
      <w:bookmarkStart w:colFirst="0" w:colLast="0" w:name="_p5nxc5ge3dny" w:id="5"/>
      <w:bookmarkEnd w:id="5"/>
      <w:r w:rsidDel="00000000" w:rsidR="00000000" w:rsidRPr="00000000">
        <w:rPr>
          <w:rtl w:val="0"/>
        </w:rPr>
        <w:t xml:space="preserve">In progress</w:t>
      </w:r>
    </w:p>
    <w:p w:rsidR="00000000" w:rsidDel="00000000" w:rsidP="00000000" w:rsidRDefault="00000000" w:rsidRPr="00000000" w14:paraId="0000000B">
      <w:pPr>
        <w:rPr/>
      </w:pPr>
      <w:r w:rsidDel="00000000" w:rsidR="00000000" w:rsidRPr="00000000">
        <w:rPr>
          <w:rtl w:val="0"/>
        </w:rPr>
        <w:t xml:space="preserve">Für </w:t>
      </w:r>
      <w:r w:rsidDel="00000000" w:rsidR="00000000" w:rsidRPr="00000000">
        <w:rPr>
          <w:rtl w:val="0"/>
        </w:rPr>
        <w:t xml:space="preserve">Aufgaben die</w:t>
      </w:r>
      <w:r w:rsidDel="00000000" w:rsidR="00000000" w:rsidRPr="00000000">
        <w:rPr>
          <w:rtl w:val="0"/>
        </w:rPr>
        <w:t xml:space="preserve"> in Bearbeitung sind und </w:t>
      </w:r>
      <w:r w:rsidDel="00000000" w:rsidR="00000000" w:rsidRPr="00000000">
        <w:rPr>
          <w:rtl w:val="0"/>
        </w:rPr>
        <w:t xml:space="preserve">Fragen die</w:t>
      </w:r>
      <w:r w:rsidDel="00000000" w:rsidR="00000000" w:rsidRPr="00000000">
        <w:rPr>
          <w:rtl w:val="0"/>
        </w:rPr>
        <w:t xml:space="preserve"> geklärt werden. Bitte teilt euch Aufgaben zu.</w:t>
      </w:r>
    </w:p>
    <w:p w:rsidR="00000000" w:rsidDel="00000000" w:rsidP="00000000" w:rsidRDefault="00000000" w:rsidRPr="00000000" w14:paraId="0000000C">
      <w:pPr>
        <w:pStyle w:val="Heading2"/>
        <w:rPr/>
      </w:pPr>
      <w:bookmarkStart w:colFirst="0" w:colLast="0" w:name="_ekp2d395x8o6" w:id="6"/>
      <w:bookmarkEnd w:id="6"/>
      <w:r w:rsidDel="00000000" w:rsidR="00000000" w:rsidRPr="00000000">
        <w:rPr>
          <w:rtl w:val="0"/>
        </w:rPr>
        <w:t xml:space="preserve">In review</w:t>
      </w:r>
    </w:p>
    <w:p w:rsidR="00000000" w:rsidDel="00000000" w:rsidP="00000000" w:rsidRDefault="00000000" w:rsidRPr="00000000" w14:paraId="0000000D">
      <w:pPr>
        <w:rPr/>
      </w:pPr>
      <w:r w:rsidDel="00000000" w:rsidR="00000000" w:rsidRPr="00000000">
        <w:rPr>
          <w:rtl w:val="0"/>
        </w:rPr>
        <w:t xml:space="preserve">Wenn Aufgaben fertig sind und </w:t>
      </w:r>
      <w:r w:rsidDel="00000000" w:rsidR="00000000" w:rsidRPr="00000000">
        <w:rPr>
          <w:rtl w:val="0"/>
        </w:rPr>
        <w:t xml:space="preserve">der</w:t>
      </w:r>
      <w:r w:rsidDel="00000000" w:rsidR="00000000" w:rsidRPr="00000000">
        <w:rPr>
          <w:rtl w:val="0"/>
        </w:rPr>
        <w:t xml:space="preserve"> Nachsicht benötigen, kommen sie zur Kontrolle hier rein und entweder nur einer oder das ganze Team kontrolliert auf Qualität und prüft, ob es vollständig ist. Wenn Änderungen gemacht werden sollen, dann kommt die Aufgabe zurück in “In progress”.</w:t>
      </w:r>
    </w:p>
    <w:p w:rsidR="00000000" w:rsidDel="00000000" w:rsidP="00000000" w:rsidRDefault="00000000" w:rsidRPr="00000000" w14:paraId="0000000E">
      <w:pPr>
        <w:pStyle w:val="Heading2"/>
        <w:rPr/>
      </w:pPr>
      <w:bookmarkStart w:colFirst="0" w:colLast="0" w:name="_bqr2e7xatvao" w:id="7"/>
      <w:bookmarkEnd w:id="7"/>
      <w:r w:rsidDel="00000000" w:rsidR="00000000" w:rsidRPr="00000000">
        <w:rPr>
          <w:rtl w:val="0"/>
        </w:rPr>
        <w:t xml:space="preserve">Done</w:t>
      </w:r>
    </w:p>
    <w:p w:rsidR="00000000" w:rsidDel="00000000" w:rsidP="00000000" w:rsidRDefault="00000000" w:rsidRPr="00000000" w14:paraId="0000000F">
      <w:pPr>
        <w:rPr/>
      </w:pPr>
      <w:r w:rsidDel="00000000" w:rsidR="00000000" w:rsidRPr="00000000">
        <w:rPr>
          <w:rtl w:val="0"/>
        </w:rPr>
        <w:t xml:space="preserve">Aufgabe die</w:t>
      </w:r>
      <w:r w:rsidDel="00000000" w:rsidR="00000000" w:rsidRPr="00000000">
        <w:rPr>
          <w:rtl w:val="0"/>
        </w:rPr>
        <w:t xml:space="preserve"> fertig sind kommen hier rein.</w:t>
      </w:r>
    </w:p>
    <w:sectPr>
      <w:pgSz w:h="16834" w:w="11909" w:orient="portrait"/>
      <w:pgMar w:bottom="1440.0000000000002" w:top="1440.0000000000002" w:left="1576.062992125984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lang w:val="en_GB"/>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80" w:line="360" w:lineRule="auto"/>
      <w:ind w:left="-135" w:firstLine="0"/>
      <w:jc w:val="center"/>
    </w:pPr>
    <w:rPr>
      <w:b w:val="1"/>
      <w:color w:val="45818e"/>
      <w:sz w:val="36"/>
      <w:szCs w:val="36"/>
    </w:rPr>
  </w:style>
  <w:style w:type="paragraph" w:styleId="Heading2">
    <w:name w:val="heading 2"/>
    <w:basedOn w:val="Normal"/>
    <w:next w:val="Normal"/>
    <w:pPr>
      <w:keepNext w:val="1"/>
      <w:keepLines w:val="1"/>
      <w:spacing w:after="0" w:before="80" w:line="360" w:lineRule="auto"/>
      <w:ind w:hanging="135"/>
    </w:pPr>
    <w:rPr>
      <w:b w:val="1"/>
      <w:color w:val="134f5c"/>
      <w:sz w:val="28"/>
      <w:szCs w:val="28"/>
    </w:rPr>
  </w:style>
  <w:style w:type="paragraph" w:styleId="Heading3">
    <w:name w:val="heading 3"/>
    <w:basedOn w:val="Normal"/>
    <w:next w:val="Normal"/>
    <w:pPr>
      <w:keepNext w:val="1"/>
      <w:keepLines w:val="1"/>
      <w:spacing w:after="0" w:before="80" w:line="360" w:lineRule="auto"/>
      <w:ind w:left="141.73228346456688"/>
    </w:pPr>
    <w:rPr>
      <w:b w:val="1"/>
      <w:color w:val="134f5c"/>
      <w:sz w:val="28"/>
      <w:szCs w:val="28"/>
    </w:rPr>
  </w:style>
  <w:style w:type="paragraph" w:styleId="Heading4">
    <w:name w:val="heading 4"/>
    <w:basedOn w:val="Normal"/>
    <w:next w:val="Normal"/>
    <w:pPr>
      <w:keepNext w:val="1"/>
      <w:keepLines w:val="1"/>
    </w:pPr>
    <w:rPr>
      <w:b w:val="1"/>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c55911"/>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843c0b"/>
      <w:sz w:val="24"/>
      <w:szCs w:val="24"/>
    </w:rPr>
  </w:style>
  <w:style w:type="paragraph" w:styleId="Title">
    <w:name w:val="Title"/>
    <w:basedOn w:val="Normal"/>
    <w:next w:val="Normal"/>
    <w:pPr>
      <w:spacing w:after="0" w:before="80" w:line="360" w:lineRule="auto"/>
      <w:ind w:left="-135" w:firstLine="0"/>
      <w:jc w:val="center"/>
    </w:pPr>
    <w:rPr>
      <w:b w:val="1"/>
      <w:color w:val="45818e"/>
      <w:sz w:val="44"/>
      <w:szCs w:val="44"/>
    </w:r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