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3E8BA" w14:textId="77777777" w:rsidR="00832B95" w:rsidRDefault="00000000">
      <w:pPr>
        <w:jc w:val="center"/>
      </w:pPr>
      <w:r>
        <w:rPr>
          <w:b/>
          <w:sz w:val="34"/>
          <w:szCs w:val="34"/>
        </w:rPr>
        <w:t>BODAQS Desktop Install Package - Video 1 Draft Script</w:t>
      </w:r>
    </w:p>
    <w:p w14:paraId="0BE400F7" w14:textId="77777777" w:rsidR="00832B95" w:rsidRDefault="00000000">
      <w:pPr>
        <w:spacing w:after="260"/>
        <w:jc w:val="center"/>
      </w:pPr>
      <w:r>
        <w:t>Bare installation and opening the BODAQS Workbench web app</w:t>
      </w:r>
    </w:p>
    <w:p w14:paraId="4505AB98" w14:textId="77777777" w:rsidR="00832B95" w:rsidRDefault="00000000">
      <w:pPr>
        <w:spacing w:after="120"/>
      </w:pPr>
      <w:r>
        <w:rPr>
          <w:b/>
        </w:rPr>
        <w:t>Production Notes</w:t>
      </w:r>
    </w:p>
    <w:p w14:paraId="0594B1FA" w14:textId="77777777" w:rsidR="00832B95" w:rsidRDefault="00000000">
      <w:pPr>
        <w:spacing w:after="100"/>
      </w:pPr>
      <w:r>
        <w:t>1. Scope: install BODAQS Desktop, launch BODAQS Import Manager, and open the bundled BODAQS Workbench web app in the browser. Do not cover logger provisioning, imports, analysis, or Workbench usage.</w:t>
      </w:r>
    </w:p>
    <w:p w14:paraId="347C696F" w14:textId="77777777" w:rsidR="00832B95" w:rsidRDefault="00000000">
      <w:pPr>
        <w:spacing w:after="100"/>
      </w:pPr>
      <w:r>
        <w:t xml:space="preserve">2. Current build note: the Workbench button is enabled only after a managed workspace exists. This draft treats the </w:t>
      </w:r>
      <w:proofErr w:type="gramStart"/>
      <w:r>
        <w:t>first-run</w:t>
      </w:r>
      <w:proofErr w:type="gramEnd"/>
      <w:r>
        <w:t xml:space="preserve"> Create Default Workspace click as a minimal launch prerequisite, not a provisioning lesson. For a literal zero-workspace-step recording, preconfigure the machine before filming.</w:t>
      </w:r>
    </w:p>
    <w:p w14:paraId="23E5A835" w14:textId="77777777" w:rsidR="00832B95" w:rsidRDefault="00000000">
      <w:pPr>
        <w:spacing w:after="100"/>
      </w:pPr>
      <w:r>
        <w:t>3. Version note: this draft is based on the current Windows bundle found locally as bodaqs-desktop-setup-0.1.6-dev.exe. Replace the version text in the final take if the release file name changes.</w:t>
      </w:r>
    </w:p>
    <w:p w14:paraId="3C72CDC6" w14:textId="77777777" w:rsidR="00832B95" w:rsidRDefault="00000000">
      <w:pPr>
        <w:spacing w:after="100"/>
      </w:pPr>
      <w:r>
        <w:t>4. Prompt note: Windows UAC or SmartScreen may appear depending on signing and local policy. Include it only if it appears during recording.</w:t>
      </w:r>
    </w:p>
    <w:p w14:paraId="1B4CFA93" w14:textId="77777777" w:rsidR="00832B95" w:rsidRDefault="00000000">
      <w:pPr>
        <w:spacing w:after="120"/>
      </w:pPr>
      <w:r>
        <w:rPr>
          <w:b/>
        </w:rPr>
        <w:t>Script Table</w:t>
      </w:r>
    </w:p>
    <w:tbl>
      <w:tblPr>
        <w:tblW w:w="0" w:type="auto"/>
        <w:tblInd w:w="90" w:type="dxa"/>
        <w:tblBorders>
          <w:top w:val="single" w:sz="6" w:space="0" w:color="9AA7B2"/>
          <w:left w:val="single" w:sz="6" w:space="0" w:color="9AA7B2"/>
          <w:bottom w:val="single" w:sz="6" w:space="0" w:color="9AA7B2"/>
          <w:right w:val="single" w:sz="6" w:space="0" w:color="9AA7B2"/>
          <w:insideH w:val="single" w:sz="6" w:space="0" w:color="9AA7B2"/>
          <w:insideV w:val="single" w:sz="6" w:space="0" w:color="9AA7B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4900"/>
      </w:tblGrid>
      <w:tr w:rsidR="00832B95" w14:paraId="0565922C" w14:textId="77777777">
        <w:tc>
          <w:tcPr>
            <w:tcW w:w="470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35A47A" w14:textId="77777777" w:rsidR="00832B95" w:rsidRDefault="00000000">
            <w:pPr>
              <w:spacing w:after="80"/>
            </w:pPr>
            <w:r>
              <w:rPr>
                <w:b/>
                <w:sz w:val="20"/>
                <w:szCs w:val="20"/>
              </w:rPr>
              <w:t>What is appearing on the screen</w:t>
            </w:r>
          </w:p>
        </w:tc>
        <w:tc>
          <w:tcPr>
            <w:tcW w:w="490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F3DCAC" w14:textId="77777777" w:rsidR="00832B95" w:rsidRDefault="00000000">
            <w:pPr>
              <w:spacing w:after="80"/>
            </w:pPr>
            <w:r>
              <w:rPr>
                <w:b/>
                <w:sz w:val="20"/>
                <w:szCs w:val="20"/>
              </w:rPr>
              <w:t>What I am saying in the voiceover</w:t>
            </w:r>
          </w:p>
        </w:tc>
      </w:tr>
      <w:tr w:rsidR="00E424B0" w14:paraId="42B9AAEE" w14:textId="77777777">
        <w:tc>
          <w:tcPr>
            <w:tcW w:w="47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A553D0" w14:textId="77777777" w:rsidR="00F35749" w:rsidRDefault="00000000">
            <w:pPr>
              <w:spacing w:after="80"/>
            </w:pPr>
            <w:r>
              <w:t>[0:00-0:18] Intro to camera. Simple lower third: Ben - creator of BODAQS. Keep the BODAQS logo or website subtle.</w:t>
            </w:r>
          </w:p>
        </w:tc>
        <w:tc>
          <w:tcPr>
            <w:tcW w:w="49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8D2462" w14:textId="1C2CF6B7" w:rsidR="00E424B0" w:rsidRDefault="00E424B0">
            <w:pPr>
              <w:spacing w:after="80"/>
            </w:pPr>
            <w:r>
              <w:t xml:space="preserve">BODAQS is an open source mountain bike data acquisition project focused on making professional analysis tools affordable and </w:t>
            </w:r>
            <w:r w:rsidR="0084308D">
              <w:t>accessible.</w:t>
            </w:r>
          </w:p>
        </w:tc>
      </w:tr>
      <w:tr w:rsidR="00832B95" w14:paraId="76DF6531" w14:textId="77777777">
        <w:tc>
          <w:tcPr>
            <w:tcW w:w="47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DF3284" w14:textId="77777777" w:rsidR="00F35749" w:rsidRDefault="00000000">
            <w:pPr>
              <w:spacing w:after="80"/>
            </w:pPr>
            <w:r>
              <w:t>[0:18-0:29] Cut to screen recording. Start from a browser or clean desktop and frame the goal: download and install BODAQS Desktop.</w:t>
            </w:r>
          </w:p>
        </w:tc>
        <w:tc>
          <w:tcPr>
            <w:tcW w:w="49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A1EBC9" w14:textId="77777777" w:rsidR="00832B95" w:rsidRDefault="00D4635C">
            <w:pPr>
              <w:spacing w:after="80"/>
            </w:pPr>
            <w:r>
              <w:t xml:space="preserve">In this short walkthrough we will download and install the BODAQS Desktop </w:t>
            </w:r>
            <w:r w:rsidR="00E424B0">
              <w:t>software package</w:t>
            </w:r>
            <w:r>
              <w:t>. In later videos we will cover connecting a logger, importing data and running analysis.</w:t>
            </w:r>
          </w:p>
        </w:tc>
      </w:tr>
      <w:tr w:rsidR="00D4635C" w14:paraId="18DAE0D4" w14:textId="77777777">
        <w:tc>
          <w:tcPr>
            <w:tcW w:w="47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3A0DA5" w14:textId="77777777" w:rsidR="00F35749" w:rsidRDefault="00000000">
            <w:pPr>
              <w:spacing w:after="80"/>
            </w:pPr>
            <w:r>
              <w:t>[0:29-0:50] In the browser: go to github.com, search BODAQS, open the BODAQS repository, open Releases, and download the latest BODAQS Desktop executable.</w:t>
            </w:r>
          </w:p>
        </w:tc>
        <w:tc>
          <w:tcPr>
            <w:tcW w:w="49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2A7518" w14:textId="77777777" w:rsidR="00D4635C" w:rsidRDefault="00D4635C">
            <w:pPr>
              <w:spacing w:after="80"/>
            </w:pPr>
            <w:r>
              <w:t xml:space="preserve">Start by downloading the latest BODAQS Desktop package from the BODAQS </w:t>
            </w:r>
            <w:proofErr w:type="spellStart"/>
            <w:r>
              <w:t>github</w:t>
            </w:r>
            <w:proofErr w:type="spellEnd"/>
            <w:r>
              <w:t xml:space="preserve"> repository. Go to Github.com; search BODAQS and head to the Releases page. Find the latest Desktop release and download the executable.</w:t>
            </w:r>
          </w:p>
        </w:tc>
      </w:tr>
      <w:tr w:rsidR="00832B95" w14:paraId="1B1262B4" w14:textId="77777777">
        <w:tc>
          <w:tcPr>
            <w:tcW w:w="47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EFE6F4" w14:textId="77777777" w:rsidR="00F35749" w:rsidRDefault="00000000">
            <w:pPr>
              <w:spacing w:after="80"/>
            </w:pPr>
            <w:r>
              <w:t>[0:50-1:07] Downloads folder. Double-click the downloaded BODAQS Desktop installer. Show UAC or SmartScreen only if it appears, then continue.</w:t>
            </w:r>
          </w:p>
        </w:tc>
        <w:tc>
          <w:tcPr>
            <w:tcW w:w="49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7BF27C" w14:textId="77777777" w:rsidR="00832B95" w:rsidRDefault="00D4635C">
            <w:pPr>
              <w:spacing w:after="80"/>
            </w:pPr>
            <w:r>
              <w:t>Double-click the BODAQS Desktop installer. If Windows asks for permission, continue only if you downloaded the installer from the official BODAQS release location.</w:t>
            </w:r>
            <w:r>
              <w:br/>
              <w:t xml:space="preserve">See the notes at the end of this video for how </w:t>
            </w:r>
            <w:r>
              <w:lastRenderedPageBreak/>
              <w:t>to verify that the package is safe to install.</w:t>
            </w:r>
          </w:p>
        </w:tc>
      </w:tr>
      <w:tr w:rsidR="00832B95" w14:paraId="4A205A99" w14:textId="77777777">
        <w:tc>
          <w:tcPr>
            <w:tcW w:w="47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615D32" w14:textId="77777777" w:rsidR="00F35749" w:rsidRDefault="00000000">
            <w:pPr>
              <w:spacing w:after="80"/>
            </w:pPr>
            <w:r>
              <w:lastRenderedPageBreak/>
              <w:t>[1:07-1:20] BODAQS Desktop Setup opens. Move through the welcome page toward the install options.</w:t>
            </w:r>
          </w:p>
        </w:tc>
        <w:tc>
          <w:tcPr>
            <w:tcW w:w="49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411DC8" w14:textId="77777777" w:rsidR="00832B95" w:rsidRDefault="00000000">
            <w:pPr>
              <w:spacing w:after="80"/>
            </w:pPr>
            <w:r>
              <w:t xml:space="preserve">The installer packages </w:t>
            </w:r>
            <w:r w:rsidR="00D4635C">
              <w:t xml:space="preserve">several components: </w:t>
            </w:r>
            <w:r>
              <w:t>the BODAQS Import Manager</w:t>
            </w:r>
            <w:r w:rsidR="00D4635C">
              <w:t xml:space="preserve"> and </w:t>
            </w:r>
            <w:r>
              <w:t>local Library Service, the BODAQS Workbench web app</w:t>
            </w:r>
            <w:r w:rsidR="00D4635C">
              <w:t>, and an optional sample library so you can try out the software without needing a BODAQS logger</w:t>
            </w:r>
            <w:r>
              <w:t>.</w:t>
            </w:r>
          </w:p>
        </w:tc>
      </w:tr>
      <w:tr w:rsidR="00832B95" w14:paraId="46637AA6" w14:textId="77777777">
        <w:tc>
          <w:tcPr>
            <w:tcW w:w="47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406A5C" w14:textId="77777777" w:rsidR="00F35749" w:rsidRDefault="00000000">
            <w:pPr>
              <w:spacing w:after="80"/>
            </w:pPr>
            <w:r>
              <w:t>[1:20-1:26] Destination Location page. Leave the default Program Files install folder and click Next.</w:t>
            </w:r>
          </w:p>
        </w:tc>
        <w:tc>
          <w:tcPr>
            <w:tcW w:w="49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3D2FE8" w14:textId="77777777" w:rsidR="00832B95" w:rsidRDefault="00000000">
            <w:pPr>
              <w:spacing w:after="80"/>
            </w:pPr>
            <w:r>
              <w:t xml:space="preserve">Accept the default install folder unless </w:t>
            </w:r>
            <w:r w:rsidR="00D4635C">
              <w:t xml:space="preserve">you prefer </w:t>
            </w:r>
            <w:r>
              <w:t>a different location.</w:t>
            </w:r>
          </w:p>
        </w:tc>
      </w:tr>
      <w:tr w:rsidR="00832B95" w14:paraId="2D7D0D1D" w14:textId="77777777">
        <w:tc>
          <w:tcPr>
            <w:tcW w:w="47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6501F4" w14:textId="77777777" w:rsidR="00F35749" w:rsidRDefault="00000000">
            <w:pPr>
              <w:spacing w:after="80"/>
            </w:pPr>
            <w:r>
              <w:t>[1:26-1:36] Additional Tasks page. Leave the demo library option selected; tick desktop shortcut only if desired; click Next.</w:t>
            </w:r>
          </w:p>
        </w:tc>
        <w:tc>
          <w:tcPr>
            <w:tcW w:w="49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08D916" w14:textId="77777777" w:rsidR="00832B95" w:rsidRDefault="00000000">
            <w:pPr>
              <w:spacing w:after="80"/>
            </w:pPr>
            <w:r>
              <w:t xml:space="preserve">Choose whether to create a desktop shortcut. For a first </w:t>
            </w:r>
            <w:r w:rsidR="00D4635C">
              <w:t>install</w:t>
            </w:r>
            <w:r>
              <w:t xml:space="preserve">, </w:t>
            </w:r>
            <w:r w:rsidR="00D4635C">
              <w:t xml:space="preserve">we recommend </w:t>
            </w:r>
            <w:r>
              <w:t>keep</w:t>
            </w:r>
            <w:r w:rsidR="00D4635C">
              <w:t>ing</w:t>
            </w:r>
            <w:r>
              <w:t xml:space="preserve"> the demo library option selected.</w:t>
            </w:r>
          </w:p>
        </w:tc>
      </w:tr>
      <w:tr w:rsidR="00832B95" w14:paraId="3BDFFB3C" w14:textId="77777777">
        <w:tc>
          <w:tcPr>
            <w:tcW w:w="47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6CEF7F" w14:textId="77777777" w:rsidR="00F35749" w:rsidRDefault="00000000">
            <w:pPr>
              <w:spacing w:after="80"/>
            </w:pPr>
            <w:r>
              <w:t>[1:36-1:55] Ready to Install, then install progress. Use a quick cut or time-lapse while files copy.</w:t>
            </w:r>
          </w:p>
        </w:tc>
        <w:tc>
          <w:tcPr>
            <w:tcW w:w="49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2CAC6F" w14:textId="77777777" w:rsidR="00832B95" w:rsidRDefault="00000000">
            <w:pPr>
              <w:spacing w:after="80"/>
            </w:pPr>
            <w:r>
              <w:t xml:space="preserve">Click Install and wait for the files to copy. </w:t>
            </w:r>
          </w:p>
        </w:tc>
      </w:tr>
      <w:tr w:rsidR="00832B95" w14:paraId="0544BCBD" w14:textId="77777777">
        <w:tc>
          <w:tcPr>
            <w:tcW w:w="47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B60FA1" w14:textId="77777777" w:rsidR="00F35749" w:rsidRDefault="00000000">
            <w:pPr>
              <w:spacing w:after="80"/>
            </w:pPr>
            <w:r>
              <w:t>[1:55-2:02] Completing Setup page. Keep Launch BODAQS Import Manager selected and click Finish.</w:t>
            </w:r>
          </w:p>
        </w:tc>
        <w:tc>
          <w:tcPr>
            <w:tcW w:w="49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825D5E" w14:textId="77777777" w:rsidR="00832B95" w:rsidRDefault="00000000">
            <w:pPr>
              <w:spacing w:after="80"/>
            </w:pPr>
            <w:r>
              <w:t xml:space="preserve">Leave Launch BODAQS Import Manager selected and click Finish. </w:t>
            </w:r>
          </w:p>
        </w:tc>
      </w:tr>
      <w:tr w:rsidR="00832B95" w14:paraId="356730B3" w14:textId="77777777">
        <w:tc>
          <w:tcPr>
            <w:tcW w:w="47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094D1E" w14:textId="77777777" w:rsidR="00F35749" w:rsidRDefault="00000000">
            <w:pPr>
              <w:spacing w:after="80"/>
            </w:pPr>
            <w:r>
              <w:t>[2:02-2:18] BODAQS Import Manager opens on the Manager tab. Default/demo library rows are already present. Avoid the Provision tab.</w:t>
            </w:r>
          </w:p>
        </w:tc>
        <w:tc>
          <w:tcPr>
            <w:tcW w:w="49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E0430D" w14:textId="77777777" w:rsidR="00910C7A" w:rsidRDefault="00910C7A">
            <w:pPr>
              <w:spacing w:after="80"/>
            </w:pPr>
            <w:r>
              <w:t>The BODAQS import manager is an application that runs on your computer and handles the import and pre-processing of files from your logger. We will cover configuration of the Import Manager in a later video.</w:t>
            </w:r>
          </w:p>
          <w:p w14:paraId="1A792AAF" w14:textId="77777777" w:rsidR="00832B95" w:rsidRDefault="00832B95">
            <w:pPr>
              <w:spacing w:after="80"/>
            </w:pPr>
          </w:p>
        </w:tc>
      </w:tr>
      <w:tr w:rsidR="00832B95" w14:paraId="2A393351" w14:textId="77777777">
        <w:tc>
          <w:tcPr>
            <w:tcW w:w="47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C4148C" w14:textId="77777777" w:rsidR="00F35749" w:rsidRDefault="00000000">
            <w:pPr>
              <w:spacing w:after="80"/>
            </w:pPr>
            <w:r>
              <w:t>[2:18-2:38] Briefly hold on the Manager tab. Cursor points to Libraries/Sources, then to Open BODAQS Workbench. Do not start watch mode or import.</w:t>
            </w:r>
          </w:p>
        </w:tc>
        <w:tc>
          <w:tcPr>
            <w:tcW w:w="49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5530AD" w14:textId="77777777" w:rsidR="00832B95" w:rsidRDefault="00910C7A">
            <w:pPr>
              <w:spacing w:after="80"/>
            </w:pPr>
            <w:r>
              <w:t xml:space="preserve">For now, just note the general functions of the import manager: collecting log files from one or more loggers via file copy or </w:t>
            </w:r>
            <w:proofErr w:type="spellStart"/>
            <w:r>
              <w:t>wifi</w:t>
            </w:r>
            <w:proofErr w:type="spellEnd"/>
            <w:r>
              <w:t>; pre-processing the data for easy presentation; matching and attaching GPS data from Garmin devices, and attaching bike setup notes from your template.</w:t>
            </w:r>
          </w:p>
        </w:tc>
      </w:tr>
      <w:tr w:rsidR="00832B95" w14:paraId="1AAAB3EA" w14:textId="77777777">
        <w:tc>
          <w:tcPr>
            <w:tcW w:w="47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72756D" w14:textId="77777777" w:rsidR="00F35749" w:rsidRDefault="00000000">
            <w:pPr>
              <w:spacing w:after="80"/>
            </w:pPr>
            <w:r>
              <w:t xml:space="preserve">[2:38-2:45] Click Open BODAQS Workbench. Wait for the browser tab to </w:t>
            </w:r>
            <w:r>
              <w:lastRenderedPageBreak/>
              <w:t>open.</w:t>
            </w:r>
          </w:p>
        </w:tc>
        <w:tc>
          <w:tcPr>
            <w:tcW w:w="49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0FCFFC" w14:textId="77777777" w:rsidR="00832B95" w:rsidRDefault="00000000">
            <w:pPr>
              <w:spacing w:after="80"/>
            </w:pPr>
            <w:r>
              <w:lastRenderedPageBreak/>
              <w:t xml:space="preserve">Click Open BODAQS Workbench. </w:t>
            </w:r>
            <w:r w:rsidR="00910C7A">
              <w:t xml:space="preserve">This opens the BODAQS Workbench analysis app </w:t>
            </w:r>
            <w:r>
              <w:t xml:space="preserve">in your </w:t>
            </w:r>
            <w:r w:rsidR="00910C7A">
              <w:lastRenderedPageBreak/>
              <w:t xml:space="preserve">web </w:t>
            </w:r>
            <w:r>
              <w:t>browser.</w:t>
            </w:r>
          </w:p>
        </w:tc>
      </w:tr>
      <w:tr w:rsidR="00832B95" w14:paraId="4EA2987B" w14:textId="77777777">
        <w:tc>
          <w:tcPr>
            <w:tcW w:w="47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C4E8C8" w14:textId="77777777" w:rsidR="00F35749" w:rsidRDefault="00000000">
            <w:pPr>
              <w:spacing w:after="80"/>
            </w:pPr>
            <w:r>
              <w:lastRenderedPageBreak/>
              <w:t>[2:45-2:56] Browser opens to the local Workbench. Hold on Library Browser and Study Set Builder while the demo library/session list loads.</w:t>
            </w:r>
          </w:p>
        </w:tc>
        <w:tc>
          <w:tcPr>
            <w:tcW w:w="49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231328" w14:textId="77777777" w:rsidR="00832B95" w:rsidRDefault="00000000">
            <w:pPr>
              <w:spacing w:after="80"/>
            </w:pPr>
            <w:r>
              <w:t>When the browser opens</w:t>
            </w:r>
            <w:r w:rsidR="00910C7A">
              <w:t xml:space="preserve">, </w:t>
            </w:r>
            <w:r>
              <w:t>the Library Browser and Study Set Builder screen appears</w:t>
            </w:r>
            <w:r w:rsidR="00910C7A">
              <w:t>. After a couple of seconds, the demo library should load.</w:t>
            </w:r>
            <w:r>
              <w:t xml:space="preserve"> </w:t>
            </w:r>
          </w:p>
        </w:tc>
      </w:tr>
      <w:tr w:rsidR="00832B95" w14:paraId="04739739" w14:textId="77777777">
        <w:tc>
          <w:tcPr>
            <w:tcW w:w="47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C0944E" w14:textId="77777777" w:rsidR="00F35749" w:rsidRDefault="00000000">
            <w:pPr>
              <w:spacing w:after="80"/>
            </w:pPr>
            <w:r>
              <w:t>[2:56-3:07] Hold on the loaded demo data in Workbench. Do not click into analysis; optionally move the cursor over the visible run/session table.</w:t>
            </w:r>
          </w:p>
        </w:tc>
        <w:tc>
          <w:tcPr>
            <w:tcW w:w="49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064436" w14:textId="77777777" w:rsidR="00832B95" w:rsidRDefault="00910C7A">
            <w:pPr>
              <w:spacing w:after="80"/>
            </w:pPr>
            <w:r>
              <w:t>In the next video, we will examine the runs in the demo library and demonstrate some of the features of the BODAQS Workbench analysis app.</w:t>
            </w:r>
          </w:p>
        </w:tc>
      </w:tr>
      <w:tr w:rsidR="00832B95" w14:paraId="2E7E585C" w14:textId="77777777">
        <w:tc>
          <w:tcPr>
            <w:tcW w:w="47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7D23BF" w14:textId="77777777" w:rsidR="00F35749" w:rsidRDefault="00000000">
            <w:pPr>
              <w:spacing w:after="80"/>
            </w:pPr>
            <w:r>
              <w:t>[3:07-3:17] Outro to camera or simple end card with bodaqs.net, Instagram, and Discord.</w:t>
            </w:r>
          </w:p>
        </w:tc>
        <w:tc>
          <w:tcPr>
            <w:tcW w:w="49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D13F84" w14:textId="77777777" w:rsidR="00832B95" w:rsidRDefault="00910C7A">
            <w:pPr>
              <w:spacing w:after="80"/>
            </w:pPr>
            <w:r>
              <w:t>For more information, visit bodaqs.net, follow us on Instagram or join our Discord server.</w:t>
            </w:r>
            <w:r>
              <w:br/>
              <w:t>Thank you for watching and see you in the next video.</w:t>
            </w:r>
          </w:p>
        </w:tc>
      </w:tr>
    </w:tbl>
    <w:p w14:paraId="40109E1C" w14:textId="77777777" w:rsidR="00325532" w:rsidRDefault="00325532"/>
    <w:sectPr w:rsidR="00325532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B95"/>
    <w:rsid w:val="000C2E50"/>
    <w:rsid w:val="00325532"/>
    <w:rsid w:val="005B43DE"/>
    <w:rsid w:val="00832B95"/>
    <w:rsid w:val="0084308D"/>
    <w:rsid w:val="00910C7A"/>
    <w:rsid w:val="00D4635C"/>
    <w:rsid w:val="00E424B0"/>
    <w:rsid w:val="00F3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AFD6B"/>
  <w15:docId w15:val="{119BE5E0-41FF-4EEB-B7A3-03D70B03B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774</Words>
  <Characters>4415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Benjamin Connor</dc:creator>
  <cp:lastModifiedBy>Benjamin Connor</cp:lastModifiedBy>
  <cp:revision>1</cp:revision>
  <dcterms:created xsi:type="dcterms:W3CDTF">2026-07-14T02:31:00Z</dcterms:created>
  <dcterms:modified xsi:type="dcterms:W3CDTF">2026-07-31T09:45:00Z</dcterms:modified>
</cp:coreProperties>
</file>